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32"/>
        <w:spacing w:before="63" w:line="224" w:lineRule="auto"/>
        <w:outlineLvl w:val="0"/>
        <w:rPr/>
      </w:pPr>
      <w:r>
        <w:rPr>
          <w:b/>
          <w:bCs/>
          <w:spacing w:val="8"/>
        </w:rPr>
        <w:t>工艺流程</w:t>
      </w:r>
    </w:p>
    <w:p>
      <w:pPr>
        <w:pStyle w:val="BodyText"/>
        <w:ind w:right="68" w:firstLine="619"/>
        <w:spacing w:before="161" w:line="300" w:lineRule="auto"/>
        <w:rPr/>
      </w:pPr>
      <w:r>
        <w:rPr>
          <w:spacing w:val="5"/>
        </w:rPr>
        <w:t>原料解冻→去头、去鳍、去内脏→清洗、脱皮→蒸煮→冷却→清洗→调味、渗透→摊片→烘干→冷藏</w:t>
      </w:r>
      <w:r>
        <w:rPr>
          <w:spacing w:val="4"/>
        </w:rPr>
        <w:t>、渗透→解冻、调</w:t>
      </w:r>
      <w:r>
        <w:rPr>
          <w:rFonts w:ascii="SimSun" w:hAnsi="SimSun" w:eastAsia="SimSun" w:cs="SimSun"/>
        </w:rPr>
        <w:t>pH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4"/>
        </w:rPr>
        <w:t>值→焙</w:t>
      </w:r>
      <w:r>
        <w:rPr/>
        <w:t xml:space="preserve"> </w:t>
      </w:r>
      <w:r>
        <w:rPr>
          <w:spacing w:val="4"/>
        </w:rPr>
        <w:t>烤→压片、拉丝→调味、渗透→干燥→称量、包装成品。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101" w:line="224" w:lineRule="auto"/>
        <w:rPr/>
      </w:pPr>
      <w:r>
        <w:rPr>
          <w:b/>
          <w:bCs/>
          <w:spacing w:val="7"/>
        </w:rPr>
        <w:t>操作要点</w:t>
      </w:r>
    </w:p>
    <w:p>
      <w:pPr>
        <w:pStyle w:val="BodyText"/>
        <w:ind w:left="624"/>
        <w:spacing w:before="82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7"/>
        </w:rPr>
        <w:t>01、</w:t>
      </w:r>
      <w:r>
        <w:rPr>
          <w:rFonts w:ascii="SimSun" w:hAnsi="SimSun" w:eastAsia="SimSun" w:cs="SimSun"/>
          <w:spacing w:val="-88"/>
        </w:rPr>
        <w:t xml:space="preserve"> </w:t>
      </w:r>
      <w:r>
        <w:rPr>
          <w:b/>
          <w:bCs/>
          <w:spacing w:val="7"/>
        </w:rPr>
        <w:t>原料解冻</w:t>
      </w:r>
    </w:p>
    <w:p>
      <w:pPr>
        <w:pStyle w:val="BodyText"/>
        <w:ind w:firstLine="619"/>
        <w:spacing w:before="124" w:line="323" w:lineRule="auto"/>
        <w:rPr/>
      </w:pPr>
      <w:r>
        <w:rPr>
          <w:spacing w:val="5"/>
        </w:rPr>
        <w:t>除去不新鲜或胴体发红的原料，冷冻原料须先放入水池解冻，时间控制在2小时以内，使整个冻块中的鱿鱼个体能分开即可，不宜</w:t>
      </w:r>
      <w:r>
        <w:rPr>
          <w:spacing w:val="17"/>
        </w:rPr>
        <w:t xml:space="preserve"> </w:t>
      </w:r>
      <w:r>
        <w:rPr>
          <w:spacing w:val="5"/>
        </w:rPr>
        <w:t>完全解冻，以免墨囊中墨汁流出污染胴体。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101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2"/>
        </w:rPr>
        <w:t>02、</w:t>
      </w:r>
      <w:r>
        <w:rPr>
          <w:rFonts w:ascii="SimSun" w:hAnsi="SimSun" w:eastAsia="SimSun" w:cs="SimSun"/>
          <w:spacing w:val="-80"/>
        </w:rPr>
        <w:t xml:space="preserve"> </w:t>
      </w:r>
      <w:r>
        <w:rPr>
          <w:b/>
          <w:bCs/>
          <w:spacing w:val="2"/>
        </w:rPr>
        <w:t>去头、去耳、去内脏</w:t>
      </w:r>
    </w:p>
    <w:p>
      <w:pPr>
        <w:pStyle w:val="BodyText"/>
        <w:ind w:left="619"/>
        <w:spacing w:before="121" w:line="216" w:lineRule="auto"/>
        <w:rPr/>
      </w:pPr>
      <w:r>
        <w:rPr>
          <w:spacing w:val="4"/>
        </w:rPr>
        <w:t>去掉头，掏出内脏，小心墨囊中墨汁的流出，然后再去除鱿鱼耳。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101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4"/>
        </w:rPr>
        <w:t>03、</w:t>
      </w:r>
      <w:r>
        <w:rPr>
          <w:rFonts w:ascii="SimSun" w:hAnsi="SimSun" w:eastAsia="SimSun" w:cs="SimSun"/>
          <w:spacing w:val="-93"/>
        </w:rPr>
        <w:t xml:space="preserve"> </w:t>
      </w:r>
      <w:r>
        <w:rPr>
          <w:b/>
          <w:bCs/>
          <w:spacing w:val="4"/>
        </w:rPr>
        <w:t>清洗、脱皮</w:t>
      </w:r>
    </w:p>
    <w:p>
      <w:pPr>
        <w:pStyle w:val="BodyText"/>
        <w:ind w:right="107" w:firstLine="619"/>
        <w:spacing w:before="155" w:line="275" w:lineRule="auto"/>
        <w:rPr/>
      </w:pPr>
      <w:r>
        <w:rPr>
          <w:spacing w:val="1"/>
        </w:rPr>
        <w:t>先用清水洗去胴体上附着的污物，然后脱皮。脱皮的方法主要有两种：一种是机器脱皮，把</w:t>
      </w:r>
      <w:r>
        <w:rPr/>
        <w:t>体平推过脱皮机的转动刀口，即可撕下</w:t>
      </w:r>
      <w:r>
        <w:rPr/>
        <w:t xml:space="preserve"> </w:t>
      </w:r>
      <w:r>
        <w:rPr>
          <w:spacing w:val="-1"/>
        </w:rPr>
        <w:t>外面的皮层；另一种则是蛋白酶脱皮，将鱿鱼胴体放人酶液中处理一定时间，取出后用手</w:t>
      </w:r>
      <w:r>
        <w:rPr>
          <w:spacing w:val="-2"/>
        </w:rPr>
        <w:t>工脱皮。</w:t>
      </w:r>
    </w:p>
    <w:p>
      <w:pPr>
        <w:spacing w:line="474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101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5"/>
        </w:rPr>
        <w:t>04、</w:t>
      </w:r>
      <w:r>
        <w:rPr>
          <w:rFonts w:ascii="SimSun" w:hAnsi="SimSun" w:eastAsia="SimSun" w:cs="SimSun"/>
          <w:spacing w:val="-93"/>
        </w:rPr>
        <w:t xml:space="preserve"> </w:t>
      </w:r>
      <w:r>
        <w:rPr>
          <w:b/>
          <w:bCs/>
          <w:spacing w:val="5"/>
        </w:rPr>
        <w:t>蒸煮</w:t>
      </w:r>
    </w:p>
    <w:p>
      <w:pPr>
        <w:pStyle w:val="BodyText"/>
        <w:ind w:left="619"/>
        <w:spacing w:before="134" w:line="216" w:lineRule="auto"/>
        <w:rPr/>
      </w:pPr>
      <w:r>
        <w:rPr>
          <w:spacing w:val="5"/>
        </w:rPr>
        <w:t>在夹层锅中放入鱿鱼胴体，蒸煮。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101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6"/>
        </w:rPr>
        <w:t>05、</w:t>
      </w:r>
      <w:r>
        <w:rPr>
          <w:rFonts w:ascii="SimSun" w:hAnsi="SimSun" w:eastAsia="SimSun" w:cs="SimSun"/>
          <w:spacing w:val="-91"/>
        </w:rPr>
        <w:t xml:space="preserve"> </w:t>
      </w:r>
      <w:r>
        <w:rPr>
          <w:b/>
          <w:bCs/>
          <w:spacing w:val="6"/>
        </w:rPr>
        <w:t>冷却</w:t>
      </w:r>
    </w:p>
    <w:p>
      <w:pPr>
        <w:pStyle w:val="BodyText"/>
        <w:ind w:left="619"/>
        <w:spacing w:before="142" w:line="216" w:lineRule="auto"/>
        <w:rPr/>
      </w:pPr>
      <w:r>
        <w:rPr>
          <w:spacing w:val="6"/>
        </w:rPr>
        <w:t>取出蒸煮后的鱿鱼胴体，用常温下的自来水浇淋降温，然后再放入滚筒式的冰水槽内冷却，温度在</w:t>
      </w:r>
      <w:r>
        <w:rPr>
          <w:spacing w:val="5"/>
        </w:rPr>
        <w:t>10℃。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101" w:line="226" w:lineRule="auto"/>
        <w:outlineLvl w:val="1"/>
        <w:rPr/>
      </w:pPr>
      <w:r>
        <w:rPr>
          <w:rFonts w:ascii="SimSun" w:hAnsi="SimSun" w:eastAsia="SimSun" w:cs="SimSun"/>
          <w:b/>
          <w:bCs/>
          <w:spacing w:val="2"/>
        </w:rPr>
        <w:t>06、</w:t>
      </w:r>
      <w:r>
        <w:rPr>
          <w:rFonts w:ascii="SimSun" w:hAnsi="SimSun" w:eastAsia="SimSun" w:cs="SimSun"/>
          <w:spacing w:val="-82"/>
        </w:rPr>
        <w:t xml:space="preserve"> </w:t>
      </w:r>
      <w:r>
        <w:rPr>
          <w:b/>
          <w:bCs/>
          <w:spacing w:val="2"/>
        </w:rPr>
        <w:t>清洗</w:t>
      </w:r>
    </w:p>
    <w:p>
      <w:pPr>
        <w:pStyle w:val="BodyText"/>
        <w:ind w:left="619"/>
        <w:spacing w:before="161" w:line="224" w:lineRule="auto"/>
        <w:rPr/>
      </w:pPr>
      <w:r>
        <w:rPr>
          <w:spacing w:val="4"/>
        </w:rPr>
        <w:t>用清水洗去附着的碎皮和碎软骨等。</w:t>
      </w: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101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5"/>
        </w:rPr>
        <w:t>07、</w:t>
      </w:r>
      <w:r>
        <w:rPr>
          <w:rFonts w:ascii="SimSun" w:hAnsi="SimSun" w:eastAsia="SimSun" w:cs="SimSun"/>
          <w:spacing w:val="-89"/>
        </w:rPr>
        <w:t xml:space="preserve"> </w:t>
      </w:r>
      <w:r>
        <w:rPr>
          <w:b/>
          <w:bCs/>
          <w:spacing w:val="5"/>
        </w:rPr>
        <w:t>调味、渗透</w:t>
      </w:r>
    </w:p>
    <w:p>
      <w:pPr>
        <w:pStyle w:val="BodyText"/>
        <w:ind w:left="619"/>
        <w:spacing w:before="98" w:line="216" w:lineRule="auto"/>
        <w:rPr/>
      </w:pPr>
      <w:r>
        <w:rPr>
          <w:spacing w:val="4"/>
        </w:rPr>
        <w:t>用食盐、糖、味精和一系列添加剂配制好调味液，将胴体放入充分搅拌，然后于冷却室放置一夜，让调味液充分渗入到胴体内。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100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7"/>
        </w:rPr>
        <w:t>08、</w:t>
      </w:r>
      <w:r>
        <w:rPr>
          <w:rFonts w:ascii="SimSun" w:hAnsi="SimSun" w:eastAsia="SimSun" w:cs="SimSun"/>
          <w:spacing w:val="-91"/>
        </w:rPr>
        <w:t xml:space="preserve"> </w:t>
      </w:r>
      <w:r>
        <w:rPr>
          <w:b/>
          <w:bCs/>
          <w:spacing w:val="7"/>
        </w:rPr>
        <w:t>摊片</w:t>
      </w:r>
    </w:p>
    <w:p>
      <w:pPr>
        <w:pStyle w:val="BodyText"/>
        <w:ind w:left="619"/>
        <w:spacing w:before="132" w:line="216" w:lineRule="auto"/>
        <w:rPr/>
      </w:pPr>
      <w:r>
        <w:rPr>
          <w:spacing w:val="5"/>
        </w:rPr>
        <w:t>将调味后的胴体平摊在金属网片上，然后放入烘车的层层</w:t>
      </w:r>
      <w:r>
        <w:rPr>
          <w:spacing w:val="4"/>
        </w:rPr>
        <w:t>搁架上准备烘干。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102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-7"/>
        </w:rPr>
        <w:t>09、</w:t>
      </w:r>
      <w:r>
        <w:rPr>
          <w:rFonts w:ascii="SimSun" w:hAnsi="SimSun" w:eastAsia="SimSun" w:cs="SimSun"/>
          <w:spacing w:val="-90"/>
        </w:rPr>
        <w:t xml:space="preserve"> </w:t>
      </w:r>
      <w:r>
        <w:rPr>
          <w:b/>
          <w:bCs/>
          <w:spacing w:val="-7"/>
        </w:rPr>
        <w:t>烘</w:t>
      </w:r>
      <w:r>
        <w:rPr>
          <w:spacing w:val="-60"/>
        </w:rPr>
        <w:t xml:space="preserve"> </w:t>
      </w:r>
      <w:r>
        <w:rPr>
          <w:b/>
          <w:bCs/>
          <w:spacing w:val="-7"/>
        </w:rPr>
        <w:t>干</w:t>
      </w:r>
    </w:p>
    <w:p>
      <w:pPr>
        <w:pStyle w:val="BodyText"/>
        <w:ind w:right="15" w:firstLine="619"/>
        <w:spacing w:before="133" w:line="310" w:lineRule="auto"/>
        <w:rPr/>
      </w:pPr>
      <w:r>
        <w:rPr/>
        <w:t>为了充分而均匀地脱去水分，烘干分两个阶段进行：第一阶段先在35℃的烘干房</w:t>
      </w:r>
      <w:r>
        <w:rPr>
          <w:spacing w:val="-1"/>
        </w:rPr>
        <w:t>中放置7-8小时；第二阶段则在30℃中放置12小时。</w:t>
      </w:r>
      <w:r>
        <w:rPr/>
        <w:t xml:space="preserve"> </w:t>
      </w:r>
      <w:r>
        <w:rPr>
          <w:spacing w:val="21"/>
        </w:rPr>
        <w:t>此时鱼片的含水量为45%-50%。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101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1"/>
        </w:rPr>
        <w:t>10、</w:t>
      </w:r>
      <w:r>
        <w:rPr>
          <w:rFonts w:ascii="SimSun" w:hAnsi="SimSun" w:eastAsia="SimSun" w:cs="SimSun"/>
          <w:spacing w:val="-75"/>
        </w:rPr>
        <w:t xml:space="preserve"> </w:t>
      </w:r>
      <w:r>
        <w:rPr>
          <w:b/>
          <w:bCs/>
          <w:spacing w:val="1"/>
        </w:rPr>
        <w:t>冷藏、渗透</w:t>
      </w:r>
    </w:p>
    <w:p>
      <w:pPr>
        <w:pStyle w:val="BodyText"/>
        <w:ind w:left="619"/>
        <w:spacing w:before="106" w:line="216" w:lineRule="auto"/>
        <w:rPr/>
      </w:pPr>
      <w:r>
        <w:rPr>
          <w:spacing w:val="4"/>
        </w:rPr>
        <w:t>烘干后，为了让鱿鱼片中的水分和调味液分布均匀，在-18℃的冷冻室冷藏一夜，平衡水分。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102" w:line="220" w:lineRule="auto"/>
        <w:outlineLvl w:val="1"/>
        <w:rPr/>
      </w:pPr>
      <w:r>
        <w:rPr>
          <w:rFonts w:ascii="SimSun" w:hAnsi="SimSun" w:eastAsia="SimSun" w:cs="SimSun"/>
          <w:b/>
          <w:bCs/>
          <w:spacing w:val="-3"/>
        </w:rPr>
        <w:t>11、</w:t>
      </w:r>
      <w:r>
        <w:rPr>
          <w:rFonts w:ascii="SimSun" w:hAnsi="SimSun" w:eastAsia="SimSun" w:cs="SimSun"/>
          <w:spacing w:val="-73"/>
        </w:rPr>
        <w:t xml:space="preserve"> </w:t>
      </w:r>
      <w:r>
        <w:rPr>
          <w:b/>
          <w:bCs/>
          <w:spacing w:val="-3"/>
        </w:rPr>
        <w:t>解冻、调</w:t>
      </w:r>
      <w:r>
        <w:rPr>
          <w:rFonts w:ascii="SimSun" w:hAnsi="SimSun" w:eastAsia="SimSun" w:cs="SimSun"/>
          <w:b/>
          <w:bCs/>
          <w:spacing w:val="-3"/>
        </w:rPr>
        <w:t>pH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b/>
          <w:bCs/>
          <w:spacing w:val="-3"/>
        </w:rPr>
        <w:t>值</w:t>
      </w:r>
    </w:p>
    <w:p>
      <w:pPr>
        <w:pStyle w:val="BodyText"/>
        <w:ind w:right="181" w:firstLine="619"/>
        <w:spacing w:before="157" w:line="310" w:lineRule="auto"/>
        <w:rPr/>
      </w:pPr>
      <w:r>
        <w:rPr>
          <w:spacing w:val="-2"/>
        </w:rPr>
        <w:t>此步骤为取出冻鱿鱼在室温下解冻：然后将鱿鱼片放入温水槽中，使鱿鱼</w:t>
      </w:r>
      <w:r>
        <w:rPr>
          <w:spacing w:val="-3"/>
        </w:rPr>
        <w:t>片水分恢复到规定的范围内并调整</w:t>
      </w:r>
      <w:r>
        <w:rPr>
          <w:rFonts w:ascii="SimSun" w:hAnsi="SimSun" w:eastAsia="SimSun" w:cs="SimSun"/>
          <w:spacing w:val="-3"/>
        </w:rPr>
        <w:t>pH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3"/>
        </w:rPr>
        <w:t>值至中性；最后取出</w:t>
      </w:r>
      <w:r>
        <w:rPr/>
        <w:t xml:space="preserve"> </w:t>
      </w:r>
      <w:r>
        <w:rPr>
          <w:spacing w:val="7"/>
        </w:rPr>
        <w:t>沥水至不连续滴水为止。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102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2"/>
        </w:rPr>
        <w:t>12、</w:t>
      </w:r>
      <w:r>
        <w:rPr>
          <w:rFonts w:ascii="SimSun" w:hAnsi="SimSun" w:eastAsia="SimSun" w:cs="SimSun"/>
          <w:spacing w:val="-81"/>
        </w:rPr>
        <w:t xml:space="preserve"> </w:t>
      </w:r>
      <w:r>
        <w:rPr>
          <w:b/>
          <w:bCs/>
          <w:spacing w:val="2"/>
        </w:rPr>
        <w:t>焙烤</w:t>
      </w:r>
    </w:p>
    <w:p>
      <w:pPr>
        <w:pStyle w:val="BodyText"/>
        <w:ind w:left="619"/>
        <w:spacing w:before="122" w:line="216" w:lineRule="auto"/>
        <w:rPr/>
      </w:pPr>
      <w:r>
        <w:rPr>
          <w:spacing w:val="13"/>
        </w:rPr>
        <w:t>采用电加热方式进行焙烤，温度控制在90~120℃,时间为4~8分钟，此时鱿鱼片的含水量大约在30%。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101" w:line="225" w:lineRule="auto"/>
        <w:outlineLvl w:val="1"/>
        <w:rPr/>
      </w:pPr>
      <w:r>
        <w:rPr>
          <w:rFonts w:ascii="SimSun" w:hAnsi="SimSun" w:eastAsia="SimSun" w:cs="SimSun"/>
          <w:b/>
          <w:bCs/>
          <w:spacing w:val="2"/>
        </w:rPr>
        <w:t>13、</w:t>
      </w:r>
      <w:r>
        <w:rPr>
          <w:rFonts w:ascii="SimSun" w:hAnsi="SimSun" w:eastAsia="SimSun" w:cs="SimSun"/>
          <w:spacing w:val="-75"/>
        </w:rPr>
        <w:t xml:space="preserve"> </w:t>
      </w:r>
      <w:r>
        <w:rPr>
          <w:b/>
          <w:bCs/>
          <w:spacing w:val="2"/>
        </w:rPr>
        <w:t>压片、拉丝</w:t>
      </w:r>
    </w:p>
    <w:p>
      <w:pPr>
        <w:pStyle w:val="BodyText"/>
        <w:ind w:right="155" w:firstLine="619"/>
        <w:spacing w:before="161" w:line="289" w:lineRule="auto"/>
        <w:jc w:val="both"/>
        <w:rPr/>
      </w:pPr>
      <w:r>
        <w:rPr>
          <w:spacing w:val="6"/>
        </w:rPr>
        <w:t>先进行压片，将烤干后的鱿鱼片送入上下两个滚</w:t>
      </w:r>
      <w:r>
        <w:rPr>
          <w:spacing w:val="5"/>
        </w:rPr>
        <w:t>筒之间进行滚压，上下两滚轮的直径大小不一，所以其转速也不一样，通过这一</w:t>
      </w:r>
      <w:r>
        <w:rPr/>
        <w:t xml:space="preserve"> </w:t>
      </w:r>
      <w:r>
        <w:rPr>
          <w:spacing w:val="-6"/>
        </w:rPr>
        <w:t>方式的滚压，使较硬的鱿鱼片轧松；然后由拉丝机拉丝。拉丝分两部分：先让轧松后的鱿鱼片经过齿轮滚压，使其引裂；</w:t>
      </w:r>
      <w:r>
        <w:rPr>
          <w:spacing w:val="-7"/>
        </w:rPr>
        <w:t>然后再由拉丝刀</w:t>
      </w:r>
      <w:r>
        <w:rPr/>
        <w:t xml:space="preserve"> </w:t>
      </w:r>
      <w:r>
        <w:rPr>
          <w:spacing w:val="5"/>
        </w:rPr>
        <w:t>片把鱿鱼片拉成丝。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101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11"/>
        </w:rPr>
        <w:t>14、</w:t>
      </w:r>
      <w:r>
        <w:rPr>
          <w:b/>
          <w:bCs/>
          <w:spacing w:val="11"/>
        </w:rPr>
        <w:t>调味、渗透</w:t>
      </w:r>
    </w:p>
    <w:p>
      <w:pPr>
        <w:pStyle w:val="BodyText"/>
        <w:ind w:right="155" w:firstLine="619"/>
        <w:spacing w:before="160" w:line="294" w:lineRule="auto"/>
        <w:rPr/>
      </w:pPr>
      <w:r>
        <w:rPr>
          <w:spacing w:val="1"/>
        </w:rPr>
        <w:t>将鱿鱼丝放人调味转筒中，加入糖、淀粉等调味料，充分搅拌调匀后，放入盘内，加盖，送人渗透室内渗透，</w:t>
      </w:r>
      <w:r>
        <w:rPr>
          <w:spacing w:val="91"/>
        </w:rPr>
        <w:t xml:space="preserve"> </w:t>
      </w:r>
      <w:r>
        <w:rPr>
          <w:spacing w:val="1"/>
        </w:rPr>
        <w:t>一般放置一夜，让</w:t>
      </w:r>
      <w:r>
        <w:rPr/>
        <w:t xml:space="preserve"> </w:t>
      </w:r>
      <w:r>
        <w:rPr>
          <w:spacing w:val="2"/>
        </w:rPr>
        <w:t>调味料充分渗透。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101" w:line="224" w:lineRule="auto"/>
        <w:outlineLvl w:val="1"/>
        <w:rPr/>
      </w:pPr>
      <w:r>
        <w:rPr>
          <w:rFonts w:ascii="SimSun" w:hAnsi="SimSun" w:eastAsia="SimSun" w:cs="SimSun"/>
          <w:b/>
          <w:bCs/>
        </w:rPr>
        <w:t>15、</w:t>
      </w:r>
      <w:r>
        <w:rPr>
          <w:rFonts w:ascii="SimSun" w:hAnsi="SimSun" w:eastAsia="SimSun" w:cs="SimSun"/>
          <w:spacing w:val="-72"/>
        </w:rPr>
        <w:t xml:space="preserve"> </w:t>
      </w:r>
      <w:r>
        <w:rPr>
          <w:b/>
          <w:bCs/>
        </w:rPr>
        <w:t>干燥</w:t>
      </w:r>
    </w:p>
    <w:p>
      <w:pPr>
        <w:pStyle w:val="BodyText"/>
        <w:ind w:right="119" w:firstLine="619"/>
        <w:spacing w:before="225" w:line="299" w:lineRule="auto"/>
        <w:rPr/>
      </w:pPr>
      <w:r>
        <w:rPr>
          <w:spacing w:val="6"/>
        </w:rPr>
        <w:t>渗透完后再进行干燥，采用隧道式蒸汽烘干法将鱿鱼丝放入烘干机的自动输送带上，控制一定的温度烘10分钟即可，此</w:t>
      </w:r>
      <w:r>
        <w:rPr>
          <w:spacing w:val="5"/>
        </w:rPr>
        <w:t>时产品的</w:t>
      </w:r>
      <w:r>
        <w:rPr/>
        <w:t xml:space="preserve"> </w:t>
      </w:r>
      <w:r>
        <w:rPr>
          <w:spacing w:val="27"/>
        </w:rPr>
        <w:t>水分含量在22%-28%。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100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2"/>
        </w:rPr>
        <w:t>16、</w:t>
      </w:r>
      <w:r>
        <w:rPr>
          <w:rFonts w:ascii="SimSun" w:hAnsi="SimSun" w:eastAsia="SimSun" w:cs="SimSun"/>
          <w:spacing w:val="-75"/>
        </w:rPr>
        <w:t xml:space="preserve"> </w:t>
      </w:r>
      <w:r>
        <w:rPr>
          <w:b/>
          <w:bCs/>
          <w:spacing w:val="2"/>
        </w:rPr>
        <w:t>称量、包装</w:t>
      </w:r>
    </w:p>
    <w:p>
      <w:pPr>
        <w:pStyle w:val="BodyText"/>
        <w:ind w:right="28" w:firstLine="619"/>
        <w:spacing w:before="224" w:line="298" w:lineRule="auto"/>
        <w:rPr/>
      </w:pPr>
      <w:r>
        <w:rPr/>
        <w:t>按一定的质量要求进行称量，有25克50克、100克</w:t>
      </w:r>
      <w:r>
        <w:rPr>
          <w:spacing w:val="-1"/>
        </w:rPr>
        <w:t>等规格；将鱿鱼丝放入小塑料盘中，再放入塑料袋内封口包装；最后放入纸箱，标</w:t>
      </w:r>
      <w:r>
        <w:rPr/>
        <w:t xml:space="preserve"> </w:t>
      </w:r>
      <w:r>
        <w:rPr>
          <w:spacing w:val="4"/>
        </w:rPr>
        <w:t>出品名、规格、出厂编号、生产企业等。</w:t>
      </w:r>
    </w:p>
    <w:sectPr>
      <w:pgSz w:w="19336" w:h="31680"/>
      <w:pgMar w:top="786" w:right="492" w:bottom="0" w:left="40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2025-08-15T10:25:14Z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2025-08-15T10:25:15</vt:filetime>
  </property>
  <property fmtid="{D5CDD505-2E9C-101B-9397-08002B2CF9AE}" pid="4" name="UsrData">
    <vt:lpwstr>689e9a875d57c9001f225be4wl</vt:lpwstr>
  </property>
</Properties>
</file>