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A067EA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B27D30" w:rsidP="00B27D30">
      <w:pPr>
        <w:pStyle w:val="10"/>
      </w:pPr>
      <w:r>
        <w:rPr>
          <w:rFonts w:hint="eastAsia"/>
        </w:rPr>
        <w:t xml:space="preserve">컨트롤러가 없이 즐길 수 있는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D1135E" w:rsidP="0062306F">
      <w:pPr>
        <w:pStyle w:val="ab"/>
      </w:pPr>
      <w:r>
        <w:rPr>
          <w:noProof/>
        </w:rPr>
        <w:drawing>
          <wp:inline distT="0" distB="0" distL="0" distR="0">
            <wp:extent cx="2923954" cy="2061273"/>
            <wp:effectExtent l="0" t="0" r="0" b="0"/>
            <wp:docPr id="9" name="그림 9" descr="C:\Users\KGA_15기\Desktop\그림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_15기\Desktop\그림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83" cy="20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에임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394779">
        <w:rPr>
          <w:rFonts w:hint="eastAsia"/>
        </w:rPr>
        <w:t>제한시간</w:t>
      </w:r>
    </w:p>
    <w:p w:rsidR="00394779" w:rsidRPr="00394779" w:rsidRDefault="00394779" w:rsidP="00394779">
      <w:pPr>
        <w:pStyle w:val="a"/>
      </w:pPr>
      <w:r>
        <w:rPr>
          <w:rFonts w:hint="eastAsia"/>
        </w:rPr>
        <w:t>제한시간이 0:00이 되면 게임오버.</w:t>
      </w:r>
    </w:p>
    <w:p w:rsidR="00F819B0" w:rsidRDefault="00F819B0" w:rsidP="00A03D38">
      <w:pPr>
        <w:pStyle w:val="a0"/>
        <w:ind w:left="502" w:hanging="502"/>
      </w:pPr>
      <w:bookmarkStart w:id="6" w:name="_Toc511144212"/>
      <w:r>
        <w:rPr>
          <w:rFonts w:hint="eastAsia"/>
        </w:rPr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455582" cy="2177950"/>
            <wp:effectExtent l="0" t="0" r="0" b="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99" cy="21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44213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5F729E" w:rsidRDefault="00AA2299" w:rsidP="006F70F2">
      <w:pPr>
        <w:pStyle w:val="a0"/>
        <w:ind w:left="502" w:hanging="502"/>
      </w:pPr>
      <w:bookmarkStart w:id="8" w:name="_Toc511144214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bookmarkStart w:id="9" w:name="_Toc511144215"/>
      <w:proofErr w:type="spellStart"/>
      <w:r>
        <w:rPr>
          <w:rFonts w:hint="eastAsia"/>
        </w:rPr>
        <w:t>점조명</w:t>
      </w:r>
      <w:bookmarkEnd w:id="9"/>
      <w:proofErr w:type="spellEnd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44216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proofErr w:type="gramStart"/>
      <w:r>
        <w:rPr>
          <w:rFonts w:hint="eastAsia"/>
        </w:rPr>
        <w:t>흔들림 :</w:t>
      </w:r>
      <w:proofErr w:type="gramEnd"/>
      <w:r>
        <w:rPr>
          <w:rFonts w:hint="eastAsia"/>
        </w:rPr>
        <w:t xml:space="preserve">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 xml:space="preserve">축소, </w:t>
      </w:r>
      <w:proofErr w:type="gramStart"/>
      <w:r>
        <w:rPr>
          <w:rFonts w:hint="eastAsia"/>
        </w:rPr>
        <w:t>확대 :</w:t>
      </w:r>
      <w:proofErr w:type="gramEnd"/>
      <w:r>
        <w:rPr>
          <w:rFonts w:hint="eastAsia"/>
        </w:rPr>
        <w:t xml:space="preserve"> 갑작스러운 놀람 등 카메라 워크에 사용.</w:t>
      </w:r>
    </w:p>
    <w:p w:rsidR="00B7365D" w:rsidRDefault="00B7365D" w:rsidP="00B7365D">
      <w:pPr>
        <w:pStyle w:val="3"/>
      </w:pPr>
      <w:bookmarkStart w:id="11" w:name="_Toc511144217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44218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1529A6" w:rsidRPr="001529A6" w:rsidRDefault="001529A6" w:rsidP="00DF6501">
      <w:pPr>
        <w:pStyle w:val="a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AA2299" w:rsidRDefault="00AA2299" w:rsidP="00AA2299">
      <w:pPr>
        <w:pStyle w:val="a0"/>
        <w:ind w:left="502" w:hanging="502"/>
      </w:pPr>
      <w:bookmarkStart w:id="13" w:name="_Toc511144219"/>
      <w:r>
        <w:rPr>
          <w:rFonts w:hint="eastAsia"/>
        </w:rPr>
        <w:t>오브젝트 별 시스템</w:t>
      </w:r>
      <w:bookmarkEnd w:id="13"/>
    </w:p>
    <w:p w:rsidR="00B7365D" w:rsidRPr="008E6358" w:rsidRDefault="00B7365D" w:rsidP="00B7365D">
      <w:pPr>
        <w:pStyle w:val="3"/>
      </w:pPr>
      <w:bookmarkStart w:id="14" w:name="_Toc511144220"/>
      <w:r w:rsidRPr="008E6358">
        <w:rPr>
          <w:rFonts w:hint="eastAsia"/>
        </w:rPr>
        <w:t>증거</w:t>
      </w:r>
      <w:bookmarkEnd w:id="14"/>
    </w:p>
    <w:p w:rsidR="004F2835" w:rsidRPr="008E6358" w:rsidRDefault="00FE00D1" w:rsidP="004F2835">
      <w:pPr>
        <w:pStyle w:val="3"/>
      </w:pPr>
      <w:bookmarkStart w:id="15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5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6" w:name="_Toc511144222"/>
      <w:proofErr w:type="spellStart"/>
      <w:r w:rsidRPr="008E6358">
        <w:rPr>
          <w:rFonts w:hint="eastAsia"/>
        </w:rPr>
        <w:lastRenderedPageBreak/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6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819B0" w:rsidRDefault="00F819B0" w:rsidP="00A03D38">
      <w:pPr>
        <w:pStyle w:val="a0"/>
        <w:ind w:left="502" w:hanging="502"/>
      </w:pPr>
      <w:bookmarkStart w:id="17" w:name="_Toc511144223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7"/>
    </w:p>
    <w:p w:rsidR="00F819B0" w:rsidRDefault="00236F7F" w:rsidP="00236F7F">
      <w:pPr>
        <w:pStyle w:val="ab"/>
      </w:pPr>
      <w:r>
        <w:rPr>
          <w:noProof/>
        </w:rPr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1529A6" w:rsidRDefault="001529A6" w:rsidP="000F71A9">
      <w:pPr>
        <w:pStyle w:val="3"/>
      </w:pPr>
      <w:bookmarkStart w:id="18" w:name="_Toc511144224"/>
      <w:r w:rsidRPr="008E6358">
        <w:rPr>
          <w:rFonts w:hint="eastAsia"/>
        </w:rPr>
        <w:lastRenderedPageBreak/>
        <w:t>이동</w:t>
      </w:r>
      <w:bookmarkEnd w:id="18"/>
    </w:p>
    <w:p w:rsidR="008E6358" w:rsidRDefault="008E6358" w:rsidP="008E6358">
      <w:pPr>
        <w:pStyle w:val="10"/>
      </w:pPr>
      <w:r>
        <w:rPr>
          <w:rFonts w:hint="eastAsia"/>
        </w:rPr>
        <w:t>특정 오브젝트와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1529A6" w:rsidP="000F71A9">
      <w:pPr>
        <w:pStyle w:val="3"/>
      </w:pPr>
      <w:bookmarkStart w:id="19" w:name="_Toc511144225"/>
      <w:r w:rsidRPr="008E6358">
        <w:rPr>
          <w:rFonts w:hint="eastAsia"/>
        </w:rPr>
        <w:t>시간감소</w:t>
      </w:r>
      <w:bookmarkEnd w:id="19"/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제한시간이 존재한다.</w:t>
      </w:r>
    </w:p>
    <w:p w:rsidR="008E6358" w:rsidRDefault="008E6358" w:rsidP="008E6358">
      <w:pPr>
        <w:pStyle w:val="a"/>
      </w:pPr>
      <w:r>
        <w:rPr>
          <w:rFonts w:hint="eastAsia"/>
        </w:rPr>
        <w:t>시간이 촉박할 경우 혈흔 텍스처를 화면에 표시.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긴박한 상황 연출.</w:t>
      </w:r>
    </w:p>
    <w:p w:rsidR="001529A6" w:rsidRDefault="001529A6" w:rsidP="000F71A9">
      <w:pPr>
        <w:pStyle w:val="3"/>
      </w:pPr>
      <w:bookmarkStart w:id="20" w:name="_Toc511144226"/>
      <w:proofErr w:type="spellStart"/>
      <w:r>
        <w:rPr>
          <w:rFonts w:hint="eastAsia"/>
        </w:rPr>
        <w:t>포커싱</w:t>
      </w:r>
      <w:bookmarkEnd w:id="20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1" w:name="_Toc511144227"/>
      <w:r>
        <w:rPr>
          <w:rFonts w:hint="eastAsia"/>
        </w:rPr>
        <w:t>시야</w:t>
      </w:r>
      <w:bookmarkEnd w:id="21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P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4F2835" w:rsidRPr="00F1745D" w:rsidRDefault="00DF6501" w:rsidP="008E6358">
      <w:pPr>
        <w:pStyle w:val="a"/>
        <w:rPr>
          <w:strike/>
        </w:rPr>
      </w:pPr>
      <w:r w:rsidRPr="00F1745D">
        <w:rPr>
          <w:rFonts w:hint="eastAsia"/>
          <w:strike/>
        </w:rPr>
        <w:t>실제로 걷는 느낌을 주기 위한 흔들림 필요.</w:t>
      </w:r>
    </w:p>
    <w:p w:rsidR="001529A6" w:rsidRDefault="004F2835" w:rsidP="008E6358">
      <w:pPr>
        <w:pStyle w:val="3"/>
      </w:pPr>
      <w:bookmarkStart w:id="22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2"/>
      <w:proofErr w:type="spellEnd"/>
    </w:p>
    <w:p w:rsidR="008E6358" w:rsidRDefault="008E6358" w:rsidP="008E6358">
      <w:pPr>
        <w:pStyle w:val="ab"/>
      </w:pPr>
      <w:r>
        <w:rPr>
          <w:noProof/>
        </w:rPr>
        <w:drawing>
          <wp:inline distT="0" distB="0" distL="0" distR="0">
            <wp:extent cx="5288472" cy="4465219"/>
            <wp:effectExtent l="0" t="0" r="0" b="0"/>
            <wp:docPr id="7" name="그림 7" descr="C:\Users\6kigs_25\Desktop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kigs_25\Desktop\그림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52" cy="44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>빈 아이템 창은 좌측 상단부터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174F37" w:rsidRPr="008E6358" w:rsidRDefault="00174F37" w:rsidP="00174F37">
      <w:pPr>
        <w:pStyle w:val="a"/>
        <w:numPr>
          <w:ilvl w:val="0"/>
          <w:numId w:val="0"/>
        </w:numPr>
        <w:ind w:left="1254"/>
      </w:pPr>
    </w:p>
    <w:p w:rsidR="008E6358" w:rsidRDefault="008E6358" w:rsidP="008E6358">
      <w:pPr>
        <w:pStyle w:val="10"/>
      </w:pPr>
      <w:r>
        <w:rPr>
          <w:rFonts w:hint="eastAsia"/>
        </w:rPr>
        <w:t xml:space="preserve">아이템이 필요한 오브젝트와 상호작용 시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활성화.</w:t>
      </w:r>
    </w:p>
    <w:p w:rsidR="00174F37" w:rsidRDefault="008E6358" w:rsidP="008E6358">
      <w:pPr>
        <w:pStyle w:val="a"/>
      </w:pPr>
      <w:r>
        <w:rPr>
          <w:rFonts w:hint="eastAsia"/>
        </w:rPr>
        <w:t>위치는 상호작용한 오브젝트 위.</w:t>
      </w:r>
    </w:p>
    <w:p w:rsidR="008E6358" w:rsidRPr="008E6358" w:rsidRDefault="00174F37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4" w:name="_Toc511144229"/>
      <w:r>
        <w:rPr>
          <w:rFonts w:hint="eastAsia"/>
        </w:rPr>
        <w:lastRenderedPageBreak/>
        <w:t>상태</w:t>
      </w:r>
      <w:bookmarkEnd w:id="24"/>
    </w:p>
    <w:p w:rsidR="001529A6" w:rsidRPr="001529A6" w:rsidRDefault="001529A6" w:rsidP="001529A6">
      <w:pPr>
        <w:pStyle w:val="a0"/>
        <w:ind w:left="502" w:hanging="502"/>
      </w:pPr>
      <w:bookmarkStart w:id="25" w:name="_Toc511144230"/>
      <w:r>
        <w:rPr>
          <w:rFonts w:hint="eastAsia"/>
        </w:rPr>
        <w:t>플레이어</w:t>
      </w:r>
      <w:bookmarkEnd w:id="25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EA" w:rsidRDefault="00A067EA" w:rsidP="00DD3163">
      <w:pPr>
        <w:spacing w:after="0" w:line="240" w:lineRule="auto"/>
      </w:pPr>
      <w:r>
        <w:separator/>
      </w:r>
    </w:p>
  </w:endnote>
  <w:endnote w:type="continuationSeparator" w:id="0">
    <w:p w:rsidR="00A067EA" w:rsidRDefault="00A067EA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C0D83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7C0D83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EA" w:rsidRDefault="00A067EA" w:rsidP="00DD3163">
      <w:pPr>
        <w:spacing w:after="0" w:line="240" w:lineRule="auto"/>
      </w:pPr>
      <w:r>
        <w:separator/>
      </w:r>
    </w:p>
  </w:footnote>
  <w:footnote w:type="continuationSeparator" w:id="0">
    <w:p w:rsidR="00A067EA" w:rsidRDefault="00A067EA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C0D83" w:rsidRPr="007C0D83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C0D83" w:rsidRPr="007C0D83">
                      <w:rPr>
                        <w:noProof/>
                        <w:color w:val="FFFFFF" w:themeColor="background1"/>
                        <w:lang w:val="ko-KR"/>
                      </w:rPr>
                      <w:t>11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2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9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74F37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C6767"/>
    <w:rsid w:val="001D7084"/>
    <w:rsid w:val="001E2B90"/>
    <w:rsid w:val="001E4CFB"/>
    <w:rsid w:val="001F0C41"/>
    <w:rsid w:val="00202DBF"/>
    <w:rsid w:val="0020747F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126D1"/>
    <w:rsid w:val="007154B3"/>
    <w:rsid w:val="00720B81"/>
    <w:rsid w:val="00727695"/>
    <w:rsid w:val="00732464"/>
    <w:rsid w:val="007378CB"/>
    <w:rsid w:val="0074051A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C58E8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10" Type="http://schemas.microsoft.com/office/2007/relationships/hdphoto" Target="media/hdphoto1.wdp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094DD-C924-4730-BC15-F6D5497C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6kigs_25</cp:lastModifiedBy>
  <cp:revision>15</cp:revision>
  <cp:lastPrinted>2017-10-11T09:05:00Z</cp:lastPrinted>
  <dcterms:created xsi:type="dcterms:W3CDTF">2018-04-09T10:03:00Z</dcterms:created>
  <dcterms:modified xsi:type="dcterms:W3CDTF">2018-04-11T05:22:00Z</dcterms:modified>
</cp:coreProperties>
</file>