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43D3" w14:textId="77777777" w:rsidR="0072580E" w:rsidRDefault="00BB34A8">
      <w:pPr>
        <w:jc w:val="center"/>
      </w:pPr>
      <w:r>
        <w:rPr>
          <w:b/>
          <w:color w:val="1F4E79"/>
          <w:sz w:val="52"/>
        </w:rPr>
        <w:t>nlmixr2scm Package Guide</w:t>
      </w:r>
    </w:p>
    <w:p w14:paraId="21DDEE10" w14:textId="77777777" w:rsidR="0072580E" w:rsidRDefault="00BB34A8">
      <w:pPr>
        <w:jc w:val="center"/>
      </w:pPr>
      <w:r>
        <w:rPr>
          <w:color w:val="505050"/>
          <w:sz w:val="26"/>
        </w:rPr>
        <w:t>Structure, purpose, design decisions, dependencies, and extension guidance</w:t>
      </w:r>
    </w:p>
    <w:p w14:paraId="5A02B1C1" w14:textId="77777777" w:rsidR="0072580E" w:rsidRDefault="0072580E"/>
    <w:tbl>
      <w:tblPr>
        <w:tblW w:w="0" w:type="auto"/>
        <w:jc w:val="center"/>
        <w:tblLook w:val="04A0" w:firstRow="1" w:lastRow="0" w:firstColumn="1" w:lastColumn="0" w:noHBand="0" w:noVBand="1"/>
      </w:tblPr>
      <w:tblGrid>
        <w:gridCol w:w="10080"/>
      </w:tblGrid>
      <w:tr w:rsidR="0072580E" w14:paraId="1749F552" w14:textId="77777777">
        <w:trPr>
          <w:jc w:val="center"/>
        </w:trPr>
        <w:tc>
          <w:tcPr>
            <w:tcW w:w="10080" w:type="dxa"/>
            <w:shd w:val="clear" w:color="auto" w:fill="F2F2F2"/>
          </w:tcPr>
          <w:p w14:paraId="346A2011" w14:textId="77777777" w:rsidR="0072580E" w:rsidRDefault="00BB34A8">
            <w:pPr>
              <w:spacing w:after="80"/>
            </w:pPr>
            <w:r>
              <w:rPr>
                <w:b/>
                <w:color w:val="1F4E79"/>
              </w:rPr>
              <w:t>Audience</w:t>
            </w:r>
          </w:p>
          <w:p w14:paraId="665CF5AE" w14:textId="77777777" w:rsidR="0072580E" w:rsidRDefault="00BB34A8">
            <w:pPr>
              <w:spacing w:after="0"/>
            </w:pPr>
            <w:r>
              <w:t>This guide is written for an intern who will continue development of nlmixr2scm. It explains how the package is organized, what each internal layer is responsible for, where nlmixr2utils fits, and what to check before adding functionality.</w:t>
            </w:r>
          </w:p>
        </w:tc>
      </w:tr>
    </w:tbl>
    <w:p w14:paraId="0B550DDA" w14:textId="77777777" w:rsidR="0072580E" w:rsidRDefault="0072580E"/>
    <w:tbl>
      <w:tblPr>
        <w:tblStyle w:val="TableGrid"/>
        <w:tblW w:w="0" w:type="auto"/>
        <w:jc w:val="center"/>
        <w:tblLook w:val="04A0" w:firstRow="1" w:lastRow="0" w:firstColumn="1" w:lastColumn="0" w:noHBand="0" w:noVBand="1"/>
      </w:tblPr>
      <w:tblGrid>
        <w:gridCol w:w="1670"/>
        <w:gridCol w:w="4872"/>
        <w:gridCol w:w="1374"/>
        <w:gridCol w:w="2380"/>
      </w:tblGrid>
      <w:tr w:rsidR="0072580E" w14:paraId="2F13A680" w14:textId="77777777">
        <w:trPr>
          <w:tblHeader/>
          <w:jc w:val="center"/>
        </w:trPr>
        <w:tc>
          <w:tcPr>
            <w:tcW w:w="1872" w:type="dxa"/>
            <w:shd w:val="clear" w:color="auto" w:fill="1F4E79"/>
            <w:vAlign w:val="center"/>
          </w:tcPr>
          <w:p w14:paraId="59012D79" w14:textId="77777777" w:rsidR="0072580E" w:rsidRDefault="00BB34A8">
            <w:pPr>
              <w:spacing w:after="0"/>
            </w:pPr>
            <w:r>
              <w:rPr>
                <w:b/>
                <w:color w:val="FFFFFF"/>
              </w:rPr>
              <w:t>Package</w:t>
            </w:r>
          </w:p>
        </w:tc>
        <w:tc>
          <w:tcPr>
            <w:tcW w:w="6480" w:type="dxa"/>
            <w:shd w:val="clear" w:color="auto" w:fill="1F4E79"/>
            <w:vAlign w:val="center"/>
          </w:tcPr>
          <w:p w14:paraId="1D3A6D86" w14:textId="77777777" w:rsidR="0072580E" w:rsidRDefault="00BB34A8">
            <w:pPr>
              <w:spacing w:after="0"/>
            </w:pPr>
            <w:r>
              <w:rPr>
                <w:b/>
                <w:color w:val="FFFFFF"/>
              </w:rPr>
              <w:t>Role</w:t>
            </w:r>
          </w:p>
        </w:tc>
        <w:tc>
          <w:tcPr>
            <w:tcW w:w="1584" w:type="dxa"/>
            <w:shd w:val="clear" w:color="auto" w:fill="1F4E79"/>
            <w:vAlign w:val="center"/>
          </w:tcPr>
          <w:p w14:paraId="65887D1A" w14:textId="77777777" w:rsidR="0072580E" w:rsidRDefault="00BB34A8">
            <w:pPr>
              <w:spacing w:after="0"/>
            </w:pPr>
            <w:r>
              <w:rPr>
                <w:b/>
                <w:color w:val="FFFFFF"/>
              </w:rPr>
              <w:t>Current version</w:t>
            </w:r>
          </w:p>
        </w:tc>
        <w:tc>
          <w:tcPr>
            <w:tcW w:w="2880" w:type="dxa"/>
            <w:shd w:val="clear" w:color="auto" w:fill="1F4E79"/>
            <w:vAlign w:val="center"/>
          </w:tcPr>
          <w:p w14:paraId="40343CF7" w14:textId="77777777" w:rsidR="0072580E" w:rsidRDefault="00BB34A8">
            <w:pPr>
              <w:spacing w:after="0"/>
            </w:pPr>
            <w:r>
              <w:rPr>
                <w:b/>
                <w:color w:val="FFFFFF"/>
              </w:rPr>
              <w:t>Primary repository folder</w:t>
            </w:r>
          </w:p>
        </w:tc>
      </w:tr>
      <w:tr w:rsidR="0072580E" w14:paraId="1DF27202" w14:textId="77777777">
        <w:trPr>
          <w:jc w:val="center"/>
        </w:trPr>
        <w:tc>
          <w:tcPr>
            <w:tcW w:w="1872" w:type="dxa"/>
            <w:vAlign w:val="center"/>
          </w:tcPr>
          <w:p w14:paraId="1FE73D04" w14:textId="77777777" w:rsidR="0072580E" w:rsidRDefault="00BB34A8">
            <w:pPr>
              <w:spacing w:after="0"/>
            </w:pPr>
            <w:r>
              <w:t>nlmixr2scm</w:t>
            </w:r>
          </w:p>
        </w:tc>
        <w:tc>
          <w:tcPr>
            <w:tcW w:w="6480" w:type="dxa"/>
            <w:vAlign w:val="center"/>
          </w:tcPr>
          <w:p w14:paraId="051C84FE" w14:textId="77777777" w:rsidR="0072580E" w:rsidRDefault="00BB34A8">
            <w:pPr>
              <w:spacing w:after="0"/>
            </w:pPr>
            <w:r>
              <w:t>Stepwise covariate modeling for nlmixr2 fits</w:t>
            </w:r>
          </w:p>
        </w:tc>
        <w:tc>
          <w:tcPr>
            <w:tcW w:w="1584" w:type="dxa"/>
            <w:vAlign w:val="center"/>
          </w:tcPr>
          <w:p w14:paraId="3226C324" w14:textId="77777777" w:rsidR="0072580E" w:rsidRDefault="00BB34A8">
            <w:pPr>
              <w:spacing w:after="0"/>
            </w:pPr>
            <w:r>
              <w:t>0.2</w:t>
            </w:r>
          </w:p>
        </w:tc>
        <w:tc>
          <w:tcPr>
            <w:tcW w:w="2880" w:type="dxa"/>
            <w:vAlign w:val="center"/>
          </w:tcPr>
          <w:p w14:paraId="1418FEC4" w14:textId="77777777" w:rsidR="0072580E" w:rsidRDefault="00BB34A8">
            <w:pPr>
              <w:spacing w:after="0"/>
            </w:pPr>
            <w:r>
              <w:t>nlmixr2scm/</w:t>
            </w:r>
          </w:p>
        </w:tc>
      </w:tr>
      <w:tr w:rsidR="0072580E" w14:paraId="0969763C" w14:textId="77777777">
        <w:trPr>
          <w:jc w:val="center"/>
        </w:trPr>
        <w:tc>
          <w:tcPr>
            <w:tcW w:w="1872" w:type="dxa"/>
            <w:vAlign w:val="center"/>
          </w:tcPr>
          <w:p w14:paraId="790C712B" w14:textId="77777777" w:rsidR="0072580E" w:rsidRDefault="00BB34A8">
            <w:pPr>
              <w:spacing w:after="0"/>
            </w:pPr>
            <w:r>
              <w:t>nlmixr2utils</w:t>
            </w:r>
          </w:p>
        </w:tc>
        <w:tc>
          <w:tcPr>
            <w:tcW w:w="6480" w:type="dxa"/>
            <w:vAlign w:val="center"/>
          </w:tcPr>
          <w:p w14:paraId="6D5E7288" w14:textId="77777777" w:rsidR="0072580E" w:rsidRDefault="00BB34A8">
            <w:pPr>
              <w:spacing w:after="0"/>
            </w:pPr>
            <w:r>
              <w:t>Shared infrastructure for split nlmixr2 extension packages</w:t>
            </w:r>
          </w:p>
        </w:tc>
        <w:tc>
          <w:tcPr>
            <w:tcW w:w="1584" w:type="dxa"/>
            <w:vAlign w:val="center"/>
          </w:tcPr>
          <w:p w14:paraId="5B5CCB9B" w14:textId="77777777" w:rsidR="0072580E" w:rsidRDefault="00BB34A8">
            <w:pPr>
              <w:spacing w:after="0"/>
            </w:pPr>
            <w:r>
              <w:t>0.2</w:t>
            </w:r>
          </w:p>
        </w:tc>
        <w:tc>
          <w:tcPr>
            <w:tcW w:w="2880" w:type="dxa"/>
            <w:vAlign w:val="center"/>
          </w:tcPr>
          <w:p w14:paraId="11FBF16C" w14:textId="77777777" w:rsidR="0072580E" w:rsidRDefault="00BB34A8">
            <w:pPr>
              <w:spacing w:after="0"/>
            </w:pPr>
            <w:r>
              <w:t>nlmixr2utils/</w:t>
            </w:r>
          </w:p>
        </w:tc>
      </w:tr>
    </w:tbl>
    <w:p w14:paraId="2DE97F8A" w14:textId="77777777" w:rsidR="0072580E" w:rsidRDefault="0072580E"/>
    <w:p w14:paraId="71CE9D42" w14:textId="77777777" w:rsidR="0072580E" w:rsidRDefault="00BB34A8">
      <w:r>
        <w:br w:type="page"/>
      </w:r>
    </w:p>
    <w:p w14:paraId="1E73DBCC" w14:textId="77777777" w:rsidR="0072580E" w:rsidRDefault="00BB34A8">
      <w:pPr>
        <w:pStyle w:val="Heading1"/>
      </w:pPr>
      <w:r>
        <w:lastRenderedPageBreak/>
        <w:t>Executive Summary</w:t>
      </w:r>
    </w:p>
    <w:p w14:paraId="5DC3ED76" w14:textId="77777777" w:rsidR="0072580E" w:rsidRDefault="00BB34A8">
      <w:r>
        <w:t xml:space="preserve">nlmixr2scm is a focused R package that implements stepwise covariate modeling (SCM) for nlmixr2 population PK/PD fits. Its exported surface is intentionally small: the package exports </w:t>
      </w:r>
      <w:proofErr w:type="spellStart"/>
      <w:proofErr w:type="gramStart"/>
      <w:r>
        <w:t>runSCM</w:t>
      </w:r>
      <w:proofErr w:type="spellEnd"/>
      <w:r>
        <w:t>(</w:t>
      </w:r>
      <w:proofErr w:type="gramEnd"/>
      <w:r>
        <w:t xml:space="preserve">), while the machinery for </w:t>
      </w:r>
      <w:r w:rsidRPr="0061410F">
        <w:rPr>
          <w:highlight w:val="green"/>
        </w:rPr>
        <w:t>candidate generation, data preparation, model UI rewriting, fitting,</w:t>
      </w:r>
      <w:r>
        <w:t xml:space="preserve"> </w:t>
      </w:r>
      <w:proofErr w:type="gramStart"/>
      <w:r>
        <w:t>retries</w:t>
      </w:r>
      <w:proofErr w:type="gramEnd"/>
      <w:r>
        <w:t>, reporting, and caching remains internal.</w:t>
      </w:r>
    </w:p>
    <w:p w14:paraId="4079A53A" w14:textId="77777777" w:rsidR="0072580E" w:rsidRDefault="00BB34A8">
      <w:r>
        <w:t>The package exists to automate the classic two-phase SCM workflow. Forward inclusion adds the best statistically significant covariate-parameter relationship at each step. Backward elimination starts from the forward-final model, or from a forced inclusion set, and removes relationships whose deletion is not statistically significant under a stricter threshold.</w:t>
      </w:r>
    </w:p>
    <w:tbl>
      <w:tblPr>
        <w:tblW w:w="0" w:type="auto"/>
        <w:jc w:val="center"/>
        <w:tblLook w:val="04A0" w:firstRow="1" w:lastRow="0" w:firstColumn="1" w:lastColumn="0" w:noHBand="0" w:noVBand="1"/>
      </w:tblPr>
      <w:tblGrid>
        <w:gridCol w:w="10080"/>
      </w:tblGrid>
      <w:tr w:rsidR="0072580E" w14:paraId="7E1485A9" w14:textId="77777777">
        <w:trPr>
          <w:jc w:val="center"/>
        </w:trPr>
        <w:tc>
          <w:tcPr>
            <w:tcW w:w="10080" w:type="dxa"/>
            <w:shd w:val="clear" w:color="auto" w:fill="D9EAF7"/>
          </w:tcPr>
          <w:p w14:paraId="15C4885A" w14:textId="77777777" w:rsidR="0072580E" w:rsidRDefault="00BB34A8">
            <w:pPr>
              <w:spacing w:after="80"/>
            </w:pPr>
            <w:r>
              <w:rPr>
                <w:b/>
                <w:color w:val="1F4E79"/>
              </w:rPr>
              <w:t>Core design idea</w:t>
            </w:r>
          </w:p>
          <w:p w14:paraId="2FAF95D9" w14:textId="77777777" w:rsidR="0072580E" w:rsidRDefault="00BB34A8">
            <w:pPr>
              <w:spacing w:after="0"/>
            </w:pPr>
            <w:r>
              <w:t>Each candidate model is rebuilt from the clean base rxode2 UI plus an explicit set of accepted or context pairs. This avoids carrying mutated or tainted MU-reference state forward while still allowing warm-started theta estimates and reproducible candidate fitting.</w:t>
            </w:r>
          </w:p>
        </w:tc>
      </w:tr>
    </w:tbl>
    <w:p w14:paraId="7458B0CF" w14:textId="77777777" w:rsidR="0072580E" w:rsidRDefault="0072580E"/>
    <w:p w14:paraId="0983DE54" w14:textId="77777777" w:rsidR="0072580E" w:rsidRDefault="00BB34A8">
      <w:pPr>
        <w:pStyle w:val="Heading1"/>
      </w:pPr>
      <w:r>
        <w:t>Package Layout</w:t>
      </w:r>
    </w:p>
    <w:tbl>
      <w:tblPr>
        <w:tblStyle w:val="TableGrid"/>
        <w:tblW w:w="0" w:type="auto"/>
        <w:jc w:val="center"/>
        <w:tblLook w:val="04A0" w:firstRow="1" w:lastRow="0" w:firstColumn="1" w:lastColumn="0" w:noHBand="0" w:noVBand="1"/>
      </w:tblPr>
      <w:tblGrid>
        <w:gridCol w:w="2268"/>
        <w:gridCol w:w="4241"/>
        <w:gridCol w:w="3787"/>
      </w:tblGrid>
      <w:tr w:rsidR="0072580E" w14:paraId="0EF54B58" w14:textId="77777777">
        <w:trPr>
          <w:tblHeader/>
          <w:jc w:val="center"/>
        </w:trPr>
        <w:tc>
          <w:tcPr>
            <w:tcW w:w="2304" w:type="dxa"/>
            <w:shd w:val="clear" w:color="auto" w:fill="1F4E79"/>
            <w:vAlign w:val="center"/>
          </w:tcPr>
          <w:p w14:paraId="22F4EA00" w14:textId="77777777" w:rsidR="0072580E" w:rsidRDefault="00BB34A8">
            <w:pPr>
              <w:spacing w:after="0"/>
            </w:pPr>
            <w:r>
              <w:rPr>
                <w:b/>
                <w:color w:val="FFFFFF"/>
              </w:rPr>
              <w:t>Path</w:t>
            </w:r>
          </w:p>
        </w:tc>
        <w:tc>
          <w:tcPr>
            <w:tcW w:w="6624" w:type="dxa"/>
            <w:shd w:val="clear" w:color="auto" w:fill="1F4E79"/>
            <w:vAlign w:val="center"/>
          </w:tcPr>
          <w:p w14:paraId="28C1BF4B" w14:textId="77777777" w:rsidR="0072580E" w:rsidRDefault="00BB34A8">
            <w:pPr>
              <w:spacing w:after="0"/>
            </w:pPr>
            <w:r>
              <w:rPr>
                <w:b/>
                <w:color w:val="FFFFFF"/>
              </w:rPr>
              <w:t>Purpose</w:t>
            </w:r>
          </w:p>
        </w:tc>
        <w:tc>
          <w:tcPr>
            <w:tcW w:w="4608" w:type="dxa"/>
            <w:shd w:val="clear" w:color="auto" w:fill="1F4E79"/>
            <w:vAlign w:val="center"/>
          </w:tcPr>
          <w:p w14:paraId="2BD46A0D" w14:textId="77777777" w:rsidR="0072580E" w:rsidRDefault="00BB34A8">
            <w:pPr>
              <w:spacing w:after="0"/>
            </w:pPr>
            <w:r>
              <w:rPr>
                <w:b/>
                <w:color w:val="FFFFFF"/>
              </w:rPr>
              <w:t>Important symbols</w:t>
            </w:r>
          </w:p>
        </w:tc>
      </w:tr>
      <w:tr w:rsidR="0072580E" w14:paraId="0636F524" w14:textId="77777777">
        <w:trPr>
          <w:jc w:val="center"/>
        </w:trPr>
        <w:tc>
          <w:tcPr>
            <w:tcW w:w="2304" w:type="dxa"/>
            <w:vAlign w:val="center"/>
          </w:tcPr>
          <w:p w14:paraId="7358218B" w14:textId="77777777" w:rsidR="0072580E" w:rsidRDefault="00BB34A8">
            <w:pPr>
              <w:spacing w:after="0"/>
            </w:pPr>
            <w:r>
              <w:t>R/</w:t>
            </w:r>
            <w:proofErr w:type="spellStart"/>
            <w:proofErr w:type="gramStart"/>
            <w:r>
              <w:t>scm.R</w:t>
            </w:r>
            <w:proofErr w:type="spellEnd"/>
            <w:proofErr w:type="gramEnd"/>
          </w:p>
        </w:tc>
        <w:tc>
          <w:tcPr>
            <w:tcW w:w="6624" w:type="dxa"/>
            <w:vAlign w:val="center"/>
          </w:tcPr>
          <w:p w14:paraId="170BC2A4" w14:textId="77777777" w:rsidR="0072580E" w:rsidRDefault="00BB34A8">
            <w:pPr>
              <w:spacing w:after="0"/>
            </w:pPr>
            <w:r>
              <w:t>Top-level workflow, candidate preparation, search loops, retry logic, summaries, CSV/RDS output.</w:t>
            </w:r>
          </w:p>
        </w:tc>
        <w:tc>
          <w:tcPr>
            <w:tcW w:w="4608" w:type="dxa"/>
            <w:vAlign w:val="center"/>
          </w:tcPr>
          <w:p w14:paraId="3936CBD8" w14:textId="77777777" w:rsidR="0072580E" w:rsidRDefault="00BB34A8">
            <w:pPr>
              <w:spacing w:after="0"/>
            </w:pPr>
            <w:proofErr w:type="spellStart"/>
            <w:proofErr w:type="gramStart"/>
            <w:r>
              <w:t>runSCM</w:t>
            </w:r>
            <w:proofErr w:type="spellEnd"/>
            <w:r>
              <w:t>(</w:t>
            </w:r>
            <w:proofErr w:type="gramEnd"/>
            <w:r>
              <w:t xml:space="preserve">), </w:t>
            </w:r>
            <w:proofErr w:type="spellStart"/>
            <w:proofErr w:type="gramStart"/>
            <w:r>
              <w:t>buildPairs</w:t>
            </w:r>
            <w:proofErr w:type="spellEnd"/>
            <w:r>
              <w:t>(</w:t>
            </w:r>
            <w:proofErr w:type="gramEnd"/>
            <w:r>
              <w:t>)</w:t>
            </w:r>
            <w:proofErr w:type="gramStart"/>
            <w:r>
              <w:t>, .</w:t>
            </w:r>
            <w:proofErr w:type="spellStart"/>
            <w:r>
              <w:t>makeSCMData</w:t>
            </w:r>
            <w:proofErr w:type="spellEnd"/>
            <w:proofErr w:type="gramEnd"/>
            <w:r>
              <w:t>()</w:t>
            </w:r>
            <w:proofErr w:type="gramStart"/>
            <w:r>
              <w:t>, .</w:t>
            </w:r>
            <w:proofErr w:type="spellStart"/>
            <w:r>
              <w:t>enrichPairs</w:t>
            </w:r>
            <w:proofErr w:type="spellEnd"/>
            <w:proofErr w:type="gramEnd"/>
            <w:r>
              <w:t>()</w:t>
            </w:r>
            <w:proofErr w:type="gramStart"/>
            <w:r>
              <w:t>, .</w:t>
            </w:r>
            <w:proofErr w:type="spellStart"/>
            <w:r>
              <w:t>expandShapes</w:t>
            </w:r>
            <w:proofErr w:type="spellEnd"/>
            <w:proofErr w:type="gramEnd"/>
            <w:r>
              <w:t>()</w:t>
            </w:r>
            <w:proofErr w:type="gramStart"/>
            <w:r>
              <w:t>, .</w:t>
            </w:r>
            <w:proofErr w:type="spellStart"/>
            <w:r>
              <w:t>fitCandidatePairs</w:t>
            </w:r>
            <w:proofErr w:type="spellEnd"/>
            <w:proofErr w:type="gramEnd"/>
            <w:r>
              <w:t xml:space="preserve">(), </w:t>
            </w:r>
            <w:proofErr w:type="spellStart"/>
            <w:proofErr w:type="gramStart"/>
            <w:r>
              <w:t>forwardSearch</w:t>
            </w:r>
            <w:proofErr w:type="spellEnd"/>
            <w:r>
              <w:t>(</w:t>
            </w:r>
            <w:proofErr w:type="gramEnd"/>
            <w:r>
              <w:t xml:space="preserve">), </w:t>
            </w:r>
            <w:proofErr w:type="spellStart"/>
            <w:proofErr w:type="gramStart"/>
            <w:r>
              <w:t>backwardSearch</w:t>
            </w:r>
            <w:proofErr w:type="spellEnd"/>
            <w:r>
              <w:t>(</w:t>
            </w:r>
            <w:proofErr w:type="gramEnd"/>
            <w:r>
              <w:t>)</w:t>
            </w:r>
          </w:p>
        </w:tc>
      </w:tr>
      <w:tr w:rsidR="0072580E" w14:paraId="09DC997F" w14:textId="77777777">
        <w:trPr>
          <w:jc w:val="center"/>
        </w:trPr>
        <w:tc>
          <w:tcPr>
            <w:tcW w:w="2304" w:type="dxa"/>
            <w:vAlign w:val="center"/>
          </w:tcPr>
          <w:p w14:paraId="05670720" w14:textId="77777777" w:rsidR="0072580E" w:rsidRDefault="00BB34A8">
            <w:pPr>
              <w:spacing w:after="0"/>
            </w:pPr>
            <w:r>
              <w:t>R/</w:t>
            </w:r>
            <w:proofErr w:type="spellStart"/>
            <w:proofErr w:type="gramStart"/>
            <w:r>
              <w:t>parsingutil.R</w:t>
            </w:r>
            <w:proofErr w:type="spellEnd"/>
            <w:proofErr w:type="gramEnd"/>
          </w:p>
        </w:tc>
        <w:tc>
          <w:tcPr>
            <w:tcW w:w="6624" w:type="dxa"/>
            <w:vAlign w:val="center"/>
          </w:tcPr>
          <w:p w14:paraId="5C890E12" w14:textId="77777777" w:rsidR="0072580E" w:rsidRDefault="00BB34A8">
            <w:pPr>
              <w:spacing w:after="0"/>
            </w:pPr>
            <w:r>
              <w:t>rxode2 UI/model-expression manipulation and covariate theta injection.</w:t>
            </w:r>
          </w:p>
        </w:tc>
        <w:tc>
          <w:tcPr>
            <w:tcW w:w="4608" w:type="dxa"/>
            <w:vAlign w:val="center"/>
          </w:tcPr>
          <w:p w14:paraId="10EDB244" w14:textId="77777777" w:rsidR="0072580E" w:rsidRDefault="00BB34A8">
            <w:pPr>
              <w:spacing w:after="0"/>
            </w:pPr>
            <w:proofErr w:type="gramStart"/>
            <w:r>
              <w:t>.SCM</w:t>
            </w:r>
            <w:proofErr w:type="gramEnd"/>
            <w:r>
              <w:t>_SHAPES</w:t>
            </w:r>
            <w:proofErr w:type="gramStart"/>
            <w:r>
              <w:t>, .</w:t>
            </w:r>
            <w:proofErr w:type="spellStart"/>
            <w:r>
              <w:t>rebuildUiFromPairs</w:t>
            </w:r>
            <w:proofErr w:type="spellEnd"/>
            <w:proofErr w:type="gramEnd"/>
            <w:r>
              <w:t xml:space="preserve">(), </w:t>
            </w:r>
            <w:proofErr w:type="spellStart"/>
            <w:proofErr w:type="gramStart"/>
            <w:r>
              <w:t>scmAddOrRemoveCovariate</w:t>
            </w:r>
            <w:proofErr w:type="spellEnd"/>
            <w:r>
              <w:t>(</w:t>
            </w:r>
            <w:proofErr w:type="gramEnd"/>
            <w:r>
              <w:t>)</w:t>
            </w:r>
            <w:proofErr w:type="gramStart"/>
            <w:r>
              <w:t>, .</w:t>
            </w:r>
            <w:proofErr w:type="spellStart"/>
            <w:r>
              <w:t>builduiCovariate</w:t>
            </w:r>
            <w:proofErr w:type="spellEnd"/>
            <w:proofErr w:type="gramEnd"/>
            <w:r>
              <w:t>()</w:t>
            </w:r>
            <w:proofErr w:type="gramStart"/>
            <w:r>
              <w:t>, .</w:t>
            </w:r>
            <w:proofErr w:type="spellStart"/>
            <w:r>
              <w:t>injectCovBlocks</w:t>
            </w:r>
            <w:proofErr w:type="spellEnd"/>
            <w:proofErr w:type="gramEnd"/>
            <w:r>
              <w:t>()</w:t>
            </w:r>
            <w:proofErr w:type="gramStart"/>
            <w:r>
              <w:t>, .</w:t>
            </w:r>
            <w:proofErr w:type="spellStart"/>
            <w:r>
              <w:t>getThetaName</w:t>
            </w:r>
            <w:proofErr w:type="spellEnd"/>
            <w:proofErr w:type="gramEnd"/>
            <w:r>
              <w:t>()</w:t>
            </w:r>
          </w:p>
        </w:tc>
      </w:tr>
      <w:tr w:rsidR="0072580E" w14:paraId="0037ED0D" w14:textId="77777777">
        <w:trPr>
          <w:jc w:val="center"/>
        </w:trPr>
        <w:tc>
          <w:tcPr>
            <w:tcW w:w="2304" w:type="dxa"/>
            <w:vAlign w:val="center"/>
          </w:tcPr>
          <w:p w14:paraId="6EF958DA" w14:textId="77777777" w:rsidR="0072580E" w:rsidRDefault="00BB34A8">
            <w:pPr>
              <w:spacing w:after="0"/>
            </w:pPr>
            <w:r>
              <w:t>R/nlmixr2scm-</w:t>
            </w:r>
            <w:proofErr w:type="gramStart"/>
            <w:r>
              <w:t>package.R</w:t>
            </w:r>
            <w:proofErr w:type="gramEnd"/>
          </w:p>
        </w:tc>
        <w:tc>
          <w:tcPr>
            <w:tcW w:w="6624" w:type="dxa"/>
            <w:vAlign w:val="center"/>
          </w:tcPr>
          <w:p w14:paraId="6ED29A7B" w14:textId="77777777" w:rsidR="0072580E" w:rsidRDefault="00BB34A8">
            <w:pPr>
              <w:spacing w:after="0"/>
            </w:pPr>
            <w:r>
              <w:t xml:space="preserve">Package-level </w:t>
            </w:r>
            <w:proofErr w:type="spellStart"/>
            <w:r>
              <w:t>roxygen</w:t>
            </w:r>
            <w:proofErr w:type="spellEnd"/>
            <w:r>
              <w:t xml:space="preserve"> imports and package documentation stub.</w:t>
            </w:r>
          </w:p>
        </w:tc>
        <w:tc>
          <w:tcPr>
            <w:tcW w:w="4608" w:type="dxa"/>
            <w:vAlign w:val="center"/>
          </w:tcPr>
          <w:p w14:paraId="207D411E" w14:textId="77777777" w:rsidR="0072580E" w:rsidRDefault="00BB34A8">
            <w:pPr>
              <w:spacing w:after="0"/>
            </w:pPr>
            <w:r>
              <w:t>_PACKAGE</w:t>
            </w:r>
          </w:p>
        </w:tc>
      </w:tr>
      <w:tr w:rsidR="0072580E" w14:paraId="214C293D" w14:textId="77777777">
        <w:trPr>
          <w:jc w:val="center"/>
        </w:trPr>
        <w:tc>
          <w:tcPr>
            <w:tcW w:w="2304" w:type="dxa"/>
            <w:vAlign w:val="center"/>
          </w:tcPr>
          <w:p w14:paraId="7C8DB455" w14:textId="77777777" w:rsidR="0072580E" w:rsidRDefault="00BB34A8">
            <w:pPr>
              <w:spacing w:after="0"/>
            </w:pPr>
            <w:r>
              <w:t>README.md</w:t>
            </w:r>
          </w:p>
        </w:tc>
        <w:tc>
          <w:tcPr>
            <w:tcW w:w="6624" w:type="dxa"/>
            <w:vAlign w:val="center"/>
          </w:tcPr>
          <w:p w14:paraId="634C0BF3" w14:textId="77777777" w:rsidR="0072580E" w:rsidRDefault="00BB34A8">
            <w:pPr>
              <w:spacing w:after="0"/>
            </w:pPr>
            <w:r>
              <w:t xml:space="preserve">Concise user-facing overview, installation, basic </w:t>
            </w:r>
            <w:proofErr w:type="spellStart"/>
            <w:proofErr w:type="gramStart"/>
            <w:r>
              <w:t>runSCM</w:t>
            </w:r>
            <w:proofErr w:type="spellEnd"/>
            <w:r>
              <w:t>(</w:t>
            </w:r>
            <w:proofErr w:type="gramEnd"/>
            <w:r>
              <w:t>) example, and practical notes.</w:t>
            </w:r>
          </w:p>
        </w:tc>
        <w:tc>
          <w:tcPr>
            <w:tcW w:w="4608" w:type="dxa"/>
            <w:vAlign w:val="center"/>
          </w:tcPr>
          <w:p w14:paraId="7773673B" w14:textId="77777777" w:rsidR="0072580E" w:rsidRDefault="00BB34A8">
            <w:pPr>
              <w:spacing w:after="0"/>
            </w:pPr>
            <w:r>
              <w:t>NA</w:t>
            </w:r>
          </w:p>
        </w:tc>
      </w:tr>
      <w:tr w:rsidR="0072580E" w14:paraId="25492FB0" w14:textId="77777777">
        <w:trPr>
          <w:jc w:val="center"/>
        </w:trPr>
        <w:tc>
          <w:tcPr>
            <w:tcW w:w="2304" w:type="dxa"/>
            <w:vAlign w:val="center"/>
          </w:tcPr>
          <w:p w14:paraId="01D6C4BB" w14:textId="77777777" w:rsidR="0072580E" w:rsidRDefault="00BB34A8">
            <w:pPr>
              <w:spacing w:after="0"/>
            </w:pPr>
            <w:r>
              <w:t>vignettes/</w:t>
            </w:r>
            <w:proofErr w:type="spellStart"/>
            <w:r>
              <w:t>runSCM.Rmd</w:t>
            </w:r>
            <w:proofErr w:type="spellEnd"/>
          </w:p>
        </w:tc>
        <w:tc>
          <w:tcPr>
            <w:tcW w:w="6624" w:type="dxa"/>
            <w:vAlign w:val="center"/>
          </w:tcPr>
          <w:p w14:paraId="2745FCEC" w14:textId="77777777" w:rsidR="0072580E" w:rsidRDefault="00BB34A8">
            <w:pPr>
              <w:spacing w:after="0"/>
            </w:pPr>
            <w:r>
              <w:t>Worked warfarin example and practical usage reference.</w:t>
            </w:r>
          </w:p>
        </w:tc>
        <w:tc>
          <w:tcPr>
            <w:tcW w:w="4608" w:type="dxa"/>
            <w:vAlign w:val="center"/>
          </w:tcPr>
          <w:p w14:paraId="4304AC0C" w14:textId="77777777" w:rsidR="0072580E" w:rsidRDefault="00BB34A8">
            <w:pPr>
              <w:spacing w:after="0"/>
            </w:pPr>
            <w:proofErr w:type="spellStart"/>
            <w:proofErr w:type="gramStart"/>
            <w:r>
              <w:t>runSCM</w:t>
            </w:r>
            <w:proofErr w:type="spellEnd"/>
            <w:r>
              <w:t>(</w:t>
            </w:r>
            <w:proofErr w:type="gramEnd"/>
            <w:r>
              <w:t>) example with continuous and categorical covariates</w:t>
            </w:r>
          </w:p>
        </w:tc>
      </w:tr>
      <w:tr w:rsidR="0072580E" w14:paraId="4EC32DC1" w14:textId="77777777">
        <w:trPr>
          <w:jc w:val="center"/>
        </w:trPr>
        <w:tc>
          <w:tcPr>
            <w:tcW w:w="2304" w:type="dxa"/>
            <w:vAlign w:val="center"/>
          </w:tcPr>
          <w:p w14:paraId="03B738ED" w14:textId="77777777" w:rsidR="0072580E" w:rsidRDefault="00BB34A8">
            <w:pPr>
              <w:spacing w:after="0"/>
            </w:pPr>
            <w:r>
              <w:t>tests/</w:t>
            </w:r>
            <w:proofErr w:type="spellStart"/>
            <w:proofErr w:type="gramStart"/>
            <w:r>
              <w:t>testthat</w:t>
            </w:r>
            <w:proofErr w:type="spellEnd"/>
            <w:proofErr w:type="gramEnd"/>
            <w:r>
              <w:t>/test-</w:t>
            </w:r>
            <w:proofErr w:type="spellStart"/>
            <w:proofErr w:type="gramStart"/>
            <w:r>
              <w:t>scm.R</w:t>
            </w:r>
            <w:proofErr w:type="spellEnd"/>
            <w:proofErr w:type="gramEnd"/>
          </w:p>
        </w:tc>
        <w:tc>
          <w:tcPr>
            <w:tcW w:w="6624" w:type="dxa"/>
            <w:vAlign w:val="center"/>
          </w:tcPr>
          <w:p w14:paraId="270F823D" w14:textId="77777777" w:rsidR="0072580E" w:rsidRDefault="00BB34A8">
            <w:pPr>
              <w:spacing w:after="0"/>
            </w:pPr>
            <w:r>
              <w:t>Behavior tests for SCM helpers, categorical handling, shapes, initialization, UI building, and run behavior.</w:t>
            </w:r>
          </w:p>
        </w:tc>
        <w:tc>
          <w:tcPr>
            <w:tcW w:w="4608" w:type="dxa"/>
            <w:vAlign w:val="center"/>
          </w:tcPr>
          <w:p w14:paraId="19042319" w14:textId="77777777" w:rsidR="0072580E" w:rsidRDefault="00BB34A8">
            <w:pPr>
              <w:spacing w:after="0"/>
            </w:pPr>
            <w:r>
              <w:t xml:space="preserve">Uses </w:t>
            </w:r>
            <w:proofErr w:type="spellStart"/>
            <w:proofErr w:type="gramStart"/>
            <w:r>
              <w:t>loadNamespace</w:t>
            </w:r>
            <w:proofErr w:type="spellEnd"/>
            <w:r>
              <w:t>(</w:t>
            </w:r>
            <w:proofErr w:type="gramEnd"/>
            <w:r>
              <w:t>) to test internal helpers</w:t>
            </w:r>
          </w:p>
        </w:tc>
      </w:tr>
      <w:tr w:rsidR="0072580E" w14:paraId="47F0E21C" w14:textId="77777777">
        <w:trPr>
          <w:jc w:val="center"/>
        </w:trPr>
        <w:tc>
          <w:tcPr>
            <w:tcW w:w="2304" w:type="dxa"/>
            <w:vAlign w:val="center"/>
          </w:tcPr>
          <w:p w14:paraId="30BF1D61" w14:textId="77777777" w:rsidR="0072580E" w:rsidRDefault="00BB34A8">
            <w:pPr>
              <w:spacing w:after="0"/>
            </w:pPr>
            <w:r>
              <w:t>tests/</w:t>
            </w:r>
            <w:proofErr w:type="spellStart"/>
            <w:r>
              <w:t>testthat</w:t>
            </w:r>
            <w:proofErr w:type="spellEnd"/>
            <w:r>
              <w:t>/test-</w:t>
            </w:r>
            <w:proofErr w:type="spellStart"/>
            <w:proofErr w:type="gramStart"/>
            <w:r>
              <w:t>parsing.R</w:t>
            </w:r>
            <w:proofErr w:type="spellEnd"/>
            <w:proofErr w:type="gramEnd"/>
          </w:p>
        </w:tc>
        <w:tc>
          <w:tcPr>
            <w:tcW w:w="6624" w:type="dxa"/>
            <w:vAlign w:val="center"/>
          </w:tcPr>
          <w:p w14:paraId="2ED6EB08" w14:textId="77777777" w:rsidR="0072580E" w:rsidRDefault="00BB34A8">
            <w:pPr>
              <w:spacing w:after="0"/>
            </w:pPr>
            <w:r>
              <w:t>Tests for parsing/UI manipulation behavior.</w:t>
            </w:r>
          </w:p>
        </w:tc>
        <w:tc>
          <w:tcPr>
            <w:tcW w:w="4608" w:type="dxa"/>
            <w:vAlign w:val="center"/>
          </w:tcPr>
          <w:p w14:paraId="06034EC0" w14:textId="77777777" w:rsidR="0072580E" w:rsidRDefault="00BB34A8">
            <w:pPr>
              <w:spacing w:after="0"/>
            </w:pPr>
            <w:r>
              <w:t>Internal parsing and model-rebuild checks</w:t>
            </w:r>
          </w:p>
        </w:tc>
      </w:tr>
      <w:tr w:rsidR="0072580E" w14:paraId="39E4B3E8" w14:textId="77777777">
        <w:trPr>
          <w:jc w:val="center"/>
        </w:trPr>
        <w:tc>
          <w:tcPr>
            <w:tcW w:w="2304" w:type="dxa"/>
            <w:vAlign w:val="center"/>
          </w:tcPr>
          <w:p w14:paraId="7F1F1526" w14:textId="77777777" w:rsidR="0072580E" w:rsidRDefault="00BB34A8">
            <w:pPr>
              <w:spacing w:after="0"/>
            </w:pPr>
            <w:r>
              <w:t>man/</w:t>
            </w:r>
            <w:proofErr w:type="gramStart"/>
            <w:r>
              <w:t>*.Rd</w:t>
            </w:r>
            <w:proofErr w:type="gramEnd"/>
          </w:p>
        </w:tc>
        <w:tc>
          <w:tcPr>
            <w:tcW w:w="6624" w:type="dxa"/>
            <w:vAlign w:val="center"/>
          </w:tcPr>
          <w:p w14:paraId="667B4FDC" w14:textId="77777777" w:rsidR="0072580E" w:rsidRDefault="00BB34A8">
            <w:pPr>
              <w:spacing w:after="0"/>
            </w:pPr>
            <w:r>
              <w:t xml:space="preserve">Generated documentation from </w:t>
            </w:r>
            <w:proofErr w:type="spellStart"/>
            <w:r>
              <w:t>roxygen</w:t>
            </w:r>
            <w:proofErr w:type="spellEnd"/>
            <w:r>
              <w:t>.</w:t>
            </w:r>
          </w:p>
        </w:tc>
        <w:tc>
          <w:tcPr>
            <w:tcW w:w="4608" w:type="dxa"/>
            <w:vAlign w:val="center"/>
          </w:tcPr>
          <w:p w14:paraId="23B38AE8" w14:textId="77777777" w:rsidR="0072580E" w:rsidRDefault="00BB34A8">
            <w:pPr>
              <w:spacing w:after="0"/>
            </w:pPr>
            <w:proofErr w:type="spellStart"/>
            <w:r>
              <w:t>runSCM.Rd</w:t>
            </w:r>
            <w:proofErr w:type="spellEnd"/>
            <w:r>
              <w:t>, package Rd</w:t>
            </w:r>
          </w:p>
        </w:tc>
      </w:tr>
    </w:tbl>
    <w:p w14:paraId="15D6AC04" w14:textId="77777777" w:rsidR="0072580E" w:rsidRDefault="0072580E"/>
    <w:p w14:paraId="6791DC09" w14:textId="77777777" w:rsidR="0072580E" w:rsidRDefault="00BB34A8">
      <w:pPr>
        <w:pStyle w:val="Heading1"/>
      </w:pPr>
      <w:r>
        <w:t>What nlmixr2scm Does</w:t>
      </w:r>
    </w:p>
    <w:p w14:paraId="61B32327" w14:textId="77777777" w:rsidR="0072580E" w:rsidRDefault="00BB34A8">
      <w:r>
        <w:t xml:space="preserve">SCM tests candidate relationships between model parameters and covariates. In nlmixr2scm, the user supplies either a full parameter x covariate search space with </w:t>
      </w:r>
      <w:proofErr w:type="spellStart"/>
      <w:r>
        <w:t>varsVec</w:t>
      </w:r>
      <w:proofErr w:type="spellEnd"/>
      <w:r>
        <w:t xml:space="preserve"> and </w:t>
      </w:r>
      <w:proofErr w:type="spellStart"/>
      <w:r>
        <w:t>covarsVec</w:t>
      </w:r>
      <w:proofErr w:type="spellEnd"/>
      <w:r>
        <w:t xml:space="preserve">, or an exact list of relationships through </w:t>
      </w:r>
      <w:proofErr w:type="spellStart"/>
      <w:r>
        <w:t>pairsVec</w:t>
      </w:r>
      <w:proofErr w:type="spellEnd"/>
      <w:r>
        <w:t>. The package then builds candidate models, fits them with nlmixr2</w:t>
      </w:r>
      <w:proofErr w:type="gramStart"/>
      <w:r>
        <w:t>est::</w:t>
      </w:r>
      <w:proofErr w:type="gramEnd"/>
      <w:r>
        <w:t>nlmixr2(), compares objective-function values, and returns the final fit plus detailed candidate tables.</w:t>
      </w:r>
    </w:p>
    <w:p w14:paraId="30587FDD" w14:textId="77777777" w:rsidR="0072580E" w:rsidRDefault="00BB34A8">
      <w:pPr>
        <w:ind w:left="360" w:hanging="360"/>
      </w:pPr>
      <w:r>
        <w:t>1</w:t>
      </w:r>
      <w:proofErr w:type="gramStart"/>
      <w:r>
        <w:t>.  Validate</w:t>
      </w:r>
      <w:proofErr w:type="gramEnd"/>
      <w:r>
        <w:t xml:space="preserve"> that the base fit has an objective function value.</w:t>
      </w:r>
    </w:p>
    <w:p w14:paraId="4E2DFBF4" w14:textId="77777777" w:rsidR="0072580E" w:rsidRDefault="00BB34A8">
      <w:pPr>
        <w:ind w:left="360" w:hanging="360"/>
      </w:pPr>
      <w:r>
        <w:t>2</w:t>
      </w:r>
      <w:proofErr w:type="gramStart"/>
      <w:r>
        <w:t>.  Resolve</w:t>
      </w:r>
      <w:proofErr w:type="gramEnd"/>
      <w:r>
        <w:t xml:space="preserve"> data, categorical indicators, candidate pairs, shape-specific expressions, and starting estimates.</w:t>
      </w:r>
    </w:p>
    <w:p w14:paraId="5527A218" w14:textId="77777777" w:rsidR="0072580E" w:rsidRDefault="00BB34A8">
      <w:pPr>
        <w:ind w:left="360" w:hanging="360"/>
      </w:pPr>
      <w:r>
        <w:lastRenderedPageBreak/>
        <w:t>3</w:t>
      </w:r>
      <w:proofErr w:type="gramStart"/>
      <w:r>
        <w:t>.  Print</w:t>
      </w:r>
      <w:proofErr w:type="gramEnd"/>
      <w:r>
        <w:t xml:space="preserve"> a pre-run SCM summary and optionally ask for confirmation in interactive sessions.</w:t>
      </w:r>
    </w:p>
    <w:p w14:paraId="6C82667B" w14:textId="77777777" w:rsidR="0072580E" w:rsidRDefault="00BB34A8">
      <w:pPr>
        <w:ind w:left="360" w:hanging="360"/>
      </w:pPr>
      <w:r>
        <w:t>4</w:t>
      </w:r>
      <w:proofErr w:type="gramStart"/>
      <w:r>
        <w:t>.  Run</w:t>
      </w:r>
      <w:proofErr w:type="gramEnd"/>
      <w:r>
        <w:t xml:space="preserve"> forward inclusion, backward elimination, or both, depending on </w:t>
      </w:r>
      <w:proofErr w:type="spellStart"/>
      <w:r>
        <w:t>searchType</w:t>
      </w:r>
      <w:proofErr w:type="spellEnd"/>
      <w:r>
        <w:t>.</w:t>
      </w:r>
    </w:p>
    <w:p w14:paraId="61A26EDF" w14:textId="77777777" w:rsidR="0072580E" w:rsidRDefault="00BB34A8">
      <w:pPr>
        <w:ind w:left="360" w:hanging="360"/>
      </w:pPr>
      <w:r>
        <w:t>5</w:t>
      </w:r>
      <w:proofErr w:type="gramStart"/>
      <w:r>
        <w:t>.  Write</w:t>
      </w:r>
      <w:proofErr w:type="gramEnd"/>
      <w:r>
        <w:t xml:space="preserve"> summary CSV/log output and return </w:t>
      </w:r>
      <w:proofErr w:type="spellStart"/>
      <w:r>
        <w:t>summaryTable</w:t>
      </w:r>
      <w:proofErr w:type="spellEnd"/>
      <w:r>
        <w:t xml:space="preserve">, </w:t>
      </w:r>
      <w:proofErr w:type="spellStart"/>
      <w:r>
        <w:t>resFwd</w:t>
      </w:r>
      <w:proofErr w:type="spellEnd"/>
      <w:r>
        <w:t xml:space="preserve">, and </w:t>
      </w:r>
      <w:proofErr w:type="spellStart"/>
      <w:r>
        <w:t>resBck</w:t>
      </w:r>
      <w:proofErr w:type="spellEnd"/>
      <w:r>
        <w:t>.</w:t>
      </w:r>
    </w:p>
    <w:p w14:paraId="2F845A52" w14:textId="77777777" w:rsidR="0072580E" w:rsidRDefault="00BB34A8">
      <w:pPr>
        <w:pStyle w:val="Heading1"/>
      </w:pPr>
      <w:r>
        <w:t>High-Level Execution Flow</w:t>
      </w:r>
    </w:p>
    <w:tbl>
      <w:tblPr>
        <w:tblStyle w:val="TableGrid"/>
        <w:tblW w:w="0" w:type="auto"/>
        <w:jc w:val="center"/>
        <w:tblLook w:val="04A0" w:firstRow="1" w:lastRow="0" w:firstColumn="1" w:lastColumn="0" w:noHBand="0" w:noVBand="1"/>
      </w:tblPr>
      <w:tblGrid>
        <w:gridCol w:w="2657"/>
        <w:gridCol w:w="7639"/>
      </w:tblGrid>
      <w:tr w:rsidR="0072580E" w14:paraId="349E4705" w14:textId="77777777">
        <w:trPr>
          <w:tblHeader/>
          <w:jc w:val="center"/>
        </w:trPr>
        <w:tc>
          <w:tcPr>
            <w:tcW w:w="3168" w:type="dxa"/>
            <w:shd w:val="clear" w:color="auto" w:fill="1F4E79"/>
            <w:vAlign w:val="center"/>
          </w:tcPr>
          <w:p w14:paraId="0389D88E" w14:textId="77777777" w:rsidR="0072580E" w:rsidRDefault="00BB34A8">
            <w:pPr>
              <w:spacing w:after="0"/>
            </w:pPr>
            <w:r>
              <w:rPr>
                <w:b/>
                <w:color w:val="FFFFFF"/>
              </w:rPr>
              <w:t>Stage</w:t>
            </w:r>
          </w:p>
        </w:tc>
        <w:tc>
          <w:tcPr>
            <w:tcW w:w="9648" w:type="dxa"/>
            <w:shd w:val="clear" w:color="auto" w:fill="1F4E79"/>
            <w:vAlign w:val="center"/>
          </w:tcPr>
          <w:p w14:paraId="5A456E1D" w14:textId="77777777" w:rsidR="0072580E" w:rsidRDefault="00BB34A8">
            <w:pPr>
              <w:spacing w:after="0"/>
            </w:pPr>
            <w:r>
              <w:rPr>
                <w:b/>
                <w:color w:val="FFFFFF"/>
              </w:rPr>
              <w:t>Responsibility</w:t>
            </w:r>
          </w:p>
        </w:tc>
      </w:tr>
      <w:tr w:rsidR="0072580E" w14:paraId="78DB2867" w14:textId="77777777">
        <w:trPr>
          <w:jc w:val="center"/>
        </w:trPr>
        <w:tc>
          <w:tcPr>
            <w:tcW w:w="3168" w:type="dxa"/>
            <w:vAlign w:val="center"/>
          </w:tcPr>
          <w:p w14:paraId="371767A7" w14:textId="77777777" w:rsidR="0072580E" w:rsidRDefault="00BB34A8">
            <w:pPr>
              <w:spacing w:after="0"/>
            </w:pPr>
            <w:r>
              <w:t>User input</w:t>
            </w:r>
          </w:p>
        </w:tc>
        <w:tc>
          <w:tcPr>
            <w:tcW w:w="9648" w:type="dxa"/>
            <w:vAlign w:val="center"/>
          </w:tcPr>
          <w:p w14:paraId="17F04D88" w14:textId="77777777" w:rsidR="0072580E" w:rsidRDefault="00BB34A8">
            <w:pPr>
              <w:spacing w:after="0"/>
            </w:pPr>
            <w:proofErr w:type="spellStart"/>
            <w:proofErr w:type="gramStart"/>
            <w:r>
              <w:t>runSCM</w:t>
            </w:r>
            <w:proofErr w:type="spellEnd"/>
            <w:r>
              <w:t>(</w:t>
            </w:r>
            <w:proofErr w:type="gramEnd"/>
            <w:r>
              <w:t xml:space="preserve">fit, data, </w:t>
            </w:r>
            <w:proofErr w:type="spellStart"/>
            <w:r>
              <w:t>varsVec</w:t>
            </w:r>
            <w:proofErr w:type="spellEnd"/>
            <w:r>
              <w:t>/</w:t>
            </w:r>
            <w:proofErr w:type="spellStart"/>
            <w:r>
              <w:t>covarsVec</w:t>
            </w:r>
            <w:proofErr w:type="spellEnd"/>
            <w:r>
              <w:t xml:space="preserve"> or </w:t>
            </w:r>
            <w:proofErr w:type="spellStart"/>
            <w:r>
              <w:t>pairsVec</w:t>
            </w:r>
            <w:proofErr w:type="spellEnd"/>
            <w:r>
              <w:t>, options)</w:t>
            </w:r>
          </w:p>
        </w:tc>
      </w:tr>
      <w:tr w:rsidR="0072580E" w14:paraId="6E19F8CB" w14:textId="77777777">
        <w:trPr>
          <w:jc w:val="center"/>
        </w:trPr>
        <w:tc>
          <w:tcPr>
            <w:tcW w:w="3168" w:type="dxa"/>
            <w:vAlign w:val="center"/>
          </w:tcPr>
          <w:p w14:paraId="0AA9FAFF" w14:textId="77777777" w:rsidR="0072580E" w:rsidRDefault="00BB34A8">
            <w:pPr>
              <w:spacing w:after="0"/>
            </w:pPr>
            <w:r>
              <w:t>Data preparation</w:t>
            </w:r>
          </w:p>
        </w:tc>
        <w:tc>
          <w:tcPr>
            <w:tcW w:w="9648" w:type="dxa"/>
            <w:vAlign w:val="center"/>
          </w:tcPr>
          <w:p w14:paraId="360EBA9D" w14:textId="77777777" w:rsidR="0072580E" w:rsidRDefault="00BB34A8">
            <w:pPr>
              <w:spacing w:after="0"/>
            </w:pPr>
            <w:proofErr w:type="gramStart"/>
            <w:r>
              <w:t>.</w:t>
            </w:r>
            <w:proofErr w:type="spellStart"/>
            <w:r>
              <w:t>makeSCMData</w:t>
            </w:r>
            <w:proofErr w:type="spellEnd"/>
            <w:proofErr w:type="gramEnd"/>
            <w:r>
              <w:t>() creates categorical indicators and trims columns</w:t>
            </w:r>
          </w:p>
        </w:tc>
      </w:tr>
      <w:tr w:rsidR="0072580E" w14:paraId="759D99F0" w14:textId="77777777">
        <w:trPr>
          <w:jc w:val="center"/>
        </w:trPr>
        <w:tc>
          <w:tcPr>
            <w:tcW w:w="3168" w:type="dxa"/>
            <w:vAlign w:val="center"/>
          </w:tcPr>
          <w:p w14:paraId="756A62D4" w14:textId="77777777" w:rsidR="0072580E" w:rsidRDefault="00BB34A8">
            <w:pPr>
              <w:spacing w:after="0"/>
            </w:pPr>
            <w:r>
              <w:t>Candidate specification</w:t>
            </w:r>
          </w:p>
        </w:tc>
        <w:tc>
          <w:tcPr>
            <w:tcW w:w="9648" w:type="dxa"/>
            <w:vAlign w:val="center"/>
          </w:tcPr>
          <w:p w14:paraId="0D5E4C31" w14:textId="77777777" w:rsidR="0072580E" w:rsidRDefault="00BB34A8">
            <w:pPr>
              <w:spacing w:after="0"/>
            </w:pPr>
            <w:proofErr w:type="spellStart"/>
            <w:proofErr w:type="gramStart"/>
            <w:r>
              <w:t>buildPairs</w:t>
            </w:r>
            <w:proofErr w:type="spellEnd"/>
            <w:r>
              <w:t>(</w:t>
            </w:r>
            <w:proofErr w:type="gramEnd"/>
            <w:r>
              <w:t>) creates or normalizes var/</w:t>
            </w:r>
            <w:proofErr w:type="spellStart"/>
            <w:r>
              <w:t>covar</w:t>
            </w:r>
            <w:proofErr w:type="spellEnd"/>
            <w:r>
              <w:t xml:space="preserve"> rows</w:t>
            </w:r>
          </w:p>
        </w:tc>
      </w:tr>
      <w:tr w:rsidR="0072580E" w14:paraId="356633E5" w14:textId="77777777">
        <w:trPr>
          <w:jc w:val="center"/>
        </w:trPr>
        <w:tc>
          <w:tcPr>
            <w:tcW w:w="3168" w:type="dxa"/>
            <w:vAlign w:val="center"/>
          </w:tcPr>
          <w:p w14:paraId="3A27777C" w14:textId="77777777" w:rsidR="0072580E" w:rsidRDefault="00BB34A8">
            <w:pPr>
              <w:spacing w:after="0"/>
            </w:pPr>
            <w:r>
              <w:t>Candidate enrichment</w:t>
            </w:r>
          </w:p>
        </w:tc>
        <w:tc>
          <w:tcPr>
            <w:tcW w:w="9648" w:type="dxa"/>
            <w:vAlign w:val="center"/>
          </w:tcPr>
          <w:p w14:paraId="171FAE16" w14:textId="77777777" w:rsidR="0072580E" w:rsidRDefault="00BB34A8">
            <w:pPr>
              <w:spacing w:after="0"/>
            </w:pPr>
            <w:proofErr w:type="gramStart"/>
            <w:r>
              <w:t>.</w:t>
            </w:r>
            <w:proofErr w:type="spellStart"/>
            <w:r>
              <w:t>enrichPairs</w:t>
            </w:r>
            <w:proofErr w:type="spellEnd"/>
            <w:proofErr w:type="gramEnd"/>
            <w:r>
              <w:t>() adds type, raw column, level, median center, missing-value guards</w:t>
            </w:r>
          </w:p>
        </w:tc>
      </w:tr>
      <w:tr w:rsidR="0072580E" w14:paraId="279772B0" w14:textId="77777777">
        <w:trPr>
          <w:jc w:val="center"/>
        </w:trPr>
        <w:tc>
          <w:tcPr>
            <w:tcW w:w="3168" w:type="dxa"/>
            <w:vAlign w:val="center"/>
          </w:tcPr>
          <w:p w14:paraId="2CE1B0FC" w14:textId="77777777" w:rsidR="0072580E" w:rsidRDefault="00BB34A8">
            <w:pPr>
              <w:spacing w:after="0"/>
            </w:pPr>
            <w:r>
              <w:t>Shape expansion</w:t>
            </w:r>
          </w:p>
        </w:tc>
        <w:tc>
          <w:tcPr>
            <w:tcW w:w="9648" w:type="dxa"/>
            <w:vAlign w:val="center"/>
          </w:tcPr>
          <w:p w14:paraId="694F7063" w14:textId="77777777" w:rsidR="0072580E" w:rsidRDefault="00BB34A8">
            <w:pPr>
              <w:spacing w:after="0"/>
            </w:pPr>
            <w:proofErr w:type="gramStart"/>
            <w:r>
              <w:t>.</w:t>
            </w:r>
            <w:proofErr w:type="spellStart"/>
            <w:r>
              <w:t>expandShapes</w:t>
            </w:r>
            <w:proofErr w:type="spellEnd"/>
            <w:proofErr w:type="gramEnd"/>
            <w:r>
              <w:t xml:space="preserve">() expands continuous shapes and computes </w:t>
            </w:r>
            <w:proofErr w:type="spellStart"/>
            <w:r>
              <w:t>covExpr</w:t>
            </w:r>
            <w:proofErr w:type="spellEnd"/>
            <w:r>
              <w:t>/</w:t>
            </w:r>
            <w:proofErr w:type="spellStart"/>
            <w:r>
              <w:t>init</w:t>
            </w:r>
            <w:proofErr w:type="spellEnd"/>
            <w:r>
              <w:t>/lower/upper</w:t>
            </w:r>
          </w:p>
        </w:tc>
      </w:tr>
      <w:tr w:rsidR="0072580E" w14:paraId="3CE3FDCC" w14:textId="77777777">
        <w:trPr>
          <w:jc w:val="center"/>
        </w:trPr>
        <w:tc>
          <w:tcPr>
            <w:tcW w:w="3168" w:type="dxa"/>
            <w:vAlign w:val="center"/>
          </w:tcPr>
          <w:p w14:paraId="781792EA" w14:textId="77777777" w:rsidR="0072580E" w:rsidRDefault="00BB34A8">
            <w:pPr>
              <w:spacing w:after="0"/>
            </w:pPr>
            <w:r>
              <w:t>Forward search</w:t>
            </w:r>
          </w:p>
        </w:tc>
        <w:tc>
          <w:tcPr>
            <w:tcW w:w="9648" w:type="dxa"/>
            <w:vAlign w:val="center"/>
          </w:tcPr>
          <w:p w14:paraId="3B6C1810" w14:textId="77777777" w:rsidR="0072580E" w:rsidRDefault="00BB34A8">
            <w:pPr>
              <w:spacing w:after="0"/>
            </w:pPr>
            <w:proofErr w:type="spellStart"/>
            <w:proofErr w:type="gramStart"/>
            <w:r>
              <w:t>forwardSearch</w:t>
            </w:r>
            <w:proofErr w:type="spellEnd"/>
            <w:r>
              <w:t>(</w:t>
            </w:r>
            <w:proofErr w:type="gramEnd"/>
            <w:r>
              <w:t xml:space="preserve">) repeatedly fits all remaining add-candidates and accepts the lowest p-value if &lt;= </w:t>
            </w:r>
            <w:proofErr w:type="spellStart"/>
            <w:r>
              <w:t>pVal$fwd</w:t>
            </w:r>
            <w:proofErr w:type="spellEnd"/>
          </w:p>
        </w:tc>
      </w:tr>
      <w:tr w:rsidR="0072580E" w14:paraId="21323A7E" w14:textId="77777777">
        <w:trPr>
          <w:jc w:val="center"/>
        </w:trPr>
        <w:tc>
          <w:tcPr>
            <w:tcW w:w="3168" w:type="dxa"/>
            <w:vAlign w:val="center"/>
          </w:tcPr>
          <w:p w14:paraId="118C48BD" w14:textId="77777777" w:rsidR="0072580E" w:rsidRDefault="00BB34A8">
            <w:pPr>
              <w:spacing w:after="0"/>
            </w:pPr>
            <w:r>
              <w:t>Backward search</w:t>
            </w:r>
          </w:p>
        </w:tc>
        <w:tc>
          <w:tcPr>
            <w:tcW w:w="9648" w:type="dxa"/>
            <w:vAlign w:val="center"/>
          </w:tcPr>
          <w:p w14:paraId="4DCF3507" w14:textId="77777777" w:rsidR="0072580E" w:rsidRDefault="00BB34A8">
            <w:pPr>
              <w:spacing w:after="0"/>
            </w:pPr>
            <w:proofErr w:type="spellStart"/>
            <w:proofErr w:type="gramStart"/>
            <w:r>
              <w:t>backwardSearch</w:t>
            </w:r>
            <w:proofErr w:type="spellEnd"/>
            <w:r>
              <w:t>(</w:t>
            </w:r>
            <w:proofErr w:type="gramEnd"/>
            <w:r>
              <w:t xml:space="preserve">) fits removal candidates and drops the highest p-value if &gt; </w:t>
            </w:r>
            <w:proofErr w:type="spellStart"/>
            <w:r>
              <w:t>pVal$bck</w:t>
            </w:r>
            <w:proofErr w:type="spellEnd"/>
          </w:p>
        </w:tc>
      </w:tr>
      <w:tr w:rsidR="0072580E" w14:paraId="01B67439" w14:textId="77777777">
        <w:trPr>
          <w:jc w:val="center"/>
        </w:trPr>
        <w:tc>
          <w:tcPr>
            <w:tcW w:w="3168" w:type="dxa"/>
            <w:vAlign w:val="center"/>
          </w:tcPr>
          <w:p w14:paraId="1EFAAB4C" w14:textId="77777777" w:rsidR="0072580E" w:rsidRDefault="00BB34A8">
            <w:pPr>
              <w:spacing w:after="0"/>
            </w:pPr>
            <w:r>
              <w:t>Reporting</w:t>
            </w:r>
          </w:p>
        </w:tc>
        <w:tc>
          <w:tcPr>
            <w:tcW w:w="9648" w:type="dxa"/>
            <w:vAlign w:val="center"/>
          </w:tcPr>
          <w:p w14:paraId="118A4CF1" w14:textId="77777777" w:rsidR="0072580E" w:rsidRDefault="00BB34A8">
            <w:pPr>
              <w:spacing w:after="0"/>
            </w:pPr>
            <w:proofErr w:type="gramStart"/>
            <w:r>
              <w:t>.</w:t>
            </w:r>
            <w:proofErr w:type="spellStart"/>
            <w:r>
              <w:t>printFinalSCMSummary</w:t>
            </w:r>
            <w:proofErr w:type="spellEnd"/>
            <w:proofErr w:type="gramEnd"/>
            <w:r>
              <w:t>() prints and writes step summary, all candidates, and log files</w:t>
            </w:r>
          </w:p>
        </w:tc>
      </w:tr>
    </w:tbl>
    <w:p w14:paraId="4F956ACD" w14:textId="77777777" w:rsidR="0072580E" w:rsidRDefault="0072580E"/>
    <w:p w14:paraId="322F07E1" w14:textId="77777777" w:rsidR="0072580E" w:rsidRDefault="00BB34A8">
      <w:pPr>
        <w:pStyle w:val="Heading1"/>
      </w:pPr>
      <w:proofErr w:type="spellStart"/>
      <w:proofErr w:type="gramStart"/>
      <w:r>
        <w:t>runSCM</w:t>
      </w:r>
      <w:proofErr w:type="spellEnd"/>
      <w:r>
        <w:t>(</w:t>
      </w:r>
      <w:proofErr w:type="gramEnd"/>
      <w:r>
        <w:t>) Interface</w:t>
      </w:r>
    </w:p>
    <w:p w14:paraId="514DFF34" w14:textId="77777777" w:rsidR="0072580E" w:rsidRDefault="00BB34A8">
      <w:proofErr w:type="spellStart"/>
      <w:proofErr w:type="gramStart"/>
      <w:r>
        <w:t>runSCM</w:t>
      </w:r>
      <w:proofErr w:type="spellEnd"/>
      <w:r>
        <w:t>(</w:t>
      </w:r>
      <w:proofErr w:type="gramEnd"/>
      <w:r>
        <w:t xml:space="preserve">) is the only exported function. It is intentionally broad because it owns the complete workflow from candidate definition through final reporting. Most extension work should </w:t>
      </w:r>
      <w:proofErr w:type="gramStart"/>
      <w:r>
        <w:t>still keep</w:t>
      </w:r>
      <w:proofErr w:type="gramEnd"/>
      <w:r>
        <w:t xml:space="preserve"> new helper functions internal until the API has been proven stable.</w:t>
      </w:r>
    </w:p>
    <w:tbl>
      <w:tblPr>
        <w:tblStyle w:val="TableGrid"/>
        <w:tblW w:w="0" w:type="auto"/>
        <w:jc w:val="center"/>
        <w:tblLook w:val="04A0" w:firstRow="1" w:lastRow="0" w:firstColumn="1" w:lastColumn="0" w:noHBand="0" w:noVBand="1"/>
      </w:tblPr>
      <w:tblGrid>
        <w:gridCol w:w="1933"/>
        <w:gridCol w:w="3560"/>
        <w:gridCol w:w="4803"/>
      </w:tblGrid>
      <w:tr w:rsidR="0072580E" w14:paraId="04CF66E2" w14:textId="77777777">
        <w:trPr>
          <w:tblHeader/>
          <w:jc w:val="center"/>
        </w:trPr>
        <w:tc>
          <w:tcPr>
            <w:tcW w:w="2304" w:type="dxa"/>
            <w:shd w:val="clear" w:color="auto" w:fill="1F4E79"/>
            <w:vAlign w:val="center"/>
          </w:tcPr>
          <w:p w14:paraId="38445E22" w14:textId="77777777" w:rsidR="0072580E" w:rsidRDefault="00BB34A8">
            <w:pPr>
              <w:spacing w:after="0"/>
            </w:pPr>
            <w:r>
              <w:rPr>
                <w:b/>
                <w:color w:val="FFFFFF"/>
              </w:rPr>
              <w:t>Argument group</w:t>
            </w:r>
          </w:p>
        </w:tc>
        <w:tc>
          <w:tcPr>
            <w:tcW w:w="4320" w:type="dxa"/>
            <w:shd w:val="clear" w:color="auto" w:fill="1F4E79"/>
            <w:vAlign w:val="center"/>
          </w:tcPr>
          <w:p w14:paraId="31DC1BF0" w14:textId="77777777" w:rsidR="0072580E" w:rsidRDefault="00BB34A8">
            <w:pPr>
              <w:spacing w:after="0"/>
            </w:pPr>
            <w:r>
              <w:rPr>
                <w:b/>
                <w:color w:val="FFFFFF"/>
              </w:rPr>
              <w:t>Arguments</w:t>
            </w:r>
          </w:p>
        </w:tc>
        <w:tc>
          <w:tcPr>
            <w:tcW w:w="6336" w:type="dxa"/>
            <w:shd w:val="clear" w:color="auto" w:fill="1F4E79"/>
            <w:vAlign w:val="center"/>
          </w:tcPr>
          <w:p w14:paraId="64289B01" w14:textId="77777777" w:rsidR="0072580E" w:rsidRDefault="00BB34A8">
            <w:pPr>
              <w:spacing w:after="0"/>
            </w:pPr>
            <w:r>
              <w:rPr>
                <w:b/>
                <w:color w:val="FFFFFF"/>
              </w:rPr>
              <w:t>Design intent</w:t>
            </w:r>
          </w:p>
        </w:tc>
      </w:tr>
      <w:tr w:rsidR="0072580E" w14:paraId="057BBCC2" w14:textId="77777777">
        <w:trPr>
          <w:jc w:val="center"/>
        </w:trPr>
        <w:tc>
          <w:tcPr>
            <w:tcW w:w="2304" w:type="dxa"/>
            <w:vAlign w:val="center"/>
          </w:tcPr>
          <w:p w14:paraId="23AAA6B3" w14:textId="77777777" w:rsidR="0072580E" w:rsidRDefault="00BB34A8">
            <w:pPr>
              <w:spacing w:after="0"/>
            </w:pPr>
            <w:r>
              <w:t>Search space</w:t>
            </w:r>
          </w:p>
        </w:tc>
        <w:tc>
          <w:tcPr>
            <w:tcW w:w="4320" w:type="dxa"/>
            <w:vAlign w:val="center"/>
          </w:tcPr>
          <w:p w14:paraId="64C9D626" w14:textId="77777777" w:rsidR="0072580E" w:rsidRDefault="00BB34A8">
            <w:pPr>
              <w:spacing w:after="0"/>
            </w:pPr>
            <w:proofErr w:type="spellStart"/>
            <w:r>
              <w:t>varsVec</w:t>
            </w:r>
            <w:proofErr w:type="spellEnd"/>
            <w:r>
              <w:t xml:space="preserve">, </w:t>
            </w:r>
            <w:proofErr w:type="spellStart"/>
            <w:r>
              <w:t>covarsVec</w:t>
            </w:r>
            <w:proofErr w:type="spellEnd"/>
            <w:r>
              <w:t xml:space="preserve">, </w:t>
            </w:r>
            <w:proofErr w:type="spellStart"/>
            <w:r>
              <w:t>catvarsVec</w:t>
            </w:r>
            <w:proofErr w:type="spellEnd"/>
            <w:r>
              <w:t xml:space="preserve">, </w:t>
            </w:r>
            <w:proofErr w:type="spellStart"/>
            <w:r>
              <w:t>pairsVec</w:t>
            </w:r>
            <w:proofErr w:type="spellEnd"/>
          </w:p>
        </w:tc>
        <w:tc>
          <w:tcPr>
            <w:tcW w:w="6336" w:type="dxa"/>
            <w:vAlign w:val="center"/>
          </w:tcPr>
          <w:p w14:paraId="2E2967B1" w14:textId="77777777" w:rsidR="0072580E" w:rsidRDefault="00BB34A8">
            <w:pPr>
              <w:spacing w:after="0"/>
            </w:pPr>
            <w:r>
              <w:t xml:space="preserve">Support either a Cartesian product or exact pair specification. </w:t>
            </w:r>
            <w:proofErr w:type="spellStart"/>
            <w:r>
              <w:t>pairsVec</w:t>
            </w:r>
            <w:proofErr w:type="spellEnd"/>
            <w:r>
              <w:t xml:space="preserve"> bypasses </w:t>
            </w:r>
            <w:proofErr w:type="spellStart"/>
            <w:r>
              <w:t>varsVec</w:t>
            </w:r>
            <w:proofErr w:type="spellEnd"/>
            <w:r>
              <w:t>/</w:t>
            </w:r>
            <w:proofErr w:type="spellStart"/>
            <w:r>
              <w:t>covarsVec</w:t>
            </w:r>
            <w:proofErr w:type="spellEnd"/>
            <w:r>
              <w:t>.</w:t>
            </w:r>
          </w:p>
        </w:tc>
      </w:tr>
      <w:tr w:rsidR="0072580E" w14:paraId="4701FC1D" w14:textId="77777777">
        <w:trPr>
          <w:jc w:val="center"/>
        </w:trPr>
        <w:tc>
          <w:tcPr>
            <w:tcW w:w="2304" w:type="dxa"/>
            <w:vAlign w:val="center"/>
          </w:tcPr>
          <w:p w14:paraId="77050E94" w14:textId="77777777" w:rsidR="0072580E" w:rsidRDefault="00BB34A8">
            <w:pPr>
              <w:spacing w:after="0"/>
            </w:pPr>
            <w:r>
              <w:t>Statistics</w:t>
            </w:r>
          </w:p>
        </w:tc>
        <w:tc>
          <w:tcPr>
            <w:tcW w:w="4320" w:type="dxa"/>
            <w:vAlign w:val="center"/>
          </w:tcPr>
          <w:p w14:paraId="180D3523" w14:textId="77777777" w:rsidR="0072580E" w:rsidRDefault="00BB34A8">
            <w:pPr>
              <w:spacing w:after="0"/>
            </w:pPr>
            <w:proofErr w:type="spellStart"/>
            <w:r>
              <w:t>pVal</w:t>
            </w:r>
            <w:proofErr w:type="spellEnd"/>
            <w:r>
              <w:t xml:space="preserve">, </w:t>
            </w:r>
            <w:proofErr w:type="spellStart"/>
            <w:r>
              <w:t>searchType</w:t>
            </w:r>
            <w:proofErr w:type="spellEnd"/>
          </w:p>
        </w:tc>
        <w:tc>
          <w:tcPr>
            <w:tcW w:w="6336" w:type="dxa"/>
            <w:vAlign w:val="center"/>
          </w:tcPr>
          <w:p w14:paraId="4DBC2C72" w14:textId="77777777" w:rsidR="0072580E" w:rsidRDefault="00BB34A8">
            <w:pPr>
              <w:spacing w:after="0"/>
            </w:pPr>
            <w:r>
              <w:t>Control forward inclusion, backward elimination, or both with separate thresholds.</w:t>
            </w:r>
          </w:p>
        </w:tc>
      </w:tr>
      <w:tr w:rsidR="0072580E" w14:paraId="5289CFCA" w14:textId="77777777">
        <w:trPr>
          <w:jc w:val="center"/>
        </w:trPr>
        <w:tc>
          <w:tcPr>
            <w:tcW w:w="2304" w:type="dxa"/>
            <w:vAlign w:val="center"/>
          </w:tcPr>
          <w:p w14:paraId="3231B130" w14:textId="77777777" w:rsidR="0072580E" w:rsidRDefault="00BB34A8">
            <w:pPr>
              <w:spacing w:after="0"/>
            </w:pPr>
            <w:r>
              <w:t>Shapes and starts</w:t>
            </w:r>
          </w:p>
        </w:tc>
        <w:tc>
          <w:tcPr>
            <w:tcW w:w="4320" w:type="dxa"/>
            <w:vAlign w:val="center"/>
          </w:tcPr>
          <w:p w14:paraId="3767514F" w14:textId="77777777" w:rsidR="0072580E" w:rsidRDefault="00BB34A8">
            <w:pPr>
              <w:spacing w:after="0"/>
            </w:pPr>
            <w:r>
              <w:t xml:space="preserve">shapes, </w:t>
            </w:r>
            <w:proofErr w:type="spellStart"/>
            <w:r>
              <w:t>customShapes</w:t>
            </w:r>
            <w:proofErr w:type="spellEnd"/>
            <w:r>
              <w:t xml:space="preserve">, </w:t>
            </w:r>
            <w:proofErr w:type="spellStart"/>
            <w:r>
              <w:t>inits</w:t>
            </w:r>
            <w:proofErr w:type="spellEnd"/>
          </w:p>
        </w:tc>
        <w:tc>
          <w:tcPr>
            <w:tcW w:w="6336" w:type="dxa"/>
            <w:vAlign w:val="center"/>
          </w:tcPr>
          <w:p w14:paraId="11A7197F" w14:textId="77777777" w:rsidR="0072580E" w:rsidRDefault="00BB34A8">
            <w:pPr>
              <w:spacing w:after="0"/>
            </w:pPr>
            <w:r>
              <w:t>Separate relationship identity from functional form and initial theta bounds.</w:t>
            </w:r>
          </w:p>
        </w:tc>
      </w:tr>
      <w:tr w:rsidR="0072580E" w14:paraId="46FD88D1" w14:textId="77777777">
        <w:trPr>
          <w:jc w:val="center"/>
        </w:trPr>
        <w:tc>
          <w:tcPr>
            <w:tcW w:w="2304" w:type="dxa"/>
            <w:vAlign w:val="center"/>
          </w:tcPr>
          <w:p w14:paraId="0BF54A22" w14:textId="77777777" w:rsidR="0072580E" w:rsidRDefault="00BB34A8">
            <w:pPr>
              <w:spacing w:after="0"/>
            </w:pPr>
            <w:r>
              <w:t>Data handling</w:t>
            </w:r>
          </w:p>
        </w:tc>
        <w:tc>
          <w:tcPr>
            <w:tcW w:w="4320" w:type="dxa"/>
            <w:vAlign w:val="center"/>
          </w:tcPr>
          <w:p w14:paraId="5C29B458" w14:textId="77777777" w:rsidR="0072580E" w:rsidRDefault="00BB34A8">
            <w:pPr>
              <w:spacing w:after="0"/>
            </w:pPr>
            <w:r>
              <w:t xml:space="preserve">data, </w:t>
            </w:r>
            <w:proofErr w:type="spellStart"/>
            <w:r>
              <w:t>catCutoff</w:t>
            </w:r>
            <w:proofErr w:type="spellEnd"/>
            <w:r>
              <w:t xml:space="preserve">, </w:t>
            </w:r>
            <w:proofErr w:type="spellStart"/>
            <w:r>
              <w:t>missingToken</w:t>
            </w:r>
            <w:proofErr w:type="spellEnd"/>
          </w:p>
        </w:tc>
        <w:tc>
          <w:tcPr>
            <w:tcW w:w="6336" w:type="dxa"/>
            <w:vAlign w:val="center"/>
          </w:tcPr>
          <w:p w14:paraId="46F88470" w14:textId="77777777" w:rsidR="0072580E" w:rsidRDefault="00BB34A8">
            <w:pPr>
              <w:spacing w:after="0"/>
            </w:pPr>
            <w:r>
              <w:t>Keep original input data; generate transformations inside model expressions.</w:t>
            </w:r>
          </w:p>
        </w:tc>
      </w:tr>
      <w:tr w:rsidR="0072580E" w14:paraId="1C528F64" w14:textId="77777777">
        <w:trPr>
          <w:jc w:val="center"/>
        </w:trPr>
        <w:tc>
          <w:tcPr>
            <w:tcW w:w="2304" w:type="dxa"/>
            <w:vAlign w:val="center"/>
          </w:tcPr>
          <w:p w14:paraId="07768263" w14:textId="77777777" w:rsidR="0072580E" w:rsidRDefault="00BB34A8">
            <w:pPr>
              <w:spacing w:after="0"/>
            </w:pPr>
            <w:r>
              <w:t>Execution</w:t>
            </w:r>
          </w:p>
        </w:tc>
        <w:tc>
          <w:tcPr>
            <w:tcW w:w="4320" w:type="dxa"/>
            <w:vAlign w:val="center"/>
          </w:tcPr>
          <w:p w14:paraId="6874B5E0" w14:textId="77777777" w:rsidR="0072580E" w:rsidRDefault="00BB34A8">
            <w:pPr>
              <w:spacing w:after="0"/>
            </w:pPr>
            <w:r>
              <w:t>control, print, workers, confirm</w:t>
            </w:r>
          </w:p>
        </w:tc>
        <w:tc>
          <w:tcPr>
            <w:tcW w:w="6336" w:type="dxa"/>
            <w:vAlign w:val="center"/>
          </w:tcPr>
          <w:p w14:paraId="60724F21" w14:textId="77777777" w:rsidR="0072580E" w:rsidRDefault="00BB34A8">
            <w:pPr>
              <w:spacing w:after="0"/>
            </w:pPr>
            <w:r>
              <w:t>Propagate or override nlmixr2 control settings and optionally parallelize candidate fits.</w:t>
            </w:r>
          </w:p>
        </w:tc>
      </w:tr>
      <w:tr w:rsidR="0072580E" w14:paraId="4E0F1266" w14:textId="77777777">
        <w:trPr>
          <w:jc w:val="center"/>
        </w:trPr>
        <w:tc>
          <w:tcPr>
            <w:tcW w:w="2304" w:type="dxa"/>
            <w:vAlign w:val="center"/>
          </w:tcPr>
          <w:p w14:paraId="2653A01C" w14:textId="77777777" w:rsidR="0072580E" w:rsidRDefault="00BB34A8">
            <w:pPr>
              <w:spacing w:after="0"/>
            </w:pPr>
            <w:r>
              <w:t>Persistence</w:t>
            </w:r>
          </w:p>
        </w:tc>
        <w:tc>
          <w:tcPr>
            <w:tcW w:w="4320" w:type="dxa"/>
            <w:vAlign w:val="center"/>
          </w:tcPr>
          <w:p w14:paraId="71320F29" w14:textId="77777777" w:rsidR="0072580E" w:rsidRDefault="00BB34A8">
            <w:pPr>
              <w:spacing w:after="0"/>
            </w:pPr>
            <w:proofErr w:type="spellStart"/>
            <w:r>
              <w:t>outputDir</w:t>
            </w:r>
            <w:proofErr w:type="spellEnd"/>
            <w:r>
              <w:t xml:space="preserve">, </w:t>
            </w:r>
            <w:proofErr w:type="spellStart"/>
            <w:r>
              <w:t>saveModels</w:t>
            </w:r>
            <w:proofErr w:type="spellEnd"/>
            <w:r>
              <w:t>, restart</w:t>
            </w:r>
          </w:p>
        </w:tc>
        <w:tc>
          <w:tcPr>
            <w:tcW w:w="6336" w:type="dxa"/>
            <w:vAlign w:val="center"/>
          </w:tcPr>
          <w:p w14:paraId="287C928E" w14:textId="77777777" w:rsidR="0072580E" w:rsidRDefault="00BB34A8">
            <w:pPr>
              <w:spacing w:after="0"/>
            </w:pPr>
            <w:r>
              <w:t xml:space="preserve">Write fitted candidates and tables for review/resume; allow scratch runs with </w:t>
            </w:r>
            <w:proofErr w:type="spellStart"/>
            <w:r>
              <w:t>saveModels</w:t>
            </w:r>
            <w:proofErr w:type="spellEnd"/>
            <w:r>
              <w:t xml:space="preserve"> = FALSE.</w:t>
            </w:r>
          </w:p>
        </w:tc>
      </w:tr>
      <w:tr w:rsidR="0072580E" w14:paraId="2B76A098" w14:textId="77777777">
        <w:trPr>
          <w:jc w:val="center"/>
        </w:trPr>
        <w:tc>
          <w:tcPr>
            <w:tcW w:w="2304" w:type="dxa"/>
            <w:vAlign w:val="center"/>
          </w:tcPr>
          <w:p w14:paraId="3341B177" w14:textId="77777777" w:rsidR="0072580E" w:rsidRDefault="00BB34A8">
            <w:pPr>
              <w:spacing w:after="0"/>
            </w:pPr>
            <w:r>
              <w:t>Numerical guardrails</w:t>
            </w:r>
          </w:p>
        </w:tc>
        <w:tc>
          <w:tcPr>
            <w:tcW w:w="4320" w:type="dxa"/>
            <w:vAlign w:val="center"/>
          </w:tcPr>
          <w:p w14:paraId="7A41F6F9" w14:textId="77777777" w:rsidR="0072580E" w:rsidRDefault="00BB34A8">
            <w:pPr>
              <w:spacing w:after="0"/>
            </w:pPr>
            <w:proofErr w:type="spellStart"/>
            <w:r>
              <w:t>maxRetries</w:t>
            </w:r>
            <w:proofErr w:type="spellEnd"/>
            <w:r>
              <w:t xml:space="preserve">, </w:t>
            </w:r>
            <w:proofErr w:type="spellStart"/>
            <w:r>
              <w:t>maxDeltaOFV</w:t>
            </w:r>
            <w:proofErr w:type="spellEnd"/>
            <w:r>
              <w:t xml:space="preserve">, </w:t>
            </w:r>
            <w:proofErr w:type="spellStart"/>
            <w:r>
              <w:t>retryPerturbSD</w:t>
            </w:r>
            <w:proofErr w:type="spellEnd"/>
            <w:r>
              <w:t xml:space="preserve">, </w:t>
            </w:r>
            <w:proofErr w:type="spellStart"/>
            <w:r>
              <w:t>retrySmallInit</w:t>
            </w:r>
            <w:proofErr w:type="spellEnd"/>
            <w:r>
              <w:t xml:space="preserve">, </w:t>
            </w:r>
            <w:proofErr w:type="spellStart"/>
            <w:r>
              <w:t>retryOFVTolerance</w:t>
            </w:r>
            <w:proofErr w:type="spellEnd"/>
            <w:r>
              <w:t xml:space="preserve">, </w:t>
            </w:r>
            <w:proofErr w:type="spellStart"/>
            <w:r>
              <w:t>retryFailOnExhaustion</w:t>
            </w:r>
            <w:proofErr w:type="spellEnd"/>
          </w:p>
        </w:tc>
        <w:tc>
          <w:tcPr>
            <w:tcW w:w="6336" w:type="dxa"/>
            <w:vAlign w:val="center"/>
          </w:tcPr>
          <w:p w14:paraId="4FAC9901" w14:textId="77777777" w:rsidR="0072580E" w:rsidRDefault="00BB34A8">
            <w:pPr>
              <w:spacing w:after="0"/>
            </w:pPr>
            <w:r>
              <w:t>Retry implausible forward candidate OFVs using perturbed or near-zero starts.</w:t>
            </w:r>
          </w:p>
        </w:tc>
      </w:tr>
    </w:tbl>
    <w:p w14:paraId="00FBA9E9" w14:textId="77777777" w:rsidR="0072580E" w:rsidRDefault="0072580E"/>
    <w:p w14:paraId="51B1F615" w14:textId="77777777" w:rsidR="0072580E" w:rsidRDefault="00BB34A8">
      <w:pPr>
        <w:pStyle w:val="Heading1"/>
      </w:pPr>
      <w:r>
        <w:lastRenderedPageBreak/>
        <w:t>Candidate Construction</w:t>
      </w:r>
    </w:p>
    <w:p w14:paraId="333A6470" w14:textId="77777777" w:rsidR="0072580E" w:rsidRDefault="00BB34A8">
      <w:pPr>
        <w:pStyle w:val="Heading2"/>
      </w:pPr>
      <w:proofErr w:type="spellStart"/>
      <w:proofErr w:type="gramStart"/>
      <w:r>
        <w:t>buildPairs</w:t>
      </w:r>
      <w:proofErr w:type="spellEnd"/>
      <w:r>
        <w:t>(</w:t>
      </w:r>
      <w:proofErr w:type="gramEnd"/>
      <w:r>
        <w:t>)</w:t>
      </w:r>
    </w:p>
    <w:p w14:paraId="622BF5B3" w14:textId="1C962D1D" w:rsidR="0072580E" w:rsidRDefault="00BB34A8">
      <w:proofErr w:type="spellStart"/>
      <w:proofErr w:type="gramStart"/>
      <w:r>
        <w:t>buildPairs</w:t>
      </w:r>
      <w:proofErr w:type="spellEnd"/>
      <w:r>
        <w:t>(</w:t>
      </w:r>
      <w:proofErr w:type="gramEnd"/>
      <w:r>
        <w:t>) normalizes the user-specified search space</w:t>
      </w:r>
      <w:r w:rsidRPr="00817039">
        <w:rPr>
          <w:u w:val="single"/>
        </w:rPr>
        <w:t xml:space="preserve">. With </w:t>
      </w:r>
      <w:proofErr w:type="spellStart"/>
      <w:r w:rsidRPr="00817039">
        <w:rPr>
          <w:u w:val="single"/>
        </w:rPr>
        <w:t>varsVec</w:t>
      </w:r>
      <w:proofErr w:type="spellEnd"/>
      <w:r w:rsidRPr="00817039">
        <w:rPr>
          <w:u w:val="single"/>
        </w:rPr>
        <w:t xml:space="preserve"> and </w:t>
      </w:r>
      <w:proofErr w:type="spellStart"/>
      <w:r w:rsidRPr="00817039">
        <w:rPr>
          <w:u w:val="single"/>
        </w:rPr>
        <w:t>covarsVec</w:t>
      </w:r>
      <w:proofErr w:type="spellEnd"/>
      <w:r w:rsidRPr="00817039">
        <w:rPr>
          <w:u w:val="single"/>
        </w:rPr>
        <w:t xml:space="preserve"> it creates a Cartesian product</w:t>
      </w:r>
      <w:r>
        <w:t xml:space="preserve"> of parameters and covariates. With </w:t>
      </w:r>
      <w:proofErr w:type="spellStart"/>
      <w:r>
        <w:t>pairsVec</w:t>
      </w:r>
      <w:proofErr w:type="spellEnd"/>
      <w:r>
        <w:t xml:space="preserve"> it accepts a data frame or list of list items and preserves per-row shapes and </w:t>
      </w:r>
      <w:proofErr w:type="spellStart"/>
      <w:r>
        <w:t>inits</w:t>
      </w:r>
      <w:proofErr w:type="spellEnd"/>
      <w:r>
        <w:t xml:space="preserve"> list-columns. That preservation is important </w:t>
      </w:r>
      <w:proofErr w:type="gramStart"/>
      <w:r>
        <w:t>because .</w:t>
      </w:r>
      <w:proofErr w:type="spellStart"/>
      <w:r>
        <w:t>expandShapes</w:t>
      </w:r>
      <w:proofErr w:type="spellEnd"/>
      <w:proofErr w:type="gramEnd"/>
      <w:r>
        <w:t>() later needs per-relationship overrides.</w:t>
      </w:r>
    </w:p>
    <w:p w14:paraId="4B7DCC23" w14:textId="77777777" w:rsidR="0072580E" w:rsidRDefault="00BB34A8">
      <w:pPr>
        <w:pStyle w:val="Heading2"/>
      </w:pPr>
      <w:proofErr w:type="gramStart"/>
      <w:r>
        <w:t>.</w:t>
      </w:r>
      <w:proofErr w:type="spellStart"/>
      <w:r>
        <w:t>makeSCMData</w:t>
      </w:r>
      <w:proofErr w:type="spellEnd"/>
      <w:proofErr w:type="gramEnd"/>
      <w:r>
        <w:t>()</w:t>
      </w:r>
    </w:p>
    <w:p w14:paraId="340D3B13" w14:textId="3039C63E" w:rsidR="0072580E" w:rsidRDefault="00BB34A8">
      <w:proofErr w:type="gramStart"/>
      <w:r>
        <w:t>.</w:t>
      </w:r>
      <w:proofErr w:type="spellStart"/>
      <w:r>
        <w:t>makeSCMData</w:t>
      </w:r>
      <w:proofErr w:type="spellEnd"/>
      <w:proofErr w:type="gramEnd"/>
      <w:r w:rsidRPr="00817039">
        <w:rPr>
          <w:u w:val="single"/>
        </w:rPr>
        <w:t>() handles categorical covariates before candidate enrichment</w:t>
      </w:r>
      <w:r>
        <w:t xml:space="preserve">. It computes category frequencies per unique subject, </w:t>
      </w:r>
      <w:r w:rsidRPr="0095260B">
        <w:rPr>
          <w:highlight w:val="green"/>
        </w:rPr>
        <w:t>chooses the most frequent level as the reference</w:t>
      </w:r>
      <w:r>
        <w:t xml:space="preserve">, drops non-reference levels below </w:t>
      </w:r>
      <w:proofErr w:type="spellStart"/>
      <w:r>
        <w:t>catCutoff</w:t>
      </w:r>
      <w:proofErr w:type="spellEnd"/>
      <w:r w:rsidR="00525B08">
        <w:t xml:space="preserve"> [</w:t>
      </w:r>
      <w:r w:rsidR="00380373">
        <w:t>level-</w:t>
      </w:r>
      <w:r w:rsidR="004079CC">
        <w:t xml:space="preserve">frequency threshold, for nonreference level, if &lt;5% subject -drop </w:t>
      </w:r>
      <w:proofErr w:type="gramStart"/>
      <w:r w:rsidR="004079CC">
        <w:t xml:space="preserve">it </w:t>
      </w:r>
      <w:r w:rsidR="00525B08">
        <w:t>]</w:t>
      </w:r>
      <w:proofErr w:type="gramEnd"/>
      <w:r>
        <w:t>, creates 0/1 indicator columns, and returns a trimmed dataset containing base fit columns, requested covariates, original categorical columns, and indicator columns.</w:t>
      </w:r>
    </w:p>
    <w:tbl>
      <w:tblPr>
        <w:tblW w:w="0" w:type="auto"/>
        <w:jc w:val="center"/>
        <w:tblLook w:val="04A0" w:firstRow="1" w:lastRow="0" w:firstColumn="1" w:lastColumn="0" w:noHBand="0" w:noVBand="1"/>
      </w:tblPr>
      <w:tblGrid>
        <w:gridCol w:w="10080"/>
      </w:tblGrid>
      <w:tr w:rsidR="0072580E" w14:paraId="43777404" w14:textId="77777777">
        <w:trPr>
          <w:jc w:val="center"/>
        </w:trPr>
        <w:tc>
          <w:tcPr>
            <w:tcW w:w="10080" w:type="dxa"/>
            <w:shd w:val="clear" w:color="auto" w:fill="E2F0D9"/>
          </w:tcPr>
          <w:p w14:paraId="7AA01201" w14:textId="77777777" w:rsidR="0072580E" w:rsidRDefault="00BB34A8">
            <w:pPr>
              <w:spacing w:after="80"/>
            </w:pPr>
            <w:r>
              <w:rPr>
                <w:b/>
                <w:color w:val="1F4E79"/>
              </w:rPr>
              <w:t>Design decision: subject-level categorical frequencies</w:t>
            </w:r>
          </w:p>
          <w:p w14:paraId="69DFA2DA" w14:textId="77777777" w:rsidR="0072580E" w:rsidRDefault="00BB34A8">
            <w:pPr>
              <w:spacing w:after="0"/>
            </w:pPr>
            <w:r>
              <w:t xml:space="preserve">The code counts one row per subject, not one row per observation. This prevents subjects with more sampling records from biasing reference-level selection or </w:t>
            </w:r>
            <w:proofErr w:type="spellStart"/>
            <w:r>
              <w:t>catCutoff</w:t>
            </w:r>
            <w:proofErr w:type="spellEnd"/>
            <w:r>
              <w:t xml:space="preserve"> behavior.</w:t>
            </w:r>
          </w:p>
        </w:tc>
      </w:tr>
    </w:tbl>
    <w:p w14:paraId="58AA89BB" w14:textId="77777777" w:rsidR="0072580E" w:rsidRDefault="0072580E"/>
    <w:p w14:paraId="2172A154" w14:textId="77777777" w:rsidR="0072580E" w:rsidRDefault="00BB34A8">
      <w:pPr>
        <w:pStyle w:val="Heading2"/>
      </w:pPr>
      <w:proofErr w:type="gramStart"/>
      <w:r>
        <w:t>.</w:t>
      </w:r>
      <w:proofErr w:type="spellStart"/>
      <w:r>
        <w:t>enrichPairs</w:t>
      </w:r>
      <w:proofErr w:type="spellEnd"/>
      <w:proofErr w:type="gramEnd"/>
      <w:r>
        <w:t>()</w:t>
      </w:r>
    </w:p>
    <w:p w14:paraId="45A3D78D" w14:textId="77777777" w:rsidR="0072580E" w:rsidRDefault="00BB34A8">
      <w:proofErr w:type="gramStart"/>
      <w:r>
        <w:t>.</w:t>
      </w:r>
      <w:proofErr w:type="spellStart"/>
      <w:r>
        <w:t>enrichPairs</w:t>
      </w:r>
      <w:proofErr w:type="spellEnd"/>
      <w:proofErr w:type="gramEnd"/>
      <w:r>
        <w:t xml:space="preserve">() turns raw pairs into fit-ready </w:t>
      </w:r>
      <w:r w:rsidRPr="00222E3F">
        <w:rPr>
          <w:u w:val="single"/>
        </w:rPr>
        <w:t xml:space="preserve">metadata. </w:t>
      </w:r>
      <w:r>
        <w:t xml:space="preserve">Continuous covariates </w:t>
      </w:r>
      <w:r w:rsidRPr="00222E3F">
        <w:rPr>
          <w:u w:val="single"/>
        </w:rPr>
        <w:t>receive a median center computed</w:t>
      </w:r>
      <w:r>
        <w:t xml:space="preserve"> from one row per subject. Categorical rows are expanded to one </w:t>
      </w:r>
      <w:r w:rsidRPr="00222E3F">
        <w:rPr>
          <w:u w:val="single"/>
        </w:rPr>
        <w:t>row per qualifying non-reference level</w:t>
      </w:r>
      <w:r>
        <w:t xml:space="preserve">. The function also records </w:t>
      </w:r>
      <w:r w:rsidRPr="00222E3F">
        <w:rPr>
          <w:u w:val="single"/>
        </w:rPr>
        <w:t>missing-value guard metadata</w:t>
      </w:r>
      <w:r>
        <w:t xml:space="preserve"> </w:t>
      </w:r>
      <w:proofErr w:type="gramStart"/>
      <w:r>
        <w:t>so .</w:t>
      </w:r>
      <w:proofErr w:type="spellStart"/>
      <w:r>
        <w:t>expandShapes</w:t>
      </w:r>
      <w:proofErr w:type="spellEnd"/>
      <w:proofErr w:type="gramEnd"/>
      <w:r>
        <w:t xml:space="preserve">() can wrap generated model expressions in </w:t>
      </w:r>
      <w:proofErr w:type="spellStart"/>
      <w:proofErr w:type="gramStart"/>
      <w:r>
        <w:t>ifelse</w:t>
      </w:r>
      <w:proofErr w:type="spellEnd"/>
      <w:r>
        <w:t>(</w:t>
      </w:r>
      <w:proofErr w:type="gramEnd"/>
      <w:r>
        <w:t xml:space="preserve">) when NA or a sentinel </w:t>
      </w:r>
      <w:proofErr w:type="spellStart"/>
      <w:r>
        <w:t>missingToken</w:t>
      </w:r>
      <w:proofErr w:type="spellEnd"/>
      <w:r>
        <w:t xml:space="preserve"> is present.</w:t>
      </w:r>
    </w:p>
    <w:p w14:paraId="3991135D" w14:textId="77777777" w:rsidR="0072580E" w:rsidRDefault="00BB34A8">
      <w:pPr>
        <w:pStyle w:val="Heading2"/>
      </w:pPr>
      <w:proofErr w:type="gramStart"/>
      <w:r>
        <w:t>.</w:t>
      </w:r>
      <w:proofErr w:type="spellStart"/>
      <w:r>
        <w:t>expandShapes</w:t>
      </w:r>
      <w:proofErr w:type="spellEnd"/>
      <w:proofErr w:type="gramEnd"/>
      <w:r>
        <w:t>()</w:t>
      </w:r>
    </w:p>
    <w:p w14:paraId="0DA0BA25" w14:textId="77777777" w:rsidR="0072580E" w:rsidRDefault="00BB34A8">
      <w:proofErr w:type="gramStart"/>
      <w:r>
        <w:t>.</w:t>
      </w:r>
      <w:proofErr w:type="spellStart"/>
      <w:r>
        <w:t>expandShapes</w:t>
      </w:r>
      <w:proofErr w:type="spellEnd"/>
      <w:proofErr w:type="gramEnd"/>
      <w:r>
        <w:t xml:space="preserve">() is where a </w:t>
      </w:r>
      <w:r w:rsidRPr="00222E3F">
        <w:rPr>
          <w:u w:val="single"/>
        </w:rPr>
        <w:t>relationship becomes one or more candidate model terms</w:t>
      </w:r>
      <w:r>
        <w:t xml:space="preserve">. Continuous rows are expanded across the requested shapes. Their </w:t>
      </w:r>
      <w:proofErr w:type="spellStart"/>
      <w:r>
        <w:t>covar</w:t>
      </w:r>
      <w:proofErr w:type="spellEnd"/>
      <w:r>
        <w:t xml:space="preserve"> names are suffixed with the shape, such as </w:t>
      </w:r>
      <w:proofErr w:type="spellStart"/>
      <w:r>
        <w:t>wt_power</w:t>
      </w:r>
      <w:proofErr w:type="spellEnd"/>
      <w:r>
        <w:t xml:space="preserve"> or </w:t>
      </w:r>
      <w:proofErr w:type="spellStart"/>
      <w:r>
        <w:t>wt_lin</w:t>
      </w:r>
      <w:proofErr w:type="spellEnd"/>
      <w:r>
        <w:t xml:space="preserve">, so theta names remain unique. Categorical rows always use shape </w:t>
      </w:r>
      <w:proofErr w:type="gramStart"/>
      <w:r>
        <w:t>cat</w:t>
      </w:r>
      <w:proofErr w:type="gramEnd"/>
      <w:r>
        <w:t xml:space="preserve"> and use the precomputed indicator column.</w:t>
      </w:r>
    </w:p>
    <w:tbl>
      <w:tblPr>
        <w:tblStyle w:val="TableGrid"/>
        <w:tblW w:w="0" w:type="auto"/>
        <w:jc w:val="center"/>
        <w:tblLook w:val="04A0" w:firstRow="1" w:lastRow="0" w:firstColumn="1" w:lastColumn="0" w:noHBand="0" w:noVBand="1"/>
      </w:tblPr>
      <w:tblGrid>
        <w:gridCol w:w="1381"/>
        <w:gridCol w:w="2622"/>
        <w:gridCol w:w="6293"/>
      </w:tblGrid>
      <w:tr w:rsidR="0072580E" w14:paraId="155FB930" w14:textId="77777777">
        <w:trPr>
          <w:tblHeader/>
          <w:jc w:val="center"/>
        </w:trPr>
        <w:tc>
          <w:tcPr>
            <w:tcW w:w="1584" w:type="dxa"/>
            <w:shd w:val="clear" w:color="auto" w:fill="1F4E79"/>
            <w:vAlign w:val="center"/>
          </w:tcPr>
          <w:p w14:paraId="6A11CB5F" w14:textId="77777777" w:rsidR="0072580E" w:rsidRDefault="00BB34A8">
            <w:pPr>
              <w:spacing w:after="0"/>
            </w:pPr>
            <w:r>
              <w:rPr>
                <w:b/>
                <w:color w:val="FFFFFF"/>
              </w:rPr>
              <w:t>Shape</w:t>
            </w:r>
          </w:p>
        </w:tc>
        <w:tc>
          <w:tcPr>
            <w:tcW w:w="3168" w:type="dxa"/>
            <w:shd w:val="clear" w:color="auto" w:fill="1F4E79"/>
            <w:vAlign w:val="center"/>
          </w:tcPr>
          <w:p w14:paraId="47B3E29D" w14:textId="77777777" w:rsidR="0072580E" w:rsidRDefault="00BB34A8">
            <w:pPr>
              <w:spacing w:after="0"/>
            </w:pPr>
            <w:r>
              <w:rPr>
                <w:b/>
                <w:color w:val="FFFFFF"/>
              </w:rPr>
              <w:t>Expression builder</w:t>
            </w:r>
          </w:p>
        </w:tc>
        <w:tc>
          <w:tcPr>
            <w:tcW w:w="8064" w:type="dxa"/>
            <w:shd w:val="clear" w:color="auto" w:fill="1F4E79"/>
            <w:vAlign w:val="center"/>
          </w:tcPr>
          <w:p w14:paraId="5B09787A" w14:textId="77777777" w:rsidR="0072580E" w:rsidRDefault="00BB34A8">
            <w:pPr>
              <w:spacing w:after="0"/>
            </w:pPr>
            <w:r>
              <w:rPr>
                <w:b/>
                <w:color w:val="FFFFFF"/>
              </w:rPr>
              <w:t>When to use</w:t>
            </w:r>
          </w:p>
        </w:tc>
      </w:tr>
      <w:tr w:rsidR="0072580E" w14:paraId="72D6D95F" w14:textId="77777777">
        <w:trPr>
          <w:jc w:val="center"/>
        </w:trPr>
        <w:tc>
          <w:tcPr>
            <w:tcW w:w="1584" w:type="dxa"/>
            <w:vAlign w:val="center"/>
          </w:tcPr>
          <w:p w14:paraId="14502A40" w14:textId="77777777" w:rsidR="0072580E" w:rsidRDefault="00BB34A8">
            <w:pPr>
              <w:spacing w:after="0"/>
            </w:pPr>
            <w:r>
              <w:t>power</w:t>
            </w:r>
          </w:p>
        </w:tc>
        <w:tc>
          <w:tcPr>
            <w:tcW w:w="3168" w:type="dxa"/>
            <w:vAlign w:val="center"/>
          </w:tcPr>
          <w:p w14:paraId="62719B7C" w14:textId="77777777" w:rsidR="0072580E" w:rsidRDefault="00BB34A8">
            <w:pPr>
              <w:spacing w:after="0"/>
            </w:pPr>
            <w:proofErr w:type="gramStart"/>
            <w:r>
              <w:t>log(</w:t>
            </w:r>
            <w:proofErr w:type="gramEnd"/>
            <w:r>
              <w:t>col / center)</w:t>
            </w:r>
          </w:p>
        </w:tc>
        <w:tc>
          <w:tcPr>
            <w:tcW w:w="8064" w:type="dxa"/>
            <w:vAlign w:val="center"/>
          </w:tcPr>
          <w:p w14:paraId="3B66D3C4" w14:textId="77777777" w:rsidR="0072580E" w:rsidRDefault="00BB34A8">
            <w:pPr>
              <w:spacing w:after="0"/>
            </w:pPr>
            <w:r>
              <w:t>Default allometric or power-law relationship; dimensionless and numerically stable.</w:t>
            </w:r>
          </w:p>
        </w:tc>
      </w:tr>
      <w:tr w:rsidR="0072580E" w14:paraId="05212EBB" w14:textId="77777777">
        <w:trPr>
          <w:jc w:val="center"/>
        </w:trPr>
        <w:tc>
          <w:tcPr>
            <w:tcW w:w="1584" w:type="dxa"/>
            <w:vAlign w:val="center"/>
          </w:tcPr>
          <w:p w14:paraId="375E032E" w14:textId="77777777" w:rsidR="0072580E" w:rsidRDefault="00BB34A8">
            <w:pPr>
              <w:spacing w:after="0"/>
            </w:pPr>
            <w:proofErr w:type="spellStart"/>
            <w:r>
              <w:t>lin</w:t>
            </w:r>
            <w:proofErr w:type="spellEnd"/>
          </w:p>
        </w:tc>
        <w:tc>
          <w:tcPr>
            <w:tcW w:w="3168" w:type="dxa"/>
            <w:vAlign w:val="center"/>
          </w:tcPr>
          <w:p w14:paraId="2CACC451" w14:textId="77777777" w:rsidR="0072580E" w:rsidRDefault="00BB34A8">
            <w:pPr>
              <w:spacing w:after="0"/>
            </w:pPr>
            <w:r>
              <w:t>col - center</w:t>
            </w:r>
          </w:p>
        </w:tc>
        <w:tc>
          <w:tcPr>
            <w:tcW w:w="8064" w:type="dxa"/>
            <w:vAlign w:val="center"/>
          </w:tcPr>
          <w:p w14:paraId="7AF431A3" w14:textId="77777777" w:rsidR="0072580E" w:rsidRDefault="00BB34A8">
            <w:pPr>
              <w:spacing w:after="0"/>
            </w:pPr>
            <w:r>
              <w:t>Linear deviation from the median on the log-parameter scale.</w:t>
            </w:r>
          </w:p>
        </w:tc>
      </w:tr>
      <w:tr w:rsidR="0072580E" w14:paraId="331F1FB2" w14:textId="77777777">
        <w:trPr>
          <w:jc w:val="center"/>
        </w:trPr>
        <w:tc>
          <w:tcPr>
            <w:tcW w:w="1584" w:type="dxa"/>
            <w:vAlign w:val="center"/>
          </w:tcPr>
          <w:p w14:paraId="650A80CA" w14:textId="77777777" w:rsidR="0072580E" w:rsidRDefault="00BB34A8">
            <w:pPr>
              <w:spacing w:after="0"/>
            </w:pPr>
            <w:r>
              <w:t>log</w:t>
            </w:r>
          </w:p>
        </w:tc>
        <w:tc>
          <w:tcPr>
            <w:tcW w:w="3168" w:type="dxa"/>
            <w:vAlign w:val="center"/>
          </w:tcPr>
          <w:p w14:paraId="5EFBC2D0" w14:textId="77777777" w:rsidR="0072580E" w:rsidRDefault="00BB34A8">
            <w:pPr>
              <w:spacing w:after="0"/>
            </w:pPr>
            <w:r>
              <w:t>log(col)</w:t>
            </w:r>
          </w:p>
        </w:tc>
        <w:tc>
          <w:tcPr>
            <w:tcW w:w="8064" w:type="dxa"/>
            <w:vAlign w:val="center"/>
          </w:tcPr>
          <w:p w14:paraId="7B6D81F2" w14:textId="77777777" w:rsidR="0072580E" w:rsidRDefault="00BB34A8">
            <w:pPr>
              <w:spacing w:after="0"/>
            </w:pPr>
            <w:r>
              <w:t>Uncentered log covariate effect.</w:t>
            </w:r>
          </w:p>
        </w:tc>
      </w:tr>
      <w:tr w:rsidR="0072580E" w14:paraId="67E16E2D" w14:textId="77777777">
        <w:trPr>
          <w:jc w:val="center"/>
        </w:trPr>
        <w:tc>
          <w:tcPr>
            <w:tcW w:w="1584" w:type="dxa"/>
            <w:vAlign w:val="center"/>
          </w:tcPr>
          <w:p w14:paraId="4C0FB007" w14:textId="77777777" w:rsidR="0072580E" w:rsidRDefault="00BB34A8">
            <w:pPr>
              <w:spacing w:after="0"/>
            </w:pPr>
            <w:r>
              <w:t>identity</w:t>
            </w:r>
          </w:p>
        </w:tc>
        <w:tc>
          <w:tcPr>
            <w:tcW w:w="3168" w:type="dxa"/>
            <w:vAlign w:val="center"/>
          </w:tcPr>
          <w:p w14:paraId="10E0D782" w14:textId="77777777" w:rsidR="0072580E" w:rsidRDefault="00BB34A8">
            <w:pPr>
              <w:spacing w:after="0"/>
            </w:pPr>
            <w:r>
              <w:t>col</w:t>
            </w:r>
          </w:p>
        </w:tc>
        <w:tc>
          <w:tcPr>
            <w:tcW w:w="8064" w:type="dxa"/>
            <w:vAlign w:val="center"/>
          </w:tcPr>
          <w:p w14:paraId="1CB85D56" w14:textId="77777777" w:rsidR="0072580E" w:rsidRDefault="00BB34A8">
            <w:pPr>
              <w:spacing w:after="0"/>
            </w:pPr>
            <w:r>
              <w:t>Raw covariate effect on the log-parameter scale.</w:t>
            </w:r>
          </w:p>
        </w:tc>
      </w:tr>
      <w:tr w:rsidR="0072580E" w14:paraId="2F18DA36" w14:textId="77777777">
        <w:trPr>
          <w:jc w:val="center"/>
        </w:trPr>
        <w:tc>
          <w:tcPr>
            <w:tcW w:w="1584" w:type="dxa"/>
            <w:vAlign w:val="center"/>
          </w:tcPr>
          <w:p w14:paraId="4E4CAE8E" w14:textId="77777777" w:rsidR="0072580E" w:rsidRDefault="00BB34A8">
            <w:pPr>
              <w:spacing w:after="0"/>
            </w:pPr>
            <w:r>
              <w:t>cat</w:t>
            </w:r>
          </w:p>
        </w:tc>
        <w:tc>
          <w:tcPr>
            <w:tcW w:w="3168" w:type="dxa"/>
            <w:vAlign w:val="center"/>
          </w:tcPr>
          <w:p w14:paraId="6ED1613D" w14:textId="77777777" w:rsidR="0072580E" w:rsidRDefault="00BB34A8">
            <w:pPr>
              <w:spacing w:after="0"/>
            </w:pPr>
            <w:proofErr w:type="spellStart"/>
            <w:r>
              <w:t>col_level</w:t>
            </w:r>
            <w:proofErr w:type="spellEnd"/>
            <w:r>
              <w:t xml:space="preserve"> indicator</w:t>
            </w:r>
          </w:p>
        </w:tc>
        <w:tc>
          <w:tcPr>
            <w:tcW w:w="8064" w:type="dxa"/>
            <w:vAlign w:val="center"/>
          </w:tcPr>
          <w:p w14:paraId="718C5153" w14:textId="77777777" w:rsidR="0072580E" w:rsidRDefault="00BB34A8">
            <w:pPr>
              <w:spacing w:after="0"/>
            </w:pPr>
            <w:r>
              <w:t xml:space="preserve">Categorical effect from </w:t>
            </w:r>
            <w:r w:rsidRPr="00456E01">
              <w:rPr>
                <w:u w:val="single"/>
              </w:rPr>
              <w:t xml:space="preserve">a 0/1 indicator generated </w:t>
            </w:r>
            <w:proofErr w:type="gramStart"/>
            <w:r w:rsidRPr="00456E01">
              <w:rPr>
                <w:u w:val="single"/>
              </w:rPr>
              <w:t>by .</w:t>
            </w:r>
            <w:proofErr w:type="spellStart"/>
            <w:r w:rsidRPr="00456E01">
              <w:rPr>
                <w:u w:val="single"/>
              </w:rPr>
              <w:t>makeSCMData</w:t>
            </w:r>
            <w:proofErr w:type="spellEnd"/>
            <w:proofErr w:type="gramEnd"/>
            <w:r w:rsidRPr="00456E01">
              <w:rPr>
                <w:u w:val="single"/>
              </w:rPr>
              <w:t>().</w:t>
            </w:r>
          </w:p>
        </w:tc>
      </w:tr>
    </w:tbl>
    <w:p w14:paraId="6778033C" w14:textId="77777777" w:rsidR="0072580E" w:rsidRDefault="0072580E"/>
    <w:p w14:paraId="022108CA" w14:textId="77777777" w:rsidR="0072580E" w:rsidRDefault="00BB34A8">
      <w:pPr>
        <w:pStyle w:val="Heading1"/>
      </w:pPr>
      <w:r>
        <w:t>Model UI Rewriting</w:t>
      </w:r>
    </w:p>
    <w:p w14:paraId="485AE7C0" w14:textId="77777777" w:rsidR="0072580E" w:rsidRDefault="00BB34A8">
      <w:r>
        <w:t>The hardest part of nlmixr2scm is not the statistical loop; it is safely injecting covariate terms into rxode2/nlmixr2 model UIs. This work lives in R/</w:t>
      </w:r>
      <w:proofErr w:type="spellStart"/>
      <w:r>
        <w:t>parsingutil.R</w:t>
      </w:r>
      <w:proofErr w:type="spellEnd"/>
      <w:r>
        <w:t>. The package relies on MU-referencing metadata to map a pharmacokinetic parameter such as cl or v back to the population theta and eta used in the model expression.</w:t>
      </w:r>
    </w:p>
    <w:tbl>
      <w:tblPr>
        <w:tblStyle w:val="TableGrid"/>
        <w:tblW w:w="0" w:type="auto"/>
        <w:jc w:val="center"/>
        <w:tblLook w:val="04A0" w:firstRow="1" w:lastRow="0" w:firstColumn="1" w:lastColumn="0" w:noHBand="0" w:noVBand="1"/>
      </w:tblPr>
      <w:tblGrid>
        <w:gridCol w:w="3234"/>
        <w:gridCol w:w="7062"/>
      </w:tblGrid>
      <w:tr w:rsidR="0072580E" w14:paraId="17D2CADA" w14:textId="77777777">
        <w:trPr>
          <w:tblHeader/>
          <w:jc w:val="center"/>
        </w:trPr>
        <w:tc>
          <w:tcPr>
            <w:tcW w:w="3456" w:type="dxa"/>
            <w:shd w:val="clear" w:color="auto" w:fill="1F4E79"/>
            <w:vAlign w:val="center"/>
          </w:tcPr>
          <w:p w14:paraId="62799DB2" w14:textId="77777777" w:rsidR="0072580E" w:rsidRDefault="00BB34A8">
            <w:pPr>
              <w:spacing w:after="0"/>
            </w:pPr>
            <w:r>
              <w:rPr>
                <w:b/>
                <w:color w:val="FFFFFF"/>
              </w:rPr>
              <w:t>Helper</w:t>
            </w:r>
          </w:p>
        </w:tc>
        <w:tc>
          <w:tcPr>
            <w:tcW w:w="9360" w:type="dxa"/>
            <w:shd w:val="clear" w:color="auto" w:fill="1F4E79"/>
            <w:vAlign w:val="center"/>
          </w:tcPr>
          <w:p w14:paraId="6EA3AA8D" w14:textId="77777777" w:rsidR="0072580E" w:rsidRDefault="00BB34A8">
            <w:pPr>
              <w:spacing w:after="0"/>
            </w:pPr>
            <w:r>
              <w:rPr>
                <w:b/>
                <w:color w:val="FFFFFF"/>
              </w:rPr>
              <w:t>Responsibility</w:t>
            </w:r>
          </w:p>
        </w:tc>
      </w:tr>
      <w:tr w:rsidR="0072580E" w14:paraId="524F7C1D" w14:textId="77777777">
        <w:trPr>
          <w:jc w:val="center"/>
        </w:trPr>
        <w:tc>
          <w:tcPr>
            <w:tcW w:w="3456" w:type="dxa"/>
            <w:vAlign w:val="center"/>
          </w:tcPr>
          <w:p w14:paraId="0CBCC8C4" w14:textId="77777777" w:rsidR="0072580E" w:rsidRDefault="00BB34A8">
            <w:pPr>
              <w:spacing w:after="0"/>
            </w:pPr>
            <w:proofErr w:type="gramStart"/>
            <w:r>
              <w:t>.</w:t>
            </w:r>
            <w:proofErr w:type="spellStart"/>
            <w:r>
              <w:t>getThetaName</w:t>
            </w:r>
            <w:proofErr w:type="spellEnd"/>
            <w:proofErr w:type="gramEnd"/>
            <w:r>
              <w:t>()</w:t>
            </w:r>
          </w:p>
        </w:tc>
        <w:tc>
          <w:tcPr>
            <w:tcW w:w="9360" w:type="dxa"/>
            <w:vAlign w:val="center"/>
          </w:tcPr>
          <w:p w14:paraId="416ECA30" w14:textId="77777777" w:rsidR="0072580E" w:rsidRDefault="00BB34A8">
            <w:pPr>
              <w:spacing w:after="0"/>
            </w:pPr>
            <w:r>
              <w:t>Find the theta associated with the requested model variable, including fallbacks for tainted MU-reference state.</w:t>
            </w:r>
          </w:p>
        </w:tc>
      </w:tr>
      <w:tr w:rsidR="0072580E" w14:paraId="71A4DE22" w14:textId="77777777">
        <w:trPr>
          <w:jc w:val="center"/>
        </w:trPr>
        <w:tc>
          <w:tcPr>
            <w:tcW w:w="3456" w:type="dxa"/>
            <w:vAlign w:val="center"/>
          </w:tcPr>
          <w:p w14:paraId="4E5934DC" w14:textId="77777777" w:rsidR="0072580E" w:rsidRDefault="00BB34A8">
            <w:pPr>
              <w:spacing w:after="0"/>
            </w:pPr>
            <w:proofErr w:type="gramStart"/>
            <w:r>
              <w:t>.</w:t>
            </w:r>
            <w:proofErr w:type="spellStart"/>
            <w:r>
              <w:t>rebuildUiFromPairs</w:t>
            </w:r>
            <w:proofErr w:type="spellEnd"/>
            <w:proofErr w:type="gramEnd"/>
            <w:r>
              <w:t>()</w:t>
            </w:r>
          </w:p>
        </w:tc>
        <w:tc>
          <w:tcPr>
            <w:tcW w:w="9360" w:type="dxa"/>
            <w:vAlign w:val="center"/>
          </w:tcPr>
          <w:p w14:paraId="4F4DAAF8" w14:textId="77777777" w:rsidR="0072580E" w:rsidRDefault="00BB34A8">
            <w:pPr>
              <w:spacing w:after="0"/>
            </w:pPr>
            <w:r>
              <w:t>Rebuild a candidate UI from the clean base UI and all active covariate pairs in one pass.</w:t>
            </w:r>
          </w:p>
        </w:tc>
      </w:tr>
      <w:tr w:rsidR="0072580E" w14:paraId="4A50E2A2" w14:textId="77777777">
        <w:trPr>
          <w:jc w:val="center"/>
        </w:trPr>
        <w:tc>
          <w:tcPr>
            <w:tcW w:w="3456" w:type="dxa"/>
            <w:vAlign w:val="center"/>
          </w:tcPr>
          <w:p w14:paraId="5CEAA9B9" w14:textId="77777777" w:rsidR="0072580E" w:rsidRDefault="00BB34A8">
            <w:pPr>
              <w:spacing w:after="0"/>
            </w:pPr>
            <w:proofErr w:type="spellStart"/>
            <w:proofErr w:type="gramStart"/>
            <w:r>
              <w:lastRenderedPageBreak/>
              <w:t>scmAddOrRemoveCovariate</w:t>
            </w:r>
            <w:proofErr w:type="spellEnd"/>
            <w:r>
              <w:t>(</w:t>
            </w:r>
            <w:proofErr w:type="gramEnd"/>
            <w:r>
              <w:t>)</w:t>
            </w:r>
          </w:p>
        </w:tc>
        <w:tc>
          <w:tcPr>
            <w:tcW w:w="9360" w:type="dxa"/>
            <w:vAlign w:val="center"/>
          </w:tcPr>
          <w:p w14:paraId="317E0349" w14:textId="77777777" w:rsidR="0072580E" w:rsidRDefault="00BB34A8">
            <w:pPr>
              <w:spacing w:after="0"/>
            </w:pPr>
            <w:r>
              <w:t>Return a model-expression list with the requested covariate added or removed.</w:t>
            </w:r>
          </w:p>
        </w:tc>
      </w:tr>
      <w:tr w:rsidR="0072580E" w14:paraId="40B6D5D8" w14:textId="77777777">
        <w:trPr>
          <w:jc w:val="center"/>
        </w:trPr>
        <w:tc>
          <w:tcPr>
            <w:tcW w:w="3456" w:type="dxa"/>
            <w:vAlign w:val="center"/>
          </w:tcPr>
          <w:p w14:paraId="1C1335E6" w14:textId="77777777" w:rsidR="0072580E" w:rsidRDefault="00BB34A8">
            <w:pPr>
              <w:spacing w:after="0"/>
            </w:pPr>
            <w:proofErr w:type="gramStart"/>
            <w:r>
              <w:t>.</w:t>
            </w:r>
            <w:proofErr w:type="spellStart"/>
            <w:r>
              <w:t>buildCovBlock</w:t>
            </w:r>
            <w:proofErr w:type="spellEnd"/>
            <w:proofErr w:type="gramEnd"/>
            <w:r>
              <w:t>()</w:t>
            </w:r>
          </w:p>
        </w:tc>
        <w:tc>
          <w:tcPr>
            <w:tcW w:w="9360" w:type="dxa"/>
            <w:vAlign w:val="center"/>
          </w:tcPr>
          <w:p w14:paraId="28077240" w14:textId="77777777" w:rsidR="0072580E" w:rsidRDefault="00BB34A8">
            <w:pPr>
              <w:spacing w:after="0"/>
            </w:pPr>
            <w:r>
              <w:t xml:space="preserve">Create intermediate covariate assignments and the aggregate </w:t>
            </w:r>
            <w:proofErr w:type="spellStart"/>
            <w:r>
              <w:t>cov</w:t>
            </w:r>
            <w:proofErr w:type="spellEnd"/>
            <w:r>
              <w:t>_&lt;var&gt; term for one parameter.</w:t>
            </w:r>
          </w:p>
        </w:tc>
      </w:tr>
      <w:tr w:rsidR="0072580E" w14:paraId="36008CDB" w14:textId="77777777">
        <w:trPr>
          <w:jc w:val="center"/>
        </w:trPr>
        <w:tc>
          <w:tcPr>
            <w:tcW w:w="3456" w:type="dxa"/>
            <w:vAlign w:val="center"/>
          </w:tcPr>
          <w:p w14:paraId="41369C15" w14:textId="77777777" w:rsidR="0072580E" w:rsidRDefault="00BB34A8">
            <w:pPr>
              <w:spacing w:after="0"/>
            </w:pPr>
            <w:proofErr w:type="gramStart"/>
            <w:r>
              <w:t>.</w:t>
            </w:r>
            <w:proofErr w:type="spellStart"/>
            <w:r>
              <w:t>injectCovBlocks</w:t>
            </w:r>
            <w:proofErr w:type="spellEnd"/>
            <w:proofErr w:type="gramEnd"/>
            <w:r>
              <w:t>()</w:t>
            </w:r>
          </w:p>
        </w:tc>
        <w:tc>
          <w:tcPr>
            <w:tcW w:w="9360" w:type="dxa"/>
            <w:vAlign w:val="center"/>
          </w:tcPr>
          <w:p w14:paraId="670E9895" w14:textId="77777777" w:rsidR="0072580E" w:rsidRDefault="00BB34A8">
            <w:pPr>
              <w:spacing w:after="0"/>
            </w:pPr>
            <w:r>
              <w:t>Insert generated covariate block lines immediately before the affected parameter assignment.</w:t>
            </w:r>
          </w:p>
        </w:tc>
      </w:tr>
      <w:tr w:rsidR="0072580E" w14:paraId="0EF792AF" w14:textId="77777777">
        <w:trPr>
          <w:jc w:val="center"/>
        </w:trPr>
        <w:tc>
          <w:tcPr>
            <w:tcW w:w="3456" w:type="dxa"/>
            <w:vAlign w:val="center"/>
          </w:tcPr>
          <w:p w14:paraId="4E2889A5" w14:textId="77777777" w:rsidR="0072580E" w:rsidRDefault="00BB34A8">
            <w:pPr>
              <w:spacing w:after="0"/>
            </w:pPr>
            <w:proofErr w:type="gramStart"/>
            <w:r>
              <w:t>.</w:t>
            </w:r>
            <w:proofErr w:type="spellStart"/>
            <w:r>
              <w:t>builduiCovariate</w:t>
            </w:r>
            <w:proofErr w:type="spellEnd"/>
            <w:proofErr w:type="gramEnd"/>
            <w:r>
              <w:t>()</w:t>
            </w:r>
          </w:p>
        </w:tc>
        <w:tc>
          <w:tcPr>
            <w:tcW w:w="9360" w:type="dxa"/>
            <w:vAlign w:val="center"/>
          </w:tcPr>
          <w:p w14:paraId="043561DA" w14:textId="77777777" w:rsidR="0072580E" w:rsidRDefault="00BB34A8">
            <w:pPr>
              <w:spacing w:after="0"/>
            </w:pPr>
            <w:r>
              <w:t xml:space="preserve">Append or remove the covariate theta row in </w:t>
            </w:r>
            <w:proofErr w:type="spellStart"/>
            <w:r>
              <w:t>iniDf</w:t>
            </w:r>
            <w:proofErr w:type="spellEnd"/>
            <w:r>
              <w:t>, build the new UI, and attach covariate metadata.</w:t>
            </w:r>
          </w:p>
        </w:tc>
      </w:tr>
      <w:tr w:rsidR="0072580E" w14:paraId="65A00DA0" w14:textId="77777777">
        <w:trPr>
          <w:jc w:val="center"/>
        </w:trPr>
        <w:tc>
          <w:tcPr>
            <w:tcW w:w="3456" w:type="dxa"/>
            <w:vAlign w:val="center"/>
          </w:tcPr>
          <w:p w14:paraId="4AC2F6AD" w14:textId="77777777" w:rsidR="0072580E" w:rsidRDefault="00BB34A8">
            <w:pPr>
              <w:spacing w:after="0"/>
            </w:pPr>
            <w:proofErr w:type="gramStart"/>
            <w:r>
              <w:t>.</w:t>
            </w:r>
            <w:proofErr w:type="spellStart"/>
            <w:r>
              <w:t>annotateCovariateUi</w:t>
            </w:r>
            <w:proofErr w:type="spellEnd"/>
            <w:proofErr w:type="gramEnd"/>
            <w:r>
              <w:t>()</w:t>
            </w:r>
          </w:p>
        </w:tc>
        <w:tc>
          <w:tcPr>
            <w:tcW w:w="9360" w:type="dxa"/>
            <w:vAlign w:val="center"/>
          </w:tcPr>
          <w:p w14:paraId="347E200B" w14:textId="77777777" w:rsidR="0072580E" w:rsidRDefault="00BB34A8">
            <w:pPr>
              <w:spacing w:after="0"/>
            </w:pPr>
            <w:r>
              <w:t xml:space="preserve">Restore </w:t>
            </w:r>
            <w:proofErr w:type="spellStart"/>
            <w:r>
              <w:t>muRefCovariateDataFrame</w:t>
            </w:r>
            <w:proofErr w:type="spellEnd"/>
            <w:r>
              <w:t xml:space="preserve"> and </w:t>
            </w:r>
            <w:proofErr w:type="spellStart"/>
            <w:r>
              <w:t>muRefTable</w:t>
            </w:r>
            <w:proofErr w:type="spellEnd"/>
            <w:r>
              <w:t xml:space="preserve"> after rebuilding the UI.</w:t>
            </w:r>
          </w:p>
        </w:tc>
      </w:tr>
    </w:tbl>
    <w:p w14:paraId="4837A5D7" w14:textId="77777777" w:rsidR="0072580E" w:rsidRDefault="0072580E"/>
    <w:tbl>
      <w:tblPr>
        <w:tblW w:w="0" w:type="auto"/>
        <w:jc w:val="center"/>
        <w:tblLook w:val="04A0" w:firstRow="1" w:lastRow="0" w:firstColumn="1" w:lastColumn="0" w:noHBand="0" w:noVBand="1"/>
      </w:tblPr>
      <w:tblGrid>
        <w:gridCol w:w="10080"/>
      </w:tblGrid>
      <w:tr w:rsidR="0072580E" w14:paraId="2FF0F7BE" w14:textId="77777777">
        <w:trPr>
          <w:jc w:val="center"/>
        </w:trPr>
        <w:tc>
          <w:tcPr>
            <w:tcW w:w="10080" w:type="dxa"/>
            <w:shd w:val="clear" w:color="auto" w:fill="FFF2CC"/>
          </w:tcPr>
          <w:p w14:paraId="19E20678" w14:textId="77777777" w:rsidR="0072580E" w:rsidRDefault="00BB34A8">
            <w:pPr>
              <w:spacing w:after="80"/>
            </w:pPr>
            <w:r>
              <w:rPr>
                <w:b/>
                <w:color w:val="1F4E79"/>
              </w:rPr>
              <w:t xml:space="preserve">Design decision: </w:t>
            </w:r>
            <w:proofErr w:type="gramStart"/>
            <w:r>
              <w:rPr>
                <w:b/>
                <w:color w:val="1F4E79"/>
              </w:rPr>
              <w:t>rebuild</w:t>
            </w:r>
            <w:proofErr w:type="gramEnd"/>
            <w:r>
              <w:rPr>
                <w:b/>
                <w:color w:val="1F4E79"/>
              </w:rPr>
              <w:t xml:space="preserve"> from the base UI</w:t>
            </w:r>
          </w:p>
          <w:p w14:paraId="0F1EE983" w14:textId="77777777" w:rsidR="0072580E" w:rsidRDefault="00BB34A8">
            <w:pPr>
              <w:spacing w:after="0"/>
            </w:pPr>
            <w:r>
              <w:t xml:space="preserve">Earlier-style sequential mutation is fragile because adding one covariate can move theta references from </w:t>
            </w:r>
            <w:proofErr w:type="spellStart"/>
            <w:r>
              <w:t>pureMuRef</w:t>
            </w:r>
            <w:proofErr w:type="spellEnd"/>
            <w:r>
              <w:t xml:space="preserve"> to </w:t>
            </w:r>
            <w:proofErr w:type="spellStart"/>
            <w:r>
              <w:t>taintMuRef</w:t>
            </w:r>
            <w:proofErr w:type="spellEnd"/>
            <w:r>
              <w:t>. Rebuilding each candidate from the clean base UI plus an explicit set of pairs makes candidate construction deterministic and keeps add/remove operations consistent.</w:t>
            </w:r>
          </w:p>
        </w:tc>
      </w:tr>
    </w:tbl>
    <w:p w14:paraId="4A5D13DB" w14:textId="77777777" w:rsidR="0072580E" w:rsidRDefault="0072580E"/>
    <w:p w14:paraId="6FCF9E9C" w14:textId="77777777" w:rsidR="0072580E" w:rsidRDefault="00BB34A8">
      <w:r>
        <w:t>Conceptual generated model block for two covariates on v:</w:t>
      </w:r>
    </w:p>
    <w:p w14:paraId="0B04AFA6" w14:textId="77777777" w:rsidR="0072580E" w:rsidRDefault="00BB34A8">
      <w:proofErr w:type="spellStart"/>
      <w:r>
        <w:rPr>
          <w:rFonts w:ascii="Consolas" w:hAnsi="Consolas"/>
          <w:sz w:val="18"/>
        </w:rPr>
        <w:t>wt_power_v</w:t>
      </w:r>
      <w:proofErr w:type="spellEnd"/>
      <w:r>
        <w:rPr>
          <w:rFonts w:ascii="Consolas" w:hAnsi="Consolas"/>
          <w:sz w:val="18"/>
        </w:rPr>
        <w:t xml:space="preserve"> &lt;- log(</w:t>
      </w:r>
      <w:proofErr w:type="spellStart"/>
      <w:r>
        <w:rPr>
          <w:rFonts w:ascii="Consolas" w:hAnsi="Consolas"/>
          <w:sz w:val="18"/>
        </w:rPr>
        <w:t>wt</w:t>
      </w:r>
      <w:proofErr w:type="spellEnd"/>
      <w:r>
        <w:rPr>
          <w:rFonts w:ascii="Consolas" w:hAnsi="Consolas"/>
          <w:sz w:val="18"/>
        </w:rPr>
        <w:t xml:space="preserve">/70.5) * </w:t>
      </w:r>
      <w:proofErr w:type="spellStart"/>
      <w:r>
        <w:rPr>
          <w:rFonts w:ascii="Consolas" w:hAnsi="Consolas"/>
          <w:sz w:val="18"/>
        </w:rPr>
        <w:t>cov_wt_power_v</w:t>
      </w:r>
      <w:proofErr w:type="spellEnd"/>
      <w:r>
        <w:rPr>
          <w:rFonts w:ascii="Consolas" w:hAnsi="Consolas"/>
          <w:sz w:val="18"/>
        </w:rPr>
        <w:br/>
      </w:r>
      <w:proofErr w:type="spellStart"/>
      <w:r>
        <w:rPr>
          <w:rFonts w:ascii="Consolas" w:hAnsi="Consolas"/>
          <w:sz w:val="18"/>
        </w:rPr>
        <w:t>sex_F_v</w:t>
      </w:r>
      <w:proofErr w:type="spellEnd"/>
      <w:r>
        <w:rPr>
          <w:rFonts w:ascii="Consolas" w:hAnsi="Consolas"/>
          <w:sz w:val="18"/>
        </w:rPr>
        <w:t xml:space="preserve"> &lt;- </w:t>
      </w:r>
      <w:proofErr w:type="spellStart"/>
      <w:r>
        <w:rPr>
          <w:rFonts w:ascii="Consolas" w:hAnsi="Consolas"/>
          <w:sz w:val="18"/>
        </w:rPr>
        <w:t>sex_F</w:t>
      </w:r>
      <w:proofErr w:type="spellEnd"/>
      <w:r>
        <w:rPr>
          <w:rFonts w:ascii="Consolas" w:hAnsi="Consolas"/>
          <w:sz w:val="18"/>
        </w:rPr>
        <w:t xml:space="preserve"> * </w:t>
      </w:r>
      <w:proofErr w:type="spellStart"/>
      <w:r>
        <w:rPr>
          <w:rFonts w:ascii="Consolas" w:hAnsi="Consolas"/>
          <w:sz w:val="18"/>
        </w:rPr>
        <w:t>cov_sex_F_v</w:t>
      </w:r>
      <w:proofErr w:type="spellEnd"/>
      <w:r>
        <w:rPr>
          <w:rFonts w:ascii="Consolas" w:hAnsi="Consolas"/>
          <w:sz w:val="18"/>
        </w:rPr>
        <w:br/>
      </w:r>
      <w:proofErr w:type="spellStart"/>
      <w:r>
        <w:rPr>
          <w:rFonts w:ascii="Consolas" w:hAnsi="Consolas"/>
          <w:sz w:val="18"/>
        </w:rPr>
        <w:t>cov_v</w:t>
      </w:r>
      <w:proofErr w:type="spellEnd"/>
      <w:r>
        <w:rPr>
          <w:rFonts w:ascii="Consolas" w:hAnsi="Consolas"/>
          <w:sz w:val="18"/>
        </w:rPr>
        <w:t xml:space="preserve"> &lt;- </w:t>
      </w:r>
      <w:proofErr w:type="spellStart"/>
      <w:r>
        <w:rPr>
          <w:rFonts w:ascii="Consolas" w:hAnsi="Consolas"/>
          <w:sz w:val="18"/>
        </w:rPr>
        <w:t>wt_power_v</w:t>
      </w:r>
      <w:proofErr w:type="spellEnd"/>
      <w:r>
        <w:rPr>
          <w:rFonts w:ascii="Consolas" w:hAnsi="Consolas"/>
          <w:sz w:val="18"/>
        </w:rPr>
        <w:t xml:space="preserve"> + </w:t>
      </w:r>
      <w:proofErr w:type="spellStart"/>
      <w:r>
        <w:rPr>
          <w:rFonts w:ascii="Consolas" w:hAnsi="Consolas"/>
          <w:sz w:val="18"/>
        </w:rPr>
        <w:t>sex_F_v</w:t>
      </w:r>
      <w:proofErr w:type="spellEnd"/>
      <w:r>
        <w:rPr>
          <w:rFonts w:ascii="Consolas" w:hAnsi="Consolas"/>
          <w:sz w:val="18"/>
        </w:rPr>
        <w:br/>
        <w:t xml:space="preserve">v &lt;- </w:t>
      </w:r>
      <w:proofErr w:type="gramStart"/>
      <w:r>
        <w:rPr>
          <w:rFonts w:ascii="Consolas" w:hAnsi="Consolas"/>
          <w:sz w:val="18"/>
        </w:rPr>
        <w:t>exp(</w:t>
      </w:r>
      <w:proofErr w:type="gramEnd"/>
      <w:r>
        <w:rPr>
          <w:rFonts w:ascii="Consolas" w:hAnsi="Consolas"/>
          <w:sz w:val="18"/>
        </w:rPr>
        <w:t xml:space="preserve">tv + </w:t>
      </w:r>
      <w:proofErr w:type="spellStart"/>
      <w:proofErr w:type="gramStart"/>
      <w:r>
        <w:rPr>
          <w:rFonts w:ascii="Consolas" w:hAnsi="Consolas"/>
          <w:sz w:val="18"/>
        </w:rPr>
        <w:t>eta.v</w:t>
      </w:r>
      <w:proofErr w:type="spellEnd"/>
      <w:proofErr w:type="gramEnd"/>
      <w:r>
        <w:rPr>
          <w:rFonts w:ascii="Consolas" w:hAnsi="Consolas"/>
          <w:sz w:val="18"/>
        </w:rPr>
        <w:t xml:space="preserve"> + </w:t>
      </w:r>
      <w:proofErr w:type="spellStart"/>
      <w:r>
        <w:rPr>
          <w:rFonts w:ascii="Consolas" w:hAnsi="Consolas"/>
          <w:sz w:val="18"/>
        </w:rPr>
        <w:t>cov_v</w:t>
      </w:r>
      <w:proofErr w:type="spellEnd"/>
      <w:r>
        <w:rPr>
          <w:rFonts w:ascii="Consolas" w:hAnsi="Consolas"/>
          <w:sz w:val="18"/>
        </w:rPr>
        <w:t>)</w:t>
      </w:r>
    </w:p>
    <w:p w14:paraId="4DD33936" w14:textId="77777777" w:rsidR="0072580E" w:rsidRDefault="00BB34A8">
      <w:pPr>
        <w:pStyle w:val="Heading1"/>
      </w:pPr>
      <w:r>
        <w:t>Candidate Fitting and Statistical Decisions</w:t>
      </w:r>
    </w:p>
    <w:p w14:paraId="3B46B884" w14:textId="77777777" w:rsidR="0072580E" w:rsidRDefault="00BB34A8">
      <w:pPr>
        <w:pStyle w:val="Heading2"/>
      </w:pPr>
      <w:proofErr w:type="gramStart"/>
      <w:r>
        <w:t>.</w:t>
      </w:r>
      <w:proofErr w:type="spellStart"/>
      <w:r>
        <w:t>fitCandidatePairs</w:t>
      </w:r>
      <w:proofErr w:type="spellEnd"/>
      <w:proofErr w:type="gramEnd"/>
      <w:r>
        <w:t>()</w:t>
      </w:r>
    </w:p>
    <w:p w14:paraId="23216903" w14:textId="77777777" w:rsidR="0072580E" w:rsidRDefault="00BB34A8">
      <w:proofErr w:type="gramStart"/>
      <w:r>
        <w:t>.</w:t>
      </w:r>
      <w:proofErr w:type="spellStart"/>
      <w:r>
        <w:t>fitCandidatePairs</w:t>
      </w:r>
      <w:proofErr w:type="spellEnd"/>
      <w:proofErr w:type="gramEnd"/>
      <w:r>
        <w:t>() is the shared engine used by both search phases. It maps over all candidate rows with nlmixr2utils:</w:t>
      </w:r>
      <w:proofErr w:type="gramStart"/>
      <w:r>
        <w:t>:.</w:t>
      </w:r>
      <w:proofErr w:type="spellStart"/>
      <w:r>
        <w:t>plap</w:t>
      </w:r>
      <w:proofErr w:type="spellEnd"/>
      <w:proofErr w:type="gramEnd"/>
      <w:r>
        <w:t>(), builds candidate UIs, fits each candidate with nlmixr2</w:t>
      </w:r>
      <w:proofErr w:type="gramStart"/>
      <w:r>
        <w:t>est::</w:t>
      </w:r>
      <w:proofErr w:type="gramEnd"/>
      <w:r>
        <w:t>nlmixr2(), computes objective-function deltas, degrees of freedom, chi-squared p-values, covariate effect estimates, and BSV reduction. Failures are collected and reported; the search stops only if every candidate at a step fails.</w:t>
      </w:r>
    </w:p>
    <w:p w14:paraId="53C64F63" w14:textId="77777777" w:rsidR="0072580E" w:rsidRDefault="00BB34A8">
      <w:pPr>
        <w:pStyle w:val="Heading2"/>
      </w:pPr>
      <w:r>
        <w:t>Forward Inclusion</w:t>
      </w:r>
    </w:p>
    <w:p w14:paraId="79E064C0" w14:textId="77777777" w:rsidR="0072580E" w:rsidRDefault="00BB34A8">
      <w:proofErr w:type="spellStart"/>
      <w:proofErr w:type="gramStart"/>
      <w:r>
        <w:t>forwardSearch</w:t>
      </w:r>
      <w:proofErr w:type="spellEnd"/>
      <w:r>
        <w:t>(</w:t>
      </w:r>
      <w:proofErr w:type="gramEnd"/>
      <w:r>
        <w:t xml:space="preserve">) starts from the base fit and all candidate pairs. At each step it fits every remaining add-candidate, selects the row with the smallest </w:t>
      </w:r>
      <w:proofErr w:type="spellStart"/>
      <w:r>
        <w:t>pchisqr</w:t>
      </w:r>
      <w:proofErr w:type="spellEnd"/>
      <w:r>
        <w:t xml:space="preserve">, and accepts it if </w:t>
      </w:r>
      <w:proofErr w:type="spellStart"/>
      <w:r>
        <w:t>pchisqr</w:t>
      </w:r>
      <w:proofErr w:type="spellEnd"/>
      <w:r>
        <w:t xml:space="preserve"> &lt;= </w:t>
      </w:r>
      <w:proofErr w:type="spellStart"/>
      <w:r>
        <w:t>pVal$fwd</w:t>
      </w:r>
      <w:proofErr w:type="spellEnd"/>
      <w:r>
        <w:t xml:space="preserve">. After acceptance it updates </w:t>
      </w:r>
      <w:proofErr w:type="spellStart"/>
      <w:r>
        <w:t>accepted_pairs</w:t>
      </w:r>
      <w:proofErr w:type="spellEnd"/>
      <w:r>
        <w:t>, warm-starts their initial values from the fitted model, removes alternative shapes for the same raw covariate-parameter relationship, saves RDS artifacts if requested, and proceeds to the next step.</w:t>
      </w:r>
    </w:p>
    <w:p w14:paraId="30860726" w14:textId="77777777" w:rsidR="0072580E" w:rsidRDefault="00BB34A8">
      <w:pPr>
        <w:pStyle w:val="Heading2"/>
      </w:pPr>
      <w:r>
        <w:t>Backward Elimination</w:t>
      </w:r>
    </w:p>
    <w:p w14:paraId="20CCF7C7" w14:textId="77777777" w:rsidR="0072580E" w:rsidRDefault="00BB34A8">
      <w:proofErr w:type="spellStart"/>
      <w:proofErr w:type="gramStart"/>
      <w:r>
        <w:t>backwardSearch</w:t>
      </w:r>
      <w:proofErr w:type="spellEnd"/>
      <w:r>
        <w:t>(</w:t>
      </w:r>
      <w:proofErr w:type="gramEnd"/>
      <w:r>
        <w:t xml:space="preserve">) starts from the forward-final model, from a standalone refit containing all pairs, or from a model augmented with </w:t>
      </w:r>
      <w:proofErr w:type="spellStart"/>
      <w:r>
        <w:t>includedRelations</w:t>
      </w:r>
      <w:proofErr w:type="spellEnd"/>
      <w:r>
        <w:t xml:space="preserve">. It restricts candidates to relationships </w:t>
      </w:r>
      <w:proofErr w:type="gramStart"/>
      <w:r>
        <w:t>actually present</w:t>
      </w:r>
      <w:proofErr w:type="gramEnd"/>
      <w:r>
        <w:t xml:space="preserve"> in the model. At each step it fits every removal candidate, selects the highest </w:t>
      </w:r>
      <w:proofErr w:type="spellStart"/>
      <w:r>
        <w:t>pchisqr</w:t>
      </w:r>
      <w:proofErr w:type="spellEnd"/>
      <w:r>
        <w:t xml:space="preserve">, and removes that relationship if </w:t>
      </w:r>
      <w:proofErr w:type="spellStart"/>
      <w:r>
        <w:t>pchisqr</w:t>
      </w:r>
      <w:proofErr w:type="spellEnd"/>
      <w:r>
        <w:t xml:space="preserve"> &gt; </w:t>
      </w:r>
      <w:proofErr w:type="spellStart"/>
      <w:r>
        <w:t>pVal$bck</w:t>
      </w:r>
      <w:proofErr w:type="spellEnd"/>
      <w:r>
        <w:t>. When all remaining removal tests are significant, the backward phase stops.</w:t>
      </w:r>
    </w:p>
    <w:tbl>
      <w:tblPr>
        <w:tblStyle w:val="TableGrid"/>
        <w:tblW w:w="0" w:type="auto"/>
        <w:jc w:val="center"/>
        <w:tblLook w:val="04A0" w:firstRow="1" w:lastRow="0" w:firstColumn="1" w:lastColumn="0" w:noHBand="0" w:noVBand="1"/>
      </w:tblPr>
      <w:tblGrid>
        <w:gridCol w:w="1703"/>
        <w:gridCol w:w="2528"/>
        <w:gridCol w:w="2474"/>
        <w:gridCol w:w="3591"/>
      </w:tblGrid>
      <w:tr w:rsidR="0072580E" w14:paraId="0AB3D433" w14:textId="77777777">
        <w:trPr>
          <w:tblHeader/>
          <w:jc w:val="center"/>
        </w:trPr>
        <w:tc>
          <w:tcPr>
            <w:tcW w:w="2016" w:type="dxa"/>
            <w:shd w:val="clear" w:color="auto" w:fill="1F4E79"/>
            <w:vAlign w:val="center"/>
          </w:tcPr>
          <w:p w14:paraId="724A3EE5" w14:textId="77777777" w:rsidR="0072580E" w:rsidRDefault="00BB34A8">
            <w:pPr>
              <w:spacing w:after="0"/>
            </w:pPr>
            <w:r>
              <w:rPr>
                <w:b/>
                <w:color w:val="FFFFFF"/>
              </w:rPr>
              <w:t>Phase</w:t>
            </w:r>
          </w:p>
        </w:tc>
        <w:tc>
          <w:tcPr>
            <w:tcW w:w="3168" w:type="dxa"/>
            <w:shd w:val="clear" w:color="auto" w:fill="1F4E79"/>
            <w:vAlign w:val="center"/>
          </w:tcPr>
          <w:p w14:paraId="255BBA79" w14:textId="77777777" w:rsidR="0072580E" w:rsidRDefault="00BB34A8">
            <w:pPr>
              <w:spacing w:after="0"/>
            </w:pPr>
            <w:r>
              <w:rPr>
                <w:b/>
                <w:color w:val="FFFFFF"/>
              </w:rPr>
              <w:t>Candidate action</w:t>
            </w:r>
          </w:p>
        </w:tc>
        <w:tc>
          <w:tcPr>
            <w:tcW w:w="3168" w:type="dxa"/>
            <w:shd w:val="clear" w:color="auto" w:fill="1F4E79"/>
            <w:vAlign w:val="center"/>
          </w:tcPr>
          <w:p w14:paraId="4B0D815C" w14:textId="77777777" w:rsidR="0072580E" w:rsidRDefault="00BB34A8">
            <w:pPr>
              <w:spacing w:after="0"/>
            </w:pPr>
            <w:r>
              <w:rPr>
                <w:b/>
                <w:color w:val="FFFFFF"/>
              </w:rPr>
              <w:t>Selection rule</w:t>
            </w:r>
          </w:p>
        </w:tc>
        <w:tc>
          <w:tcPr>
            <w:tcW w:w="4320" w:type="dxa"/>
            <w:shd w:val="clear" w:color="auto" w:fill="1F4E79"/>
            <w:vAlign w:val="center"/>
          </w:tcPr>
          <w:p w14:paraId="6028723F" w14:textId="77777777" w:rsidR="0072580E" w:rsidRDefault="00BB34A8">
            <w:pPr>
              <w:spacing w:after="0"/>
            </w:pPr>
            <w:r>
              <w:rPr>
                <w:b/>
                <w:color w:val="FFFFFF"/>
              </w:rPr>
              <w:t>Acceptance/removal rule</w:t>
            </w:r>
          </w:p>
        </w:tc>
      </w:tr>
      <w:tr w:rsidR="0072580E" w14:paraId="16A4A1E8" w14:textId="77777777">
        <w:trPr>
          <w:jc w:val="center"/>
        </w:trPr>
        <w:tc>
          <w:tcPr>
            <w:tcW w:w="2016" w:type="dxa"/>
            <w:vAlign w:val="center"/>
          </w:tcPr>
          <w:p w14:paraId="2FE05EED" w14:textId="77777777" w:rsidR="0072580E" w:rsidRDefault="00BB34A8">
            <w:pPr>
              <w:spacing w:after="0"/>
            </w:pPr>
            <w:r>
              <w:t>Forward</w:t>
            </w:r>
          </w:p>
        </w:tc>
        <w:tc>
          <w:tcPr>
            <w:tcW w:w="3168" w:type="dxa"/>
            <w:vAlign w:val="center"/>
          </w:tcPr>
          <w:p w14:paraId="4DA67EFE" w14:textId="77777777" w:rsidR="0072580E" w:rsidRDefault="00BB34A8">
            <w:pPr>
              <w:spacing w:after="0"/>
            </w:pPr>
            <w:r>
              <w:t>Add one relationship</w:t>
            </w:r>
          </w:p>
        </w:tc>
        <w:tc>
          <w:tcPr>
            <w:tcW w:w="3168" w:type="dxa"/>
            <w:vAlign w:val="center"/>
          </w:tcPr>
          <w:p w14:paraId="0762A866" w14:textId="77777777" w:rsidR="0072580E" w:rsidRDefault="00BB34A8">
            <w:pPr>
              <w:spacing w:after="0"/>
            </w:pPr>
            <w:r>
              <w:t xml:space="preserve">Smallest </w:t>
            </w:r>
            <w:proofErr w:type="spellStart"/>
            <w:r>
              <w:t>pchisqr</w:t>
            </w:r>
            <w:proofErr w:type="spellEnd"/>
          </w:p>
        </w:tc>
        <w:tc>
          <w:tcPr>
            <w:tcW w:w="4320" w:type="dxa"/>
            <w:vAlign w:val="center"/>
          </w:tcPr>
          <w:p w14:paraId="6EE30786" w14:textId="77777777" w:rsidR="0072580E" w:rsidRDefault="00BB34A8">
            <w:pPr>
              <w:spacing w:after="0"/>
            </w:pPr>
            <w:r>
              <w:t xml:space="preserve">Accept if </w:t>
            </w:r>
            <w:proofErr w:type="spellStart"/>
            <w:r>
              <w:t>pchisqr</w:t>
            </w:r>
            <w:proofErr w:type="spellEnd"/>
            <w:r>
              <w:t xml:space="preserve"> &lt;= </w:t>
            </w:r>
            <w:proofErr w:type="spellStart"/>
            <w:r>
              <w:t>pVal$fwd</w:t>
            </w:r>
            <w:proofErr w:type="spellEnd"/>
          </w:p>
        </w:tc>
      </w:tr>
      <w:tr w:rsidR="0072580E" w14:paraId="76D78E63" w14:textId="77777777">
        <w:trPr>
          <w:jc w:val="center"/>
        </w:trPr>
        <w:tc>
          <w:tcPr>
            <w:tcW w:w="2016" w:type="dxa"/>
            <w:vAlign w:val="center"/>
          </w:tcPr>
          <w:p w14:paraId="44E40F6E" w14:textId="77777777" w:rsidR="0072580E" w:rsidRDefault="00BB34A8">
            <w:pPr>
              <w:spacing w:after="0"/>
            </w:pPr>
            <w:r>
              <w:t>Backward</w:t>
            </w:r>
          </w:p>
        </w:tc>
        <w:tc>
          <w:tcPr>
            <w:tcW w:w="3168" w:type="dxa"/>
            <w:vAlign w:val="center"/>
          </w:tcPr>
          <w:p w14:paraId="7C30DA1B" w14:textId="77777777" w:rsidR="0072580E" w:rsidRDefault="00BB34A8">
            <w:pPr>
              <w:spacing w:after="0"/>
            </w:pPr>
            <w:r>
              <w:t>Remove one relationship</w:t>
            </w:r>
          </w:p>
        </w:tc>
        <w:tc>
          <w:tcPr>
            <w:tcW w:w="3168" w:type="dxa"/>
            <w:vAlign w:val="center"/>
          </w:tcPr>
          <w:p w14:paraId="792C3444" w14:textId="77777777" w:rsidR="0072580E" w:rsidRDefault="00BB34A8">
            <w:pPr>
              <w:spacing w:after="0"/>
            </w:pPr>
            <w:r>
              <w:t xml:space="preserve">Largest </w:t>
            </w:r>
            <w:proofErr w:type="spellStart"/>
            <w:r>
              <w:t>pchisqr</w:t>
            </w:r>
            <w:proofErr w:type="spellEnd"/>
          </w:p>
        </w:tc>
        <w:tc>
          <w:tcPr>
            <w:tcW w:w="4320" w:type="dxa"/>
            <w:vAlign w:val="center"/>
          </w:tcPr>
          <w:p w14:paraId="2FDE1BA6" w14:textId="77777777" w:rsidR="0072580E" w:rsidRDefault="00BB34A8">
            <w:pPr>
              <w:spacing w:after="0"/>
            </w:pPr>
            <w:r>
              <w:t xml:space="preserve">Remove if </w:t>
            </w:r>
            <w:proofErr w:type="spellStart"/>
            <w:r>
              <w:t>pchisqr</w:t>
            </w:r>
            <w:proofErr w:type="spellEnd"/>
            <w:r>
              <w:t xml:space="preserve"> &gt; </w:t>
            </w:r>
            <w:proofErr w:type="spellStart"/>
            <w:r>
              <w:t>pVal$bck</w:t>
            </w:r>
            <w:proofErr w:type="spellEnd"/>
          </w:p>
        </w:tc>
      </w:tr>
    </w:tbl>
    <w:p w14:paraId="467E590F" w14:textId="77777777" w:rsidR="0072580E" w:rsidRDefault="0072580E"/>
    <w:p w14:paraId="782B8045" w14:textId="77777777" w:rsidR="0072580E" w:rsidRDefault="00BB34A8">
      <w:pPr>
        <w:pStyle w:val="Heading1"/>
      </w:pPr>
      <w:r>
        <w:lastRenderedPageBreak/>
        <w:t>Retry Logic and Numerical Guardrails</w:t>
      </w:r>
    </w:p>
    <w:p w14:paraId="37E4BF84" w14:textId="77777777" w:rsidR="0072580E" w:rsidRDefault="00BB34A8">
      <w:r>
        <w:t>Forward candidate fits can occasionally converge to implausible objective-function values. nlmixr2scm detects these cases and retries with alternate starts. The check is intentionally not applied to backward elimination, where removing a truly important covariate can legitimately cause a large OFV increase and very small p-value.</w:t>
      </w:r>
    </w:p>
    <w:tbl>
      <w:tblPr>
        <w:tblStyle w:val="TableGrid"/>
        <w:tblW w:w="0" w:type="auto"/>
        <w:jc w:val="center"/>
        <w:tblLook w:val="04A0" w:firstRow="1" w:lastRow="0" w:firstColumn="1" w:lastColumn="0" w:noHBand="0" w:noVBand="1"/>
      </w:tblPr>
      <w:tblGrid>
        <w:gridCol w:w="2845"/>
        <w:gridCol w:w="1466"/>
        <w:gridCol w:w="5985"/>
      </w:tblGrid>
      <w:tr w:rsidR="0072580E" w14:paraId="2952C177" w14:textId="77777777">
        <w:trPr>
          <w:tblHeader/>
          <w:jc w:val="center"/>
        </w:trPr>
        <w:tc>
          <w:tcPr>
            <w:tcW w:w="3168" w:type="dxa"/>
            <w:shd w:val="clear" w:color="auto" w:fill="1F4E79"/>
            <w:vAlign w:val="center"/>
          </w:tcPr>
          <w:p w14:paraId="5D940CE2" w14:textId="77777777" w:rsidR="0072580E" w:rsidRDefault="00BB34A8">
            <w:pPr>
              <w:spacing w:after="0"/>
            </w:pPr>
            <w:r>
              <w:rPr>
                <w:b/>
                <w:color w:val="FFFFFF"/>
              </w:rPr>
              <w:t>Control</w:t>
            </w:r>
          </w:p>
        </w:tc>
        <w:tc>
          <w:tcPr>
            <w:tcW w:w="1728" w:type="dxa"/>
            <w:shd w:val="clear" w:color="auto" w:fill="1F4E79"/>
            <w:vAlign w:val="center"/>
          </w:tcPr>
          <w:p w14:paraId="13BF2374" w14:textId="77777777" w:rsidR="0072580E" w:rsidRDefault="00BB34A8">
            <w:pPr>
              <w:spacing w:after="0"/>
            </w:pPr>
            <w:r>
              <w:rPr>
                <w:b/>
                <w:color w:val="FFFFFF"/>
              </w:rPr>
              <w:t>Default</w:t>
            </w:r>
          </w:p>
        </w:tc>
        <w:tc>
          <w:tcPr>
            <w:tcW w:w="8064" w:type="dxa"/>
            <w:shd w:val="clear" w:color="auto" w:fill="1F4E79"/>
            <w:vAlign w:val="center"/>
          </w:tcPr>
          <w:p w14:paraId="26BFDB74" w14:textId="77777777" w:rsidR="0072580E" w:rsidRDefault="00BB34A8">
            <w:pPr>
              <w:spacing w:after="0"/>
            </w:pPr>
            <w:r>
              <w:rPr>
                <w:b/>
                <w:color w:val="FFFFFF"/>
              </w:rPr>
              <w:t>Effect</w:t>
            </w:r>
          </w:p>
        </w:tc>
      </w:tr>
      <w:tr w:rsidR="0072580E" w14:paraId="47AC2AC1" w14:textId="77777777">
        <w:trPr>
          <w:jc w:val="center"/>
        </w:trPr>
        <w:tc>
          <w:tcPr>
            <w:tcW w:w="3168" w:type="dxa"/>
            <w:vAlign w:val="center"/>
          </w:tcPr>
          <w:p w14:paraId="66D4C147" w14:textId="77777777" w:rsidR="0072580E" w:rsidRDefault="00BB34A8">
            <w:pPr>
              <w:spacing w:after="0"/>
            </w:pPr>
            <w:proofErr w:type="spellStart"/>
            <w:r>
              <w:t>maxRetries</w:t>
            </w:r>
            <w:proofErr w:type="spellEnd"/>
          </w:p>
        </w:tc>
        <w:tc>
          <w:tcPr>
            <w:tcW w:w="1728" w:type="dxa"/>
            <w:vAlign w:val="center"/>
          </w:tcPr>
          <w:p w14:paraId="0B07B2D6" w14:textId="77777777" w:rsidR="0072580E" w:rsidRDefault="00BB34A8">
            <w:pPr>
              <w:spacing w:after="0"/>
            </w:pPr>
            <w:r>
              <w:t>3L</w:t>
            </w:r>
          </w:p>
        </w:tc>
        <w:tc>
          <w:tcPr>
            <w:tcW w:w="8064" w:type="dxa"/>
            <w:vAlign w:val="center"/>
          </w:tcPr>
          <w:p w14:paraId="416480C0" w14:textId="77777777" w:rsidR="0072580E" w:rsidRDefault="00BB34A8">
            <w:pPr>
              <w:spacing w:after="0"/>
            </w:pPr>
            <w:r>
              <w:t>Number of retry attempts after the initial fit.</w:t>
            </w:r>
          </w:p>
        </w:tc>
      </w:tr>
      <w:tr w:rsidR="0072580E" w14:paraId="268D33F5" w14:textId="77777777">
        <w:trPr>
          <w:jc w:val="center"/>
        </w:trPr>
        <w:tc>
          <w:tcPr>
            <w:tcW w:w="3168" w:type="dxa"/>
            <w:vAlign w:val="center"/>
          </w:tcPr>
          <w:p w14:paraId="32F10242" w14:textId="77777777" w:rsidR="0072580E" w:rsidRDefault="00BB34A8">
            <w:pPr>
              <w:spacing w:after="0"/>
            </w:pPr>
            <w:proofErr w:type="spellStart"/>
            <w:r>
              <w:t>maxDeltaOFV</w:t>
            </w:r>
            <w:proofErr w:type="spellEnd"/>
          </w:p>
        </w:tc>
        <w:tc>
          <w:tcPr>
            <w:tcW w:w="1728" w:type="dxa"/>
            <w:vAlign w:val="center"/>
          </w:tcPr>
          <w:p w14:paraId="62F07724" w14:textId="77777777" w:rsidR="0072580E" w:rsidRDefault="00BB34A8">
            <w:pPr>
              <w:spacing w:after="0"/>
            </w:pPr>
            <w:r>
              <w:t>Inf</w:t>
            </w:r>
          </w:p>
        </w:tc>
        <w:tc>
          <w:tcPr>
            <w:tcW w:w="8064" w:type="dxa"/>
            <w:vAlign w:val="center"/>
          </w:tcPr>
          <w:p w14:paraId="3E177FC3" w14:textId="77777777" w:rsidR="0072580E" w:rsidRDefault="00BB34A8">
            <w:pPr>
              <w:spacing w:after="0"/>
            </w:pPr>
            <w:r>
              <w:t>Optional ceiling for allowed OFV improvement.</w:t>
            </w:r>
          </w:p>
        </w:tc>
      </w:tr>
      <w:tr w:rsidR="0072580E" w14:paraId="2E82CA44" w14:textId="77777777">
        <w:trPr>
          <w:jc w:val="center"/>
        </w:trPr>
        <w:tc>
          <w:tcPr>
            <w:tcW w:w="3168" w:type="dxa"/>
            <w:vAlign w:val="center"/>
          </w:tcPr>
          <w:p w14:paraId="120F08DC" w14:textId="77777777" w:rsidR="0072580E" w:rsidRDefault="00BB34A8">
            <w:pPr>
              <w:spacing w:after="0"/>
            </w:pPr>
            <w:proofErr w:type="spellStart"/>
            <w:r>
              <w:t>retryPerturbSD</w:t>
            </w:r>
            <w:proofErr w:type="spellEnd"/>
          </w:p>
        </w:tc>
        <w:tc>
          <w:tcPr>
            <w:tcW w:w="1728" w:type="dxa"/>
            <w:vAlign w:val="center"/>
          </w:tcPr>
          <w:p w14:paraId="65D3A501" w14:textId="77777777" w:rsidR="0072580E" w:rsidRDefault="00BB34A8">
            <w:pPr>
              <w:spacing w:after="0"/>
            </w:pPr>
            <w:r>
              <w:t>0.5</w:t>
            </w:r>
          </w:p>
        </w:tc>
        <w:tc>
          <w:tcPr>
            <w:tcW w:w="8064" w:type="dxa"/>
            <w:vAlign w:val="center"/>
          </w:tcPr>
          <w:p w14:paraId="036E0357" w14:textId="77777777" w:rsidR="0072580E" w:rsidRDefault="00BB34A8">
            <w:pPr>
              <w:spacing w:after="0"/>
            </w:pPr>
            <w:r>
              <w:t xml:space="preserve">Odd retries use log-normal perturbation of the original covariate theta </w:t>
            </w:r>
            <w:proofErr w:type="spellStart"/>
            <w:r>
              <w:t>init.</w:t>
            </w:r>
            <w:proofErr w:type="spellEnd"/>
          </w:p>
        </w:tc>
      </w:tr>
      <w:tr w:rsidR="0072580E" w14:paraId="5D49B181" w14:textId="77777777">
        <w:trPr>
          <w:jc w:val="center"/>
        </w:trPr>
        <w:tc>
          <w:tcPr>
            <w:tcW w:w="3168" w:type="dxa"/>
            <w:vAlign w:val="center"/>
          </w:tcPr>
          <w:p w14:paraId="6A966C3D" w14:textId="77777777" w:rsidR="0072580E" w:rsidRDefault="00BB34A8">
            <w:pPr>
              <w:spacing w:after="0"/>
            </w:pPr>
            <w:proofErr w:type="spellStart"/>
            <w:r>
              <w:t>retrySmallInit</w:t>
            </w:r>
            <w:proofErr w:type="spellEnd"/>
          </w:p>
        </w:tc>
        <w:tc>
          <w:tcPr>
            <w:tcW w:w="1728" w:type="dxa"/>
            <w:vAlign w:val="center"/>
          </w:tcPr>
          <w:p w14:paraId="27C362B0" w14:textId="77777777" w:rsidR="0072580E" w:rsidRDefault="00BB34A8">
            <w:pPr>
              <w:spacing w:after="0"/>
            </w:pPr>
            <w:r>
              <w:t>0.01</w:t>
            </w:r>
          </w:p>
        </w:tc>
        <w:tc>
          <w:tcPr>
            <w:tcW w:w="8064" w:type="dxa"/>
            <w:vAlign w:val="center"/>
          </w:tcPr>
          <w:p w14:paraId="0DADBD74" w14:textId="77777777" w:rsidR="0072580E" w:rsidRDefault="00BB34A8">
            <w:pPr>
              <w:spacing w:after="0"/>
            </w:pPr>
            <w:r>
              <w:t>Even retries use a near-zero start.</w:t>
            </w:r>
          </w:p>
        </w:tc>
      </w:tr>
      <w:tr w:rsidR="0072580E" w14:paraId="600D05EE" w14:textId="77777777">
        <w:trPr>
          <w:jc w:val="center"/>
        </w:trPr>
        <w:tc>
          <w:tcPr>
            <w:tcW w:w="3168" w:type="dxa"/>
            <w:vAlign w:val="center"/>
          </w:tcPr>
          <w:p w14:paraId="6F2B7BB3" w14:textId="77777777" w:rsidR="0072580E" w:rsidRDefault="00BB34A8">
            <w:pPr>
              <w:spacing w:after="0"/>
            </w:pPr>
            <w:proofErr w:type="spellStart"/>
            <w:r>
              <w:t>retryOFVTolerance</w:t>
            </w:r>
            <w:proofErr w:type="spellEnd"/>
          </w:p>
        </w:tc>
        <w:tc>
          <w:tcPr>
            <w:tcW w:w="1728" w:type="dxa"/>
            <w:vAlign w:val="center"/>
          </w:tcPr>
          <w:p w14:paraId="72357A0F" w14:textId="77777777" w:rsidR="0072580E" w:rsidRDefault="00BB34A8">
            <w:pPr>
              <w:spacing w:after="0"/>
            </w:pPr>
            <w:r>
              <w:t>NULL</w:t>
            </w:r>
          </w:p>
        </w:tc>
        <w:tc>
          <w:tcPr>
            <w:tcW w:w="8064" w:type="dxa"/>
            <w:vAlign w:val="center"/>
          </w:tcPr>
          <w:p w14:paraId="0898915B" w14:textId="77777777" w:rsidR="0072580E" w:rsidRDefault="00BB34A8">
            <w:pPr>
              <w:spacing w:after="0"/>
            </w:pPr>
            <w:r>
              <w:t>Auto-detects 10 for SAEM and 0 for deterministic estimators unless specified.</w:t>
            </w:r>
          </w:p>
        </w:tc>
      </w:tr>
      <w:tr w:rsidR="0072580E" w14:paraId="291E1C4D" w14:textId="77777777">
        <w:trPr>
          <w:jc w:val="center"/>
        </w:trPr>
        <w:tc>
          <w:tcPr>
            <w:tcW w:w="3168" w:type="dxa"/>
            <w:vAlign w:val="center"/>
          </w:tcPr>
          <w:p w14:paraId="6EA96C4D" w14:textId="77777777" w:rsidR="0072580E" w:rsidRDefault="00BB34A8">
            <w:pPr>
              <w:spacing w:after="0"/>
            </w:pPr>
            <w:proofErr w:type="spellStart"/>
            <w:r>
              <w:t>retryFailOnExhaustion</w:t>
            </w:r>
            <w:proofErr w:type="spellEnd"/>
          </w:p>
        </w:tc>
        <w:tc>
          <w:tcPr>
            <w:tcW w:w="1728" w:type="dxa"/>
            <w:vAlign w:val="center"/>
          </w:tcPr>
          <w:p w14:paraId="74ACB4F0" w14:textId="77777777" w:rsidR="0072580E" w:rsidRDefault="00BB34A8">
            <w:pPr>
              <w:spacing w:after="0"/>
            </w:pPr>
            <w:r>
              <w:t>FALSE</w:t>
            </w:r>
          </w:p>
        </w:tc>
        <w:tc>
          <w:tcPr>
            <w:tcW w:w="8064" w:type="dxa"/>
            <w:vAlign w:val="center"/>
          </w:tcPr>
          <w:p w14:paraId="20A65BD7" w14:textId="77777777" w:rsidR="0072580E" w:rsidRDefault="00BB34A8">
            <w:pPr>
              <w:spacing w:after="0"/>
            </w:pPr>
            <w:r>
              <w:t>When TRUE, exclude the candidate if all retries remain unrealistic.</w:t>
            </w:r>
          </w:p>
        </w:tc>
      </w:tr>
    </w:tbl>
    <w:p w14:paraId="03307D9C" w14:textId="77777777" w:rsidR="0072580E" w:rsidRDefault="0072580E"/>
    <w:p w14:paraId="764F6FA8" w14:textId="77777777" w:rsidR="0072580E" w:rsidRDefault="00BB34A8">
      <w:pPr>
        <w:pStyle w:val="Heading1"/>
      </w:pPr>
      <w:proofErr w:type="gramStart"/>
      <w:r>
        <w:t>Outputs</w:t>
      </w:r>
      <w:proofErr w:type="gramEnd"/>
      <w:r>
        <w:t xml:space="preserve"> and Persistence</w:t>
      </w:r>
    </w:p>
    <w:p w14:paraId="607B83C2" w14:textId="77777777" w:rsidR="0072580E" w:rsidRDefault="00BB34A8">
      <w:proofErr w:type="spellStart"/>
      <w:proofErr w:type="gramStart"/>
      <w:r>
        <w:t>runSCM</w:t>
      </w:r>
      <w:proofErr w:type="spellEnd"/>
      <w:r>
        <w:t>(</w:t>
      </w:r>
      <w:proofErr w:type="gramEnd"/>
      <w:r>
        <w:t xml:space="preserve">) returns a list containing </w:t>
      </w:r>
      <w:proofErr w:type="spellStart"/>
      <w:r>
        <w:t>summaryTable</w:t>
      </w:r>
      <w:proofErr w:type="spellEnd"/>
      <w:r>
        <w:t xml:space="preserve">, </w:t>
      </w:r>
      <w:proofErr w:type="spellStart"/>
      <w:r>
        <w:t>resFwd</w:t>
      </w:r>
      <w:proofErr w:type="spellEnd"/>
      <w:r>
        <w:t xml:space="preserve">, and </w:t>
      </w:r>
      <w:proofErr w:type="spellStart"/>
      <w:r>
        <w:t>resBck</w:t>
      </w:r>
      <w:proofErr w:type="spellEnd"/>
      <w:r>
        <w:t xml:space="preserve">. </w:t>
      </w:r>
      <w:proofErr w:type="spellStart"/>
      <w:r>
        <w:t>resFwd</w:t>
      </w:r>
      <w:proofErr w:type="spellEnd"/>
      <w:r>
        <w:t xml:space="preserve"> and </w:t>
      </w:r>
      <w:proofErr w:type="spellStart"/>
      <w:r>
        <w:t>resBck</w:t>
      </w:r>
      <w:proofErr w:type="spellEnd"/>
      <w:r>
        <w:t xml:space="preserve"> are lists whose first element is the final fit for that phase and whose second element is the complete step table. For a full SCM run, </w:t>
      </w:r>
      <w:proofErr w:type="spellStart"/>
      <w:r>
        <w:t>summaryTable</w:t>
      </w:r>
      <w:proofErr w:type="spellEnd"/>
      <w:r>
        <w:t xml:space="preserve"> is the row bind of forward and backward result tables.</w:t>
      </w:r>
    </w:p>
    <w:tbl>
      <w:tblPr>
        <w:tblStyle w:val="TableGrid"/>
        <w:tblW w:w="0" w:type="auto"/>
        <w:jc w:val="center"/>
        <w:tblLook w:val="04A0" w:firstRow="1" w:lastRow="0" w:firstColumn="1" w:lastColumn="0" w:noHBand="0" w:noVBand="1"/>
      </w:tblPr>
      <w:tblGrid>
        <w:gridCol w:w="3081"/>
        <w:gridCol w:w="3050"/>
        <w:gridCol w:w="4165"/>
      </w:tblGrid>
      <w:tr w:rsidR="0072580E" w14:paraId="0A982C7B" w14:textId="77777777">
        <w:trPr>
          <w:tblHeader/>
          <w:jc w:val="center"/>
        </w:trPr>
        <w:tc>
          <w:tcPr>
            <w:tcW w:w="3600" w:type="dxa"/>
            <w:shd w:val="clear" w:color="auto" w:fill="1F4E79"/>
            <w:vAlign w:val="center"/>
          </w:tcPr>
          <w:p w14:paraId="7D7A8077" w14:textId="77777777" w:rsidR="0072580E" w:rsidRDefault="00BB34A8">
            <w:pPr>
              <w:spacing w:after="0"/>
            </w:pPr>
            <w:r>
              <w:rPr>
                <w:b/>
                <w:color w:val="FFFFFF"/>
              </w:rPr>
              <w:t>Output</w:t>
            </w:r>
          </w:p>
        </w:tc>
        <w:tc>
          <w:tcPr>
            <w:tcW w:w="3456" w:type="dxa"/>
            <w:shd w:val="clear" w:color="auto" w:fill="1F4E79"/>
            <w:vAlign w:val="center"/>
          </w:tcPr>
          <w:p w14:paraId="5F9F5103" w14:textId="77777777" w:rsidR="0072580E" w:rsidRDefault="00BB34A8">
            <w:pPr>
              <w:spacing w:after="0"/>
            </w:pPr>
            <w:r>
              <w:rPr>
                <w:b/>
                <w:color w:val="FFFFFF"/>
              </w:rPr>
              <w:t>Where produced</w:t>
            </w:r>
          </w:p>
        </w:tc>
        <w:tc>
          <w:tcPr>
            <w:tcW w:w="5760" w:type="dxa"/>
            <w:shd w:val="clear" w:color="auto" w:fill="1F4E79"/>
            <w:vAlign w:val="center"/>
          </w:tcPr>
          <w:p w14:paraId="7DF3BC9F" w14:textId="77777777" w:rsidR="0072580E" w:rsidRDefault="00BB34A8">
            <w:pPr>
              <w:spacing w:after="0"/>
            </w:pPr>
            <w:r>
              <w:rPr>
                <w:b/>
                <w:color w:val="FFFFFF"/>
              </w:rPr>
              <w:t>Purpose</w:t>
            </w:r>
          </w:p>
        </w:tc>
      </w:tr>
      <w:tr w:rsidR="0072580E" w14:paraId="7747E760" w14:textId="77777777">
        <w:trPr>
          <w:jc w:val="center"/>
        </w:trPr>
        <w:tc>
          <w:tcPr>
            <w:tcW w:w="3600" w:type="dxa"/>
            <w:vAlign w:val="center"/>
          </w:tcPr>
          <w:p w14:paraId="0AEF22F5" w14:textId="77777777" w:rsidR="0072580E" w:rsidRDefault="00BB34A8">
            <w:pPr>
              <w:spacing w:after="0"/>
            </w:pPr>
            <w:proofErr w:type="spellStart"/>
            <w:r>
              <w:t>summaryTable</w:t>
            </w:r>
            <w:proofErr w:type="spellEnd"/>
          </w:p>
        </w:tc>
        <w:tc>
          <w:tcPr>
            <w:tcW w:w="3456" w:type="dxa"/>
            <w:vAlign w:val="center"/>
          </w:tcPr>
          <w:p w14:paraId="131CD44B" w14:textId="77777777" w:rsidR="0072580E" w:rsidRDefault="00BB34A8">
            <w:pPr>
              <w:spacing w:after="0"/>
            </w:pPr>
            <w:proofErr w:type="spellStart"/>
            <w:proofErr w:type="gramStart"/>
            <w:r>
              <w:t>runSCM</w:t>
            </w:r>
            <w:proofErr w:type="spellEnd"/>
            <w:r>
              <w:t>(</w:t>
            </w:r>
            <w:proofErr w:type="gramEnd"/>
            <w:r>
              <w:t>)</w:t>
            </w:r>
          </w:p>
        </w:tc>
        <w:tc>
          <w:tcPr>
            <w:tcW w:w="5760" w:type="dxa"/>
            <w:vAlign w:val="center"/>
          </w:tcPr>
          <w:p w14:paraId="5408F911" w14:textId="77777777" w:rsidR="0072580E" w:rsidRDefault="00BB34A8">
            <w:pPr>
              <w:spacing w:after="0"/>
            </w:pPr>
            <w:r>
              <w:t>Combined candidate results across phases.</w:t>
            </w:r>
          </w:p>
        </w:tc>
      </w:tr>
      <w:tr w:rsidR="0072580E" w14:paraId="618DF2BD" w14:textId="77777777">
        <w:trPr>
          <w:jc w:val="center"/>
        </w:trPr>
        <w:tc>
          <w:tcPr>
            <w:tcW w:w="3600" w:type="dxa"/>
            <w:vAlign w:val="center"/>
          </w:tcPr>
          <w:p w14:paraId="1C8444CA" w14:textId="77777777" w:rsidR="0072580E" w:rsidRDefault="00BB34A8">
            <w:pPr>
              <w:spacing w:after="0"/>
            </w:pPr>
            <w:proofErr w:type="spellStart"/>
            <w:proofErr w:type="gramStart"/>
            <w:r>
              <w:t>resFwd</w:t>
            </w:r>
            <w:proofErr w:type="spellEnd"/>
            <w:r>
              <w:t>[</w:t>
            </w:r>
            <w:proofErr w:type="gramEnd"/>
            <w:r>
              <w:t>[1]]</w:t>
            </w:r>
          </w:p>
        </w:tc>
        <w:tc>
          <w:tcPr>
            <w:tcW w:w="3456" w:type="dxa"/>
            <w:vAlign w:val="center"/>
          </w:tcPr>
          <w:p w14:paraId="194FB70D" w14:textId="77777777" w:rsidR="0072580E" w:rsidRDefault="00BB34A8">
            <w:pPr>
              <w:spacing w:after="0"/>
            </w:pPr>
            <w:proofErr w:type="spellStart"/>
            <w:proofErr w:type="gramStart"/>
            <w:r>
              <w:t>forwardSearch</w:t>
            </w:r>
            <w:proofErr w:type="spellEnd"/>
            <w:r>
              <w:t>(</w:t>
            </w:r>
            <w:proofErr w:type="gramEnd"/>
            <w:r>
              <w:t>)</w:t>
            </w:r>
          </w:p>
        </w:tc>
        <w:tc>
          <w:tcPr>
            <w:tcW w:w="5760" w:type="dxa"/>
            <w:vAlign w:val="center"/>
          </w:tcPr>
          <w:p w14:paraId="222E3402" w14:textId="77777777" w:rsidR="0072580E" w:rsidRDefault="00BB34A8">
            <w:pPr>
              <w:spacing w:after="0"/>
            </w:pPr>
            <w:r>
              <w:t>Forward-final fitted model.</w:t>
            </w:r>
          </w:p>
        </w:tc>
      </w:tr>
      <w:tr w:rsidR="0072580E" w14:paraId="625FBEBC" w14:textId="77777777">
        <w:trPr>
          <w:jc w:val="center"/>
        </w:trPr>
        <w:tc>
          <w:tcPr>
            <w:tcW w:w="3600" w:type="dxa"/>
            <w:vAlign w:val="center"/>
          </w:tcPr>
          <w:p w14:paraId="1DA6177A" w14:textId="77777777" w:rsidR="0072580E" w:rsidRDefault="00BB34A8">
            <w:pPr>
              <w:spacing w:after="0"/>
            </w:pPr>
            <w:proofErr w:type="spellStart"/>
            <w:proofErr w:type="gramStart"/>
            <w:r>
              <w:t>resFwd</w:t>
            </w:r>
            <w:proofErr w:type="spellEnd"/>
            <w:r>
              <w:t>[</w:t>
            </w:r>
            <w:proofErr w:type="gramEnd"/>
            <w:r>
              <w:t>[2]]</w:t>
            </w:r>
          </w:p>
        </w:tc>
        <w:tc>
          <w:tcPr>
            <w:tcW w:w="3456" w:type="dxa"/>
            <w:vAlign w:val="center"/>
          </w:tcPr>
          <w:p w14:paraId="07DF5C7F" w14:textId="77777777" w:rsidR="0072580E" w:rsidRDefault="00BB34A8">
            <w:pPr>
              <w:spacing w:after="0"/>
            </w:pPr>
            <w:proofErr w:type="spellStart"/>
            <w:proofErr w:type="gramStart"/>
            <w:r>
              <w:t>forwardSearch</w:t>
            </w:r>
            <w:proofErr w:type="spellEnd"/>
            <w:r>
              <w:t>(</w:t>
            </w:r>
            <w:proofErr w:type="gramEnd"/>
            <w:r>
              <w:t>)</w:t>
            </w:r>
          </w:p>
        </w:tc>
        <w:tc>
          <w:tcPr>
            <w:tcW w:w="5760" w:type="dxa"/>
            <w:vAlign w:val="center"/>
          </w:tcPr>
          <w:p w14:paraId="1EEC17F4" w14:textId="77777777" w:rsidR="0072580E" w:rsidRDefault="00BB34A8">
            <w:pPr>
              <w:spacing w:after="0"/>
            </w:pPr>
            <w:r>
              <w:t>Forward candidate table.</w:t>
            </w:r>
          </w:p>
        </w:tc>
      </w:tr>
      <w:tr w:rsidR="0072580E" w14:paraId="194D4DE9" w14:textId="77777777">
        <w:trPr>
          <w:jc w:val="center"/>
        </w:trPr>
        <w:tc>
          <w:tcPr>
            <w:tcW w:w="3600" w:type="dxa"/>
            <w:vAlign w:val="center"/>
          </w:tcPr>
          <w:p w14:paraId="0E251D00" w14:textId="77777777" w:rsidR="0072580E" w:rsidRDefault="00BB34A8">
            <w:pPr>
              <w:spacing w:after="0"/>
            </w:pPr>
            <w:proofErr w:type="spellStart"/>
            <w:proofErr w:type="gramStart"/>
            <w:r>
              <w:t>resFwd</w:t>
            </w:r>
            <w:proofErr w:type="spellEnd"/>
            <w:r>
              <w:t>[</w:t>
            </w:r>
            <w:proofErr w:type="gramEnd"/>
            <w:r>
              <w:t>[3]]</w:t>
            </w:r>
          </w:p>
        </w:tc>
        <w:tc>
          <w:tcPr>
            <w:tcW w:w="3456" w:type="dxa"/>
            <w:vAlign w:val="center"/>
          </w:tcPr>
          <w:p w14:paraId="40D62F4A" w14:textId="77777777" w:rsidR="0072580E" w:rsidRDefault="00BB34A8">
            <w:pPr>
              <w:spacing w:after="0"/>
            </w:pPr>
            <w:proofErr w:type="spellStart"/>
            <w:proofErr w:type="gramStart"/>
            <w:r>
              <w:t>forwardSearch</w:t>
            </w:r>
            <w:proofErr w:type="spellEnd"/>
            <w:r>
              <w:t>(</w:t>
            </w:r>
            <w:proofErr w:type="gramEnd"/>
            <w:r>
              <w:t>)</w:t>
            </w:r>
          </w:p>
        </w:tc>
        <w:tc>
          <w:tcPr>
            <w:tcW w:w="5760" w:type="dxa"/>
            <w:vAlign w:val="center"/>
          </w:tcPr>
          <w:p w14:paraId="73E0FCC0" w14:textId="77777777" w:rsidR="0072580E" w:rsidRDefault="00BB34A8">
            <w:pPr>
              <w:spacing w:after="0"/>
            </w:pPr>
            <w:r>
              <w:t>Accepted pair metadata used as backward context.</w:t>
            </w:r>
          </w:p>
        </w:tc>
      </w:tr>
      <w:tr w:rsidR="0072580E" w14:paraId="1A4C4541" w14:textId="77777777">
        <w:trPr>
          <w:jc w:val="center"/>
        </w:trPr>
        <w:tc>
          <w:tcPr>
            <w:tcW w:w="3600" w:type="dxa"/>
            <w:vAlign w:val="center"/>
          </w:tcPr>
          <w:p w14:paraId="45B2965F" w14:textId="77777777" w:rsidR="0072580E" w:rsidRDefault="00BB34A8">
            <w:pPr>
              <w:spacing w:after="0"/>
            </w:pPr>
            <w:proofErr w:type="spellStart"/>
            <w:proofErr w:type="gramStart"/>
            <w:r>
              <w:t>resBck</w:t>
            </w:r>
            <w:proofErr w:type="spellEnd"/>
            <w:r>
              <w:t>[</w:t>
            </w:r>
            <w:proofErr w:type="gramEnd"/>
            <w:r>
              <w:t>[1]]</w:t>
            </w:r>
          </w:p>
        </w:tc>
        <w:tc>
          <w:tcPr>
            <w:tcW w:w="3456" w:type="dxa"/>
            <w:vAlign w:val="center"/>
          </w:tcPr>
          <w:p w14:paraId="6F3F9339" w14:textId="77777777" w:rsidR="0072580E" w:rsidRDefault="00BB34A8">
            <w:pPr>
              <w:spacing w:after="0"/>
            </w:pPr>
            <w:proofErr w:type="spellStart"/>
            <w:proofErr w:type="gramStart"/>
            <w:r>
              <w:t>backwardSearch</w:t>
            </w:r>
            <w:proofErr w:type="spellEnd"/>
            <w:r>
              <w:t>(</w:t>
            </w:r>
            <w:proofErr w:type="gramEnd"/>
            <w:r>
              <w:t>)</w:t>
            </w:r>
          </w:p>
        </w:tc>
        <w:tc>
          <w:tcPr>
            <w:tcW w:w="5760" w:type="dxa"/>
            <w:vAlign w:val="center"/>
          </w:tcPr>
          <w:p w14:paraId="74FFF44E" w14:textId="77777777" w:rsidR="0072580E" w:rsidRDefault="00BB34A8">
            <w:pPr>
              <w:spacing w:after="0"/>
            </w:pPr>
            <w:r>
              <w:t>Backward-final fitted model.</w:t>
            </w:r>
          </w:p>
        </w:tc>
      </w:tr>
      <w:tr w:rsidR="0072580E" w14:paraId="500F4A08" w14:textId="77777777">
        <w:trPr>
          <w:jc w:val="center"/>
        </w:trPr>
        <w:tc>
          <w:tcPr>
            <w:tcW w:w="3600" w:type="dxa"/>
            <w:vAlign w:val="center"/>
          </w:tcPr>
          <w:p w14:paraId="7B099E42" w14:textId="77777777" w:rsidR="0072580E" w:rsidRDefault="00BB34A8">
            <w:pPr>
              <w:spacing w:after="0"/>
            </w:pPr>
            <w:proofErr w:type="spellStart"/>
            <w:proofErr w:type="gramStart"/>
            <w:r>
              <w:t>resBck</w:t>
            </w:r>
            <w:proofErr w:type="spellEnd"/>
            <w:r>
              <w:t>[</w:t>
            </w:r>
            <w:proofErr w:type="gramEnd"/>
            <w:r>
              <w:t>[2]]</w:t>
            </w:r>
          </w:p>
        </w:tc>
        <w:tc>
          <w:tcPr>
            <w:tcW w:w="3456" w:type="dxa"/>
            <w:vAlign w:val="center"/>
          </w:tcPr>
          <w:p w14:paraId="3B094D67" w14:textId="77777777" w:rsidR="0072580E" w:rsidRDefault="00BB34A8">
            <w:pPr>
              <w:spacing w:after="0"/>
            </w:pPr>
            <w:proofErr w:type="spellStart"/>
            <w:proofErr w:type="gramStart"/>
            <w:r>
              <w:t>backwardSearch</w:t>
            </w:r>
            <w:proofErr w:type="spellEnd"/>
            <w:r>
              <w:t>(</w:t>
            </w:r>
            <w:proofErr w:type="gramEnd"/>
            <w:r>
              <w:t>)</w:t>
            </w:r>
          </w:p>
        </w:tc>
        <w:tc>
          <w:tcPr>
            <w:tcW w:w="5760" w:type="dxa"/>
            <w:vAlign w:val="center"/>
          </w:tcPr>
          <w:p w14:paraId="6EEB32F8" w14:textId="77777777" w:rsidR="0072580E" w:rsidRDefault="00BB34A8">
            <w:pPr>
              <w:spacing w:after="0"/>
            </w:pPr>
            <w:r>
              <w:t>Backward candidate table.</w:t>
            </w:r>
          </w:p>
        </w:tc>
      </w:tr>
      <w:tr w:rsidR="0072580E" w14:paraId="71CDD356" w14:textId="77777777">
        <w:trPr>
          <w:jc w:val="center"/>
        </w:trPr>
        <w:tc>
          <w:tcPr>
            <w:tcW w:w="3600" w:type="dxa"/>
            <w:vAlign w:val="center"/>
          </w:tcPr>
          <w:p w14:paraId="7597EB25" w14:textId="77777777" w:rsidR="0072580E" w:rsidRDefault="00BB34A8">
            <w:pPr>
              <w:spacing w:after="0"/>
            </w:pPr>
            <w:r>
              <w:t>scm_step_summary.csv</w:t>
            </w:r>
          </w:p>
        </w:tc>
        <w:tc>
          <w:tcPr>
            <w:tcW w:w="3456" w:type="dxa"/>
            <w:vAlign w:val="center"/>
          </w:tcPr>
          <w:p w14:paraId="6024ED44" w14:textId="77777777" w:rsidR="0072580E" w:rsidRDefault="00BB34A8">
            <w:pPr>
              <w:spacing w:after="0"/>
            </w:pPr>
            <w:proofErr w:type="gramStart"/>
            <w:r>
              <w:t>.</w:t>
            </w:r>
            <w:proofErr w:type="spellStart"/>
            <w:r>
              <w:t>printFinalSCMSummary</w:t>
            </w:r>
            <w:proofErr w:type="spellEnd"/>
            <w:proofErr w:type="gramEnd"/>
            <w:r>
              <w:t>()</w:t>
            </w:r>
          </w:p>
        </w:tc>
        <w:tc>
          <w:tcPr>
            <w:tcW w:w="5760" w:type="dxa"/>
            <w:vAlign w:val="center"/>
          </w:tcPr>
          <w:p w14:paraId="03AF293E" w14:textId="77777777" w:rsidR="0072580E" w:rsidRDefault="00BB34A8">
            <w:pPr>
              <w:spacing w:after="0"/>
            </w:pPr>
            <w:r>
              <w:t>Best candidate per step.</w:t>
            </w:r>
          </w:p>
        </w:tc>
      </w:tr>
      <w:tr w:rsidR="0072580E" w14:paraId="44B645D7" w14:textId="77777777">
        <w:trPr>
          <w:jc w:val="center"/>
        </w:trPr>
        <w:tc>
          <w:tcPr>
            <w:tcW w:w="3600" w:type="dxa"/>
            <w:vAlign w:val="center"/>
          </w:tcPr>
          <w:p w14:paraId="003183B5" w14:textId="77777777" w:rsidR="0072580E" w:rsidRDefault="00BB34A8">
            <w:pPr>
              <w:spacing w:after="0"/>
            </w:pPr>
            <w:r>
              <w:t>scm_all_candidates.csv</w:t>
            </w:r>
          </w:p>
        </w:tc>
        <w:tc>
          <w:tcPr>
            <w:tcW w:w="3456" w:type="dxa"/>
            <w:vAlign w:val="center"/>
          </w:tcPr>
          <w:p w14:paraId="069654CE" w14:textId="77777777" w:rsidR="0072580E" w:rsidRDefault="00BB34A8">
            <w:pPr>
              <w:spacing w:after="0"/>
            </w:pPr>
            <w:proofErr w:type="gramStart"/>
            <w:r>
              <w:t>.</w:t>
            </w:r>
            <w:proofErr w:type="spellStart"/>
            <w:r>
              <w:t>printFinalSCMSummary</w:t>
            </w:r>
            <w:proofErr w:type="spellEnd"/>
            <w:proofErr w:type="gramEnd"/>
            <w:r>
              <w:t>()</w:t>
            </w:r>
          </w:p>
        </w:tc>
        <w:tc>
          <w:tcPr>
            <w:tcW w:w="5760" w:type="dxa"/>
            <w:vAlign w:val="center"/>
          </w:tcPr>
          <w:p w14:paraId="50401018" w14:textId="77777777" w:rsidR="0072580E" w:rsidRDefault="00BB34A8">
            <w:pPr>
              <w:spacing w:after="0"/>
            </w:pPr>
            <w:r>
              <w:t>All tested candidates, sorted for review.</w:t>
            </w:r>
          </w:p>
        </w:tc>
      </w:tr>
      <w:tr w:rsidR="0072580E" w14:paraId="7B206D62" w14:textId="77777777">
        <w:trPr>
          <w:jc w:val="center"/>
        </w:trPr>
        <w:tc>
          <w:tcPr>
            <w:tcW w:w="3600" w:type="dxa"/>
            <w:vAlign w:val="center"/>
          </w:tcPr>
          <w:p w14:paraId="1FA229FD" w14:textId="77777777" w:rsidR="0072580E" w:rsidRDefault="00BB34A8">
            <w:pPr>
              <w:spacing w:after="0"/>
            </w:pPr>
            <w:r>
              <w:t>scm_log.txt</w:t>
            </w:r>
          </w:p>
        </w:tc>
        <w:tc>
          <w:tcPr>
            <w:tcW w:w="3456" w:type="dxa"/>
            <w:vAlign w:val="center"/>
          </w:tcPr>
          <w:p w14:paraId="2B31A36E" w14:textId="77777777" w:rsidR="0072580E" w:rsidRDefault="00BB34A8">
            <w:pPr>
              <w:spacing w:after="0"/>
            </w:pPr>
            <w:proofErr w:type="gramStart"/>
            <w:r>
              <w:t>.</w:t>
            </w:r>
            <w:proofErr w:type="spellStart"/>
            <w:r>
              <w:t>printFinalSCMSummary</w:t>
            </w:r>
            <w:proofErr w:type="spellEnd"/>
            <w:proofErr w:type="gramEnd"/>
            <w:r>
              <w:t>()</w:t>
            </w:r>
          </w:p>
        </w:tc>
        <w:tc>
          <w:tcPr>
            <w:tcW w:w="5760" w:type="dxa"/>
            <w:vAlign w:val="center"/>
          </w:tcPr>
          <w:p w14:paraId="2A57889B" w14:textId="77777777" w:rsidR="0072580E" w:rsidRDefault="00BB34A8">
            <w:pPr>
              <w:spacing w:after="0"/>
            </w:pPr>
            <w:r>
              <w:t>Human-readable audit log.</w:t>
            </w:r>
          </w:p>
        </w:tc>
      </w:tr>
      <w:tr w:rsidR="0072580E" w14:paraId="340DA1EC" w14:textId="77777777">
        <w:trPr>
          <w:jc w:val="center"/>
        </w:trPr>
        <w:tc>
          <w:tcPr>
            <w:tcW w:w="3600" w:type="dxa"/>
            <w:vAlign w:val="center"/>
          </w:tcPr>
          <w:p w14:paraId="261148F5" w14:textId="77777777" w:rsidR="0072580E" w:rsidRDefault="00BB34A8">
            <w:pPr>
              <w:spacing w:after="0"/>
            </w:pPr>
            <w:r>
              <w:t>forward/backward *_fit_*.</w:t>
            </w:r>
            <w:proofErr w:type="spellStart"/>
            <w:r>
              <w:t>rds</w:t>
            </w:r>
            <w:proofErr w:type="spellEnd"/>
          </w:p>
        </w:tc>
        <w:tc>
          <w:tcPr>
            <w:tcW w:w="3456" w:type="dxa"/>
            <w:vAlign w:val="center"/>
          </w:tcPr>
          <w:p w14:paraId="00289854" w14:textId="77777777" w:rsidR="0072580E" w:rsidRDefault="00BB34A8">
            <w:pPr>
              <w:spacing w:after="0"/>
            </w:pPr>
            <w:r>
              <w:t>Search loops</w:t>
            </w:r>
          </w:p>
        </w:tc>
        <w:tc>
          <w:tcPr>
            <w:tcW w:w="5760" w:type="dxa"/>
            <w:vAlign w:val="center"/>
          </w:tcPr>
          <w:p w14:paraId="30688045" w14:textId="77777777" w:rsidR="0072580E" w:rsidRDefault="00BB34A8">
            <w:pPr>
              <w:spacing w:after="0"/>
            </w:pPr>
            <w:r>
              <w:t>Saved candidate or accepted/reduced fits for resume/review.</w:t>
            </w:r>
          </w:p>
        </w:tc>
      </w:tr>
    </w:tbl>
    <w:p w14:paraId="0A09AE35" w14:textId="77777777" w:rsidR="0072580E" w:rsidRDefault="0072580E"/>
    <w:p w14:paraId="306CE811" w14:textId="77777777" w:rsidR="0072580E" w:rsidRDefault="00BB34A8">
      <w:pPr>
        <w:pStyle w:val="Heading1"/>
      </w:pPr>
      <w:r>
        <w:t>How nlmixr2scm Uses nlmixr2utils</w:t>
      </w:r>
    </w:p>
    <w:p w14:paraId="5D0FB295" w14:textId="77777777" w:rsidR="0072580E" w:rsidRDefault="00BB34A8">
      <w:r>
        <w:t xml:space="preserve">nlmixr2utils is a sibling package that centralizes infrastructure needed by split nlmixr2 extension packages. nlmixr2scm currently uses the worker-plan and parallel map helpers directly. Other utilities in nlmixr2utils are relevant patterns for future functionality, especially if nlmixr2scm grows more </w:t>
      </w:r>
      <w:proofErr w:type="spellStart"/>
      <w:r>
        <w:t>restartable</w:t>
      </w:r>
      <w:proofErr w:type="spellEnd"/>
      <w:r>
        <w:t xml:space="preserve"> output formats or raw-results style workflows.</w:t>
      </w:r>
    </w:p>
    <w:tbl>
      <w:tblPr>
        <w:tblStyle w:val="TableGrid"/>
        <w:tblW w:w="0" w:type="auto"/>
        <w:jc w:val="center"/>
        <w:tblLook w:val="04A0" w:firstRow="1" w:lastRow="0" w:firstColumn="1" w:lastColumn="0" w:noHBand="0" w:noVBand="1"/>
      </w:tblPr>
      <w:tblGrid>
        <w:gridCol w:w="2089"/>
        <w:gridCol w:w="3458"/>
        <w:gridCol w:w="4749"/>
      </w:tblGrid>
      <w:tr w:rsidR="0072580E" w14:paraId="1FF84D79" w14:textId="77777777">
        <w:trPr>
          <w:tblHeader/>
          <w:jc w:val="center"/>
        </w:trPr>
        <w:tc>
          <w:tcPr>
            <w:tcW w:w="2592" w:type="dxa"/>
            <w:shd w:val="clear" w:color="auto" w:fill="1F4E79"/>
            <w:vAlign w:val="center"/>
          </w:tcPr>
          <w:p w14:paraId="3E42F93D" w14:textId="77777777" w:rsidR="0072580E" w:rsidRDefault="00BB34A8">
            <w:pPr>
              <w:spacing w:after="0"/>
            </w:pPr>
            <w:r>
              <w:rPr>
                <w:b/>
                <w:color w:val="FFFFFF"/>
              </w:rPr>
              <w:t>nlmixr2utils area</w:t>
            </w:r>
          </w:p>
        </w:tc>
        <w:tc>
          <w:tcPr>
            <w:tcW w:w="4032" w:type="dxa"/>
            <w:shd w:val="clear" w:color="auto" w:fill="1F4E79"/>
            <w:vAlign w:val="center"/>
          </w:tcPr>
          <w:p w14:paraId="2A605D59" w14:textId="77777777" w:rsidR="0072580E" w:rsidRDefault="00BB34A8">
            <w:pPr>
              <w:spacing w:after="0"/>
            </w:pPr>
            <w:r>
              <w:rPr>
                <w:b/>
                <w:color w:val="FFFFFF"/>
              </w:rPr>
              <w:t>Key exports/internal helpers</w:t>
            </w:r>
          </w:p>
        </w:tc>
        <w:tc>
          <w:tcPr>
            <w:tcW w:w="6624" w:type="dxa"/>
            <w:shd w:val="clear" w:color="auto" w:fill="1F4E79"/>
            <w:vAlign w:val="center"/>
          </w:tcPr>
          <w:p w14:paraId="4DE9DE0C" w14:textId="77777777" w:rsidR="0072580E" w:rsidRDefault="00BB34A8">
            <w:pPr>
              <w:spacing w:after="0"/>
            </w:pPr>
            <w:r>
              <w:rPr>
                <w:b/>
                <w:color w:val="FFFFFF"/>
              </w:rPr>
              <w:t>Relevance to nlmixr2scm</w:t>
            </w:r>
          </w:p>
        </w:tc>
      </w:tr>
      <w:tr w:rsidR="0072580E" w14:paraId="794156AE" w14:textId="77777777">
        <w:trPr>
          <w:jc w:val="center"/>
        </w:trPr>
        <w:tc>
          <w:tcPr>
            <w:tcW w:w="2592" w:type="dxa"/>
            <w:vAlign w:val="center"/>
          </w:tcPr>
          <w:p w14:paraId="13C0F001" w14:textId="77777777" w:rsidR="0072580E" w:rsidRDefault="00BB34A8">
            <w:pPr>
              <w:spacing w:after="0"/>
            </w:pPr>
            <w:r>
              <w:t>Worker helpers</w:t>
            </w:r>
          </w:p>
        </w:tc>
        <w:tc>
          <w:tcPr>
            <w:tcW w:w="4032" w:type="dxa"/>
            <w:vAlign w:val="center"/>
          </w:tcPr>
          <w:p w14:paraId="6BC4100E" w14:textId="77777777" w:rsidR="0072580E" w:rsidRDefault="00BB34A8">
            <w:pPr>
              <w:spacing w:after="0"/>
            </w:pPr>
            <w:proofErr w:type="gramStart"/>
            <w:r>
              <w:t>.</w:t>
            </w:r>
            <w:proofErr w:type="spellStart"/>
            <w:r>
              <w:t>withWorkerPlan</w:t>
            </w:r>
            <w:proofErr w:type="spellEnd"/>
            <w:proofErr w:type="gramEnd"/>
            <w:r>
              <w:t>()</w:t>
            </w:r>
            <w:proofErr w:type="gramStart"/>
            <w:r>
              <w:t>, .</w:t>
            </w:r>
            <w:proofErr w:type="spellStart"/>
            <w:r>
              <w:t>validateWorkers</w:t>
            </w:r>
            <w:proofErr w:type="spellEnd"/>
            <w:proofErr w:type="gramEnd"/>
            <w:r>
              <w:t>()</w:t>
            </w:r>
            <w:proofErr w:type="gramStart"/>
            <w:r>
              <w:t>, .</w:t>
            </w:r>
            <w:proofErr w:type="spellStart"/>
            <w:r>
              <w:t>plap</w:t>
            </w:r>
            <w:proofErr w:type="spellEnd"/>
            <w:proofErr w:type="gramEnd"/>
            <w:r>
              <w:t>()</w:t>
            </w:r>
          </w:p>
        </w:tc>
        <w:tc>
          <w:tcPr>
            <w:tcW w:w="6624" w:type="dxa"/>
            <w:vAlign w:val="center"/>
          </w:tcPr>
          <w:p w14:paraId="5BA8E40B" w14:textId="77777777" w:rsidR="0072580E" w:rsidRDefault="00BB34A8">
            <w:pPr>
              <w:spacing w:after="0"/>
            </w:pPr>
            <w:proofErr w:type="spellStart"/>
            <w:r>
              <w:t>runSCM</w:t>
            </w:r>
            <w:proofErr w:type="spellEnd"/>
            <w:r>
              <w:t xml:space="preserve"> wraps search execution </w:t>
            </w:r>
            <w:proofErr w:type="gramStart"/>
            <w:r>
              <w:t>in .</w:t>
            </w:r>
            <w:proofErr w:type="spellStart"/>
            <w:r>
              <w:t>withWorkerPlan</w:t>
            </w:r>
            <w:proofErr w:type="spellEnd"/>
            <w:proofErr w:type="gramEnd"/>
            <w:r>
              <w:t>()</w:t>
            </w:r>
            <w:proofErr w:type="gramStart"/>
            <w:r>
              <w:t>; .</w:t>
            </w:r>
            <w:proofErr w:type="spellStart"/>
            <w:r>
              <w:t>fitCandidatePairs</w:t>
            </w:r>
            <w:proofErr w:type="spellEnd"/>
            <w:proofErr w:type="gramEnd"/>
            <w:r>
              <w:t xml:space="preserve"> maps candidates </w:t>
            </w:r>
            <w:proofErr w:type="gramStart"/>
            <w:r>
              <w:t>with .</w:t>
            </w:r>
            <w:proofErr w:type="spellStart"/>
            <w:r>
              <w:t>plap</w:t>
            </w:r>
            <w:proofErr w:type="spellEnd"/>
            <w:proofErr w:type="gramEnd"/>
            <w:r>
              <w:t>().</w:t>
            </w:r>
          </w:p>
        </w:tc>
      </w:tr>
      <w:tr w:rsidR="0072580E" w14:paraId="5904D26E" w14:textId="77777777">
        <w:trPr>
          <w:jc w:val="center"/>
        </w:trPr>
        <w:tc>
          <w:tcPr>
            <w:tcW w:w="2592" w:type="dxa"/>
            <w:vAlign w:val="center"/>
          </w:tcPr>
          <w:p w14:paraId="5AA74580" w14:textId="77777777" w:rsidR="0072580E" w:rsidRDefault="00BB34A8">
            <w:pPr>
              <w:spacing w:after="0"/>
            </w:pPr>
            <w:r>
              <w:t>Reexports</w:t>
            </w:r>
          </w:p>
        </w:tc>
        <w:tc>
          <w:tcPr>
            <w:tcW w:w="4032" w:type="dxa"/>
            <w:vAlign w:val="center"/>
          </w:tcPr>
          <w:p w14:paraId="5E2215BE" w14:textId="77777777" w:rsidR="0072580E" w:rsidRDefault="00BB34A8">
            <w:pPr>
              <w:spacing w:after="0"/>
            </w:pPr>
            <w:proofErr w:type="spellStart"/>
            <w:r>
              <w:t>ini</w:t>
            </w:r>
            <w:proofErr w:type="spellEnd"/>
            <w:r>
              <w:t xml:space="preserve">, model, nlmixr2, </w:t>
            </w:r>
            <w:proofErr w:type="spellStart"/>
            <w:r>
              <w:t>nlmixrWithTiming</w:t>
            </w:r>
            <w:proofErr w:type="spellEnd"/>
          </w:p>
        </w:tc>
        <w:tc>
          <w:tcPr>
            <w:tcW w:w="6624" w:type="dxa"/>
            <w:vAlign w:val="center"/>
          </w:tcPr>
          <w:p w14:paraId="5CA8F67C" w14:textId="77777777" w:rsidR="0072580E" w:rsidRDefault="00BB34A8">
            <w:pPr>
              <w:spacing w:after="0"/>
            </w:pPr>
            <w:proofErr w:type="spellStart"/>
            <w:proofErr w:type="gramStart"/>
            <w:r>
              <w:t>Lets</w:t>
            </w:r>
            <w:proofErr w:type="spellEnd"/>
            <w:proofErr w:type="gramEnd"/>
            <w:r>
              <w:t xml:space="preserve"> examples and extension packages access core nlmixr2/rxode2 entry points consistently.</w:t>
            </w:r>
          </w:p>
        </w:tc>
      </w:tr>
      <w:tr w:rsidR="0072580E" w14:paraId="7C0D2A79" w14:textId="77777777">
        <w:trPr>
          <w:jc w:val="center"/>
        </w:trPr>
        <w:tc>
          <w:tcPr>
            <w:tcW w:w="2592" w:type="dxa"/>
            <w:vAlign w:val="center"/>
          </w:tcPr>
          <w:p w14:paraId="2909A891" w14:textId="77777777" w:rsidR="0072580E" w:rsidRDefault="00BB34A8">
            <w:pPr>
              <w:spacing w:after="0"/>
            </w:pPr>
            <w:r>
              <w:t>Run cache</w:t>
            </w:r>
          </w:p>
        </w:tc>
        <w:tc>
          <w:tcPr>
            <w:tcW w:w="4032" w:type="dxa"/>
            <w:vAlign w:val="center"/>
          </w:tcPr>
          <w:p w14:paraId="72949E03" w14:textId="77777777" w:rsidR="0072580E" w:rsidRDefault="00BB34A8">
            <w:pPr>
              <w:spacing w:after="0"/>
            </w:pPr>
            <w:proofErr w:type="spellStart"/>
            <w:proofErr w:type="gramStart"/>
            <w:r>
              <w:t>resolveRunDir</w:t>
            </w:r>
            <w:proofErr w:type="spellEnd"/>
            <w:r>
              <w:t>(</w:t>
            </w:r>
            <w:proofErr w:type="gramEnd"/>
            <w:r>
              <w:t xml:space="preserve">), </w:t>
            </w:r>
            <w:proofErr w:type="spellStart"/>
            <w:proofErr w:type="gramStart"/>
            <w:r>
              <w:t>readRunState</w:t>
            </w:r>
            <w:proofErr w:type="spellEnd"/>
            <w:r>
              <w:t>(</w:t>
            </w:r>
            <w:proofErr w:type="gramEnd"/>
            <w:r>
              <w:t xml:space="preserve">), </w:t>
            </w:r>
            <w:proofErr w:type="spellStart"/>
            <w:proofErr w:type="gramStart"/>
            <w:r>
              <w:lastRenderedPageBreak/>
              <w:t>writeRunState</w:t>
            </w:r>
            <w:proofErr w:type="spellEnd"/>
            <w:r>
              <w:t>(</w:t>
            </w:r>
            <w:proofErr w:type="gramEnd"/>
            <w:r>
              <w:t xml:space="preserve">), </w:t>
            </w:r>
            <w:proofErr w:type="spellStart"/>
            <w:proofErr w:type="gramStart"/>
            <w:r>
              <w:t>taskCache</w:t>
            </w:r>
            <w:proofErr w:type="spellEnd"/>
            <w:r>
              <w:t>(</w:t>
            </w:r>
            <w:proofErr w:type="gramEnd"/>
            <w:r>
              <w:t xml:space="preserve">), </w:t>
            </w:r>
            <w:proofErr w:type="spellStart"/>
            <w:proofErr w:type="gramStart"/>
            <w:r>
              <w:t>pendingTasks</w:t>
            </w:r>
            <w:proofErr w:type="spellEnd"/>
            <w:r>
              <w:t>(</w:t>
            </w:r>
            <w:proofErr w:type="gramEnd"/>
            <w:r>
              <w:t xml:space="preserve">), </w:t>
            </w:r>
            <w:proofErr w:type="spellStart"/>
            <w:proofErr w:type="gramStart"/>
            <w:r>
              <w:t>withRunSeed</w:t>
            </w:r>
            <w:proofErr w:type="spellEnd"/>
            <w:r>
              <w:t>(</w:t>
            </w:r>
            <w:proofErr w:type="gramEnd"/>
            <w:r>
              <w:t xml:space="preserve">), </w:t>
            </w:r>
            <w:proofErr w:type="spellStart"/>
            <w:proofErr w:type="gramStart"/>
            <w:r>
              <w:t>deriveFitName</w:t>
            </w:r>
            <w:proofErr w:type="spellEnd"/>
            <w:r>
              <w:t>(</w:t>
            </w:r>
            <w:proofErr w:type="gramEnd"/>
            <w:r>
              <w:t>)</w:t>
            </w:r>
          </w:p>
        </w:tc>
        <w:tc>
          <w:tcPr>
            <w:tcW w:w="6624" w:type="dxa"/>
            <w:vAlign w:val="center"/>
          </w:tcPr>
          <w:p w14:paraId="4A7EC30A" w14:textId="77777777" w:rsidR="0072580E" w:rsidRDefault="00BB34A8">
            <w:pPr>
              <w:spacing w:after="0"/>
            </w:pPr>
            <w:r>
              <w:lastRenderedPageBreak/>
              <w:t xml:space="preserve">Not directly used by current </w:t>
            </w:r>
            <w:proofErr w:type="spellStart"/>
            <w:proofErr w:type="gramStart"/>
            <w:r>
              <w:t>scm.R</w:t>
            </w:r>
            <w:proofErr w:type="spellEnd"/>
            <w:proofErr w:type="gramEnd"/>
            <w:r>
              <w:t xml:space="preserve"> output </w:t>
            </w:r>
            <w:proofErr w:type="gramStart"/>
            <w:r>
              <w:t xml:space="preserve">handling, </w:t>
            </w:r>
            <w:r>
              <w:lastRenderedPageBreak/>
              <w:t>but</w:t>
            </w:r>
            <w:proofErr w:type="gramEnd"/>
            <w:r>
              <w:t xml:space="preserve"> provides a more general pattern for future cache/resume work.</w:t>
            </w:r>
          </w:p>
        </w:tc>
      </w:tr>
      <w:tr w:rsidR="0072580E" w14:paraId="238316BF" w14:textId="77777777">
        <w:trPr>
          <w:jc w:val="center"/>
        </w:trPr>
        <w:tc>
          <w:tcPr>
            <w:tcW w:w="2592" w:type="dxa"/>
            <w:vAlign w:val="center"/>
          </w:tcPr>
          <w:p w14:paraId="20236DFA" w14:textId="77777777" w:rsidR="0072580E" w:rsidRDefault="00BB34A8">
            <w:pPr>
              <w:spacing w:after="0"/>
            </w:pPr>
            <w:r>
              <w:lastRenderedPageBreak/>
              <w:t>Raw results</w:t>
            </w:r>
          </w:p>
        </w:tc>
        <w:tc>
          <w:tcPr>
            <w:tcW w:w="4032" w:type="dxa"/>
            <w:vAlign w:val="center"/>
          </w:tcPr>
          <w:p w14:paraId="0A3ED9C7" w14:textId="77777777" w:rsidR="0072580E" w:rsidRDefault="00BB34A8">
            <w:pPr>
              <w:spacing w:after="0"/>
            </w:pPr>
            <w:proofErr w:type="spellStart"/>
            <w:proofErr w:type="gramStart"/>
            <w:r>
              <w:t>rawResultsSchema</w:t>
            </w:r>
            <w:proofErr w:type="spellEnd"/>
            <w:r>
              <w:t>(</w:t>
            </w:r>
            <w:proofErr w:type="gramEnd"/>
            <w:r>
              <w:t xml:space="preserve">), </w:t>
            </w:r>
            <w:proofErr w:type="spellStart"/>
            <w:proofErr w:type="gramStart"/>
            <w:r>
              <w:t>rawResultsRow</w:t>
            </w:r>
            <w:proofErr w:type="spellEnd"/>
            <w:r>
              <w:t>(</w:t>
            </w:r>
            <w:proofErr w:type="gramEnd"/>
            <w:r>
              <w:t xml:space="preserve">), </w:t>
            </w:r>
            <w:proofErr w:type="spellStart"/>
            <w:proofErr w:type="gramStart"/>
            <w:r>
              <w:t>writeRawResults</w:t>
            </w:r>
            <w:proofErr w:type="spellEnd"/>
            <w:r>
              <w:t>(</w:t>
            </w:r>
            <w:proofErr w:type="gramEnd"/>
            <w:r>
              <w:t xml:space="preserve">), </w:t>
            </w:r>
            <w:proofErr w:type="spellStart"/>
            <w:proofErr w:type="gramStart"/>
            <w:r>
              <w:t>readRawResults</w:t>
            </w:r>
            <w:proofErr w:type="spellEnd"/>
            <w:r>
              <w:t>(</w:t>
            </w:r>
            <w:proofErr w:type="gramEnd"/>
            <w:r>
              <w:t xml:space="preserve">), </w:t>
            </w:r>
            <w:proofErr w:type="spellStart"/>
            <w:proofErr w:type="gramStart"/>
            <w:r>
              <w:t>parseRawResultsParams</w:t>
            </w:r>
            <w:proofErr w:type="spellEnd"/>
            <w:r>
              <w:t>(</w:t>
            </w:r>
            <w:proofErr w:type="gramEnd"/>
            <w:r>
              <w:t xml:space="preserve">), </w:t>
            </w:r>
            <w:proofErr w:type="spellStart"/>
            <w:proofErr w:type="gramStart"/>
            <w:r>
              <w:t>setupRawResultsFilter</w:t>
            </w:r>
            <w:proofErr w:type="spellEnd"/>
            <w:r>
              <w:t>(</w:t>
            </w:r>
            <w:proofErr w:type="gramEnd"/>
            <w:r>
              <w:t>)</w:t>
            </w:r>
          </w:p>
        </w:tc>
        <w:tc>
          <w:tcPr>
            <w:tcW w:w="6624" w:type="dxa"/>
            <w:vAlign w:val="center"/>
          </w:tcPr>
          <w:p w14:paraId="2835657C" w14:textId="77777777" w:rsidR="0072580E" w:rsidRDefault="00BB34A8">
            <w:pPr>
              <w:spacing w:after="0"/>
            </w:pPr>
            <w:r>
              <w:t>A stable schema for per-fit outputs that could support future SCM result harmonization with bootstrap/SIR/SSE packages.</w:t>
            </w:r>
          </w:p>
        </w:tc>
      </w:tr>
      <w:tr w:rsidR="0072580E" w14:paraId="6D71E8DF" w14:textId="77777777">
        <w:trPr>
          <w:jc w:val="center"/>
        </w:trPr>
        <w:tc>
          <w:tcPr>
            <w:tcW w:w="2592" w:type="dxa"/>
            <w:vAlign w:val="center"/>
          </w:tcPr>
          <w:p w14:paraId="770C68E9" w14:textId="77777777" w:rsidR="0072580E" w:rsidRDefault="00BB34A8">
            <w:pPr>
              <w:spacing w:after="0"/>
            </w:pPr>
            <w:r>
              <w:t>Controls and data</w:t>
            </w:r>
          </w:p>
        </w:tc>
        <w:tc>
          <w:tcPr>
            <w:tcW w:w="4032" w:type="dxa"/>
            <w:vAlign w:val="center"/>
          </w:tcPr>
          <w:p w14:paraId="3221B672" w14:textId="77777777" w:rsidR="0072580E" w:rsidRDefault="00BB34A8">
            <w:pPr>
              <w:spacing w:after="0"/>
            </w:pPr>
            <w:proofErr w:type="spellStart"/>
            <w:proofErr w:type="gramStart"/>
            <w:r>
              <w:t>setQuietFastControl</w:t>
            </w:r>
            <w:proofErr w:type="spellEnd"/>
            <w:r>
              <w:t>(</w:t>
            </w:r>
            <w:proofErr w:type="gramEnd"/>
            <w:r>
              <w:t xml:space="preserve">), </w:t>
            </w:r>
            <w:proofErr w:type="spellStart"/>
            <w:r>
              <w:t>theoFitOde</w:t>
            </w:r>
            <w:proofErr w:type="spellEnd"/>
            <w:r>
              <w:t xml:space="preserve"> data</w:t>
            </w:r>
          </w:p>
        </w:tc>
        <w:tc>
          <w:tcPr>
            <w:tcW w:w="6624" w:type="dxa"/>
            <w:vAlign w:val="center"/>
          </w:tcPr>
          <w:p w14:paraId="5260FA5F" w14:textId="77777777" w:rsidR="0072580E" w:rsidRDefault="00BB34A8">
            <w:pPr>
              <w:spacing w:after="0"/>
            </w:pPr>
            <w:r>
              <w:t>Useful for repeated model evaluations and tests in sibling packages.</w:t>
            </w:r>
          </w:p>
        </w:tc>
      </w:tr>
      <w:tr w:rsidR="0072580E" w14:paraId="13BB83A7" w14:textId="77777777">
        <w:trPr>
          <w:jc w:val="center"/>
        </w:trPr>
        <w:tc>
          <w:tcPr>
            <w:tcW w:w="2592" w:type="dxa"/>
            <w:vAlign w:val="center"/>
          </w:tcPr>
          <w:p w14:paraId="45FFB576" w14:textId="77777777" w:rsidR="0072580E" w:rsidRDefault="00BB34A8">
            <w:pPr>
              <w:spacing w:after="0"/>
            </w:pPr>
            <w:r>
              <w:t>Equation printing</w:t>
            </w:r>
          </w:p>
        </w:tc>
        <w:tc>
          <w:tcPr>
            <w:tcW w:w="4032" w:type="dxa"/>
            <w:vAlign w:val="center"/>
          </w:tcPr>
          <w:p w14:paraId="7DE152D8" w14:textId="77777777" w:rsidR="0072580E" w:rsidRDefault="00BB34A8">
            <w:pPr>
              <w:spacing w:after="0"/>
            </w:pPr>
            <w:proofErr w:type="spellStart"/>
            <w:r>
              <w:t>knit_print</w:t>
            </w:r>
            <w:proofErr w:type="spellEnd"/>
            <w:r>
              <w:t xml:space="preserve"> methods and </w:t>
            </w:r>
            <w:proofErr w:type="spellStart"/>
            <w:r>
              <w:t>extractEqHelper</w:t>
            </w:r>
            <w:proofErr w:type="spellEnd"/>
            <w:r>
              <w:t xml:space="preserve"> S3 methods</w:t>
            </w:r>
          </w:p>
        </w:tc>
        <w:tc>
          <w:tcPr>
            <w:tcW w:w="6624" w:type="dxa"/>
            <w:vAlign w:val="center"/>
          </w:tcPr>
          <w:p w14:paraId="483426A6" w14:textId="77777777" w:rsidR="0072580E" w:rsidRDefault="00BB34A8">
            <w:pPr>
              <w:spacing w:after="0"/>
            </w:pPr>
            <w:r>
              <w:t>Supports model equation rendering, mainly outside current SCM internals.</w:t>
            </w:r>
          </w:p>
        </w:tc>
      </w:tr>
    </w:tbl>
    <w:p w14:paraId="1BB64CE0" w14:textId="77777777" w:rsidR="0072580E" w:rsidRDefault="0072580E"/>
    <w:p w14:paraId="3BAFF17C" w14:textId="77777777" w:rsidR="0072580E" w:rsidRDefault="00BB34A8">
      <w:pPr>
        <w:pStyle w:val="Heading1"/>
      </w:pPr>
      <w:r>
        <w:t>Dependencies</w:t>
      </w:r>
    </w:p>
    <w:tbl>
      <w:tblPr>
        <w:tblStyle w:val="TableGrid"/>
        <w:tblW w:w="0" w:type="auto"/>
        <w:jc w:val="center"/>
        <w:tblLook w:val="04A0" w:firstRow="1" w:lastRow="0" w:firstColumn="1" w:lastColumn="0" w:noHBand="0" w:noVBand="1"/>
      </w:tblPr>
      <w:tblGrid>
        <w:gridCol w:w="2193"/>
        <w:gridCol w:w="2052"/>
        <w:gridCol w:w="6051"/>
      </w:tblGrid>
      <w:tr w:rsidR="0072580E" w14:paraId="561D5A97" w14:textId="77777777">
        <w:trPr>
          <w:tblHeader/>
          <w:jc w:val="center"/>
        </w:trPr>
        <w:tc>
          <w:tcPr>
            <w:tcW w:w="2592" w:type="dxa"/>
            <w:shd w:val="clear" w:color="auto" w:fill="1F4E79"/>
            <w:vAlign w:val="center"/>
          </w:tcPr>
          <w:p w14:paraId="67D00028" w14:textId="77777777" w:rsidR="0072580E" w:rsidRDefault="00BB34A8">
            <w:pPr>
              <w:spacing w:after="0"/>
            </w:pPr>
            <w:r>
              <w:rPr>
                <w:b/>
                <w:color w:val="FFFFFF"/>
              </w:rPr>
              <w:t>Dependency</w:t>
            </w:r>
          </w:p>
        </w:tc>
        <w:tc>
          <w:tcPr>
            <w:tcW w:w="2448" w:type="dxa"/>
            <w:shd w:val="clear" w:color="auto" w:fill="1F4E79"/>
            <w:vAlign w:val="center"/>
          </w:tcPr>
          <w:p w14:paraId="31A2DDC4" w14:textId="77777777" w:rsidR="0072580E" w:rsidRDefault="00BB34A8">
            <w:pPr>
              <w:spacing w:after="0"/>
            </w:pPr>
            <w:r>
              <w:rPr>
                <w:b/>
                <w:color w:val="FFFFFF"/>
              </w:rPr>
              <w:t>Package</w:t>
            </w:r>
          </w:p>
        </w:tc>
        <w:tc>
          <w:tcPr>
            <w:tcW w:w="7776" w:type="dxa"/>
            <w:shd w:val="clear" w:color="auto" w:fill="1F4E79"/>
            <w:vAlign w:val="center"/>
          </w:tcPr>
          <w:p w14:paraId="50227CDF" w14:textId="77777777" w:rsidR="0072580E" w:rsidRDefault="00BB34A8">
            <w:pPr>
              <w:spacing w:after="0"/>
            </w:pPr>
            <w:r>
              <w:rPr>
                <w:b/>
                <w:color w:val="FFFFFF"/>
              </w:rPr>
              <w:t>How it is used</w:t>
            </w:r>
          </w:p>
        </w:tc>
      </w:tr>
      <w:tr w:rsidR="0072580E" w14:paraId="0FB864A6" w14:textId="77777777">
        <w:trPr>
          <w:jc w:val="center"/>
        </w:trPr>
        <w:tc>
          <w:tcPr>
            <w:tcW w:w="2592" w:type="dxa"/>
            <w:vAlign w:val="center"/>
          </w:tcPr>
          <w:p w14:paraId="3F293C0E" w14:textId="77777777" w:rsidR="0072580E" w:rsidRDefault="00BB34A8">
            <w:pPr>
              <w:spacing w:after="0"/>
            </w:pPr>
            <w:r>
              <w:t>R &gt;= 4.0</w:t>
            </w:r>
          </w:p>
        </w:tc>
        <w:tc>
          <w:tcPr>
            <w:tcW w:w="2448" w:type="dxa"/>
            <w:vAlign w:val="center"/>
          </w:tcPr>
          <w:p w14:paraId="2BF1BFD3" w14:textId="77777777" w:rsidR="0072580E" w:rsidRDefault="00BB34A8">
            <w:pPr>
              <w:spacing w:after="0"/>
            </w:pPr>
            <w:r>
              <w:t>nlmixr2scm</w:t>
            </w:r>
          </w:p>
        </w:tc>
        <w:tc>
          <w:tcPr>
            <w:tcW w:w="7776" w:type="dxa"/>
            <w:vAlign w:val="center"/>
          </w:tcPr>
          <w:p w14:paraId="7458DA37" w14:textId="77777777" w:rsidR="0072580E" w:rsidRDefault="00BB34A8">
            <w:pPr>
              <w:spacing w:after="0"/>
            </w:pPr>
            <w:r>
              <w:t>Baseline language/runtime.</w:t>
            </w:r>
          </w:p>
        </w:tc>
      </w:tr>
      <w:tr w:rsidR="0072580E" w14:paraId="36F58F72" w14:textId="77777777">
        <w:trPr>
          <w:jc w:val="center"/>
        </w:trPr>
        <w:tc>
          <w:tcPr>
            <w:tcW w:w="2592" w:type="dxa"/>
            <w:vAlign w:val="center"/>
          </w:tcPr>
          <w:p w14:paraId="2FF9E0BD" w14:textId="77777777" w:rsidR="0072580E" w:rsidRDefault="00BB34A8">
            <w:pPr>
              <w:spacing w:after="0"/>
            </w:pPr>
            <w:r>
              <w:t>checkmate</w:t>
            </w:r>
          </w:p>
        </w:tc>
        <w:tc>
          <w:tcPr>
            <w:tcW w:w="2448" w:type="dxa"/>
            <w:vAlign w:val="center"/>
          </w:tcPr>
          <w:p w14:paraId="202F817D" w14:textId="77777777" w:rsidR="0072580E" w:rsidRDefault="00BB34A8">
            <w:pPr>
              <w:spacing w:after="0"/>
            </w:pPr>
            <w:r>
              <w:t>nlmixr2scm</w:t>
            </w:r>
          </w:p>
        </w:tc>
        <w:tc>
          <w:tcPr>
            <w:tcW w:w="7776" w:type="dxa"/>
            <w:vAlign w:val="center"/>
          </w:tcPr>
          <w:p w14:paraId="59874F2E" w14:textId="77777777" w:rsidR="0072580E" w:rsidRDefault="00BB34A8">
            <w:pPr>
              <w:spacing w:after="0"/>
            </w:pPr>
            <w:r>
              <w:t>Input validation in UI/data helpers.</w:t>
            </w:r>
          </w:p>
        </w:tc>
      </w:tr>
      <w:tr w:rsidR="0072580E" w14:paraId="44356A0A" w14:textId="77777777">
        <w:trPr>
          <w:jc w:val="center"/>
        </w:trPr>
        <w:tc>
          <w:tcPr>
            <w:tcW w:w="2592" w:type="dxa"/>
            <w:vAlign w:val="center"/>
          </w:tcPr>
          <w:p w14:paraId="058CEC4C" w14:textId="77777777" w:rsidR="0072580E" w:rsidRDefault="00BB34A8">
            <w:pPr>
              <w:spacing w:after="0"/>
            </w:pPr>
            <w:r>
              <w:t>cli &gt;= 3.4.0</w:t>
            </w:r>
          </w:p>
        </w:tc>
        <w:tc>
          <w:tcPr>
            <w:tcW w:w="2448" w:type="dxa"/>
            <w:vAlign w:val="center"/>
          </w:tcPr>
          <w:p w14:paraId="0A51D7F6" w14:textId="77777777" w:rsidR="0072580E" w:rsidRDefault="00BB34A8">
            <w:pPr>
              <w:spacing w:after="0"/>
            </w:pPr>
            <w:r>
              <w:t>nlmixr2scm and nlmixr2utils</w:t>
            </w:r>
          </w:p>
        </w:tc>
        <w:tc>
          <w:tcPr>
            <w:tcW w:w="7776" w:type="dxa"/>
            <w:vAlign w:val="center"/>
          </w:tcPr>
          <w:p w14:paraId="00D69C43" w14:textId="77777777" w:rsidR="0072580E" w:rsidRDefault="00BB34A8">
            <w:pPr>
              <w:spacing w:after="0"/>
            </w:pPr>
            <w:r>
              <w:t>Structured console output, warnings, alerts, summaries.</w:t>
            </w:r>
          </w:p>
        </w:tc>
      </w:tr>
      <w:tr w:rsidR="0072580E" w14:paraId="041A98B6" w14:textId="77777777">
        <w:trPr>
          <w:jc w:val="center"/>
        </w:trPr>
        <w:tc>
          <w:tcPr>
            <w:tcW w:w="2592" w:type="dxa"/>
            <w:vAlign w:val="center"/>
          </w:tcPr>
          <w:p w14:paraId="5031E836" w14:textId="77777777" w:rsidR="0072580E" w:rsidRDefault="00BB34A8">
            <w:pPr>
              <w:spacing w:after="0"/>
            </w:pPr>
            <w:proofErr w:type="spellStart"/>
            <w:proofErr w:type="gramStart"/>
            <w:r>
              <w:t>data.table</w:t>
            </w:r>
            <w:proofErr w:type="spellEnd"/>
            <w:proofErr w:type="gramEnd"/>
          </w:p>
        </w:tc>
        <w:tc>
          <w:tcPr>
            <w:tcW w:w="2448" w:type="dxa"/>
            <w:vAlign w:val="center"/>
          </w:tcPr>
          <w:p w14:paraId="25A6381C" w14:textId="77777777" w:rsidR="0072580E" w:rsidRDefault="00BB34A8">
            <w:pPr>
              <w:spacing w:after="0"/>
            </w:pPr>
            <w:r>
              <w:t>nlmixr2scm</w:t>
            </w:r>
          </w:p>
        </w:tc>
        <w:tc>
          <w:tcPr>
            <w:tcW w:w="7776" w:type="dxa"/>
            <w:vAlign w:val="center"/>
          </w:tcPr>
          <w:p w14:paraId="74C35180" w14:textId="77777777" w:rsidR="0072580E" w:rsidRDefault="00BB34A8">
            <w:pPr>
              <w:spacing w:after="0"/>
            </w:pPr>
            <w:proofErr w:type="spellStart"/>
            <w:r>
              <w:t>rbindlist</w:t>
            </w:r>
            <w:proofErr w:type="spellEnd"/>
            <w:r>
              <w:t xml:space="preserve"> for resume table reconstruction.</w:t>
            </w:r>
          </w:p>
        </w:tc>
      </w:tr>
      <w:tr w:rsidR="0072580E" w14:paraId="595D8218" w14:textId="77777777">
        <w:trPr>
          <w:jc w:val="center"/>
        </w:trPr>
        <w:tc>
          <w:tcPr>
            <w:tcW w:w="2592" w:type="dxa"/>
            <w:vAlign w:val="center"/>
          </w:tcPr>
          <w:p w14:paraId="0B611F50" w14:textId="77777777" w:rsidR="0072580E" w:rsidRDefault="00BB34A8">
            <w:pPr>
              <w:spacing w:after="0"/>
            </w:pPr>
            <w:proofErr w:type="spellStart"/>
            <w:r>
              <w:t>lotri</w:t>
            </w:r>
            <w:proofErr w:type="spellEnd"/>
          </w:p>
        </w:tc>
        <w:tc>
          <w:tcPr>
            <w:tcW w:w="2448" w:type="dxa"/>
            <w:vAlign w:val="center"/>
          </w:tcPr>
          <w:p w14:paraId="27FB0573" w14:textId="77777777" w:rsidR="0072580E" w:rsidRDefault="00BB34A8">
            <w:pPr>
              <w:spacing w:after="0"/>
            </w:pPr>
            <w:r>
              <w:t>nlmixr2scm</w:t>
            </w:r>
          </w:p>
        </w:tc>
        <w:tc>
          <w:tcPr>
            <w:tcW w:w="7776" w:type="dxa"/>
            <w:vAlign w:val="center"/>
          </w:tcPr>
          <w:p w14:paraId="640CC7E5" w14:textId="77777777" w:rsidR="0072580E" w:rsidRDefault="00BB34A8">
            <w:pPr>
              <w:spacing w:after="0"/>
            </w:pPr>
            <w:r>
              <w:t xml:space="preserve">Convert </w:t>
            </w:r>
            <w:proofErr w:type="spellStart"/>
            <w:r>
              <w:t>iniDf</w:t>
            </w:r>
            <w:proofErr w:type="spellEnd"/>
            <w:r>
              <w:t xml:space="preserve"> back to </w:t>
            </w:r>
            <w:proofErr w:type="spellStart"/>
            <w:r>
              <w:t>lotri</w:t>
            </w:r>
            <w:proofErr w:type="spellEnd"/>
            <w:r>
              <w:t>/</w:t>
            </w:r>
            <w:proofErr w:type="spellStart"/>
            <w:r>
              <w:t>ini</w:t>
            </w:r>
            <w:proofErr w:type="spellEnd"/>
            <w:r>
              <w:t xml:space="preserve"> expressions when rebuilding UI.</w:t>
            </w:r>
          </w:p>
        </w:tc>
      </w:tr>
      <w:tr w:rsidR="0072580E" w14:paraId="604C1561" w14:textId="77777777">
        <w:trPr>
          <w:jc w:val="center"/>
        </w:trPr>
        <w:tc>
          <w:tcPr>
            <w:tcW w:w="2592" w:type="dxa"/>
            <w:vAlign w:val="center"/>
          </w:tcPr>
          <w:p w14:paraId="7354ADC1" w14:textId="77777777" w:rsidR="0072580E" w:rsidRDefault="00BB34A8">
            <w:pPr>
              <w:spacing w:after="0"/>
            </w:pPr>
            <w:proofErr w:type="spellStart"/>
            <w:r>
              <w:t>nlme</w:t>
            </w:r>
            <w:proofErr w:type="spellEnd"/>
          </w:p>
        </w:tc>
        <w:tc>
          <w:tcPr>
            <w:tcW w:w="2448" w:type="dxa"/>
            <w:vAlign w:val="center"/>
          </w:tcPr>
          <w:p w14:paraId="129AB98E" w14:textId="77777777" w:rsidR="0072580E" w:rsidRDefault="00BB34A8">
            <w:pPr>
              <w:spacing w:after="0"/>
            </w:pPr>
            <w:r>
              <w:t>nlmixr2scm</w:t>
            </w:r>
          </w:p>
        </w:tc>
        <w:tc>
          <w:tcPr>
            <w:tcW w:w="7776" w:type="dxa"/>
            <w:vAlign w:val="center"/>
          </w:tcPr>
          <w:p w14:paraId="54CD3A8D" w14:textId="77777777" w:rsidR="0072580E" w:rsidRDefault="00BB34A8">
            <w:pPr>
              <w:spacing w:after="0"/>
            </w:pPr>
            <w:proofErr w:type="spellStart"/>
            <w:proofErr w:type="gramStart"/>
            <w:r>
              <w:t>nlme</w:t>
            </w:r>
            <w:proofErr w:type="spellEnd"/>
            <w:r>
              <w:t>::</w:t>
            </w:r>
            <w:proofErr w:type="spellStart"/>
            <w:proofErr w:type="gramEnd"/>
            <w:r>
              <w:t>getData</w:t>
            </w:r>
            <w:proofErr w:type="spellEnd"/>
            <w:r>
              <w:t>(fit) fallback to recover fit data.</w:t>
            </w:r>
          </w:p>
        </w:tc>
      </w:tr>
      <w:tr w:rsidR="0072580E" w14:paraId="6169CACB" w14:textId="77777777">
        <w:trPr>
          <w:jc w:val="center"/>
        </w:trPr>
        <w:tc>
          <w:tcPr>
            <w:tcW w:w="2592" w:type="dxa"/>
            <w:vAlign w:val="center"/>
          </w:tcPr>
          <w:p w14:paraId="61DD0221" w14:textId="77777777" w:rsidR="0072580E" w:rsidRDefault="00BB34A8">
            <w:pPr>
              <w:spacing w:after="0"/>
            </w:pPr>
            <w:r>
              <w:t>nlmixr2est &gt;= 5.0.0</w:t>
            </w:r>
          </w:p>
        </w:tc>
        <w:tc>
          <w:tcPr>
            <w:tcW w:w="2448" w:type="dxa"/>
            <w:vAlign w:val="center"/>
          </w:tcPr>
          <w:p w14:paraId="76A7884C" w14:textId="77777777" w:rsidR="0072580E" w:rsidRDefault="00BB34A8">
            <w:pPr>
              <w:spacing w:after="0"/>
            </w:pPr>
            <w:r>
              <w:t>nlmixr2scm and nlmixr2utils</w:t>
            </w:r>
          </w:p>
        </w:tc>
        <w:tc>
          <w:tcPr>
            <w:tcW w:w="7776" w:type="dxa"/>
            <w:vAlign w:val="center"/>
          </w:tcPr>
          <w:p w14:paraId="1424C36C" w14:textId="77777777" w:rsidR="0072580E" w:rsidRDefault="00BB34A8">
            <w:pPr>
              <w:spacing w:after="0"/>
            </w:pPr>
            <w:r>
              <w:t>Core nlmixr2 fitting, UI helpers, objective values, control objects.</w:t>
            </w:r>
          </w:p>
        </w:tc>
      </w:tr>
      <w:tr w:rsidR="0072580E" w14:paraId="3A5CF66A" w14:textId="77777777">
        <w:trPr>
          <w:jc w:val="center"/>
        </w:trPr>
        <w:tc>
          <w:tcPr>
            <w:tcW w:w="2592" w:type="dxa"/>
            <w:vAlign w:val="center"/>
          </w:tcPr>
          <w:p w14:paraId="3295AF4E" w14:textId="77777777" w:rsidR="0072580E" w:rsidRDefault="00BB34A8">
            <w:pPr>
              <w:spacing w:after="0"/>
            </w:pPr>
            <w:r>
              <w:t>nlmixr2utils</w:t>
            </w:r>
          </w:p>
        </w:tc>
        <w:tc>
          <w:tcPr>
            <w:tcW w:w="2448" w:type="dxa"/>
            <w:vAlign w:val="center"/>
          </w:tcPr>
          <w:p w14:paraId="337309D8" w14:textId="77777777" w:rsidR="0072580E" w:rsidRDefault="00BB34A8">
            <w:pPr>
              <w:spacing w:after="0"/>
            </w:pPr>
            <w:r>
              <w:t>nlmixr2scm</w:t>
            </w:r>
          </w:p>
        </w:tc>
        <w:tc>
          <w:tcPr>
            <w:tcW w:w="7776" w:type="dxa"/>
            <w:vAlign w:val="center"/>
          </w:tcPr>
          <w:p w14:paraId="5F4D7A62" w14:textId="77777777" w:rsidR="0072580E" w:rsidRDefault="00BB34A8">
            <w:pPr>
              <w:spacing w:after="0"/>
            </w:pPr>
            <w:r>
              <w:t>Worker-plan and parallel map infrastructure.</w:t>
            </w:r>
          </w:p>
        </w:tc>
      </w:tr>
      <w:tr w:rsidR="0072580E" w14:paraId="333CC9CB" w14:textId="77777777">
        <w:trPr>
          <w:jc w:val="center"/>
        </w:trPr>
        <w:tc>
          <w:tcPr>
            <w:tcW w:w="2592" w:type="dxa"/>
            <w:vAlign w:val="center"/>
          </w:tcPr>
          <w:p w14:paraId="1B66212B" w14:textId="77777777" w:rsidR="0072580E" w:rsidRDefault="00BB34A8">
            <w:pPr>
              <w:spacing w:after="0"/>
            </w:pPr>
            <w:r>
              <w:t>rxode2 &gt;= 5.0.0</w:t>
            </w:r>
          </w:p>
        </w:tc>
        <w:tc>
          <w:tcPr>
            <w:tcW w:w="2448" w:type="dxa"/>
            <w:vAlign w:val="center"/>
          </w:tcPr>
          <w:p w14:paraId="38132E3C" w14:textId="77777777" w:rsidR="0072580E" w:rsidRDefault="00BB34A8">
            <w:pPr>
              <w:spacing w:after="0"/>
            </w:pPr>
            <w:r>
              <w:t>nlmixr2scm and nlmixr2utils</w:t>
            </w:r>
          </w:p>
        </w:tc>
        <w:tc>
          <w:tcPr>
            <w:tcW w:w="7776" w:type="dxa"/>
            <w:vAlign w:val="center"/>
          </w:tcPr>
          <w:p w14:paraId="52E195CD" w14:textId="77777777" w:rsidR="0072580E" w:rsidRDefault="00BB34A8">
            <w:pPr>
              <w:spacing w:after="0"/>
            </w:pPr>
            <w:proofErr w:type="spellStart"/>
            <w:r>
              <w:t>rxUi</w:t>
            </w:r>
            <w:proofErr w:type="spellEnd"/>
            <w:r>
              <w:t xml:space="preserve"> validation/decompression and model DSL.</w:t>
            </w:r>
          </w:p>
        </w:tc>
      </w:tr>
      <w:tr w:rsidR="0072580E" w14:paraId="378445B6" w14:textId="77777777">
        <w:trPr>
          <w:jc w:val="center"/>
        </w:trPr>
        <w:tc>
          <w:tcPr>
            <w:tcW w:w="2592" w:type="dxa"/>
            <w:vAlign w:val="center"/>
          </w:tcPr>
          <w:p w14:paraId="3E162EF0" w14:textId="77777777" w:rsidR="0072580E" w:rsidRDefault="00BB34A8">
            <w:pPr>
              <w:spacing w:after="0"/>
            </w:pPr>
            <w:r>
              <w:t>utils</w:t>
            </w:r>
          </w:p>
        </w:tc>
        <w:tc>
          <w:tcPr>
            <w:tcW w:w="2448" w:type="dxa"/>
            <w:vAlign w:val="center"/>
          </w:tcPr>
          <w:p w14:paraId="74137DE2" w14:textId="77777777" w:rsidR="0072580E" w:rsidRDefault="00BB34A8">
            <w:pPr>
              <w:spacing w:after="0"/>
            </w:pPr>
            <w:r>
              <w:t>nlmixr2scm</w:t>
            </w:r>
          </w:p>
        </w:tc>
        <w:tc>
          <w:tcPr>
            <w:tcW w:w="7776" w:type="dxa"/>
            <w:vAlign w:val="center"/>
          </w:tcPr>
          <w:p w14:paraId="2AD138FF" w14:textId="77777777" w:rsidR="0072580E" w:rsidRDefault="00BB34A8">
            <w:pPr>
              <w:spacing w:after="0"/>
            </w:pPr>
            <w:r>
              <w:t>CSV output and general utilities.</w:t>
            </w:r>
          </w:p>
        </w:tc>
      </w:tr>
      <w:tr w:rsidR="0072580E" w14:paraId="72305515" w14:textId="77777777">
        <w:trPr>
          <w:jc w:val="center"/>
        </w:trPr>
        <w:tc>
          <w:tcPr>
            <w:tcW w:w="2592" w:type="dxa"/>
            <w:vAlign w:val="center"/>
          </w:tcPr>
          <w:p w14:paraId="68731DFF" w14:textId="77777777" w:rsidR="0072580E" w:rsidRDefault="00BB34A8">
            <w:pPr>
              <w:spacing w:after="0"/>
            </w:pPr>
            <w:r>
              <w:t xml:space="preserve">future, </w:t>
            </w:r>
            <w:proofErr w:type="spellStart"/>
            <w:proofErr w:type="gramStart"/>
            <w:r>
              <w:t>future.apply</w:t>
            </w:r>
            <w:proofErr w:type="spellEnd"/>
            <w:proofErr w:type="gramEnd"/>
          </w:p>
        </w:tc>
        <w:tc>
          <w:tcPr>
            <w:tcW w:w="2448" w:type="dxa"/>
            <w:vAlign w:val="center"/>
          </w:tcPr>
          <w:p w14:paraId="2352B966" w14:textId="77777777" w:rsidR="0072580E" w:rsidRDefault="00BB34A8">
            <w:pPr>
              <w:spacing w:after="0"/>
            </w:pPr>
            <w:r>
              <w:t>Suggested</w:t>
            </w:r>
          </w:p>
        </w:tc>
        <w:tc>
          <w:tcPr>
            <w:tcW w:w="7776" w:type="dxa"/>
            <w:vAlign w:val="center"/>
          </w:tcPr>
          <w:p w14:paraId="379F37E6" w14:textId="77777777" w:rsidR="0072580E" w:rsidRDefault="00BB34A8">
            <w:pPr>
              <w:spacing w:after="0"/>
            </w:pPr>
            <w:r>
              <w:t>Parallel candidate fitting via nlmixr2utils helpers.</w:t>
            </w:r>
          </w:p>
        </w:tc>
      </w:tr>
      <w:tr w:rsidR="0072580E" w14:paraId="5D0DBABD" w14:textId="77777777">
        <w:trPr>
          <w:jc w:val="center"/>
        </w:trPr>
        <w:tc>
          <w:tcPr>
            <w:tcW w:w="2592" w:type="dxa"/>
            <w:vAlign w:val="center"/>
          </w:tcPr>
          <w:p w14:paraId="433D015D" w14:textId="77777777" w:rsidR="0072580E" w:rsidRDefault="00BB34A8">
            <w:pPr>
              <w:spacing w:after="0"/>
            </w:pPr>
            <w:proofErr w:type="spellStart"/>
            <w:r>
              <w:t>testthat</w:t>
            </w:r>
            <w:proofErr w:type="spellEnd"/>
            <w:r>
              <w:t xml:space="preserve">, </w:t>
            </w:r>
            <w:proofErr w:type="spellStart"/>
            <w:r>
              <w:t>withr</w:t>
            </w:r>
            <w:proofErr w:type="spellEnd"/>
            <w:r>
              <w:t>, nlmixr2data</w:t>
            </w:r>
          </w:p>
        </w:tc>
        <w:tc>
          <w:tcPr>
            <w:tcW w:w="2448" w:type="dxa"/>
            <w:vAlign w:val="center"/>
          </w:tcPr>
          <w:p w14:paraId="166A14A5" w14:textId="77777777" w:rsidR="0072580E" w:rsidRDefault="00BB34A8">
            <w:pPr>
              <w:spacing w:after="0"/>
            </w:pPr>
            <w:r>
              <w:t>Suggested</w:t>
            </w:r>
          </w:p>
        </w:tc>
        <w:tc>
          <w:tcPr>
            <w:tcW w:w="7776" w:type="dxa"/>
            <w:vAlign w:val="center"/>
          </w:tcPr>
          <w:p w14:paraId="7EA6B8D5" w14:textId="77777777" w:rsidR="0072580E" w:rsidRDefault="00BB34A8">
            <w:pPr>
              <w:spacing w:after="0"/>
            </w:pPr>
            <w:r>
              <w:t>Tests and examples.</w:t>
            </w:r>
          </w:p>
        </w:tc>
      </w:tr>
      <w:tr w:rsidR="0072580E" w14:paraId="4C8AF901" w14:textId="77777777">
        <w:trPr>
          <w:jc w:val="center"/>
        </w:trPr>
        <w:tc>
          <w:tcPr>
            <w:tcW w:w="2592" w:type="dxa"/>
            <w:vAlign w:val="center"/>
          </w:tcPr>
          <w:p w14:paraId="72C1CC22" w14:textId="77777777" w:rsidR="0072580E" w:rsidRDefault="00BB34A8">
            <w:pPr>
              <w:spacing w:after="0"/>
            </w:pPr>
            <w:proofErr w:type="spellStart"/>
            <w:r>
              <w:t>knitr</w:t>
            </w:r>
            <w:proofErr w:type="spellEnd"/>
            <w:r>
              <w:t xml:space="preserve">, </w:t>
            </w:r>
            <w:proofErr w:type="spellStart"/>
            <w:r>
              <w:t>rmarkdown</w:t>
            </w:r>
            <w:proofErr w:type="spellEnd"/>
            <w:r>
              <w:t xml:space="preserve">, </w:t>
            </w:r>
            <w:proofErr w:type="spellStart"/>
            <w:r>
              <w:t>pkgload</w:t>
            </w:r>
            <w:proofErr w:type="spellEnd"/>
          </w:p>
        </w:tc>
        <w:tc>
          <w:tcPr>
            <w:tcW w:w="2448" w:type="dxa"/>
            <w:vAlign w:val="center"/>
          </w:tcPr>
          <w:p w14:paraId="0FC12EA3" w14:textId="77777777" w:rsidR="0072580E" w:rsidRDefault="00BB34A8">
            <w:pPr>
              <w:spacing w:after="0"/>
            </w:pPr>
            <w:r>
              <w:t>Suggested</w:t>
            </w:r>
          </w:p>
        </w:tc>
        <w:tc>
          <w:tcPr>
            <w:tcW w:w="7776" w:type="dxa"/>
            <w:vAlign w:val="center"/>
          </w:tcPr>
          <w:p w14:paraId="0126E77B" w14:textId="77777777" w:rsidR="0072580E" w:rsidRDefault="00BB34A8">
            <w:pPr>
              <w:spacing w:after="0"/>
            </w:pPr>
            <w:r>
              <w:t>Vignettes and development workflows.</w:t>
            </w:r>
          </w:p>
        </w:tc>
      </w:tr>
    </w:tbl>
    <w:p w14:paraId="0A7F725C" w14:textId="77777777" w:rsidR="0072580E" w:rsidRDefault="0072580E"/>
    <w:p w14:paraId="5652EDF1" w14:textId="77777777" w:rsidR="0072580E" w:rsidRDefault="00BB34A8">
      <w:pPr>
        <w:pStyle w:val="Heading1"/>
      </w:pPr>
      <w:r>
        <w:t>Testing Strategy</w:t>
      </w:r>
    </w:p>
    <w:p w14:paraId="467F0B12" w14:textId="77777777" w:rsidR="0072580E" w:rsidRDefault="00BB34A8">
      <w:r>
        <w:t xml:space="preserve">The tests deliberately reach into the namespace with </w:t>
      </w:r>
      <w:proofErr w:type="spellStart"/>
      <w:r>
        <w:t>loadNamespace</w:t>
      </w:r>
      <w:proofErr w:type="spellEnd"/>
      <w:r>
        <w:t xml:space="preserve">('nlmixr2scm') because almost all behavior is internal. This is appropriate here: </w:t>
      </w:r>
      <w:proofErr w:type="spellStart"/>
      <w:proofErr w:type="gramStart"/>
      <w:r>
        <w:t>runSCM</w:t>
      </w:r>
      <w:proofErr w:type="spellEnd"/>
      <w:r>
        <w:t>(</w:t>
      </w:r>
      <w:proofErr w:type="gramEnd"/>
      <w:r>
        <w:t>) is the public API, but internals have nontrivial algorithmic contracts that need direct coverage.</w:t>
      </w:r>
    </w:p>
    <w:tbl>
      <w:tblPr>
        <w:tblStyle w:val="TableGrid"/>
        <w:tblW w:w="0" w:type="auto"/>
        <w:jc w:val="center"/>
        <w:tblLook w:val="04A0" w:firstRow="1" w:lastRow="0" w:firstColumn="1" w:lastColumn="0" w:noHBand="0" w:noVBand="1"/>
      </w:tblPr>
      <w:tblGrid>
        <w:gridCol w:w="2566"/>
        <w:gridCol w:w="7730"/>
      </w:tblGrid>
      <w:tr w:rsidR="0072580E" w14:paraId="43B86F28" w14:textId="77777777">
        <w:trPr>
          <w:tblHeader/>
          <w:jc w:val="center"/>
        </w:trPr>
        <w:tc>
          <w:tcPr>
            <w:tcW w:w="3024" w:type="dxa"/>
            <w:shd w:val="clear" w:color="auto" w:fill="1F4E79"/>
            <w:vAlign w:val="center"/>
          </w:tcPr>
          <w:p w14:paraId="12D8872F" w14:textId="77777777" w:rsidR="0072580E" w:rsidRDefault="00BB34A8">
            <w:pPr>
              <w:spacing w:after="0"/>
            </w:pPr>
            <w:r>
              <w:rPr>
                <w:b/>
                <w:color w:val="FFFFFF"/>
              </w:rPr>
              <w:t>Area</w:t>
            </w:r>
          </w:p>
        </w:tc>
        <w:tc>
          <w:tcPr>
            <w:tcW w:w="9792" w:type="dxa"/>
            <w:shd w:val="clear" w:color="auto" w:fill="1F4E79"/>
            <w:vAlign w:val="center"/>
          </w:tcPr>
          <w:p w14:paraId="17C6E128" w14:textId="77777777" w:rsidR="0072580E" w:rsidRDefault="00BB34A8">
            <w:pPr>
              <w:spacing w:after="0"/>
            </w:pPr>
            <w:r>
              <w:rPr>
                <w:b/>
                <w:color w:val="FFFFFF"/>
              </w:rPr>
              <w:t>Examples of behavior under test</w:t>
            </w:r>
          </w:p>
        </w:tc>
      </w:tr>
      <w:tr w:rsidR="0072580E" w14:paraId="5CBF970B" w14:textId="77777777">
        <w:trPr>
          <w:jc w:val="center"/>
        </w:trPr>
        <w:tc>
          <w:tcPr>
            <w:tcW w:w="3024" w:type="dxa"/>
            <w:vAlign w:val="center"/>
          </w:tcPr>
          <w:p w14:paraId="158D3125" w14:textId="77777777" w:rsidR="0072580E" w:rsidRDefault="00BB34A8">
            <w:pPr>
              <w:spacing w:after="0"/>
            </w:pPr>
            <w:r>
              <w:t>API boundary</w:t>
            </w:r>
          </w:p>
        </w:tc>
        <w:tc>
          <w:tcPr>
            <w:tcW w:w="9792" w:type="dxa"/>
            <w:vAlign w:val="center"/>
          </w:tcPr>
          <w:p w14:paraId="64A30339" w14:textId="77777777" w:rsidR="0072580E" w:rsidRDefault="00BB34A8">
            <w:pPr>
              <w:spacing w:after="0"/>
            </w:pPr>
            <w:r>
              <w:t xml:space="preserve">Only </w:t>
            </w:r>
            <w:proofErr w:type="spellStart"/>
            <w:proofErr w:type="gramStart"/>
            <w:r>
              <w:t>runSCM</w:t>
            </w:r>
            <w:proofErr w:type="spellEnd"/>
            <w:r>
              <w:t>(</w:t>
            </w:r>
            <w:proofErr w:type="gramEnd"/>
            <w:r>
              <w:t>) is exported; legacy helper names are not exported.</w:t>
            </w:r>
          </w:p>
        </w:tc>
      </w:tr>
      <w:tr w:rsidR="0072580E" w14:paraId="5D3AFFC0" w14:textId="77777777">
        <w:trPr>
          <w:jc w:val="center"/>
        </w:trPr>
        <w:tc>
          <w:tcPr>
            <w:tcW w:w="3024" w:type="dxa"/>
            <w:vAlign w:val="center"/>
          </w:tcPr>
          <w:p w14:paraId="3D126C12" w14:textId="77777777" w:rsidR="0072580E" w:rsidRDefault="00BB34A8">
            <w:pPr>
              <w:spacing w:after="0"/>
            </w:pPr>
            <w:r>
              <w:t>Initialization</w:t>
            </w:r>
          </w:p>
        </w:tc>
        <w:tc>
          <w:tcPr>
            <w:tcW w:w="9792" w:type="dxa"/>
            <w:vAlign w:val="center"/>
          </w:tcPr>
          <w:p w14:paraId="06C8B7AC" w14:textId="77777777" w:rsidR="0072580E" w:rsidRDefault="00BB34A8">
            <w:pPr>
              <w:spacing w:after="0"/>
            </w:pPr>
            <w:proofErr w:type="gramStart"/>
            <w:r>
              <w:t>.</w:t>
            </w:r>
            <w:proofErr w:type="spellStart"/>
            <w:r>
              <w:t>parseInitSpec</w:t>
            </w:r>
            <w:proofErr w:type="spellEnd"/>
            <w:proofErr w:type="gramEnd"/>
            <w:r>
              <w:t xml:space="preserve">() </w:t>
            </w:r>
            <w:proofErr w:type="gramStart"/>
            <w:r>
              <w:t>and .</w:t>
            </w:r>
            <w:proofErr w:type="spellStart"/>
            <w:r>
              <w:t>autoScaleInitSpec</w:t>
            </w:r>
            <w:proofErr w:type="spellEnd"/>
            <w:proofErr w:type="gramEnd"/>
            <w:r>
              <w:t>() handle defaults, bounds, and non-dimensionless scaling.</w:t>
            </w:r>
          </w:p>
        </w:tc>
      </w:tr>
      <w:tr w:rsidR="0072580E" w14:paraId="0163519B" w14:textId="77777777">
        <w:trPr>
          <w:jc w:val="center"/>
        </w:trPr>
        <w:tc>
          <w:tcPr>
            <w:tcW w:w="3024" w:type="dxa"/>
            <w:vAlign w:val="center"/>
          </w:tcPr>
          <w:p w14:paraId="3B72406B" w14:textId="77777777" w:rsidR="0072580E" w:rsidRDefault="00BB34A8">
            <w:pPr>
              <w:spacing w:after="0"/>
            </w:pPr>
            <w:r>
              <w:t>Pair construction</w:t>
            </w:r>
          </w:p>
        </w:tc>
        <w:tc>
          <w:tcPr>
            <w:tcW w:w="9792" w:type="dxa"/>
            <w:vAlign w:val="center"/>
          </w:tcPr>
          <w:p w14:paraId="291E1048" w14:textId="77777777" w:rsidR="0072580E" w:rsidRDefault="00BB34A8">
            <w:pPr>
              <w:spacing w:after="0"/>
            </w:pPr>
            <w:proofErr w:type="spellStart"/>
            <w:proofErr w:type="gramStart"/>
            <w:r>
              <w:t>buildPairs</w:t>
            </w:r>
            <w:proofErr w:type="spellEnd"/>
            <w:r>
              <w:t>(</w:t>
            </w:r>
            <w:proofErr w:type="gramEnd"/>
            <w:r>
              <w:t>) handles Cartesian products, data frames, list pairs, shape/</w:t>
            </w:r>
            <w:proofErr w:type="spellStart"/>
            <w:r>
              <w:t>inits</w:t>
            </w:r>
            <w:proofErr w:type="spellEnd"/>
            <w:r>
              <w:t xml:space="preserve"> preservation, and invalid inputs.</w:t>
            </w:r>
          </w:p>
        </w:tc>
      </w:tr>
      <w:tr w:rsidR="0072580E" w14:paraId="3516F5FA" w14:textId="77777777">
        <w:trPr>
          <w:jc w:val="center"/>
        </w:trPr>
        <w:tc>
          <w:tcPr>
            <w:tcW w:w="3024" w:type="dxa"/>
            <w:vAlign w:val="center"/>
          </w:tcPr>
          <w:p w14:paraId="5A3E6AAB" w14:textId="77777777" w:rsidR="0072580E" w:rsidRDefault="00BB34A8">
            <w:pPr>
              <w:spacing w:after="0"/>
            </w:pPr>
            <w:r>
              <w:lastRenderedPageBreak/>
              <w:t>Categorical data</w:t>
            </w:r>
          </w:p>
        </w:tc>
        <w:tc>
          <w:tcPr>
            <w:tcW w:w="9792" w:type="dxa"/>
            <w:vAlign w:val="center"/>
          </w:tcPr>
          <w:p w14:paraId="278F0747" w14:textId="77777777" w:rsidR="0072580E" w:rsidRDefault="00BB34A8">
            <w:pPr>
              <w:spacing w:after="0"/>
            </w:pPr>
            <w:proofErr w:type="gramStart"/>
            <w:r>
              <w:t>.</w:t>
            </w:r>
            <w:proofErr w:type="spellStart"/>
            <w:r>
              <w:t>makeSCMData</w:t>
            </w:r>
            <w:proofErr w:type="spellEnd"/>
            <w:proofErr w:type="gramEnd"/>
            <w:r>
              <w:t xml:space="preserve">() creates indicators, picks reference levels, applies </w:t>
            </w:r>
            <w:proofErr w:type="spellStart"/>
            <w:r>
              <w:t>catCutoff</w:t>
            </w:r>
            <w:proofErr w:type="spellEnd"/>
            <w:r>
              <w:t>, and records dropped levels.</w:t>
            </w:r>
          </w:p>
        </w:tc>
      </w:tr>
      <w:tr w:rsidR="0072580E" w14:paraId="5EAAF446" w14:textId="77777777">
        <w:trPr>
          <w:jc w:val="center"/>
        </w:trPr>
        <w:tc>
          <w:tcPr>
            <w:tcW w:w="3024" w:type="dxa"/>
            <w:vAlign w:val="center"/>
          </w:tcPr>
          <w:p w14:paraId="4CE740BA" w14:textId="77777777" w:rsidR="0072580E" w:rsidRDefault="00BB34A8">
            <w:pPr>
              <w:spacing w:after="0"/>
            </w:pPr>
            <w:r>
              <w:t>Shape expansion</w:t>
            </w:r>
          </w:p>
        </w:tc>
        <w:tc>
          <w:tcPr>
            <w:tcW w:w="9792" w:type="dxa"/>
            <w:vAlign w:val="center"/>
          </w:tcPr>
          <w:p w14:paraId="5EAAEF4B" w14:textId="77777777" w:rsidR="0072580E" w:rsidRDefault="00BB34A8">
            <w:pPr>
              <w:spacing w:after="0"/>
            </w:pPr>
            <w:proofErr w:type="gramStart"/>
            <w:r>
              <w:t>.</w:t>
            </w:r>
            <w:proofErr w:type="spellStart"/>
            <w:r>
              <w:t>expandShapes</w:t>
            </w:r>
            <w:proofErr w:type="spellEnd"/>
            <w:proofErr w:type="gramEnd"/>
            <w:r>
              <w:t xml:space="preserve">() builds expressions, appends shape suffixes, preserves per-pair </w:t>
            </w:r>
            <w:proofErr w:type="spellStart"/>
            <w:r>
              <w:t>init</w:t>
            </w:r>
            <w:proofErr w:type="spellEnd"/>
            <w:r>
              <w:t xml:space="preserve"> overrides, and handles custom shapes.</w:t>
            </w:r>
          </w:p>
        </w:tc>
      </w:tr>
      <w:tr w:rsidR="0072580E" w14:paraId="6F11999A" w14:textId="77777777">
        <w:trPr>
          <w:jc w:val="center"/>
        </w:trPr>
        <w:tc>
          <w:tcPr>
            <w:tcW w:w="3024" w:type="dxa"/>
            <w:vAlign w:val="center"/>
          </w:tcPr>
          <w:p w14:paraId="5F6A0E13" w14:textId="77777777" w:rsidR="0072580E" w:rsidRDefault="00BB34A8">
            <w:pPr>
              <w:spacing w:after="0"/>
            </w:pPr>
            <w:r>
              <w:t>UI rebuilding</w:t>
            </w:r>
          </w:p>
        </w:tc>
        <w:tc>
          <w:tcPr>
            <w:tcW w:w="9792" w:type="dxa"/>
            <w:vAlign w:val="center"/>
          </w:tcPr>
          <w:p w14:paraId="02AAD748" w14:textId="77777777" w:rsidR="0072580E" w:rsidRDefault="00BB34A8">
            <w:pPr>
              <w:spacing w:after="0"/>
            </w:pPr>
            <w:proofErr w:type="gramStart"/>
            <w:r>
              <w:t>.</w:t>
            </w:r>
            <w:proofErr w:type="spellStart"/>
            <w:r>
              <w:t>builduiCovariate</w:t>
            </w:r>
            <w:proofErr w:type="spellEnd"/>
            <w:proofErr w:type="gramEnd"/>
            <w:r>
              <w:t>()</w:t>
            </w:r>
            <w:proofErr w:type="gramStart"/>
            <w:r>
              <w:t>, .</w:t>
            </w:r>
            <w:proofErr w:type="spellStart"/>
            <w:r>
              <w:t>rebuildUiFromPairs</w:t>
            </w:r>
            <w:proofErr w:type="spellEnd"/>
            <w:proofErr w:type="gramEnd"/>
            <w:r>
              <w:t>(), and related helpers produce expected theta names and model blocks.</w:t>
            </w:r>
          </w:p>
        </w:tc>
      </w:tr>
      <w:tr w:rsidR="0072580E" w14:paraId="549C51B2" w14:textId="77777777">
        <w:trPr>
          <w:jc w:val="center"/>
        </w:trPr>
        <w:tc>
          <w:tcPr>
            <w:tcW w:w="3024" w:type="dxa"/>
            <w:vAlign w:val="center"/>
          </w:tcPr>
          <w:p w14:paraId="113EAED9" w14:textId="77777777" w:rsidR="0072580E" w:rsidRDefault="00BB34A8">
            <w:pPr>
              <w:spacing w:after="0"/>
            </w:pPr>
            <w:r>
              <w:t>Search behavior</w:t>
            </w:r>
          </w:p>
        </w:tc>
        <w:tc>
          <w:tcPr>
            <w:tcW w:w="9792" w:type="dxa"/>
            <w:vAlign w:val="center"/>
          </w:tcPr>
          <w:p w14:paraId="2CC675A7" w14:textId="77777777" w:rsidR="0072580E" w:rsidRDefault="00BB34A8">
            <w:pPr>
              <w:spacing w:after="0"/>
            </w:pPr>
            <w:r>
              <w:t>Forward/backward mechanics, forced inclusions, retry behavior, and output summaries are covered by SCM tests.</w:t>
            </w:r>
          </w:p>
        </w:tc>
      </w:tr>
    </w:tbl>
    <w:p w14:paraId="0BF70531" w14:textId="77777777" w:rsidR="0072580E" w:rsidRDefault="0072580E"/>
    <w:tbl>
      <w:tblPr>
        <w:tblW w:w="0" w:type="auto"/>
        <w:jc w:val="center"/>
        <w:tblLook w:val="04A0" w:firstRow="1" w:lastRow="0" w:firstColumn="1" w:lastColumn="0" w:noHBand="0" w:noVBand="1"/>
      </w:tblPr>
      <w:tblGrid>
        <w:gridCol w:w="10080"/>
      </w:tblGrid>
      <w:tr w:rsidR="0072580E" w14:paraId="49E9B4F9" w14:textId="77777777">
        <w:trPr>
          <w:jc w:val="center"/>
        </w:trPr>
        <w:tc>
          <w:tcPr>
            <w:tcW w:w="10080" w:type="dxa"/>
            <w:shd w:val="clear" w:color="auto" w:fill="E2F0D9"/>
          </w:tcPr>
          <w:p w14:paraId="1E8ECF04" w14:textId="77777777" w:rsidR="0072580E" w:rsidRDefault="00BB34A8">
            <w:pPr>
              <w:spacing w:after="80"/>
            </w:pPr>
            <w:r>
              <w:rPr>
                <w:b/>
                <w:color w:val="1F4E79"/>
              </w:rPr>
              <w:t>Intern habit</w:t>
            </w:r>
          </w:p>
          <w:p w14:paraId="67A8985A" w14:textId="77777777" w:rsidR="0072580E" w:rsidRDefault="00BB34A8">
            <w:pPr>
              <w:spacing w:after="0"/>
            </w:pPr>
            <w:r>
              <w:t xml:space="preserve">When adding a new behavior, test the smallest internal helper that owns the rule </w:t>
            </w:r>
            <w:proofErr w:type="gramStart"/>
            <w:r>
              <w:t>and also</w:t>
            </w:r>
            <w:proofErr w:type="gramEnd"/>
            <w:r>
              <w:t xml:space="preserve"> add at least one </w:t>
            </w:r>
            <w:proofErr w:type="spellStart"/>
            <w:r>
              <w:t>runSCM</w:t>
            </w:r>
            <w:proofErr w:type="spellEnd"/>
            <w:r>
              <w:t>-level test if the public behavior changes.</w:t>
            </w:r>
          </w:p>
        </w:tc>
      </w:tr>
    </w:tbl>
    <w:p w14:paraId="25D08D19" w14:textId="77777777" w:rsidR="0072580E" w:rsidRDefault="0072580E"/>
    <w:p w14:paraId="4CC1CD5A" w14:textId="77777777" w:rsidR="0072580E" w:rsidRDefault="00BB34A8">
      <w:pPr>
        <w:pStyle w:val="Heading1"/>
      </w:pPr>
      <w:r>
        <w:t>Design Decisions to Preserve</w:t>
      </w:r>
    </w:p>
    <w:p w14:paraId="41EFC44C" w14:textId="77777777" w:rsidR="0072580E" w:rsidRDefault="00BB34A8">
      <w:pPr>
        <w:ind w:left="360" w:hanging="360"/>
      </w:pPr>
      <w:r>
        <w:t xml:space="preserve">1.  Keep </w:t>
      </w:r>
      <w:proofErr w:type="spellStart"/>
      <w:proofErr w:type="gramStart"/>
      <w:r>
        <w:t>runSCM</w:t>
      </w:r>
      <w:proofErr w:type="spellEnd"/>
      <w:r>
        <w:t>(</w:t>
      </w:r>
      <w:proofErr w:type="gramEnd"/>
      <w:r>
        <w:t>) as the only exported SCM API until a helper has a durable public contract.</w:t>
      </w:r>
    </w:p>
    <w:p w14:paraId="264A5FD8" w14:textId="77777777" w:rsidR="0072580E" w:rsidRDefault="00BB34A8">
      <w:pPr>
        <w:ind w:left="360" w:hanging="360"/>
      </w:pPr>
      <w:r>
        <w:t xml:space="preserve">2.  Pass original data to </w:t>
      </w:r>
      <w:proofErr w:type="spellStart"/>
      <w:proofErr w:type="gramStart"/>
      <w:r>
        <w:t>runSCM</w:t>
      </w:r>
      <w:proofErr w:type="spellEnd"/>
      <w:r>
        <w:t>(</w:t>
      </w:r>
      <w:proofErr w:type="gramEnd"/>
      <w:r>
        <w:t>); generate centering, shapes, missing guards, and categorical indicators inside the SCM pipeline.</w:t>
      </w:r>
    </w:p>
    <w:p w14:paraId="0E4B98D8" w14:textId="77777777" w:rsidR="0072580E" w:rsidRDefault="00BB34A8">
      <w:pPr>
        <w:ind w:left="360" w:hanging="360"/>
      </w:pPr>
      <w:r>
        <w:t>3</w:t>
      </w:r>
      <w:proofErr w:type="gramStart"/>
      <w:r>
        <w:t>.  Compute</w:t>
      </w:r>
      <w:proofErr w:type="gramEnd"/>
      <w:r>
        <w:t xml:space="preserve"> continuous centers and categorical frequencies per subject, not per observation row.</w:t>
      </w:r>
    </w:p>
    <w:p w14:paraId="053352DD" w14:textId="77777777" w:rsidR="0072580E" w:rsidRDefault="00BB34A8">
      <w:pPr>
        <w:ind w:left="360" w:hanging="360"/>
      </w:pPr>
      <w:r>
        <w:t>4</w:t>
      </w:r>
      <w:proofErr w:type="gramStart"/>
      <w:r>
        <w:t>.  Rebuild</w:t>
      </w:r>
      <w:proofErr w:type="gramEnd"/>
      <w:r>
        <w:t xml:space="preserve"> candidate UIs from the original base UI and explicit pair metadata rather than mutating a previously modified UI.</w:t>
      </w:r>
    </w:p>
    <w:p w14:paraId="1CFEAB33" w14:textId="77777777" w:rsidR="0072580E" w:rsidRDefault="00BB34A8">
      <w:pPr>
        <w:ind w:left="360" w:hanging="360"/>
      </w:pPr>
      <w:r>
        <w:t>5</w:t>
      </w:r>
      <w:proofErr w:type="gramStart"/>
      <w:r>
        <w:t>.  Use</w:t>
      </w:r>
      <w:proofErr w:type="gramEnd"/>
      <w:r>
        <w:t xml:space="preserve"> shape-suffixed covariate names for continuous covariates so theta names are unique across shape alternatives.</w:t>
      </w:r>
    </w:p>
    <w:p w14:paraId="70FA7EDE" w14:textId="77777777" w:rsidR="0072580E" w:rsidRDefault="00BB34A8">
      <w:pPr>
        <w:ind w:left="360" w:hanging="360"/>
      </w:pPr>
      <w:r>
        <w:t>6</w:t>
      </w:r>
      <w:proofErr w:type="gramStart"/>
      <w:r>
        <w:t>.  When</w:t>
      </w:r>
      <w:proofErr w:type="gramEnd"/>
      <w:r>
        <w:t xml:space="preserve"> one shape for a raw covariate-parameter pair is accepted, drop alternative shapes for that same raw relationship.</w:t>
      </w:r>
    </w:p>
    <w:p w14:paraId="54E20574" w14:textId="77777777" w:rsidR="0072580E" w:rsidRDefault="00BB34A8">
      <w:pPr>
        <w:ind w:left="360" w:hanging="360"/>
      </w:pPr>
      <w:r>
        <w:t xml:space="preserve">7.  </w:t>
      </w:r>
      <w:proofErr w:type="gramStart"/>
      <w:r>
        <w:t>Warm-start</w:t>
      </w:r>
      <w:proofErr w:type="gramEnd"/>
      <w:r>
        <w:t xml:space="preserve"> accepted/context pairs from fitted theta estimates, but do not mutate lower/upper bounds.</w:t>
      </w:r>
    </w:p>
    <w:p w14:paraId="7DF82840" w14:textId="77777777" w:rsidR="0072580E" w:rsidRDefault="00BB34A8">
      <w:pPr>
        <w:ind w:left="360" w:hanging="360"/>
      </w:pPr>
      <w:r>
        <w:t>8</w:t>
      </w:r>
      <w:proofErr w:type="gramStart"/>
      <w:r>
        <w:t>.  Do</w:t>
      </w:r>
      <w:proofErr w:type="gramEnd"/>
      <w:r>
        <w:t xml:space="preserve"> not apply unrealistic-OFV retry criteria to backward elimination.</w:t>
      </w:r>
    </w:p>
    <w:p w14:paraId="342D1BC8" w14:textId="77777777" w:rsidR="0072580E" w:rsidRDefault="00BB34A8">
      <w:pPr>
        <w:ind w:left="360" w:hanging="360"/>
      </w:pPr>
      <w:r>
        <w:t>9</w:t>
      </w:r>
      <w:proofErr w:type="gramStart"/>
      <w:r>
        <w:t>.  Use</w:t>
      </w:r>
      <w:proofErr w:type="gramEnd"/>
      <w:r>
        <w:t xml:space="preserve"> nlmixr2utils for worker-plan behavior so sibling extension packages share the same parallel semantics.</w:t>
      </w:r>
    </w:p>
    <w:p w14:paraId="418F9D4D" w14:textId="77777777" w:rsidR="0072580E" w:rsidRDefault="00BB34A8">
      <w:pPr>
        <w:ind w:left="360" w:hanging="360"/>
      </w:pPr>
      <w:r>
        <w:t>10</w:t>
      </w:r>
      <w:proofErr w:type="gramStart"/>
      <w:r>
        <w:t>.  Keep</w:t>
      </w:r>
      <w:proofErr w:type="gramEnd"/>
      <w:r>
        <w:t xml:space="preserve"> reporting complete: users need both the best step table and the </w:t>
      </w:r>
      <w:proofErr w:type="gramStart"/>
      <w:r>
        <w:t>full</w:t>
      </w:r>
      <w:proofErr w:type="gramEnd"/>
      <w:r>
        <w:t xml:space="preserve"> </w:t>
      </w:r>
      <w:proofErr w:type="gramStart"/>
      <w:r>
        <w:t>tested-candidate</w:t>
      </w:r>
      <w:proofErr w:type="gramEnd"/>
      <w:r>
        <w:t xml:space="preserve"> table for auditability.</w:t>
      </w:r>
    </w:p>
    <w:p w14:paraId="3D925E0D" w14:textId="77777777" w:rsidR="0072580E" w:rsidRDefault="00BB34A8">
      <w:pPr>
        <w:pStyle w:val="Heading1"/>
      </w:pPr>
      <w:r>
        <w:t>Adding New Functionality</w:t>
      </w:r>
    </w:p>
    <w:p w14:paraId="332EF2B6" w14:textId="77777777" w:rsidR="0072580E" w:rsidRDefault="00BB34A8">
      <w:r>
        <w:t xml:space="preserve">Use the following guide when deciding where a change belongs. The package is small enough that changes can often feel like they belong in </w:t>
      </w:r>
      <w:proofErr w:type="spellStart"/>
      <w:proofErr w:type="gramStart"/>
      <w:r>
        <w:t>runSCM</w:t>
      </w:r>
      <w:proofErr w:type="spellEnd"/>
      <w:r>
        <w:t>(), but</w:t>
      </w:r>
      <w:proofErr w:type="gramEnd"/>
      <w:r>
        <w:t xml:space="preserve"> pushing logic into the helper layer makes it easier to test.</w:t>
      </w:r>
    </w:p>
    <w:tbl>
      <w:tblPr>
        <w:tblStyle w:val="TableGrid"/>
        <w:tblW w:w="0" w:type="auto"/>
        <w:jc w:val="center"/>
        <w:tblLook w:val="04A0" w:firstRow="1" w:lastRow="0" w:firstColumn="1" w:lastColumn="0" w:noHBand="0" w:noVBand="1"/>
      </w:tblPr>
      <w:tblGrid>
        <w:gridCol w:w="2708"/>
        <w:gridCol w:w="3836"/>
        <w:gridCol w:w="3752"/>
      </w:tblGrid>
      <w:tr w:rsidR="0072580E" w14:paraId="7481F4FF" w14:textId="77777777">
        <w:trPr>
          <w:tblHeader/>
          <w:jc w:val="center"/>
        </w:trPr>
        <w:tc>
          <w:tcPr>
            <w:tcW w:w="3456" w:type="dxa"/>
            <w:shd w:val="clear" w:color="auto" w:fill="1F4E79"/>
            <w:vAlign w:val="center"/>
          </w:tcPr>
          <w:p w14:paraId="2B220FBA" w14:textId="77777777" w:rsidR="0072580E" w:rsidRDefault="00BB34A8">
            <w:pPr>
              <w:spacing w:after="0"/>
            </w:pPr>
            <w:r>
              <w:rPr>
                <w:b/>
                <w:color w:val="FFFFFF"/>
              </w:rPr>
              <w:t>If you are adding...</w:t>
            </w:r>
          </w:p>
        </w:tc>
        <w:tc>
          <w:tcPr>
            <w:tcW w:w="4608" w:type="dxa"/>
            <w:shd w:val="clear" w:color="auto" w:fill="1F4E79"/>
            <w:vAlign w:val="center"/>
          </w:tcPr>
          <w:p w14:paraId="54C223B7" w14:textId="77777777" w:rsidR="0072580E" w:rsidRDefault="00BB34A8">
            <w:pPr>
              <w:spacing w:after="0"/>
            </w:pPr>
            <w:r>
              <w:rPr>
                <w:b/>
                <w:color w:val="FFFFFF"/>
              </w:rPr>
              <w:t>Likely location</w:t>
            </w:r>
          </w:p>
        </w:tc>
        <w:tc>
          <w:tcPr>
            <w:tcW w:w="4752" w:type="dxa"/>
            <w:shd w:val="clear" w:color="auto" w:fill="1F4E79"/>
            <w:vAlign w:val="center"/>
          </w:tcPr>
          <w:p w14:paraId="36E118D2" w14:textId="77777777" w:rsidR="0072580E" w:rsidRDefault="00BB34A8">
            <w:pPr>
              <w:spacing w:after="0"/>
            </w:pPr>
            <w:r>
              <w:rPr>
                <w:b/>
                <w:color w:val="FFFFFF"/>
              </w:rPr>
              <w:t>Testing focus</w:t>
            </w:r>
          </w:p>
        </w:tc>
      </w:tr>
      <w:tr w:rsidR="0072580E" w14:paraId="30049C95" w14:textId="77777777">
        <w:trPr>
          <w:jc w:val="center"/>
        </w:trPr>
        <w:tc>
          <w:tcPr>
            <w:tcW w:w="3456" w:type="dxa"/>
            <w:vAlign w:val="center"/>
          </w:tcPr>
          <w:p w14:paraId="38A0CA21" w14:textId="77777777" w:rsidR="0072580E" w:rsidRDefault="00BB34A8">
            <w:pPr>
              <w:spacing w:after="0"/>
            </w:pPr>
            <w:r>
              <w:t>A new continuous shape</w:t>
            </w:r>
          </w:p>
        </w:tc>
        <w:tc>
          <w:tcPr>
            <w:tcW w:w="4608" w:type="dxa"/>
            <w:vAlign w:val="center"/>
          </w:tcPr>
          <w:p w14:paraId="0B77389F" w14:textId="77777777" w:rsidR="0072580E" w:rsidRDefault="00BB34A8">
            <w:pPr>
              <w:spacing w:after="0"/>
            </w:pPr>
            <w:r>
              <w:t>R/</w:t>
            </w:r>
            <w:proofErr w:type="spellStart"/>
            <w:proofErr w:type="gramStart"/>
            <w:r>
              <w:t>parsingutil.R</w:t>
            </w:r>
            <w:proofErr w:type="spellEnd"/>
            <w:r>
              <w:t xml:space="preserve"> .SCM</w:t>
            </w:r>
            <w:proofErr w:type="gramEnd"/>
            <w:r>
              <w:t xml:space="preserve">_SHAPES or </w:t>
            </w:r>
            <w:proofErr w:type="spellStart"/>
            <w:r>
              <w:t>customShapes</w:t>
            </w:r>
            <w:proofErr w:type="spellEnd"/>
            <w:r>
              <w:t xml:space="preserve"> handling; R/</w:t>
            </w:r>
            <w:proofErr w:type="spellStart"/>
            <w:proofErr w:type="gramStart"/>
            <w:r>
              <w:t>scm.R</w:t>
            </w:r>
            <w:proofErr w:type="spellEnd"/>
            <w:r>
              <w:t xml:space="preserve"> .</w:t>
            </w:r>
            <w:proofErr w:type="spellStart"/>
            <w:r>
              <w:t>expandShapes</w:t>
            </w:r>
            <w:proofErr w:type="spellEnd"/>
            <w:proofErr w:type="gramEnd"/>
            <w:r>
              <w:t>()</w:t>
            </w:r>
          </w:p>
        </w:tc>
        <w:tc>
          <w:tcPr>
            <w:tcW w:w="4752" w:type="dxa"/>
            <w:vAlign w:val="center"/>
          </w:tcPr>
          <w:p w14:paraId="77C3DD10" w14:textId="77777777" w:rsidR="0072580E" w:rsidRDefault="00BB34A8">
            <w:pPr>
              <w:spacing w:after="0"/>
            </w:pPr>
            <w:r>
              <w:t xml:space="preserve">Expression string, shape suffix, </w:t>
            </w:r>
            <w:proofErr w:type="spellStart"/>
            <w:r>
              <w:t>init</w:t>
            </w:r>
            <w:proofErr w:type="spellEnd"/>
            <w:r>
              <w:t>/bounds, missing guard wrapping.</w:t>
            </w:r>
          </w:p>
        </w:tc>
      </w:tr>
      <w:tr w:rsidR="0072580E" w14:paraId="1DCF2865" w14:textId="77777777">
        <w:trPr>
          <w:jc w:val="center"/>
        </w:trPr>
        <w:tc>
          <w:tcPr>
            <w:tcW w:w="3456" w:type="dxa"/>
            <w:vAlign w:val="center"/>
          </w:tcPr>
          <w:p w14:paraId="3BF7DE04" w14:textId="77777777" w:rsidR="0072580E" w:rsidRDefault="00BB34A8">
            <w:pPr>
              <w:spacing w:after="0"/>
            </w:pPr>
            <w:r>
              <w:t>A new candidate filter</w:t>
            </w:r>
          </w:p>
        </w:tc>
        <w:tc>
          <w:tcPr>
            <w:tcW w:w="4608" w:type="dxa"/>
            <w:vAlign w:val="center"/>
          </w:tcPr>
          <w:p w14:paraId="2F0D09C9" w14:textId="77777777" w:rsidR="0072580E" w:rsidRDefault="00BB34A8">
            <w:pPr>
              <w:spacing w:after="0"/>
            </w:pPr>
            <w:r>
              <w:t>R/</w:t>
            </w:r>
            <w:proofErr w:type="spellStart"/>
            <w:proofErr w:type="gramStart"/>
            <w:r>
              <w:t>scm.R</w:t>
            </w:r>
            <w:proofErr w:type="spellEnd"/>
            <w:proofErr w:type="gramEnd"/>
            <w:r>
              <w:t xml:space="preserve"> before or </w:t>
            </w:r>
            <w:proofErr w:type="gramStart"/>
            <w:r>
              <w:t>after .</w:t>
            </w:r>
            <w:proofErr w:type="spellStart"/>
            <w:r>
              <w:t>expandShapes</w:t>
            </w:r>
            <w:proofErr w:type="spellEnd"/>
            <w:proofErr w:type="gramEnd"/>
            <w:r>
              <w:t>()</w:t>
            </w:r>
          </w:p>
        </w:tc>
        <w:tc>
          <w:tcPr>
            <w:tcW w:w="4752" w:type="dxa"/>
            <w:vAlign w:val="center"/>
          </w:tcPr>
          <w:p w14:paraId="223D1EB1" w14:textId="77777777" w:rsidR="0072580E" w:rsidRDefault="00BB34A8">
            <w:pPr>
              <w:spacing w:after="0"/>
            </w:pPr>
            <w:r>
              <w:t>Pair inclusion/exclusion, summary counts, no accidental drop of categorical levels.</w:t>
            </w:r>
          </w:p>
        </w:tc>
      </w:tr>
      <w:tr w:rsidR="0072580E" w14:paraId="4AD71099" w14:textId="77777777">
        <w:trPr>
          <w:jc w:val="center"/>
        </w:trPr>
        <w:tc>
          <w:tcPr>
            <w:tcW w:w="3456" w:type="dxa"/>
            <w:vAlign w:val="center"/>
          </w:tcPr>
          <w:p w14:paraId="2F4D7818" w14:textId="77777777" w:rsidR="0072580E" w:rsidRDefault="00BB34A8">
            <w:pPr>
              <w:spacing w:after="0"/>
            </w:pPr>
            <w:r>
              <w:t>Better output files</w:t>
            </w:r>
          </w:p>
        </w:tc>
        <w:tc>
          <w:tcPr>
            <w:tcW w:w="4608" w:type="dxa"/>
            <w:vAlign w:val="center"/>
          </w:tcPr>
          <w:p w14:paraId="4A04FC8C" w14:textId="77777777" w:rsidR="0072580E" w:rsidRDefault="00BB34A8">
            <w:pPr>
              <w:spacing w:after="0"/>
            </w:pPr>
            <w:r>
              <w:t>R/</w:t>
            </w:r>
            <w:proofErr w:type="spellStart"/>
            <w:proofErr w:type="gramStart"/>
            <w:r>
              <w:t>scm.R</w:t>
            </w:r>
            <w:proofErr w:type="spellEnd"/>
            <w:r>
              <w:t xml:space="preserve"> .</w:t>
            </w:r>
            <w:proofErr w:type="spellStart"/>
            <w:r>
              <w:t>printFinalSCMSummary</w:t>
            </w:r>
            <w:proofErr w:type="spellEnd"/>
            <w:proofErr w:type="gramEnd"/>
            <w:r>
              <w:t>() and possibly nlmixr2utils raw-results helpers</w:t>
            </w:r>
          </w:p>
        </w:tc>
        <w:tc>
          <w:tcPr>
            <w:tcW w:w="4752" w:type="dxa"/>
            <w:vAlign w:val="center"/>
          </w:tcPr>
          <w:p w14:paraId="3C5959CE" w14:textId="77777777" w:rsidR="0072580E" w:rsidRDefault="00BB34A8">
            <w:pPr>
              <w:spacing w:after="0"/>
            </w:pPr>
            <w:r>
              <w:t>Column schema, resume compatibility, CSV/log content.</w:t>
            </w:r>
          </w:p>
        </w:tc>
      </w:tr>
      <w:tr w:rsidR="0072580E" w14:paraId="0707E355" w14:textId="77777777">
        <w:trPr>
          <w:jc w:val="center"/>
        </w:trPr>
        <w:tc>
          <w:tcPr>
            <w:tcW w:w="3456" w:type="dxa"/>
            <w:vAlign w:val="center"/>
          </w:tcPr>
          <w:p w14:paraId="37A4927A" w14:textId="77777777" w:rsidR="0072580E" w:rsidRDefault="00BB34A8">
            <w:pPr>
              <w:spacing w:after="0"/>
            </w:pPr>
            <w:r>
              <w:lastRenderedPageBreak/>
              <w:t>More robust caching</w:t>
            </w:r>
          </w:p>
        </w:tc>
        <w:tc>
          <w:tcPr>
            <w:tcW w:w="4608" w:type="dxa"/>
            <w:vAlign w:val="center"/>
          </w:tcPr>
          <w:p w14:paraId="3F942471" w14:textId="77777777" w:rsidR="0072580E" w:rsidRDefault="00BB34A8">
            <w:pPr>
              <w:spacing w:after="0"/>
            </w:pPr>
            <w:r>
              <w:t>Consider nlmixr2utils run-cache helpers before extending ad hoc RDS naming</w:t>
            </w:r>
          </w:p>
        </w:tc>
        <w:tc>
          <w:tcPr>
            <w:tcW w:w="4752" w:type="dxa"/>
            <w:vAlign w:val="center"/>
          </w:tcPr>
          <w:p w14:paraId="3146DFE3" w14:textId="77777777" w:rsidR="0072580E" w:rsidRDefault="00BB34A8">
            <w:pPr>
              <w:spacing w:after="0"/>
            </w:pPr>
            <w:r>
              <w:t>Restart/resume behavior, state versioning, atomic writes.</w:t>
            </w:r>
          </w:p>
        </w:tc>
      </w:tr>
      <w:tr w:rsidR="0072580E" w14:paraId="5D20586A" w14:textId="77777777">
        <w:trPr>
          <w:jc w:val="center"/>
        </w:trPr>
        <w:tc>
          <w:tcPr>
            <w:tcW w:w="3456" w:type="dxa"/>
            <w:vAlign w:val="center"/>
          </w:tcPr>
          <w:p w14:paraId="54A8DB84" w14:textId="77777777" w:rsidR="0072580E" w:rsidRDefault="00BB34A8">
            <w:pPr>
              <w:spacing w:after="0"/>
            </w:pPr>
            <w:r>
              <w:t>Parallel behavior</w:t>
            </w:r>
          </w:p>
        </w:tc>
        <w:tc>
          <w:tcPr>
            <w:tcW w:w="4608" w:type="dxa"/>
            <w:vAlign w:val="center"/>
          </w:tcPr>
          <w:p w14:paraId="6CFA3429" w14:textId="77777777" w:rsidR="0072580E" w:rsidRDefault="00BB34A8">
            <w:pPr>
              <w:spacing w:after="0"/>
            </w:pPr>
            <w:r>
              <w:t xml:space="preserve">nlmixr2utils worker helpers </w:t>
            </w:r>
            <w:proofErr w:type="gramStart"/>
            <w:r>
              <w:t>plus .</w:t>
            </w:r>
            <w:proofErr w:type="spellStart"/>
            <w:r>
              <w:t>fitCandidatePairs</w:t>
            </w:r>
            <w:proofErr w:type="spellEnd"/>
            <w:proofErr w:type="gramEnd"/>
            <w:r>
              <w:t>()</w:t>
            </w:r>
          </w:p>
        </w:tc>
        <w:tc>
          <w:tcPr>
            <w:tcW w:w="4752" w:type="dxa"/>
            <w:vAlign w:val="center"/>
          </w:tcPr>
          <w:p w14:paraId="55B00799" w14:textId="77777777" w:rsidR="0072580E" w:rsidRDefault="00BB34A8">
            <w:pPr>
              <w:spacing w:after="0"/>
            </w:pPr>
            <w:r>
              <w:t>workers NULL/1/&gt;1 behavior, plan restoration, failure collection.</w:t>
            </w:r>
          </w:p>
        </w:tc>
      </w:tr>
      <w:tr w:rsidR="0072580E" w14:paraId="5EA45A63" w14:textId="77777777">
        <w:trPr>
          <w:jc w:val="center"/>
        </w:trPr>
        <w:tc>
          <w:tcPr>
            <w:tcW w:w="3456" w:type="dxa"/>
            <w:vAlign w:val="center"/>
          </w:tcPr>
          <w:p w14:paraId="3CECC090" w14:textId="77777777" w:rsidR="0072580E" w:rsidRDefault="00BB34A8">
            <w:pPr>
              <w:spacing w:after="0"/>
            </w:pPr>
            <w:r>
              <w:t>A public helper</w:t>
            </w:r>
          </w:p>
        </w:tc>
        <w:tc>
          <w:tcPr>
            <w:tcW w:w="4608" w:type="dxa"/>
            <w:vAlign w:val="center"/>
          </w:tcPr>
          <w:p w14:paraId="61A416EC" w14:textId="77777777" w:rsidR="0072580E" w:rsidRDefault="00BB34A8">
            <w:pPr>
              <w:spacing w:after="0"/>
            </w:pPr>
            <w:r>
              <w:t xml:space="preserve">NAMESPACE plus </w:t>
            </w:r>
            <w:proofErr w:type="spellStart"/>
            <w:r>
              <w:t>roxygen</w:t>
            </w:r>
            <w:proofErr w:type="spellEnd"/>
            <w:r>
              <w:t>, but only after API discussion</w:t>
            </w:r>
          </w:p>
        </w:tc>
        <w:tc>
          <w:tcPr>
            <w:tcW w:w="4752" w:type="dxa"/>
            <w:vAlign w:val="center"/>
          </w:tcPr>
          <w:p w14:paraId="6F1047EE" w14:textId="77777777" w:rsidR="0072580E" w:rsidRDefault="00BB34A8">
            <w:pPr>
              <w:spacing w:after="0"/>
            </w:pPr>
            <w:r>
              <w:t>Backwards compatibility and exported documentation.</w:t>
            </w:r>
          </w:p>
        </w:tc>
      </w:tr>
      <w:tr w:rsidR="0072580E" w14:paraId="20C9DA61" w14:textId="77777777">
        <w:trPr>
          <w:jc w:val="center"/>
        </w:trPr>
        <w:tc>
          <w:tcPr>
            <w:tcW w:w="3456" w:type="dxa"/>
            <w:vAlign w:val="center"/>
          </w:tcPr>
          <w:p w14:paraId="622C7B94" w14:textId="77777777" w:rsidR="0072580E" w:rsidRDefault="00BB34A8">
            <w:pPr>
              <w:spacing w:after="0"/>
            </w:pPr>
            <w:r>
              <w:t>New UI manipulation</w:t>
            </w:r>
          </w:p>
        </w:tc>
        <w:tc>
          <w:tcPr>
            <w:tcW w:w="4608" w:type="dxa"/>
            <w:vAlign w:val="center"/>
          </w:tcPr>
          <w:p w14:paraId="5F8DC105" w14:textId="77777777" w:rsidR="0072580E" w:rsidRDefault="00BB34A8">
            <w:pPr>
              <w:spacing w:after="0"/>
            </w:pPr>
            <w:r>
              <w:t>R/</w:t>
            </w:r>
            <w:proofErr w:type="spellStart"/>
            <w:proofErr w:type="gramStart"/>
            <w:r>
              <w:t>parsingutil.R</w:t>
            </w:r>
            <w:proofErr w:type="spellEnd"/>
            <w:proofErr w:type="gramEnd"/>
          </w:p>
        </w:tc>
        <w:tc>
          <w:tcPr>
            <w:tcW w:w="4752" w:type="dxa"/>
            <w:vAlign w:val="center"/>
          </w:tcPr>
          <w:p w14:paraId="5C32B801" w14:textId="77777777" w:rsidR="0072580E" w:rsidRDefault="00BB34A8">
            <w:pPr>
              <w:spacing w:after="0"/>
            </w:pPr>
            <w:r>
              <w:t>Both pure and tainted MU-reference states, multiple covariates on same parameter, add/remove symmetry.</w:t>
            </w:r>
          </w:p>
        </w:tc>
      </w:tr>
    </w:tbl>
    <w:p w14:paraId="7ACB70CF" w14:textId="77777777" w:rsidR="0072580E" w:rsidRDefault="0072580E"/>
    <w:p w14:paraId="69B3B087" w14:textId="77777777" w:rsidR="0072580E" w:rsidRDefault="00BB34A8">
      <w:pPr>
        <w:pStyle w:val="Heading1"/>
      </w:pPr>
      <w:r>
        <w:t>Risk Areas and Gotchas</w:t>
      </w:r>
    </w:p>
    <w:p w14:paraId="2D882AA6" w14:textId="77777777" w:rsidR="0072580E" w:rsidRDefault="00BB34A8">
      <w:pPr>
        <w:pStyle w:val="ListBullet"/>
      </w:pPr>
      <w:proofErr w:type="spellStart"/>
      <w:proofErr w:type="gramStart"/>
      <w:r>
        <w:t>nlme</w:t>
      </w:r>
      <w:proofErr w:type="spellEnd"/>
      <w:r>
        <w:t>::</w:t>
      </w:r>
      <w:proofErr w:type="spellStart"/>
      <w:proofErr w:type="gramEnd"/>
      <w:r>
        <w:t>getData</w:t>
      </w:r>
      <w:proofErr w:type="spellEnd"/>
      <w:r>
        <w:t>(fit) may omit covariate columns that are not used in the base model. Pass data explicitly in real analyses and tests.</w:t>
      </w:r>
    </w:p>
    <w:p w14:paraId="5BD8E297" w14:textId="77777777" w:rsidR="0072580E" w:rsidRDefault="00BB34A8">
      <w:pPr>
        <w:pStyle w:val="ListBullet"/>
      </w:pPr>
      <w:r>
        <w:t>Categorical indicator names can collide with existing data columns</w:t>
      </w:r>
      <w:proofErr w:type="gramStart"/>
      <w:r>
        <w:t>; .</w:t>
      </w:r>
      <w:proofErr w:type="spellStart"/>
      <w:r>
        <w:t>makeSCMData</w:t>
      </w:r>
      <w:proofErr w:type="spellEnd"/>
      <w:proofErr w:type="gramEnd"/>
      <w:r>
        <w:t>() stops rather than overwriting.</w:t>
      </w:r>
    </w:p>
    <w:p w14:paraId="2A79B537" w14:textId="77777777" w:rsidR="0072580E" w:rsidRDefault="00BB34A8">
      <w:pPr>
        <w:pStyle w:val="ListBullet"/>
      </w:pPr>
      <w:r>
        <w:t xml:space="preserve">Variables requested in </w:t>
      </w:r>
      <w:proofErr w:type="spellStart"/>
      <w:r>
        <w:t>varsVec</w:t>
      </w:r>
      <w:proofErr w:type="spellEnd"/>
      <w:r>
        <w:t xml:space="preserve"> must correspond to named left-hand-side assignments in the model body; inline ODE-only parameters may not be discoverable.</w:t>
      </w:r>
    </w:p>
    <w:p w14:paraId="1A29CA36" w14:textId="77777777" w:rsidR="0072580E" w:rsidRDefault="00BB34A8">
      <w:pPr>
        <w:pStyle w:val="ListBullet"/>
      </w:pPr>
      <w:r>
        <w:t>Parallel workers use installed package code. During development, install the package before using workers &gt; 1.</w:t>
      </w:r>
    </w:p>
    <w:p w14:paraId="503F3B2E" w14:textId="77777777" w:rsidR="0072580E" w:rsidRDefault="00BB34A8">
      <w:pPr>
        <w:pStyle w:val="ListBullet"/>
      </w:pPr>
      <w:proofErr w:type="spellStart"/>
      <w:r>
        <w:t>saveModels</w:t>
      </w:r>
      <w:proofErr w:type="spellEnd"/>
      <w:r>
        <w:t xml:space="preserve"> = FALSE disables cache reads and treats the run as a clean start.</w:t>
      </w:r>
    </w:p>
    <w:p w14:paraId="24CE2B14" w14:textId="77777777" w:rsidR="0072580E" w:rsidRDefault="00BB34A8">
      <w:pPr>
        <w:pStyle w:val="ListBullet"/>
      </w:pPr>
      <w:r>
        <w:t>Current SCM output persistence is hand-rolled with step-named RDS files rather than nlmixr2utils run-cache helpers.</w:t>
      </w:r>
    </w:p>
    <w:p w14:paraId="1457702A" w14:textId="77777777" w:rsidR="0072580E" w:rsidRDefault="00BB34A8">
      <w:pPr>
        <w:pStyle w:val="ListBullet"/>
      </w:pPr>
      <w:proofErr w:type="spellStart"/>
      <w:proofErr w:type="gramStart"/>
      <w:r>
        <w:t>runSCM</w:t>
      </w:r>
      <w:proofErr w:type="spellEnd"/>
      <w:r>
        <w:t>(</w:t>
      </w:r>
      <w:proofErr w:type="gramEnd"/>
      <w:r>
        <w:t xml:space="preserve">) uses </w:t>
      </w:r>
      <w:proofErr w:type="gramStart"/>
      <w:r>
        <w:t>AIC(</w:t>
      </w:r>
      <w:proofErr w:type="gramEnd"/>
      <w:r>
        <w:t xml:space="preserve">fit) and </w:t>
      </w:r>
      <w:proofErr w:type="spellStart"/>
      <w:r>
        <w:t>fit$objf</w:t>
      </w:r>
      <w:proofErr w:type="spellEnd"/>
      <w:r>
        <w:t>; base fits without objective-function values are rejected early.</w:t>
      </w:r>
    </w:p>
    <w:p w14:paraId="7976C330" w14:textId="77777777" w:rsidR="0072580E" w:rsidRDefault="00BB34A8">
      <w:pPr>
        <w:pStyle w:val="ListBullet"/>
      </w:pPr>
      <w:r>
        <w:t>Alternative continuous shapes for the same raw covariate and parameter are mutually exclusive after one is accepted.</w:t>
      </w:r>
    </w:p>
    <w:p w14:paraId="5C2AF0A9" w14:textId="77777777" w:rsidR="0072580E" w:rsidRDefault="00BB34A8">
      <w:pPr>
        <w:pStyle w:val="ListBullet"/>
      </w:pPr>
      <w:r>
        <w:t>Backward search marks removed rows with included = '</w:t>
      </w:r>
      <w:proofErr w:type="spellStart"/>
      <w:r>
        <w:t>yes'</w:t>
      </w:r>
      <w:proofErr w:type="spellEnd"/>
      <w:r>
        <w:t xml:space="preserve"> in the current table semantics; interpret the </w:t>
      </w:r>
      <w:proofErr w:type="spellStart"/>
      <w:r>
        <w:t>searchType</w:t>
      </w:r>
      <w:proofErr w:type="spellEnd"/>
      <w:r>
        <w:t xml:space="preserve"> column when reviewing results.</w:t>
      </w:r>
    </w:p>
    <w:p w14:paraId="765F76B5" w14:textId="77777777" w:rsidR="0072580E" w:rsidRDefault="00BB34A8">
      <w:pPr>
        <w:pStyle w:val="Heading1"/>
      </w:pPr>
      <w:r>
        <w:t>Code Reference Index</w:t>
      </w:r>
    </w:p>
    <w:tbl>
      <w:tblPr>
        <w:tblStyle w:val="TableGrid"/>
        <w:tblW w:w="0" w:type="auto"/>
        <w:jc w:val="center"/>
        <w:tblLook w:val="04A0" w:firstRow="1" w:lastRow="0" w:firstColumn="1" w:lastColumn="0" w:noHBand="0" w:noVBand="1"/>
      </w:tblPr>
      <w:tblGrid>
        <w:gridCol w:w="2205"/>
        <w:gridCol w:w="3056"/>
        <w:gridCol w:w="5035"/>
      </w:tblGrid>
      <w:tr w:rsidR="0072580E" w14:paraId="325D6DEC" w14:textId="77777777">
        <w:trPr>
          <w:tblHeader/>
          <w:jc w:val="center"/>
        </w:trPr>
        <w:tc>
          <w:tcPr>
            <w:tcW w:w="2880" w:type="dxa"/>
            <w:shd w:val="clear" w:color="auto" w:fill="1F4E79"/>
            <w:vAlign w:val="center"/>
          </w:tcPr>
          <w:p w14:paraId="4759EC7F" w14:textId="77777777" w:rsidR="0072580E" w:rsidRDefault="00BB34A8">
            <w:pPr>
              <w:spacing w:after="0"/>
            </w:pPr>
            <w:r>
              <w:rPr>
                <w:b/>
                <w:color w:val="FFFFFF"/>
              </w:rPr>
              <w:t>Component</w:t>
            </w:r>
          </w:p>
        </w:tc>
        <w:tc>
          <w:tcPr>
            <w:tcW w:w="3456" w:type="dxa"/>
            <w:shd w:val="clear" w:color="auto" w:fill="1F4E79"/>
            <w:vAlign w:val="center"/>
          </w:tcPr>
          <w:p w14:paraId="5FD2AFF5" w14:textId="77777777" w:rsidR="0072580E" w:rsidRDefault="00BB34A8">
            <w:pPr>
              <w:spacing w:after="0"/>
            </w:pPr>
            <w:r>
              <w:rPr>
                <w:b/>
                <w:color w:val="FFFFFF"/>
              </w:rPr>
              <w:t>File</w:t>
            </w:r>
          </w:p>
        </w:tc>
        <w:tc>
          <w:tcPr>
            <w:tcW w:w="6912" w:type="dxa"/>
            <w:shd w:val="clear" w:color="auto" w:fill="1F4E79"/>
            <w:vAlign w:val="center"/>
          </w:tcPr>
          <w:p w14:paraId="30B53275" w14:textId="77777777" w:rsidR="0072580E" w:rsidRDefault="00BB34A8">
            <w:pPr>
              <w:spacing w:after="0"/>
            </w:pPr>
            <w:r>
              <w:rPr>
                <w:b/>
                <w:color w:val="FFFFFF"/>
              </w:rPr>
              <w:t>Symbols</w:t>
            </w:r>
          </w:p>
        </w:tc>
      </w:tr>
      <w:tr w:rsidR="0072580E" w14:paraId="5615BAE1" w14:textId="77777777">
        <w:trPr>
          <w:jc w:val="center"/>
        </w:trPr>
        <w:tc>
          <w:tcPr>
            <w:tcW w:w="2880" w:type="dxa"/>
            <w:vAlign w:val="center"/>
          </w:tcPr>
          <w:p w14:paraId="454ED226" w14:textId="77777777" w:rsidR="0072580E" w:rsidRDefault="00BB34A8">
            <w:pPr>
              <w:spacing w:after="0"/>
            </w:pPr>
            <w:r>
              <w:t>Public API</w:t>
            </w:r>
          </w:p>
        </w:tc>
        <w:tc>
          <w:tcPr>
            <w:tcW w:w="3456" w:type="dxa"/>
            <w:vAlign w:val="center"/>
          </w:tcPr>
          <w:p w14:paraId="7BE0C65B" w14:textId="77777777" w:rsidR="0072580E" w:rsidRDefault="00BB34A8">
            <w:pPr>
              <w:spacing w:after="0"/>
            </w:pPr>
            <w:r>
              <w:t>nlmixr2scm/R/</w:t>
            </w:r>
            <w:proofErr w:type="spellStart"/>
            <w:proofErr w:type="gramStart"/>
            <w:r>
              <w:t>scm.R</w:t>
            </w:r>
            <w:proofErr w:type="spellEnd"/>
            <w:proofErr w:type="gramEnd"/>
          </w:p>
        </w:tc>
        <w:tc>
          <w:tcPr>
            <w:tcW w:w="6912" w:type="dxa"/>
            <w:vAlign w:val="center"/>
          </w:tcPr>
          <w:p w14:paraId="792686FE" w14:textId="77777777" w:rsidR="0072580E" w:rsidRDefault="00BB34A8">
            <w:pPr>
              <w:spacing w:after="0"/>
            </w:pPr>
            <w:proofErr w:type="spellStart"/>
            <w:proofErr w:type="gramStart"/>
            <w:r>
              <w:t>runSCM</w:t>
            </w:r>
            <w:proofErr w:type="spellEnd"/>
            <w:r>
              <w:t>(</w:t>
            </w:r>
            <w:proofErr w:type="gramEnd"/>
            <w:r>
              <w:t>)</w:t>
            </w:r>
          </w:p>
        </w:tc>
      </w:tr>
      <w:tr w:rsidR="0072580E" w14:paraId="691BD4CA" w14:textId="77777777">
        <w:trPr>
          <w:jc w:val="center"/>
        </w:trPr>
        <w:tc>
          <w:tcPr>
            <w:tcW w:w="2880" w:type="dxa"/>
            <w:vAlign w:val="center"/>
          </w:tcPr>
          <w:p w14:paraId="1AAF2647" w14:textId="77777777" w:rsidR="0072580E" w:rsidRDefault="00BB34A8">
            <w:pPr>
              <w:spacing w:after="0"/>
            </w:pPr>
            <w:r>
              <w:t>Final reporting</w:t>
            </w:r>
          </w:p>
        </w:tc>
        <w:tc>
          <w:tcPr>
            <w:tcW w:w="3456" w:type="dxa"/>
            <w:vAlign w:val="center"/>
          </w:tcPr>
          <w:p w14:paraId="4C5C31C8" w14:textId="77777777" w:rsidR="0072580E" w:rsidRDefault="00BB34A8">
            <w:pPr>
              <w:spacing w:after="0"/>
            </w:pPr>
            <w:r>
              <w:t>nlmixr2scm/R/</w:t>
            </w:r>
            <w:proofErr w:type="spellStart"/>
            <w:proofErr w:type="gramStart"/>
            <w:r>
              <w:t>scm.R</w:t>
            </w:r>
            <w:proofErr w:type="spellEnd"/>
            <w:proofErr w:type="gramEnd"/>
          </w:p>
        </w:tc>
        <w:tc>
          <w:tcPr>
            <w:tcW w:w="6912" w:type="dxa"/>
            <w:vAlign w:val="center"/>
          </w:tcPr>
          <w:p w14:paraId="07EEA425" w14:textId="77777777" w:rsidR="0072580E" w:rsidRDefault="00BB34A8">
            <w:pPr>
              <w:spacing w:after="0"/>
            </w:pPr>
            <w:proofErr w:type="gramStart"/>
            <w:r>
              <w:t>.</w:t>
            </w:r>
            <w:proofErr w:type="spellStart"/>
            <w:r>
              <w:t>printFinalSCMSummary</w:t>
            </w:r>
            <w:proofErr w:type="spellEnd"/>
            <w:proofErr w:type="gramEnd"/>
            <w:r>
              <w:t>()</w:t>
            </w:r>
          </w:p>
        </w:tc>
      </w:tr>
      <w:tr w:rsidR="0072580E" w14:paraId="2282D586" w14:textId="77777777">
        <w:trPr>
          <w:jc w:val="center"/>
        </w:trPr>
        <w:tc>
          <w:tcPr>
            <w:tcW w:w="2880" w:type="dxa"/>
            <w:vAlign w:val="center"/>
          </w:tcPr>
          <w:p w14:paraId="6BBF2FCF" w14:textId="77777777" w:rsidR="0072580E" w:rsidRDefault="00BB34A8">
            <w:pPr>
              <w:spacing w:after="0"/>
            </w:pPr>
            <w:r>
              <w:t>Candidate data pipeline</w:t>
            </w:r>
          </w:p>
        </w:tc>
        <w:tc>
          <w:tcPr>
            <w:tcW w:w="3456" w:type="dxa"/>
            <w:vAlign w:val="center"/>
          </w:tcPr>
          <w:p w14:paraId="2099FDA8" w14:textId="77777777" w:rsidR="0072580E" w:rsidRDefault="00BB34A8">
            <w:pPr>
              <w:spacing w:after="0"/>
            </w:pPr>
            <w:r>
              <w:t>nlmixr2scm/R/</w:t>
            </w:r>
            <w:proofErr w:type="spellStart"/>
            <w:proofErr w:type="gramStart"/>
            <w:r>
              <w:t>scm.R</w:t>
            </w:r>
            <w:proofErr w:type="spellEnd"/>
            <w:proofErr w:type="gramEnd"/>
          </w:p>
        </w:tc>
        <w:tc>
          <w:tcPr>
            <w:tcW w:w="6912" w:type="dxa"/>
            <w:vAlign w:val="center"/>
          </w:tcPr>
          <w:p w14:paraId="4EA4C769" w14:textId="77777777" w:rsidR="0072580E" w:rsidRDefault="00BB34A8">
            <w:pPr>
              <w:spacing w:after="0"/>
            </w:pPr>
            <w:proofErr w:type="spellStart"/>
            <w:proofErr w:type="gramStart"/>
            <w:r>
              <w:t>buildPairs</w:t>
            </w:r>
            <w:proofErr w:type="spellEnd"/>
            <w:r>
              <w:t>(</w:t>
            </w:r>
            <w:proofErr w:type="gramEnd"/>
            <w:r>
              <w:t>)</w:t>
            </w:r>
            <w:proofErr w:type="gramStart"/>
            <w:r>
              <w:t>, .</w:t>
            </w:r>
            <w:proofErr w:type="spellStart"/>
            <w:r>
              <w:t>makeSCMData</w:t>
            </w:r>
            <w:proofErr w:type="spellEnd"/>
            <w:proofErr w:type="gramEnd"/>
            <w:r>
              <w:t>()</w:t>
            </w:r>
            <w:proofErr w:type="gramStart"/>
            <w:r>
              <w:t>, .</w:t>
            </w:r>
            <w:proofErr w:type="spellStart"/>
            <w:r>
              <w:t>enrichPairs</w:t>
            </w:r>
            <w:proofErr w:type="spellEnd"/>
            <w:proofErr w:type="gramEnd"/>
            <w:r>
              <w:t>()</w:t>
            </w:r>
            <w:proofErr w:type="gramStart"/>
            <w:r>
              <w:t>, .</w:t>
            </w:r>
            <w:proofErr w:type="spellStart"/>
            <w:r>
              <w:t>expandShapes</w:t>
            </w:r>
            <w:proofErr w:type="spellEnd"/>
            <w:proofErr w:type="gramEnd"/>
            <w:r>
              <w:t>()</w:t>
            </w:r>
            <w:proofErr w:type="gramStart"/>
            <w:r>
              <w:t>, .</w:t>
            </w:r>
            <w:proofErr w:type="spellStart"/>
            <w:r>
              <w:t>updatePairsInits</w:t>
            </w:r>
            <w:proofErr w:type="spellEnd"/>
            <w:proofErr w:type="gramEnd"/>
            <w:r>
              <w:t>()</w:t>
            </w:r>
            <w:proofErr w:type="gramStart"/>
            <w:r>
              <w:t>, .</w:t>
            </w:r>
            <w:proofErr w:type="spellStart"/>
            <w:r>
              <w:t>pairsInModel</w:t>
            </w:r>
            <w:proofErr w:type="spellEnd"/>
            <w:proofErr w:type="gramEnd"/>
            <w:r>
              <w:t>()</w:t>
            </w:r>
          </w:p>
        </w:tc>
      </w:tr>
      <w:tr w:rsidR="0072580E" w14:paraId="3D12A90D" w14:textId="77777777">
        <w:trPr>
          <w:jc w:val="center"/>
        </w:trPr>
        <w:tc>
          <w:tcPr>
            <w:tcW w:w="2880" w:type="dxa"/>
            <w:vAlign w:val="center"/>
          </w:tcPr>
          <w:p w14:paraId="10462902" w14:textId="77777777" w:rsidR="0072580E" w:rsidRDefault="00BB34A8">
            <w:pPr>
              <w:spacing w:after="0"/>
            </w:pPr>
            <w:r>
              <w:t>Fit/statistics engine</w:t>
            </w:r>
          </w:p>
        </w:tc>
        <w:tc>
          <w:tcPr>
            <w:tcW w:w="3456" w:type="dxa"/>
            <w:vAlign w:val="center"/>
          </w:tcPr>
          <w:p w14:paraId="6E9FF576" w14:textId="77777777" w:rsidR="0072580E" w:rsidRDefault="00BB34A8">
            <w:pPr>
              <w:spacing w:after="0"/>
            </w:pPr>
            <w:r>
              <w:t>nlmixr2scm/R/</w:t>
            </w:r>
            <w:proofErr w:type="spellStart"/>
            <w:proofErr w:type="gramStart"/>
            <w:r>
              <w:t>scm.R</w:t>
            </w:r>
            <w:proofErr w:type="spellEnd"/>
            <w:proofErr w:type="gramEnd"/>
          </w:p>
        </w:tc>
        <w:tc>
          <w:tcPr>
            <w:tcW w:w="6912" w:type="dxa"/>
            <w:vAlign w:val="center"/>
          </w:tcPr>
          <w:p w14:paraId="09989181" w14:textId="77777777" w:rsidR="0072580E" w:rsidRDefault="00BB34A8">
            <w:pPr>
              <w:spacing w:after="0"/>
            </w:pPr>
            <w:proofErr w:type="gramStart"/>
            <w:r>
              <w:t>.</w:t>
            </w:r>
            <w:proofErr w:type="spellStart"/>
            <w:r>
              <w:t>fitCandidatePairs</w:t>
            </w:r>
            <w:proofErr w:type="spellEnd"/>
            <w:proofErr w:type="gramEnd"/>
            <w:r>
              <w:t>()</w:t>
            </w:r>
            <w:proofErr w:type="gramStart"/>
            <w:r>
              <w:t>, .</w:t>
            </w:r>
            <w:proofErr w:type="spellStart"/>
            <w:r>
              <w:t>bsvReduction</w:t>
            </w:r>
            <w:proofErr w:type="spellEnd"/>
            <w:proofErr w:type="gramEnd"/>
            <w:r>
              <w:t>()</w:t>
            </w:r>
            <w:proofErr w:type="gramStart"/>
            <w:r>
              <w:t>, .</w:t>
            </w:r>
            <w:proofErr w:type="spellStart"/>
            <w:r>
              <w:t>resolveOFVTolerance</w:t>
            </w:r>
            <w:proofErr w:type="spellEnd"/>
            <w:proofErr w:type="gramEnd"/>
            <w:r>
              <w:t>()</w:t>
            </w:r>
            <w:proofErr w:type="gramStart"/>
            <w:r>
              <w:t>, .</w:t>
            </w:r>
            <w:proofErr w:type="spellStart"/>
            <w:r>
              <w:t>isUnrealisticOFV</w:t>
            </w:r>
            <w:proofErr w:type="spellEnd"/>
            <w:proofErr w:type="gramEnd"/>
            <w:r>
              <w:t>()</w:t>
            </w:r>
          </w:p>
        </w:tc>
      </w:tr>
      <w:tr w:rsidR="0072580E" w14:paraId="42E66336" w14:textId="77777777">
        <w:trPr>
          <w:jc w:val="center"/>
        </w:trPr>
        <w:tc>
          <w:tcPr>
            <w:tcW w:w="2880" w:type="dxa"/>
            <w:vAlign w:val="center"/>
          </w:tcPr>
          <w:p w14:paraId="0FEC317D" w14:textId="77777777" w:rsidR="0072580E" w:rsidRDefault="00BB34A8">
            <w:pPr>
              <w:spacing w:after="0"/>
            </w:pPr>
            <w:r>
              <w:t>Search loops</w:t>
            </w:r>
          </w:p>
        </w:tc>
        <w:tc>
          <w:tcPr>
            <w:tcW w:w="3456" w:type="dxa"/>
            <w:vAlign w:val="center"/>
          </w:tcPr>
          <w:p w14:paraId="7333531C" w14:textId="77777777" w:rsidR="0072580E" w:rsidRDefault="00BB34A8">
            <w:pPr>
              <w:spacing w:after="0"/>
            </w:pPr>
            <w:r>
              <w:t>nlmixr2scm/R/</w:t>
            </w:r>
            <w:proofErr w:type="spellStart"/>
            <w:proofErr w:type="gramStart"/>
            <w:r>
              <w:t>scm.R</w:t>
            </w:r>
            <w:proofErr w:type="spellEnd"/>
            <w:proofErr w:type="gramEnd"/>
          </w:p>
        </w:tc>
        <w:tc>
          <w:tcPr>
            <w:tcW w:w="6912" w:type="dxa"/>
            <w:vAlign w:val="center"/>
          </w:tcPr>
          <w:p w14:paraId="13085D0C" w14:textId="77777777" w:rsidR="0072580E" w:rsidRDefault="00BB34A8">
            <w:pPr>
              <w:spacing w:after="0"/>
            </w:pPr>
            <w:proofErr w:type="spellStart"/>
            <w:proofErr w:type="gramStart"/>
            <w:r>
              <w:t>forwardSearch</w:t>
            </w:r>
            <w:proofErr w:type="spellEnd"/>
            <w:r>
              <w:t>(</w:t>
            </w:r>
            <w:proofErr w:type="gramEnd"/>
            <w:r>
              <w:t xml:space="preserve">), </w:t>
            </w:r>
            <w:proofErr w:type="spellStart"/>
            <w:proofErr w:type="gramStart"/>
            <w:r>
              <w:t>backwardSearch</w:t>
            </w:r>
            <w:proofErr w:type="spellEnd"/>
            <w:r>
              <w:t>(</w:t>
            </w:r>
            <w:proofErr w:type="gramEnd"/>
            <w:r>
              <w:t>)</w:t>
            </w:r>
          </w:p>
        </w:tc>
      </w:tr>
      <w:tr w:rsidR="0072580E" w14:paraId="188C014C" w14:textId="77777777">
        <w:trPr>
          <w:jc w:val="center"/>
        </w:trPr>
        <w:tc>
          <w:tcPr>
            <w:tcW w:w="2880" w:type="dxa"/>
            <w:vAlign w:val="center"/>
          </w:tcPr>
          <w:p w14:paraId="1B78DDE5" w14:textId="77777777" w:rsidR="0072580E" w:rsidRDefault="00BB34A8">
            <w:pPr>
              <w:spacing w:after="0"/>
            </w:pPr>
            <w:r>
              <w:t>Shape registry</w:t>
            </w:r>
          </w:p>
        </w:tc>
        <w:tc>
          <w:tcPr>
            <w:tcW w:w="3456" w:type="dxa"/>
            <w:vAlign w:val="center"/>
          </w:tcPr>
          <w:p w14:paraId="06E5546A" w14:textId="77777777" w:rsidR="0072580E" w:rsidRDefault="00BB34A8">
            <w:pPr>
              <w:spacing w:after="0"/>
            </w:pPr>
            <w:r>
              <w:t>nlmixr2scm/R/</w:t>
            </w:r>
            <w:proofErr w:type="spellStart"/>
            <w:proofErr w:type="gramStart"/>
            <w:r>
              <w:t>parsingutil.R</w:t>
            </w:r>
            <w:proofErr w:type="spellEnd"/>
            <w:proofErr w:type="gramEnd"/>
          </w:p>
        </w:tc>
        <w:tc>
          <w:tcPr>
            <w:tcW w:w="6912" w:type="dxa"/>
            <w:vAlign w:val="center"/>
          </w:tcPr>
          <w:p w14:paraId="26E41F28" w14:textId="77777777" w:rsidR="0072580E" w:rsidRDefault="00BB34A8">
            <w:pPr>
              <w:spacing w:after="0"/>
            </w:pPr>
            <w:proofErr w:type="gramStart"/>
            <w:r>
              <w:t>.SCM</w:t>
            </w:r>
            <w:proofErr w:type="gramEnd"/>
            <w:r>
              <w:t>_SHAPES</w:t>
            </w:r>
            <w:proofErr w:type="gramStart"/>
            <w:r>
              <w:t>, .</w:t>
            </w:r>
            <w:proofErr w:type="spellStart"/>
            <w:r>
              <w:t>parseInitSpec</w:t>
            </w:r>
            <w:proofErr w:type="spellEnd"/>
            <w:proofErr w:type="gramEnd"/>
            <w:r>
              <w:t>()</w:t>
            </w:r>
            <w:proofErr w:type="gramStart"/>
            <w:r>
              <w:t>, .</w:t>
            </w:r>
            <w:proofErr w:type="spellStart"/>
            <w:r>
              <w:t>autoScaleInitSpec</w:t>
            </w:r>
            <w:proofErr w:type="spellEnd"/>
            <w:proofErr w:type="gramEnd"/>
            <w:r>
              <w:t>()</w:t>
            </w:r>
            <w:proofErr w:type="gramStart"/>
            <w:r>
              <w:t>, .</w:t>
            </w:r>
            <w:proofErr w:type="spellStart"/>
            <w:r>
              <w:t>scmCovExpr</w:t>
            </w:r>
            <w:proofErr w:type="spellEnd"/>
            <w:proofErr w:type="gramEnd"/>
            <w:r>
              <w:t>()</w:t>
            </w:r>
          </w:p>
        </w:tc>
      </w:tr>
      <w:tr w:rsidR="0072580E" w14:paraId="0A751BD9" w14:textId="77777777">
        <w:trPr>
          <w:jc w:val="center"/>
        </w:trPr>
        <w:tc>
          <w:tcPr>
            <w:tcW w:w="2880" w:type="dxa"/>
            <w:vAlign w:val="center"/>
          </w:tcPr>
          <w:p w14:paraId="4E1A8A30" w14:textId="77777777" w:rsidR="0072580E" w:rsidRDefault="00BB34A8">
            <w:pPr>
              <w:spacing w:after="0"/>
            </w:pPr>
            <w:r>
              <w:t>UI rebuild</w:t>
            </w:r>
          </w:p>
        </w:tc>
        <w:tc>
          <w:tcPr>
            <w:tcW w:w="3456" w:type="dxa"/>
            <w:vAlign w:val="center"/>
          </w:tcPr>
          <w:p w14:paraId="6B343B83" w14:textId="77777777" w:rsidR="0072580E" w:rsidRDefault="00BB34A8">
            <w:pPr>
              <w:spacing w:after="0"/>
            </w:pPr>
            <w:r>
              <w:t>nlmixr2scm/R/</w:t>
            </w:r>
            <w:proofErr w:type="spellStart"/>
            <w:proofErr w:type="gramStart"/>
            <w:r>
              <w:t>parsingutil.R</w:t>
            </w:r>
            <w:proofErr w:type="spellEnd"/>
            <w:proofErr w:type="gramEnd"/>
          </w:p>
        </w:tc>
        <w:tc>
          <w:tcPr>
            <w:tcW w:w="6912" w:type="dxa"/>
            <w:vAlign w:val="center"/>
          </w:tcPr>
          <w:p w14:paraId="4DDBF5E4" w14:textId="77777777" w:rsidR="0072580E" w:rsidRDefault="00BB34A8">
            <w:pPr>
              <w:spacing w:after="0"/>
            </w:pPr>
            <w:proofErr w:type="gramStart"/>
            <w:r>
              <w:t>.</w:t>
            </w:r>
            <w:proofErr w:type="spellStart"/>
            <w:r>
              <w:t>rebuildUiFromPairs</w:t>
            </w:r>
            <w:proofErr w:type="spellEnd"/>
            <w:proofErr w:type="gramEnd"/>
            <w:r>
              <w:t>()</w:t>
            </w:r>
            <w:proofErr w:type="gramStart"/>
            <w:r>
              <w:t>, .</w:t>
            </w:r>
            <w:proofErr w:type="spellStart"/>
            <w:r>
              <w:t>builduiCovariate</w:t>
            </w:r>
            <w:proofErr w:type="spellEnd"/>
            <w:proofErr w:type="gramEnd"/>
            <w:r>
              <w:t xml:space="preserve">(), </w:t>
            </w:r>
            <w:proofErr w:type="spellStart"/>
            <w:proofErr w:type="gramStart"/>
            <w:r>
              <w:t>scmAddOrRemoveCovariate</w:t>
            </w:r>
            <w:proofErr w:type="spellEnd"/>
            <w:r>
              <w:t>(</w:t>
            </w:r>
            <w:proofErr w:type="gramEnd"/>
            <w:r>
              <w:t>)</w:t>
            </w:r>
          </w:p>
        </w:tc>
      </w:tr>
      <w:tr w:rsidR="0072580E" w14:paraId="7BFEC186" w14:textId="77777777">
        <w:trPr>
          <w:jc w:val="center"/>
        </w:trPr>
        <w:tc>
          <w:tcPr>
            <w:tcW w:w="2880" w:type="dxa"/>
            <w:vAlign w:val="center"/>
          </w:tcPr>
          <w:p w14:paraId="49BA1C83" w14:textId="77777777" w:rsidR="0072580E" w:rsidRDefault="00BB34A8">
            <w:pPr>
              <w:spacing w:after="0"/>
            </w:pPr>
            <w:r>
              <w:t>MU-reference helpers</w:t>
            </w:r>
          </w:p>
        </w:tc>
        <w:tc>
          <w:tcPr>
            <w:tcW w:w="3456" w:type="dxa"/>
            <w:vAlign w:val="center"/>
          </w:tcPr>
          <w:p w14:paraId="03E4AEC7" w14:textId="77777777" w:rsidR="0072580E" w:rsidRDefault="00BB34A8">
            <w:pPr>
              <w:spacing w:after="0"/>
            </w:pPr>
            <w:r>
              <w:t>nlmixr2scm/R/</w:t>
            </w:r>
            <w:proofErr w:type="spellStart"/>
            <w:proofErr w:type="gramStart"/>
            <w:r>
              <w:t>parsingutil.R</w:t>
            </w:r>
            <w:proofErr w:type="spellEnd"/>
            <w:proofErr w:type="gramEnd"/>
          </w:p>
        </w:tc>
        <w:tc>
          <w:tcPr>
            <w:tcW w:w="6912" w:type="dxa"/>
            <w:vAlign w:val="center"/>
          </w:tcPr>
          <w:p w14:paraId="7711ABF5" w14:textId="77777777" w:rsidR="0072580E" w:rsidRDefault="00BB34A8">
            <w:pPr>
              <w:spacing w:after="0"/>
            </w:pPr>
            <w:proofErr w:type="gramStart"/>
            <w:r>
              <w:t>.</w:t>
            </w:r>
            <w:proofErr w:type="spellStart"/>
            <w:r>
              <w:t>getThetaName</w:t>
            </w:r>
            <w:proofErr w:type="spellEnd"/>
            <w:proofErr w:type="gramEnd"/>
            <w:r>
              <w:t>()</w:t>
            </w:r>
            <w:proofErr w:type="gramStart"/>
            <w:r>
              <w:t>, .</w:t>
            </w:r>
            <w:proofErr w:type="spellStart"/>
            <w:r>
              <w:t>expandRefMu</w:t>
            </w:r>
            <w:proofErr w:type="spellEnd"/>
            <w:proofErr w:type="gramEnd"/>
            <w:r>
              <w:t>()</w:t>
            </w:r>
            <w:proofErr w:type="gramStart"/>
            <w:r>
              <w:t>, .</w:t>
            </w:r>
            <w:proofErr w:type="spellStart"/>
            <w:r>
              <w:t>expandPopExpr</w:t>
            </w:r>
            <w:proofErr w:type="spellEnd"/>
            <w:proofErr w:type="gramEnd"/>
            <w:r>
              <w:t>()</w:t>
            </w:r>
            <w:proofErr w:type="gramStart"/>
            <w:r>
              <w:t>, .</w:t>
            </w:r>
            <w:proofErr w:type="spellStart"/>
            <w:r>
              <w:t>buildCovBlock</w:t>
            </w:r>
            <w:proofErr w:type="spellEnd"/>
            <w:proofErr w:type="gramEnd"/>
            <w:r>
              <w:t>()</w:t>
            </w:r>
            <w:proofErr w:type="gramStart"/>
            <w:r>
              <w:t>, .</w:t>
            </w:r>
            <w:proofErr w:type="spellStart"/>
            <w:r>
              <w:t>injectCovBlocks</w:t>
            </w:r>
            <w:proofErr w:type="spellEnd"/>
            <w:proofErr w:type="gramEnd"/>
            <w:r>
              <w:t>()</w:t>
            </w:r>
            <w:proofErr w:type="gramStart"/>
            <w:r>
              <w:t>, .</w:t>
            </w:r>
            <w:proofErr w:type="spellStart"/>
            <w:r>
              <w:t>annotateCovariateUi</w:t>
            </w:r>
            <w:proofErr w:type="spellEnd"/>
            <w:proofErr w:type="gramEnd"/>
            <w:r>
              <w:t>()</w:t>
            </w:r>
          </w:p>
        </w:tc>
      </w:tr>
      <w:tr w:rsidR="0072580E" w14:paraId="08DDEB18" w14:textId="77777777">
        <w:trPr>
          <w:jc w:val="center"/>
        </w:trPr>
        <w:tc>
          <w:tcPr>
            <w:tcW w:w="2880" w:type="dxa"/>
            <w:vAlign w:val="center"/>
          </w:tcPr>
          <w:p w14:paraId="775324B1" w14:textId="77777777" w:rsidR="0072580E" w:rsidRDefault="00BB34A8">
            <w:pPr>
              <w:spacing w:after="0"/>
            </w:pPr>
            <w:r>
              <w:t>Shared worker infrastructure</w:t>
            </w:r>
          </w:p>
        </w:tc>
        <w:tc>
          <w:tcPr>
            <w:tcW w:w="3456" w:type="dxa"/>
            <w:vAlign w:val="center"/>
          </w:tcPr>
          <w:p w14:paraId="4BB3939C" w14:textId="77777777" w:rsidR="0072580E" w:rsidRDefault="00BB34A8">
            <w:pPr>
              <w:spacing w:after="0"/>
            </w:pPr>
            <w:r>
              <w:t>nlmixr2utils/R/</w:t>
            </w:r>
            <w:proofErr w:type="spellStart"/>
            <w:proofErr w:type="gramStart"/>
            <w:r>
              <w:t>utils.R</w:t>
            </w:r>
            <w:proofErr w:type="spellEnd"/>
            <w:proofErr w:type="gramEnd"/>
          </w:p>
        </w:tc>
        <w:tc>
          <w:tcPr>
            <w:tcW w:w="6912" w:type="dxa"/>
            <w:vAlign w:val="center"/>
          </w:tcPr>
          <w:p w14:paraId="4332A482" w14:textId="77777777" w:rsidR="0072580E" w:rsidRDefault="00BB34A8">
            <w:pPr>
              <w:spacing w:after="0"/>
            </w:pPr>
            <w:proofErr w:type="gramStart"/>
            <w:r>
              <w:t>.</w:t>
            </w:r>
            <w:proofErr w:type="spellStart"/>
            <w:r>
              <w:t>withWorkerPlan</w:t>
            </w:r>
            <w:proofErr w:type="spellEnd"/>
            <w:proofErr w:type="gramEnd"/>
            <w:r>
              <w:t>()</w:t>
            </w:r>
            <w:proofErr w:type="gramStart"/>
            <w:r>
              <w:t>, .</w:t>
            </w:r>
            <w:proofErr w:type="spellStart"/>
            <w:r>
              <w:t>validateWorkers</w:t>
            </w:r>
            <w:proofErr w:type="spellEnd"/>
            <w:proofErr w:type="gramEnd"/>
            <w:r>
              <w:t>()</w:t>
            </w:r>
            <w:proofErr w:type="gramStart"/>
            <w:r>
              <w:t>, .</w:t>
            </w:r>
            <w:proofErr w:type="spellStart"/>
            <w:r>
              <w:t>plap</w:t>
            </w:r>
            <w:proofErr w:type="spellEnd"/>
            <w:proofErr w:type="gramEnd"/>
            <w:r>
              <w:t xml:space="preserve">(), </w:t>
            </w:r>
            <w:proofErr w:type="spellStart"/>
            <w:proofErr w:type="gramStart"/>
            <w:r>
              <w:t>setQuietFastControl</w:t>
            </w:r>
            <w:proofErr w:type="spellEnd"/>
            <w:r>
              <w:t>(</w:t>
            </w:r>
            <w:proofErr w:type="gramEnd"/>
            <w:r>
              <w:t>)</w:t>
            </w:r>
          </w:p>
        </w:tc>
      </w:tr>
      <w:tr w:rsidR="0072580E" w14:paraId="1BDC239E" w14:textId="77777777">
        <w:trPr>
          <w:jc w:val="center"/>
        </w:trPr>
        <w:tc>
          <w:tcPr>
            <w:tcW w:w="2880" w:type="dxa"/>
            <w:vAlign w:val="center"/>
          </w:tcPr>
          <w:p w14:paraId="44909F5B" w14:textId="77777777" w:rsidR="0072580E" w:rsidRDefault="00BB34A8">
            <w:pPr>
              <w:spacing w:after="0"/>
            </w:pPr>
            <w:r>
              <w:t>Shared cache patterns</w:t>
            </w:r>
          </w:p>
        </w:tc>
        <w:tc>
          <w:tcPr>
            <w:tcW w:w="3456" w:type="dxa"/>
            <w:vAlign w:val="center"/>
          </w:tcPr>
          <w:p w14:paraId="7B3E4344" w14:textId="77777777" w:rsidR="0072580E" w:rsidRDefault="00BB34A8">
            <w:pPr>
              <w:spacing w:after="0"/>
            </w:pPr>
            <w:r>
              <w:t>nlmixr2utils/R/run-</w:t>
            </w:r>
            <w:proofErr w:type="spellStart"/>
            <w:proofErr w:type="gramStart"/>
            <w:r>
              <w:t>cache.R</w:t>
            </w:r>
            <w:proofErr w:type="spellEnd"/>
            <w:proofErr w:type="gramEnd"/>
          </w:p>
        </w:tc>
        <w:tc>
          <w:tcPr>
            <w:tcW w:w="6912" w:type="dxa"/>
            <w:vAlign w:val="center"/>
          </w:tcPr>
          <w:p w14:paraId="1EA78669" w14:textId="77777777" w:rsidR="0072580E" w:rsidRDefault="00BB34A8">
            <w:pPr>
              <w:spacing w:after="0"/>
            </w:pPr>
            <w:proofErr w:type="spellStart"/>
            <w:proofErr w:type="gramStart"/>
            <w:r>
              <w:t>resolveRunDir</w:t>
            </w:r>
            <w:proofErr w:type="spellEnd"/>
            <w:r>
              <w:t>(</w:t>
            </w:r>
            <w:proofErr w:type="gramEnd"/>
            <w:r>
              <w:t xml:space="preserve">), </w:t>
            </w:r>
            <w:proofErr w:type="spellStart"/>
            <w:proofErr w:type="gramStart"/>
            <w:r>
              <w:t>writeRunState</w:t>
            </w:r>
            <w:proofErr w:type="spellEnd"/>
            <w:r>
              <w:t>(</w:t>
            </w:r>
            <w:proofErr w:type="gramEnd"/>
            <w:r>
              <w:t xml:space="preserve">), </w:t>
            </w:r>
            <w:proofErr w:type="spellStart"/>
            <w:proofErr w:type="gramStart"/>
            <w:r>
              <w:t>readRunState</w:t>
            </w:r>
            <w:proofErr w:type="spellEnd"/>
            <w:r>
              <w:t>(</w:t>
            </w:r>
            <w:proofErr w:type="gramEnd"/>
            <w:r>
              <w:t xml:space="preserve">), </w:t>
            </w:r>
            <w:proofErr w:type="spellStart"/>
            <w:proofErr w:type="gramStart"/>
            <w:r>
              <w:lastRenderedPageBreak/>
              <w:t>taskCache</w:t>
            </w:r>
            <w:proofErr w:type="spellEnd"/>
            <w:r>
              <w:t>(</w:t>
            </w:r>
            <w:proofErr w:type="gramEnd"/>
            <w:r>
              <w:t xml:space="preserve">), </w:t>
            </w:r>
            <w:proofErr w:type="spellStart"/>
            <w:proofErr w:type="gramStart"/>
            <w:r>
              <w:t>pendingTasks</w:t>
            </w:r>
            <w:proofErr w:type="spellEnd"/>
            <w:r>
              <w:t>(</w:t>
            </w:r>
            <w:proofErr w:type="gramEnd"/>
            <w:r>
              <w:t xml:space="preserve">), </w:t>
            </w:r>
            <w:proofErr w:type="spellStart"/>
            <w:proofErr w:type="gramStart"/>
            <w:r>
              <w:t>withRunSeed</w:t>
            </w:r>
            <w:proofErr w:type="spellEnd"/>
            <w:r>
              <w:t>(</w:t>
            </w:r>
            <w:proofErr w:type="gramEnd"/>
            <w:r>
              <w:t xml:space="preserve">), </w:t>
            </w:r>
            <w:proofErr w:type="spellStart"/>
            <w:proofErr w:type="gramStart"/>
            <w:r>
              <w:t>deriveFitName</w:t>
            </w:r>
            <w:proofErr w:type="spellEnd"/>
            <w:r>
              <w:t>(</w:t>
            </w:r>
            <w:proofErr w:type="gramEnd"/>
            <w:r>
              <w:t>)</w:t>
            </w:r>
          </w:p>
        </w:tc>
      </w:tr>
      <w:tr w:rsidR="0072580E" w14:paraId="6C96C406" w14:textId="77777777">
        <w:trPr>
          <w:jc w:val="center"/>
        </w:trPr>
        <w:tc>
          <w:tcPr>
            <w:tcW w:w="2880" w:type="dxa"/>
            <w:vAlign w:val="center"/>
          </w:tcPr>
          <w:p w14:paraId="674F2416" w14:textId="77777777" w:rsidR="0072580E" w:rsidRDefault="00BB34A8">
            <w:pPr>
              <w:spacing w:after="0"/>
            </w:pPr>
            <w:r>
              <w:lastRenderedPageBreak/>
              <w:t>Shared raw-result schema</w:t>
            </w:r>
          </w:p>
        </w:tc>
        <w:tc>
          <w:tcPr>
            <w:tcW w:w="3456" w:type="dxa"/>
            <w:vAlign w:val="center"/>
          </w:tcPr>
          <w:p w14:paraId="622848F7" w14:textId="77777777" w:rsidR="0072580E" w:rsidRDefault="00BB34A8">
            <w:pPr>
              <w:spacing w:after="0"/>
            </w:pPr>
            <w:r>
              <w:t>nlmixr2utils/R/raw-</w:t>
            </w:r>
            <w:proofErr w:type="spellStart"/>
            <w:proofErr w:type="gramStart"/>
            <w:r>
              <w:t>results.R</w:t>
            </w:r>
            <w:proofErr w:type="spellEnd"/>
            <w:proofErr w:type="gramEnd"/>
          </w:p>
        </w:tc>
        <w:tc>
          <w:tcPr>
            <w:tcW w:w="6912" w:type="dxa"/>
            <w:vAlign w:val="center"/>
          </w:tcPr>
          <w:p w14:paraId="3E8417ED" w14:textId="77777777" w:rsidR="0072580E" w:rsidRDefault="00BB34A8">
            <w:pPr>
              <w:spacing w:after="0"/>
            </w:pPr>
            <w:proofErr w:type="spellStart"/>
            <w:proofErr w:type="gramStart"/>
            <w:r>
              <w:t>rawResultsSchema</w:t>
            </w:r>
            <w:proofErr w:type="spellEnd"/>
            <w:r>
              <w:t>(</w:t>
            </w:r>
            <w:proofErr w:type="gramEnd"/>
            <w:r>
              <w:t xml:space="preserve">), </w:t>
            </w:r>
            <w:proofErr w:type="spellStart"/>
            <w:proofErr w:type="gramStart"/>
            <w:r>
              <w:t>rawResultsRow</w:t>
            </w:r>
            <w:proofErr w:type="spellEnd"/>
            <w:r>
              <w:t>(</w:t>
            </w:r>
            <w:proofErr w:type="gramEnd"/>
            <w:r>
              <w:t xml:space="preserve">), </w:t>
            </w:r>
            <w:proofErr w:type="spellStart"/>
            <w:proofErr w:type="gramStart"/>
            <w:r>
              <w:t>writeRawResults</w:t>
            </w:r>
            <w:proofErr w:type="spellEnd"/>
            <w:r>
              <w:t>(</w:t>
            </w:r>
            <w:proofErr w:type="gramEnd"/>
            <w:r>
              <w:t xml:space="preserve">), </w:t>
            </w:r>
            <w:proofErr w:type="spellStart"/>
            <w:proofErr w:type="gramStart"/>
            <w:r>
              <w:t>readRawResults</w:t>
            </w:r>
            <w:proofErr w:type="spellEnd"/>
            <w:r>
              <w:t>(</w:t>
            </w:r>
            <w:proofErr w:type="gramEnd"/>
            <w:r>
              <w:t xml:space="preserve">), </w:t>
            </w:r>
            <w:proofErr w:type="spellStart"/>
            <w:proofErr w:type="gramStart"/>
            <w:r>
              <w:t>parseRawResultsParams</w:t>
            </w:r>
            <w:proofErr w:type="spellEnd"/>
            <w:r>
              <w:t>(</w:t>
            </w:r>
            <w:proofErr w:type="gramEnd"/>
            <w:r>
              <w:t xml:space="preserve">), </w:t>
            </w:r>
            <w:proofErr w:type="spellStart"/>
            <w:proofErr w:type="gramStart"/>
            <w:r>
              <w:t>setupRawResultsFilter</w:t>
            </w:r>
            <w:proofErr w:type="spellEnd"/>
            <w:r>
              <w:t>(</w:t>
            </w:r>
            <w:proofErr w:type="gramEnd"/>
            <w:r>
              <w:t>)</w:t>
            </w:r>
          </w:p>
        </w:tc>
      </w:tr>
    </w:tbl>
    <w:p w14:paraId="6EEB0DB7" w14:textId="77777777" w:rsidR="0072580E" w:rsidRDefault="0072580E"/>
    <w:p w14:paraId="4A7A2947" w14:textId="77777777" w:rsidR="0072580E" w:rsidRDefault="00BB34A8">
      <w:pPr>
        <w:pStyle w:val="Heading1"/>
      </w:pPr>
      <w:r>
        <w:t>Glossary</w:t>
      </w:r>
    </w:p>
    <w:tbl>
      <w:tblPr>
        <w:tblStyle w:val="TableGrid"/>
        <w:tblW w:w="0" w:type="auto"/>
        <w:jc w:val="center"/>
        <w:tblLook w:val="04A0" w:firstRow="1" w:lastRow="0" w:firstColumn="1" w:lastColumn="0" w:noHBand="0" w:noVBand="1"/>
      </w:tblPr>
      <w:tblGrid>
        <w:gridCol w:w="2249"/>
        <w:gridCol w:w="8047"/>
      </w:tblGrid>
      <w:tr w:rsidR="0072580E" w14:paraId="07D323A5" w14:textId="77777777">
        <w:trPr>
          <w:tblHeader/>
          <w:jc w:val="center"/>
        </w:trPr>
        <w:tc>
          <w:tcPr>
            <w:tcW w:w="2592" w:type="dxa"/>
            <w:shd w:val="clear" w:color="auto" w:fill="1F4E79"/>
            <w:vAlign w:val="center"/>
          </w:tcPr>
          <w:p w14:paraId="4B8E761D" w14:textId="77777777" w:rsidR="0072580E" w:rsidRDefault="00BB34A8">
            <w:pPr>
              <w:spacing w:after="0"/>
            </w:pPr>
            <w:r>
              <w:rPr>
                <w:b/>
                <w:color w:val="FFFFFF"/>
              </w:rPr>
              <w:t>Term</w:t>
            </w:r>
          </w:p>
        </w:tc>
        <w:tc>
          <w:tcPr>
            <w:tcW w:w="10080" w:type="dxa"/>
            <w:shd w:val="clear" w:color="auto" w:fill="1F4E79"/>
            <w:vAlign w:val="center"/>
          </w:tcPr>
          <w:p w14:paraId="335610E6" w14:textId="77777777" w:rsidR="0072580E" w:rsidRDefault="00BB34A8">
            <w:pPr>
              <w:spacing w:after="0"/>
            </w:pPr>
            <w:r>
              <w:rPr>
                <w:b/>
                <w:color w:val="FFFFFF"/>
              </w:rPr>
              <w:t>Meaning in this package</w:t>
            </w:r>
          </w:p>
        </w:tc>
      </w:tr>
      <w:tr w:rsidR="0072580E" w14:paraId="149430A9" w14:textId="77777777">
        <w:trPr>
          <w:jc w:val="center"/>
        </w:trPr>
        <w:tc>
          <w:tcPr>
            <w:tcW w:w="2592" w:type="dxa"/>
            <w:vAlign w:val="center"/>
          </w:tcPr>
          <w:p w14:paraId="4A0B2D7C" w14:textId="77777777" w:rsidR="0072580E" w:rsidRDefault="00BB34A8">
            <w:pPr>
              <w:spacing w:after="0"/>
            </w:pPr>
            <w:r>
              <w:t>SCM</w:t>
            </w:r>
          </w:p>
        </w:tc>
        <w:tc>
          <w:tcPr>
            <w:tcW w:w="10080" w:type="dxa"/>
            <w:vAlign w:val="center"/>
          </w:tcPr>
          <w:p w14:paraId="29DCBEE5" w14:textId="77777777" w:rsidR="0072580E" w:rsidRDefault="00BB34A8">
            <w:pPr>
              <w:spacing w:after="0"/>
            </w:pPr>
            <w:r>
              <w:t>Stepwise covariate modeling: automated forward inclusion plus backward elimination.</w:t>
            </w:r>
          </w:p>
        </w:tc>
      </w:tr>
      <w:tr w:rsidR="0072580E" w14:paraId="3C7ADFBE" w14:textId="77777777">
        <w:trPr>
          <w:jc w:val="center"/>
        </w:trPr>
        <w:tc>
          <w:tcPr>
            <w:tcW w:w="2592" w:type="dxa"/>
            <w:vAlign w:val="center"/>
          </w:tcPr>
          <w:p w14:paraId="141B723A" w14:textId="77777777" w:rsidR="0072580E" w:rsidRDefault="00BB34A8">
            <w:pPr>
              <w:spacing w:after="0"/>
            </w:pPr>
            <w:r>
              <w:t>OFV</w:t>
            </w:r>
          </w:p>
        </w:tc>
        <w:tc>
          <w:tcPr>
            <w:tcW w:w="10080" w:type="dxa"/>
            <w:vAlign w:val="center"/>
          </w:tcPr>
          <w:p w14:paraId="7BF9E2B3" w14:textId="77777777" w:rsidR="0072580E" w:rsidRDefault="00BB34A8">
            <w:pPr>
              <w:spacing w:after="0"/>
            </w:pPr>
            <w:r>
              <w:t>Objective function value from a fitted nlmixr2 model; lower is better for candidate addition.</w:t>
            </w:r>
          </w:p>
        </w:tc>
      </w:tr>
      <w:tr w:rsidR="0072580E" w14:paraId="7628FB24" w14:textId="77777777">
        <w:trPr>
          <w:jc w:val="center"/>
        </w:trPr>
        <w:tc>
          <w:tcPr>
            <w:tcW w:w="2592" w:type="dxa"/>
            <w:vAlign w:val="center"/>
          </w:tcPr>
          <w:p w14:paraId="50E65975" w14:textId="77777777" w:rsidR="0072580E" w:rsidRDefault="00BB34A8">
            <w:pPr>
              <w:spacing w:after="0"/>
            </w:pPr>
            <w:proofErr w:type="spellStart"/>
            <w:r>
              <w:t>deltObjf</w:t>
            </w:r>
            <w:proofErr w:type="spellEnd"/>
          </w:p>
        </w:tc>
        <w:tc>
          <w:tcPr>
            <w:tcW w:w="10080" w:type="dxa"/>
            <w:vAlign w:val="center"/>
          </w:tcPr>
          <w:p w14:paraId="3002CAC0" w14:textId="77777777" w:rsidR="0072580E" w:rsidRDefault="00BB34A8">
            <w:pPr>
              <w:spacing w:after="0"/>
            </w:pPr>
            <w:r>
              <w:t>Objective-function difference used for likelihood-ratio testing.</w:t>
            </w:r>
          </w:p>
        </w:tc>
      </w:tr>
      <w:tr w:rsidR="0072580E" w14:paraId="760A4A1C" w14:textId="77777777">
        <w:trPr>
          <w:jc w:val="center"/>
        </w:trPr>
        <w:tc>
          <w:tcPr>
            <w:tcW w:w="2592" w:type="dxa"/>
            <w:vAlign w:val="center"/>
          </w:tcPr>
          <w:p w14:paraId="1D379AA7" w14:textId="77777777" w:rsidR="0072580E" w:rsidRDefault="00BB34A8">
            <w:pPr>
              <w:spacing w:after="0"/>
            </w:pPr>
            <w:proofErr w:type="spellStart"/>
            <w:r>
              <w:t>pchisqr</w:t>
            </w:r>
            <w:proofErr w:type="spellEnd"/>
          </w:p>
        </w:tc>
        <w:tc>
          <w:tcPr>
            <w:tcW w:w="10080" w:type="dxa"/>
            <w:vAlign w:val="center"/>
          </w:tcPr>
          <w:p w14:paraId="7934B4D5" w14:textId="77777777" w:rsidR="0072580E" w:rsidRDefault="00BB34A8">
            <w:pPr>
              <w:spacing w:after="0"/>
            </w:pPr>
            <w:r>
              <w:t xml:space="preserve">Chi-squared p-value computed from </w:t>
            </w:r>
            <w:proofErr w:type="spellStart"/>
            <w:r>
              <w:t>deltObjf</w:t>
            </w:r>
            <w:proofErr w:type="spellEnd"/>
            <w:r>
              <w:t xml:space="preserve"> and degrees of freedom.</w:t>
            </w:r>
          </w:p>
        </w:tc>
      </w:tr>
      <w:tr w:rsidR="0072580E" w14:paraId="3229065D" w14:textId="77777777">
        <w:trPr>
          <w:jc w:val="center"/>
        </w:trPr>
        <w:tc>
          <w:tcPr>
            <w:tcW w:w="2592" w:type="dxa"/>
            <w:vAlign w:val="center"/>
          </w:tcPr>
          <w:p w14:paraId="03CA0265" w14:textId="77777777" w:rsidR="0072580E" w:rsidRDefault="00BB34A8">
            <w:pPr>
              <w:spacing w:after="0"/>
            </w:pPr>
            <w:r>
              <w:t>Pair</w:t>
            </w:r>
          </w:p>
        </w:tc>
        <w:tc>
          <w:tcPr>
            <w:tcW w:w="10080" w:type="dxa"/>
            <w:vAlign w:val="center"/>
          </w:tcPr>
          <w:p w14:paraId="77CA97A8" w14:textId="77777777" w:rsidR="0072580E" w:rsidRDefault="00BB34A8">
            <w:pPr>
              <w:spacing w:after="0"/>
            </w:pPr>
            <w:r>
              <w:t xml:space="preserve">A covariate-parameter relationship, such as </w:t>
            </w:r>
            <w:proofErr w:type="spellStart"/>
            <w:r>
              <w:t>wt_power</w:t>
            </w:r>
            <w:proofErr w:type="spellEnd"/>
            <w:r>
              <w:t xml:space="preserve"> on cl.</w:t>
            </w:r>
          </w:p>
        </w:tc>
      </w:tr>
      <w:tr w:rsidR="0072580E" w14:paraId="02F643A3" w14:textId="77777777">
        <w:trPr>
          <w:jc w:val="center"/>
        </w:trPr>
        <w:tc>
          <w:tcPr>
            <w:tcW w:w="2592" w:type="dxa"/>
            <w:vAlign w:val="center"/>
          </w:tcPr>
          <w:p w14:paraId="6AE5DAD9" w14:textId="77777777" w:rsidR="0072580E" w:rsidRDefault="00BB34A8">
            <w:pPr>
              <w:spacing w:after="0"/>
            </w:pPr>
            <w:r>
              <w:t>Shape</w:t>
            </w:r>
          </w:p>
        </w:tc>
        <w:tc>
          <w:tcPr>
            <w:tcW w:w="10080" w:type="dxa"/>
            <w:vAlign w:val="center"/>
          </w:tcPr>
          <w:p w14:paraId="0F09B876" w14:textId="77777777" w:rsidR="0072580E" w:rsidRDefault="00BB34A8">
            <w:pPr>
              <w:spacing w:after="0"/>
            </w:pPr>
            <w:r>
              <w:t>Functional form for a continuous covariate relationship.</w:t>
            </w:r>
          </w:p>
        </w:tc>
      </w:tr>
      <w:tr w:rsidR="0072580E" w14:paraId="12100F78" w14:textId="77777777">
        <w:trPr>
          <w:jc w:val="center"/>
        </w:trPr>
        <w:tc>
          <w:tcPr>
            <w:tcW w:w="2592" w:type="dxa"/>
            <w:vAlign w:val="center"/>
          </w:tcPr>
          <w:p w14:paraId="3C8D839B" w14:textId="77777777" w:rsidR="0072580E" w:rsidRDefault="00BB34A8">
            <w:pPr>
              <w:spacing w:after="0"/>
            </w:pPr>
            <w:r>
              <w:t>Context pairs</w:t>
            </w:r>
          </w:p>
        </w:tc>
        <w:tc>
          <w:tcPr>
            <w:tcW w:w="10080" w:type="dxa"/>
            <w:vAlign w:val="center"/>
          </w:tcPr>
          <w:p w14:paraId="1BFE9E6A" w14:textId="77777777" w:rsidR="0072580E" w:rsidRDefault="00BB34A8">
            <w:pPr>
              <w:spacing w:after="0"/>
            </w:pPr>
            <w:r>
              <w:t>Relationships currently present in the candidate model when testing additions or removals.</w:t>
            </w:r>
          </w:p>
        </w:tc>
      </w:tr>
      <w:tr w:rsidR="0072580E" w14:paraId="078F7C3F" w14:textId="77777777">
        <w:trPr>
          <w:jc w:val="center"/>
        </w:trPr>
        <w:tc>
          <w:tcPr>
            <w:tcW w:w="2592" w:type="dxa"/>
            <w:vAlign w:val="center"/>
          </w:tcPr>
          <w:p w14:paraId="0D2E2299" w14:textId="77777777" w:rsidR="0072580E" w:rsidRDefault="00BB34A8">
            <w:pPr>
              <w:spacing w:after="0"/>
            </w:pPr>
            <w:r>
              <w:t>MU referencing</w:t>
            </w:r>
          </w:p>
        </w:tc>
        <w:tc>
          <w:tcPr>
            <w:tcW w:w="10080" w:type="dxa"/>
            <w:vAlign w:val="center"/>
          </w:tcPr>
          <w:p w14:paraId="3DF1FD4E" w14:textId="77777777" w:rsidR="0072580E" w:rsidRDefault="00BB34A8">
            <w:pPr>
              <w:spacing w:after="0"/>
            </w:pPr>
            <w:r>
              <w:t>nlmixr2/rxode2 structure mapping population theta and eta terms to model parameters.</w:t>
            </w:r>
          </w:p>
        </w:tc>
      </w:tr>
      <w:tr w:rsidR="0072580E" w14:paraId="271E8C04" w14:textId="77777777">
        <w:trPr>
          <w:jc w:val="center"/>
        </w:trPr>
        <w:tc>
          <w:tcPr>
            <w:tcW w:w="2592" w:type="dxa"/>
            <w:vAlign w:val="center"/>
          </w:tcPr>
          <w:p w14:paraId="269E275F" w14:textId="77777777" w:rsidR="0072580E" w:rsidRDefault="00BB34A8">
            <w:pPr>
              <w:spacing w:after="0"/>
            </w:pPr>
            <w:r>
              <w:t>Tainted UI</w:t>
            </w:r>
          </w:p>
        </w:tc>
        <w:tc>
          <w:tcPr>
            <w:tcW w:w="10080" w:type="dxa"/>
            <w:vAlign w:val="center"/>
          </w:tcPr>
          <w:p w14:paraId="1C5940FB" w14:textId="77777777" w:rsidR="0072580E" w:rsidRDefault="00BB34A8">
            <w:pPr>
              <w:spacing w:after="0"/>
            </w:pPr>
            <w:r>
              <w:t>A UI whose MU-reference metadata has changed after covariate injection, making sequential mutation fragile.</w:t>
            </w:r>
          </w:p>
        </w:tc>
      </w:tr>
      <w:tr w:rsidR="0072580E" w14:paraId="5599AA54" w14:textId="77777777">
        <w:trPr>
          <w:jc w:val="center"/>
        </w:trPr>
        <w:tc>
          <w:tcPr>
            <w:tcW w:w="2592" w:type="dxa"/>
            <w:vAlign w:val="center"/>
          </w:tcPr>
          <w:p w14:paraId="59EE3D15" w14:textId="77777777" w:rsidR="0072580E" w:rsidRDefault="00BB34A8">
            <w:pPr>
              <w:spacing w:after="0"/>
            </w:pPr>
            <w:r>
              <w:t>Warm-starting</w:t>
            </w:r>
          </w:p>
        </w:tc>
        <w:tc>
          <w:tcPr>
            <w:tcW w:w="10080" w:type="dxa"/>
            <w:vAlign w:val="center"/>
          </w:tcPr>
          <w:p w14:paraId="23AA4159" w14:textId="77777777" w:rsidR="0072580E" w:rsidRDefault="00BB34A8">
            <w:pPr>
              <w:spacing w:after="0"/>
            </w:pPr>
            <w:r>
              <w:t>Updating candidate initial theta values from estimates in the current accepted/reduced model.</w:t>
            </w:r>
          </w:p>
        </w:tc>
      </w:tr>
    </w:tbl>
    <w:p w14:paraId="03283ECC" w14:textId="77777777" w:rsidR="0072580E" w:rsidRDefault="0072580E"/>
    <w:p w14:paraId="39FDC943" w14:textId="77777777" w:rsidR="0072580E" w:rsidRDefault="00BB34A8">
      <w:pPr>
        <w:pStyle w:val="Heading1"/>
      </w:pPr>
      <w:r>
        <w:t>Recommended First Tasks for an Intern</w:t>
      </w:r>
    </w:p>
    <w:p w14:paraId="581EEF2D" w14:textId="77777777" w:rsidR="0072580E" w:rsidRDefault="00BB34A8">
      <w:pPr>
        <w:ind w:left="360" w:hanging="360"/>
      </w:pPr>
      <w:r>
        <w:t>1</w:t>
      </w:r>
      <w:proofErr w:type="gramStart"/>
      <w:r>
        <w:t>.  Run</w:t>
      </w:r>
      <w:proofErr w:type="gramEnd"/>
      <w:r>
        <w:t xml:space="preserve"> the nlmixr2scm test suite and read failures before changing code.</w:t>
      </w:r>
    </w:p>
    <w:p w14:paraId="35CA680A" w14:textId="77777777" w:rsidR="0072580E" w:rsidRDefault="00BB34A8">
      <w:pPr>
        <w:ind w:left="360" w:hanging="360"/>
      </w:pPr>
      <w:r>
        <w:t xml:space="preserve">2.  Trace a small </w:t>
      </w:r>
      <w:proofErr w:type="spellStart"/>
      <w:proofErr w:type="gramStart"/>
      <w:r>
        <w:t>runSCM</w:t>
      </w:r>
      <w:proofErr w:type="spellEnd"/>
      <w:r>
        <w:t>(</w:t>
      </w:r>
      <w:proofErr w:type="gramEnd"/>
      <w:r>
        <w:t xml:space="preserve">) example from README.md through </w:t>
      </w:r>
      <w:proofErr w:type="spellStart"/>
      <w:proofErr w:type="gramStart"/>
      <w:r>
        <w:t>buildPairs</w:t>
      </w:r>
      <w:proofErr w:type="spellEnd"/>
      <w:r>
        <w:t>(</w:t>
      </w:r>
      <w:proofErr w:type="gramEnd"/>
      <w:r>
        <w:t>)</w:t>
      </w:r>
      <w:proofErr w:type="gramStart"/>
      <w:r>
        <w:t>, .</w:t>
      </w:r>
      <w:proofErr w:type="spellStart"/>
      <w:r>
        <w:t>enrichPairs</w:t>
      </w:r>
      <w:proofErr w:type="spellEnd"/>
      <w:proofErr w:type="gramEnd"/>
      <w:r>
        <w:t>()</w:t>
      </w:r>
      <w:proofErr w:type="gramStart"/>
      <w:r>
        <w:t>, .</w:t>
      </w:r>
      <w:proofErr w:type="spellStart"/>
      <w:r>
        <w:t>expandShapes</w:t>
      </w:r>
      <w:proofErr w:type="spellEnd"/>
      <w:proofErr w:type="gramEnd"/>
      <w:r>
        <w:t xml:space="preserve">(), </w:t>
      </w:r>
      <w:proofErr w:type="gramStart"/>
      <w:r>
        <w:t>and .</w:t>
      </w:r>
      <w:proofErr w:type="spellStart"/>
      <w:r>
        <w:t>fitCandidatePairs</w:t>
      </w:r>
      <w:proofErr w:type="spellEnd"/>
      <w:proofErr w:type="gramEnd"/>
      <w:r>
        <w:t>().</w:t>
      </w:r>
    </w:p>
    <w:p w14:paraId="3106278B" w14:textId="77777777" w:rsidR="0072580E" w:rsidRDefault="00BB34A8">
      <w:pPr>
        <w:ind w:left="360" w:hanging="360"/>
      </w:pPr>
      <w:r>
        <w:t>3</w:t>
      </w:r>
      <w:proofErr w:type="gramStart"/>
      <w:r>
        <w:t>.  Inspect</w:t>
      </w:r>
      <w:proofErr w:type="gramEnd"/>
      <w:r>
        <w:t xml:space="preserve"> the generated UI </w:t>
      </w:r>
      <w:proofErr w:type="gramStart"/>
      <w:r>
        <w:t>after .</w:t>
      </w:r>
      <w:proofErr w:type="spellStart"/>
      <w:r>
        <w:t>rebuildUiFromPairs</w:t>
      </w:r>
      <w:proofErr w:type="spellEnd"/>
      <w:proofErr w:type="gramEnd"/>
      <w:r>
        <w:t>() for one continuous and one categorical covariate.</w:t>
      </w:r>
    </w:p>
    <w:p w14:paraId="5427C627" w14:textId="77777777" w:rsidR="0072580E" w:rsidRDefault="00BB34A8">
      <w:pPr>
        <w:ind w:left="360" w:hanging="360"/>
      </w:pPr>
      <w:r>
        <w:t>4</w:t>
      </w:r>
      <w:proofErr w:type="gramStart"/>
      <w:r>
        <w:t>.  Add</w:t>
      </w:r>
      <w:proofErr w:type="gramEnd"/>
      <w:r>
        <w:t xml:space="preserve"> one small test for any behavior you plan to change before editing implementation.</w:t>
      </w:r>
    </w:p>
    <w:p w14:paraId="14E9AB06" w14:textId="77777777" w:rsidR="0072580E" w:rsidRDefault="00BB34A8">
      <w:pPr>
        <w:ind w:left="360" w:hanging="360"/>
      </w:pPr>
      <w:r>
        <w:t>5.  Before using workers &gt; 1 in development, install the package so future workers load the current code.</w:t>
      </w:r>
    </w:p>
    <w:p w14:paraId="6352CB63" w14:textId="77777777" w:rsidR="0072580E" w:rsidRDefault="00BB34A8">
      <w:pPr>
        <w:ind w:left="360" w:hanging="360"/>
      </w:pPr>
      <w:r>
        <w:t>6</w:t>
      </w:r>
      <w:proofErr w:type="gramStart"/>
      <w:r>
        <w:t>.  After</w:t>
      </w:r>
      <w:proofErr w:type="gramEnd"/>
      <w:r>
        <w:t xml:space="preserve"> changes, verify README/vignette examples still describe the current public behavior.</w:t>
      </w:r>
    </w:p>
    <w:sectPr w:rsidR="0072580E" w:rsidSect="00034616">
      <w:footerReference w:type="default" r:id="rId8"/>
      <w:pgSz w:w="12240" w:h="15840"/>
      <w:pgMar w:top="1080"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F6625" w14:textId="77777777" w:rsidR="00B9539D" w:rsidRDefault="00B9539D">
      <w:pPr>
        <w:spacing w:after="0" w:line="240" w:lineRule="auto"/>
      </w:pPr>
      <w:r>
        <w:separator/>
      </w:r>
    </w:p>
  </w:endnote>
  <w:endnote w:type="continuationSeparator" w:id="0">
    <w:p w14:paraId="0974C135" w14:textId="77777777" w:rsidR="00B9539D" w:rsidRDefault="00B95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1833" w14:textId="77777777" w:rsidR="0072580E" w:rsidRDefault="00BB34A8">
    <w:pPr>
      <w:pStyle w:val="Footer"/>
      <w:jc w:val="center"/>
    </w:pPr>
    <w:r>
      <w:rPr>
        <w:sz w:val="16"/>
      </w:rPr>
      <w:t>nlmixr2scm package guide | generated from local repository inspection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727D" w14:textId="77777777" w:rsidR="00B9539D" w:rsidRDefault="00B9539D">
      <w:pPr>
        <w:spacing w:after="0" w:line="240" w:lineRule="auto"/>
      </w:pPr>
      <w:r>
        <w:separator/>
      </w:r>
    </w:p>
  </w:footnote>
  <w:footnote w:type="continuationSeparator" w:id="0">
    <w:p w14:paraId="5BE0A049" w14:textId="77777777" w:rsidR="00B9539D" w:rsidRDefault="00B95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504081">
    <w:abstractNumId w:val="8"/>
  </w:num>
  <w:num w:numId="2" w16cid:durableId="1081875699">
    <w:abstractNumId w:val="6"/>
  </w:num>
  <w:num w:numId="3" w16cid:durableId="2028363176">
    <w:abstractNumId w:val="5"/>
  </w:num>
  <w:num w:numId="4" w16cid:durableId="411584627">
    <w:abstractNumId w:val="4"/>
  </w:num>
  <w:num w:numId="5" w16cid:durableId="2069834744">
    <w:abstractNumId w:val="7"/>
  </w:num>
  <w:num w:numId="6" w16cid:durableId="1849366352">
    <w:abstractNumId w:val="3"/>
  </w:num>
  <w:num w:numId="7" w16cid:durableId="845247593">
    <w:abstractNumId w:val="2"/>
  </w:num>
  <w:num w:numId="8" w16cid:durableId="1626961835">
    <w:abstractNumId w:val="1"/>
  </w:num>
  <w:num w:numId="9" w16cid:durableId="78554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E3F"/>
    <w:rsid w:val="00282884"/>
    <w:rsid w:val="0029639D"/>
    <w:rsid w:val="00326F90"/>
    <w:rsid w:val="00380373"/>
    <w:rsid w:val="004079CC"/>
    <w:rsid w:val="00456E01"/>
    <w:rsid w:val="004E51C8"/>
    <w:rsid w:val="00525B08"/>
    <w:rsid w:val="0061410F"/>
    <w:rsid w:val="0072580E"/>
    <w:rsid w:val="00817039"/>
    <w:rsid w:val="0095260B"/>
    <w:rsid w:val="00A61D4E"/>
    <w:rsid w:val="00AA1D8D"/>
    <w:rsid w:val="00AA7C90"/>
    <w:rsid w:val="00B47730"/>
    <w:rsid w:val="00B9539D"/>
    <w:rsid w:val="00BB34A8"/>
    <w:rsid w:val="00CB0664"/>
    <w:rsid w:val="00F776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E3C5B"/>
  <w14:defaultImageDpi w14:val="300"/>
  <w15:docId w15:val="{B383F53E-A96F-4021-9A37-9FBC3DCED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9bec58-8084-492e-8360-0e1cfe36408c}" enabled="1" method="Standard" siteId="{f35a6974-607f-47d4-82d7-ff31d7dc53a5}" contentBits="0" removed="0"/>
</clbl:labelList>
</file>

<file path=docProps/app.xml><?xml version="1.0" encoding="utf-8"?>
<Properties xmlns="http://schemas.openxmlformats.org/officeDocument/2006/extended-properties" xmlns:vt="http://schemas.openxmlformats.org/officeDocument/2006/docPropsVTypes">
  <Template>Normal</Template>
  <TotalTime>157</TotalTime>
  <Pages>10</Pages>
  <Words>2971</Words>
  <Characters>20594</Characters>
  <Application>Microsoft Office Word</Application>
  <DocSecurity>0</DocSecurity>
  <Lines>643</Lines>
  <Paragraphs>490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Yaping (Ext)</cp:lastModifiedBy>
  <cp:revision>10</cp:revision>
  <dcterms:created xsi:type="dcterms:W3CDTF">2026-06-10T13:36:00Z</dcterms:created>
  <dcterms:modified xsi:type="dcterms:W3CDTF">2026-07-25T14:18:00Z</dcterms:modified>
  <cp:category/>
</cp:coreProperties>
</file>