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46" w:rsidRPr="00E42737" w:rsidRDefault="003C6DE3" w:rsidP="003C6DE3">
      <w:pPr>
        <w:jc w:val="right"/>
      </w:pPr>
      <w:r w:rsidRPr="003C6DE3">
        <w:t>ЗБ-ПИ20-2 Яппаров Альберт</w:t>
      </w:r>
      <w:r>
        <w:t xml:space="preserve"> экзамен </w:t>
      </w:r>
      <w:r w:rsidR="00E42737">
        <w:rPr>
          <w:lang w:val="en-US"/>
        </w:rPr>
        <w:t>B</w:t>
      </w:r>
      <w:r w:rsidR="00E42737" w:rsidRPr="00E42737">
        <w:t>26.</w:t>
      </w:r>
    </w:p>
    <w:p w:rsidR="003C6DE3" w:rsidRDefault="003C6DE3" w:rsidP="003C6DE3"/>
    <w:p w:rsidR="003C6DE3" w:rsidRPr="00F33BD6" w:rsidRDefault="003C6DE3" w:rsidP="003C6DE3">
      <w:pPr>
        <w:rPr>
          <w:b/>
          <w:lang w:val="en-US"/>
        </w:rPr>
      </w:pPr>
      <w:r w:rsidRPr="00F33BD6">
        <w:rPr>
          <w:b/>
        </w:rPr>
        <w:t>№1</w:t>
      </w:r>
      <w:r w:rsidRPr="00F33BD6">
        <w:rPr>
          <w:b/>
          <w:lang w:val="en-US"/>
        </w:rPr>
        <w:t>:</w:t>
      </w:r>
    </w:p>
    <w:p w:rsidR="003C6DE3" w:rsidRPr="003C6DE3" w:rsidRDefault="003C6DE3" w:rsidP="003C6DE3">
      <w:r>
        <w:t>Первая часть вопроса</w:t>
      </w:r>
      <w:r w:rsidRPr="003C6DE3">
        <w:t>:</w:t>
      </w:r>
    </w:p>
    <w:p w:rsidR="003C6DE3" w:rsidRDefault="003C6DE3" w:rsidP="003C6DE3">
      <w:bookmarkStart w:id="0" w:name="_GoBack"/>
      <w:bookmarkEnd w:id="0"/>
      <w:r w:rsidRPr="007F4E8E">
        <w:t>Процедурно-ориентированные метрики используются для оценки качества процедурно-ориентированных программных продуктов. Они включают: Функциональные указатели и указатели свойств. Указатели показывают функциональную сложность программы, а их количество зависит от количества ссылок на внешний ввод, вывод, запрос, локальный и глобальный файл. Коэффициенты регулировки сложности. Они зависят от ответов на определённые вопросы, связанные с влиянием различных факторов на выполнение функций ПО. Косвенные метрики. К ним относятся производительность, качество, удельная стоимость, документированность. Метрики связанности модулей. Связанность — это мера прочности соединения функциональных</w:t>
      </w:r>
      <w:r w:rsidRPr="003C6DE3">
        <w:t xml:space="preserve"> и информационных объектов в пределах одного программного модуля.</w:t>
      </w:r>
    </w:p>
    <w:p w:rsidR="003C6DE3" w:rsidRPr="003C6DE3" w:rsidRDefault="003C6DE3" w:rsidP="003C6DE3">
      <w:r>
        <w:t>В</w:t>
      </w:r>
      <w:r w:rsidRPr="003C6DE3">
        <w:t>торая часть вопроса</w:t>
      </w:r>
      <w:r w:rsidRPr="003C6DE3">
        <w:t>:</w:t>
      </w:r>
    </w:p>
    <w:p w:rsidR="003C6DE3" w:rsidRDefault="003C6DE3" w:rsidP="003C6DE3">
      <w:r w:rsidRPr="003C6DE3">
        <w:t>Для оценки качества процедурно-ориентированных программных продуктов используются функциональные указатели и указатели свойств. Указатели показывают функциональную сложность программы, и их количество зависит от количества ссылок на внешний ввод, вывод, запрос, локальный и глобальный файл. При этом используются коэффициенты регулировки сложности, которые во многом зависят от ответов на определенные вопросы, которые связаны с влиянием различных факторов на выполнение функций ПО</w:t>
      </w:r>
    </w:p>
    <w:p w:rsidR="003C6DE3" w:rsidRPr="00F33BD6" w:rsidRDefault="003C6DE3" w:rsidP="003C6DE3">
      <w:pPr>
        <w:rPr>
          <w:b/>
          <w:lang w:val="en-US"/>
        </w:rPr>
      </w:pPr>
      <w:r w:rsidRPr="00F33BD6">
        <w:rPr>
          <w:b/>
        </w:rPr>
        <w:t>№2</w:t>
      </w:r>
      <w:r w:rsidRPr="00F33BD6">
        <w:rPr>
          <w:b/>
          <w:lang w:val="en-US"/>
        </w:rPr>
        <w:t>:</w:t>
      </w:r>
    </w:p>
    <w:p w:rsidR="00856F22" w:rsidRDefault="00856F22" w:rsidP="00856F22">
      <w:r>
        <w:t>Сначала рассчитаем интен</w:t>
      </w:r>
      <w:r w:rsidR="007F4E8E">
        <w:t>сивность обнаружения ошибок (λ).</w:t>
      </w:r>
    </w:p>
    <w:p w:rsidR="00856F22" w:rsidRDefault="00856F22" w:rsidP="00856F22">
      <w:r>
        <w:t>λ = количество ошибок, обнаруженных / (время испытаний × коэффициент сжатия тестов)</w:t>
      </w:r>
    </w:p>
    <w:p w:rsidR="00856F22" w:rsidRDefault="00856F22" w:rsidP="00856F22">
      <w:r>
        <w:t xml:space="preserve">= 35 / (15 × 4) </w:t>
      </w:r>
      <w:r>
        <w:t>= 0,5833 ошибки в час</w:t>
      </w:r>
    </w:p>
    <w:p w:rsidR="00856F22" w:rsidRDefault="00856F22" w:rsidP="00856F22">
      <w:r>
        <w:t>Затем рассчитаем начальную плотность ошибок (ν) по формуле:</w:t>
      </w:r>
    </w:p>
    <w:p w:rsidR="00856F22" w:rsidRDefault="00856F22" w:rsidP="00856F22">
      <w:r>
        <w:t>ν = первоначальное количество</w:t>
      </w:r>
      <w:r>
        <w:t xml:space="preserve"> ошибок / количество операторов </w:t>
      </w:r>
      <w:r>
        <w:t>= 120 / 180</w:t>
      </w:r>
      <w:r>
        <w:t xml:space="preserve">0 </w:t>
      </w:r>
      <w:r>
        <w:t>= 0,0667 ошибки на оператора</w:t>
      </w:r>
    </w:p>
    <w:p w:rsidR="00856F22" w:rsidRDefault="00856F22" w:rsidP="00856F22">
      <w:r>
        <w:t>Теперь можно рассчитать надёжность (R) по модели Муса по формуле:</w:t>
      </w:r>
    </w:p>
    <w:p w:rsidR="00856F22" w:rsidRDefault="00856F22" w:rsidP="00856F22">
      <w:r>
        <w:t xml:space="preserve">R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-(λ × V × K × t) / ν)</w:t>
      </w:r>
    </w:p>
    <w:p w:rsidR="00856F22" w:rsidRDefault="00856F22" w:rsidP="00856F22">
      <w:r>
        <w:t>где t - требуемая наработка на отказ (6 часов).</w:t>
      </w:r>
    </w:p>
    <w:p w:rsidR="00856F22" w:rsidRDefault="00856F22" w:rsidP="00856F22">
      <w:r>
        <w:t>Подставляя значения, получаем:</w:t>
      </w:r>
    </w:p>
    <w:p w:rsidR="00856F22" w:rsidRDefault="00856F22" w:rsidP="00856F22">
      <w:r>
        <w:t xml:space="preserve">R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-((0,5833 × 1000 × 0,0000005 × 6) / 0,0667))</w:t>
      </w:r>
    </w:p>
    <w:p w:rsidR="00856F22" w:rsidRDefault="00856F22" w:rsidP="00856F22">
      <w:r>
        <w:t>≈ 0,9451</w:t>
      </w:r>
    </w:p>
    <w:p w:rsidR="003C6DE3" w:rsidRDefault="00856F22" w:rsidP="00856F22">
      <w:r>
        <w:t>Таким образом, надёжность программы по модели Муса составляет приблизительно 0,9451 или 94,51%.</w:t>
      </w:r>
    </w:p>
    <w:p w:rsidR="00856F22" w:rsidRDefault="00856F22" w:rsidP="00856F22"/>
    <w:p w:rsidR="00856F22" w:rsidRPr="00F33BD6" w:rsidRDefault="00856F22" w:rsidP="00856F22">
      <w:pPr>
        <w:rPr>
          <w:b/>
          <w:lang w:val="en-US"/>
        </w:rPr>
      </w:pPr>
      <w:r w:rsidRPr="00F33BD6">
        <w:rPr>
          <w:b/>
        </w:rPr>
        <w:t>№3</w:t>
      </w:r>
      <w:r w:rsidRPr="00F33BD6">
        <w:rPr>
          <w:b/>
          <w:lang w:val="en-US"/>
        </w:rPr>
        <w:t>:</w:t>
      </w:r>
    </w:p>
    <w:p w:rsidR="00856F22" w:rsidRDefault="00856F22" w:rsidP="00856F2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Важным элементом структурной модели характеристик качества ПС являются метрики и оценочные элементы, для которых должны быть определены шкалы и методы оценивания. Модели характеристик качества с фокусом на метрический подход и соответствующие модели качества (модель Миллса, модель Шумана, модель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Джелинского-Моранды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модель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Вейбулла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еще 22 модели и метрики для обнаружения вероятностей ошибок или их количества)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Для оценивания эффективности по времени выполнения проекта рекомендуется применять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шкалирование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Например, в качестве диапазона для шкалы эффективности проекта по времени, согласно ГОСТ 28195-89 целесообразно выбрать E = [0,1], со следующими градациями: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Высокоэффективный = [0, 0.15].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Эффективный = [0.15, 0.3].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Неэффективный = [0.3, 0.6].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Неуспешный = [0.6, 1].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Рекомендуемая результативность тестирования R&gt;0,75. Также целесообразно определить шкалу для результативности тестирования с диапазоном R = [0,1] и градациями: Высокоэффективная = [1, 0.75].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Эффективная = [0.75, 0.5]. </w:t>
      </w:r>
    </w:p>
    <w:p w:rsidR="00F33BD6" w:rsidRDefault="00F33BD6" w:rsidP="00F33B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Неэффективная = [0.5, 0.25]. </w:t>
      </w:r>
    </w:p>
    <w:p w:rsidR="00F33BD6" w:rsidRPr="00856F22" w:rsidRDefault="00F33BD6" w:rsidP="00F33BD6">
      <w:r>
        <w:rPr>
          <w:rFonts w:ascii="Segoe UI" w:hAnsi="Segoe UI" w:cs="Segoe UI"/>
          <w:color w:val="000000"/>
          <w:shd w:val="clear" w:color="auto" w:fill="FFFFFF"/>
        </w:rPr>
        <w:t>Неуспешная = [0.25, 0].</w:t>
      </w:r>
    </w:p>
    <w:sectPr w:rsidR="00F33BD6" w:rsidRPr="0085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05"/>
    <w:rsid w:val="00113305"/>
    <w:rsid w:val="003C6DE3"/>
    <w:rsid w:val="006A2F3F"/>
    <w:rsid w:val="006B2C78"/>
    <w:rsid w:val="007F4E8E"/>
    <w:rsid w:val="00856F22"/>
    <w:rsid w:val="00AF1661"/>
    <w:rsid w:val="00E42737"/>
    <w:rsid w:val="00F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D1B9"/>
  <w15:chartTrackingRefBased/>
  <w15:docId w15:val="{63606C1C-D94C-4461-BC16-66EACB0F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lastModifiedBy>Яппаров Альберт Эдуардович</cp:lastModifiedBy>
  <cp:revision>4</cp:revision>
  <dcterms:created xsi:type="dcterms:W3CDTF">2024-06-10T09:02:00Z</dcterms:created>
  <dcterms:modified xsi:type="dcterms:W3CDTF">2024-06-10T10:50:00Z</dcterms:modified>
</cp:coreProperties>
</file>