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74C7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497EE31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</w:t>
      </w:r>
      <w:r w:rsidRPr="00C03D77">
        <w:rPr>
          <w:rFonts w:ascii="Times New Roman" w:eastAsia="Times New Roman" w:hAnsi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«Финансовый университет при Правительстве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  <w:t>Российской Федерации»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23DBB66A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EF1C30B" w14:textId="38421896" w:rsidR="002C6B8A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Лабораторная работа №1</w:t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по дисциплине: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Управление качеством программных систем</w:t>
      </w:r>
      <w:r w:rsidRPr="00C03D77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5F777E8F" w14:textId="1BAD4398" w:rsidR="00E81B90" w:rsidRPr="00E81B90" w:rsidRDefault="00E81B90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81B90">
        <w:rPr>
          <w:rFonts w:ascii="Times New Roman" w:eastAsia="Times New Roman" w:hAnsi="Times New Roman"/>
          <w:bCs/>
          <w:sz w:val="28"/>
          <w:szCs w:val="28"/>
        </w:rPr>
        <w:t>на тему:</w:t>
      </w:r>
    </w:p>
    <w:p w14:paraId="493E1D16" w14:textId="07A6BD2B" w:rsidR="00E81B90" w:rsidRPr="00C03D77" w:rsidRDefault="00E81B90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«Тестирование документации»</w:t>
      </w:r>
    </w:p>
    <w:p w14:paraId="5BD46239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7DC90DC1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Факультет «Институт онлайн образования»</w:t>
      </w:r>
    </w:p>
    <w:p w14:paraId="25219848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Направление «Прикладная информатика»</w:t>
      </w:r>
    </w:p>
    <w:p w14:paraId="14DBBCAE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CE20D5E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654DDB6B" w14:textId="77777777" w:rsidR="002C6B8A" w:rsidRDefault="002C6B8A" w:rsidP="002C6B8A">
      <w:pPr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Выполнил: </w:t>
      </w:r>
      <w:r w:rsidRPr="00C03D77">
        <w:rPr>
          <w:rFonts w:ascii="Times New Roman" w:eastAsia="Times New Roman" w:hAnsi="Times New Roman"/>
          <w:sz w:val="28"/>
          <w:szCs w:val="28"/>
        </w:rPr>
        <w:br/>
        <w:t>студент гр. ЗБ-ПИ20-2</w:t>
      </w:r>
      <w:r w:rsidRPr="00C03D77">
        <w:rPr>
          <w:rFonts w:ascii="Times New Roman" w:eastAsia="Times New Roman" w:hAnsi="Times New Roman"/>
          <w:sz w:val="28"/>
          <w:szCs w:val="28"/>
        </w:rPr>
        <w:br/>
        <w:t>Яппаров А.Э.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3216DAA4" w14:textId="09218090" w:rsidR="002C6B8A" w:rsidRPr="00C03D77" w:rsidRDefault="002C6B8A" w:rsidP="002C6B8A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>Преподаватель: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 </w:t>
      </w:r>
      <w:r w:rsidRPr="002C6B8A">
        <w:rPr>
          <w:rFonts w:ascii="Times New Roman" w:eastAsia="Times New Roman" w:hAnsi="Times New Roman"/>
          <w:sz w:val="28"/>
          <w:szCs w:val="28"/>
        </w:rPr>
        <w:t xml:space="preserve">Ассистент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ДАДиМО</w:t>
      </w:r>
      <w:proofErr w:type="spellEnd"/>
      <w:r w:rsidRPr="002C6B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ФИТиАБД</w:t>
      </w:r>
      <w:proofErr w:type="spellEnd"/>
    </w:p>
    <w:p w14:paraId="31CEA530" w14:textId="484A328A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Клочков Е.Ю.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14:paraId="0DCB26D5" w14:textId="77777777" w:rsidR="002C6B8A" w:rsidRDefault="002C6B8A" w:rsidP="002C6B8A">
      <w:pPr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0D7D6A26" w14:textId="77777777" w:rsidR="002C6B8A" w:rsidRPr="00C03D77" w:rsidRDefault="002C6B8A" w:rsidP="002C6B8A">
      <w:pPr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03343ED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Москва – 2024</w:t>
      </w:r>
    </w:p>
    <w:p w14:paraId="06951572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7118806D" w14:textId="77777777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EF4F043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36E0D" w14:textId="30FF1DF7" w:rsidR="00E84322" w:rsidRDefault="009F40D7" w:rsidP="002C6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D7">
        <w:rPr>
          <w:rFonts w:ascii="Times New Roman" w:hAnsi="Times New Roman" w:cs="Times New Roman"/>
          <w:sz w:val="28"/>
          <w:szCs w:val="28"/>
        </w:rPr>
        <w:t>Целью работы является анализ и оценка качества документации</w:t>
      </w:r>
      <w:r>
        <w:rPr>
          <w:rFonts w:ascii="Times New Roman" w:hAnsi="Times New Roman" w:cs="Times New Roman"/>
          <w:sz w:val="28"/>
          <w:szCs w:val="28"/>
        </w:rPr>
        <w:t>. Необходимо произвести тестирование с</w:t>
      </w:r>
      <w:r w:rsidRPr="009F40D7">
        <w:rPr>
          <w:rFonts w:ascii="Times New Roman" w:hAnsi="Times New Roman" w:cs="Times New Roman"/>
          <w:sz w:val="28"/>
          <w:szCs w:val="28"/>
        </w:rPr>
        <w:t>пецификаци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40D7">
        <w:rPr>
          <w:rFonts w:ascii="Times New Roman" w:hAnsi="Times New Roman" w:cs="Times New Roman"/>
          <w:sz w:val="28"/>
          <w:szCs w:val="28"/>
        </w:rPr>
        <w:t xml:space="preserve"> требований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9B881" w14:textId="77777777" w:rsidR="00E84322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F20F9" w14:textId="3312775D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тестируемой </w:t>
      </w:r>
      <w:r w:rsidR="009F40D7" w:rsidRPr="000E6110">
        <w:rPr>
          <w:rFonts w:ascii="Times New Roman" w:hAnsi="Times New Roman" w:cs="Times New Roman"/>
          <w:b/>
          <w:bCs/>
          <w:sz w:val="28"/>
          <w:szCs w:val="28"/>
        </w:rPr>
        <w:t>документации</w:t>
      </w:r>
      <w:r w:rsidRPr="000E6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CB367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42FB8F" w14:textId="4BBB60C4" w:rsidR="00C335FA" w:rsidRDefault="009F40D7" w:rsidP="002C6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D7">
        <w:rPr>
          <w:rFonts w:ascii="Times New Roman" w:hAnsi="Times New Roman" w:cs="Times New Roman"/>
          <w:sz w:val="28"/>
          <w:szCs w:val="28"/>
        </w:rPr>
        <w:t>Выбрана документация "Software Requirements Specification" (SRS) для разработки веб-приложения электронной коммерции.</w:t>
      </w:r>
    </w:p>
    <w:p w14:paraId="4584087B" w14:textId="77777777" w:rsidR="009F40D7" w:rsidRDefault="009F40D7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DE157" w14:textId="41FD8336" w:rsidR="00C335FA" w:rsidRPr="000E6110" w:rsidRDefault="00C335FA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критериев качества тестируемой документации</w:t>
      </w:r>
      <w:r w:rsidR="00BE64E9" w:rsidRP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653B0FA" w14:textId="77777777" w:rsidR="00C335FA" w:rsidRDefault="00C335FA" w:rsidP="000E611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0B7B2B" w14:textId="77777777" w:rsidR="009F40D7" w:rsidRPr="009F40D7" w:rsidRDefault="009F40D7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40D7">
        <w:rPr>
          <w:rFonts w:ascii="Times New Roman" w:hAnsi="Times New Roman" w:cs="Times New Roman"/>
          <w:color w:val="000000"/>
          <w:sz w:val="28"/>
          <w:szCs w:val="28"/>
        </w:rPr>
        <w:t>Критерии качества документации включают в себя:</w:t>
      </w:r>
    </w:p>
    <w:p w14:paraId="0F325A7F" w14:textId="77777777" w:rsidR="009F40D7" w:rsidRDefault="009F40D7" w:rsidP="00E8432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1BEF14" w14:textId="17D32837" w:rsidR="00522215" w:rsidRDefault="00522215" w:rsidP="00522215">
      <w:pPr>
        <w:pStyle w:val="af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Критерии п</w:t>
      </w:r>
      <w:r w:rsidR="00C335FA">
        <w:rPr>
          <w:rFonts w:ascii="Times New Roman" w:hAnsi="Times New Roman" w:cs="Times New Roman"/>
          <w:color w:val="000000"/>
          <w:sz w:val="28"/>
          <w:szCs w:val="28"/>
        </w:rPr>
        <w:t>олнот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BE64E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CE9B7F4" w14:textId="239CAAB8" w:rsidR="002C68A4" w:rsidRDefault="002C68A4" w:rsidP="002C68A4">
      <w:pPr>
        <w:pStyle w:val="af9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программному обеспечению должны быть описаны точно и в требуемом объёме по задействованным процессам. Они должны давать полные представления о том, как будет работать веб-приложение электронной коммерции. </w:t>
      </w:r>
    </w:p>
    <w:p w14:paraId="0B2CDBC2" w14:textId="02086A31" w:rsidR="00C335FA" w:rsidRDefault="00522215" w:rsidP="00522215">
      <w:pPr>
        <w:pStyle w:val="af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Критерии о</w:t>
      </w:r>
      <w:r w:rsidR="00C335FA">
        <w:rPr>
          <w:rFonts w:ascii="Times New Roman" w:hAnsi="Times New Roman" w:cs="Times New Roman"/>
          <w:color w:val="000000"/>
          <w:sz w:val="28"/>
          <w:szCs w:val="28"/>
        </w:rPr>
        <w:t>днозначност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E64E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1C0CCE" w14:textId="359F76C6" w:rsidR="00522215" w:rsidRPr="002C68A4" w:rsidRDefault="002C68A4" w:rsidP="00BE64E9">
      <w:pPr>
        <w:pStyle w:val="af9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Списки терминов и аббревиатур должны быть представлены с расшифровкой. </w:t>
      </w:r>
      <w:r w:rsidR="00BE64E9">
        <w:rPr>
          <w:rFonts w:ascii="Times New Roman" w:hAnsi="Times New Roman" w:cs="Times New Roman"/>
          <w:color w:val="000000"/>
          <w:sz w:val="28"/>
          <w:szCs w:val="28"/>
        </w:rPr>
        <w:t>Обязательно наличие глоссария. Формулировки должны быть ясны.</w:t>
      </w:r>
      <w:r w:rsidR="00522215" w:rsidRPr="002C68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A1AC26" w14:textId="1A7DE632" w:rsidR="00C335FA" w:rsidRPr="00522215" w:rsidRDefault="00522215" w:rsidP="00522215">
      <w:pPr>
        <w:pStyle w:val="af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Критерии н</w:t>
      </w:r>
      <w:r w:rsidR="00C335FA">
        <w:rPr>
          <w:rFonts w:ascii="Times New Roman" w:hAnsi="Times New Roman" w:cs="Times New Roman"/>
          <w:color w:val="000000"/>
          <w:sz w:val="28"/>
          <w:szCs w:val="28"/>
        </w:rPr>
        <w:t>епротиворечивост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E64E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2D72389" w14:textId="19023CF7" w:rsidR="00522215" w:rsidRPr="00BE64E9" w:rsidRDefault="00BE64E9" w:rsidP="00BE64E9">
      <w:pPr>
        <w:pStyle w:val="af9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 в разных разделах должны соответствовать. Конфликтные требования отсутствуют.</w:t>
      </w:r>
    </w:p>
    <w:p w14:paraId="2062A6ED" w14:textId="51659CE1" w:rsidR="00C335FA" w:rsidRPr="000E6110" w:rsidRDefault="00522215" w:rsidP="00BE64E9">
      <w:pPr>
        <w:pStyle w:val="af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110">
        <w:rPr>
          <w:rFonts w:ascii="Times New Roman" w:hAnsi="Times New Roman" w:cs="Times New Roman"/>
          <w:color w:val="000000"/>
          <w:sz w:val="28"/>
          <w:szCs w:val="28"/>
        </w:rPr>
        <w:t>Критерии а</w:t>
      </w:r>
      <w:r w:rsidR="00C335FA" w:rsidRPr="000E6110">
        <w:rPr>
          <w:rFonts w:ascii="Times New Roman" w:hAnsi="Times New Roman" w:cs="Times New Roman"/>
          <w:color w:val="000000"/>
          <w:sz w:val="28"/>
          <w:szCs w:val="28"/>
        </w:rPr>
        <w:t>кт</w:t>
      </w:r>
      <w:r w:rsidRPr="000E6110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C335FA" w:rsidRPr="000E6110">
        <w:rPr>
          <w:rFonts w:ascii="Times New Roman" w:hAnsi="Times New Roman" w:cs="Times New Roman"/>
          <w:color w:val="000000"/>
          <w:sz w:val="28"/>
          <w:szCs w:val="28"/>
        </w:rPr>
        <w:t>альност</w:t>
      </w:r>
      <w:r w:rsidRPr="000E611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E64E9" w:rsidRPr="000E611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20E0736" w14:textId="29627761" w:rsidR="00522215" w:rsidRPr="00BE64E9" w:rsidRDefault="00BE64E9" w:rsidP="00BE64E9">
      <w:pPr>
        <w:pStyle w:val="af9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Соответствие</w:t>
      </w:r>
      <w:r w:rsidRPr="009F40D7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требованиям стандартов и нормативов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0EB065" w14:textId="356789DC" w:rsidR="00C335FA" w:rsidRDefault="00522215" w:rsidP="00522215">
      <w:pPr>
        <w:pStyle w:val="af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Критерии с</w:t>
      </w:r>
      <w:r w:rsidR="00C335FA">
        <w:rPr>
          <w:rFonts w:ascii="Times New Roman" w:hAnsi="Times New Roman" w:cs="Times New Roman"/>
          <w:color w:val="000000"/>
          <w:sz w:val="28"/>
          <w:szCs w:val="28"/>
        </w:rPr>
        <w:t>труктурированност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E64E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C725D4" w14:textId="16B59D18" w:rsidR="00522215" w:rsidRPr="00BE64E9" w:rsidRDefault="00BE64E9" w:rsidP="00BE64E9">
      <w:pPr>
        <w:pStyle w:val="af9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E64E9">
        <w:rPr>
          <w:rFonts w:ascii="Times New Roman" w:hAnsi="Times New Roman" w:cs="Times New Roman"/>
          <w:color w:val="000000"/>
          <w:sz w:val="28"/>
          <w:szCs w:val="28"/>
        </w:rPr>
        <w:t>огичность и последовательность изложения материала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C407FD" w14:textId="419C60B2" w:rsidR="00C335FA" w:rsidRDefault="00522215" w:rsidP="00522215">
      <w:pPr>
        <w:pStyle w:val="af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Критерии т</w:t>
      </w:r>
      <w:r w:rsidR="00C335FA">
        <w:rPr>
          <w:rFonts w:ascii="Times New Roman" w:hAnsi="Times New Roman" w:cs="Times New Roman"/>
          <w:color w:val="000000"/>
          <w:sz w:val="28"/>
          <w:szCs w:val="28"/>
        </w:rPr>
        <w:t>естируемост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E64E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0DB64F4" w14:textId="44A3F482" w:rsidR="00695F85" w:rsidRPr="00BE64E9" w:rsidRDefault="00695F85" w:rsidP="00BE64E9">
      <w:pPr>
        <w:pStyle w:val="af9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64E9">
        <w:rPr>
          <w:rFonts w:ascii="Times New Roman" w:hAnsi="Times New Roman" w:cs="Times New Roman"/>
          <w:color w:val="000000"/>
          <w:sz w:val="28"/>
          <w:szCs w:val="28"/>
        </w:rPr>
        <w:t xml:space="preserve">Есть возможность </w:t>
      </w:r>
      <w:r w:rsidR="00BE64E9">
        <w:rPr>
          <w:rFonts w:ascii="Times New Roman" w:hAnsi="Times New Roman" w:cs="Times New Roman"/>
          <w:color w:val="000000"/>
          <w:sz w:val="28"/>
          <w:szCs w:val="28"/>
        </w:rPr>
        <w:t>тестирования веб-приложения в целом и его составных частей.</w:t>
      </w:r>
    </w:p>
    <w:p w14:paraId="668ABBBC" w14:textId="77777777" w:rsidR="00695F85" w:rsidRDefault="00695F85" w:rsidP="00695F8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1FF539" w14:textId="3BAA2D9A" w:rsidR="00913803" w:rsidRPr="000E6110" w:rsidRDefault="00695F85" w:rsidP="000E6110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и обоснование метода тестирования документации</w:t>
      </w:r>
      <w:r w:rsidR="000E6110" w:rsidRP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11241DF" w14:textId="77777777" w:rsidR="00C335FA" w:rsidRPr="00C335FA" w:rsidRDefault="00C335FA" w:rsidP="00C335F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699A6" w14:textId="6399C7F0" w:rsidR="00695F85" w:rsidRDefault="00695F85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5F85">
        <w:rPr>
          <w:rFonts w:ascii="Times New Roman" w:hAnsi="Times New Roman" w:cs="Times New Roman"/>
          <w:color w:val="000000"/>
          <w:sz w:val="28"/>
          <w:szCs w:val="28"/>
        </w:rPr>
        <w:t xml:space="preserve">Выбранный </w:t>
      </w:r>
      <w:r w:rsidR="000E6110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695F85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95F85">
        <w:rPr>
          <w:rFonts w:ascii="Times New Roman" w:hAnsi="Times New Roman" w:cs="Times New Roman"/>
          <w:color w:val="000000"/>
          <w:sz w:val="28"/>
          <w:szCs w:val="28"/>
        </w:rPr>
        <w:t xml:space="preserve"> рецензирование</w:t>
      </w:r>
      <w:r w:rsidR="000E6110">
        <w:rPr>
          <w:rFonts w:ascii="Times New Roman" w:hAnsi="Times New Roman" w:cs="Times New Roman"/>
          <w:color w:val="000000"/>
          <w:sz w:val="28"/>
          <w:szCs w:val="28"/>
        </w:rPr>
        <w:t xml:space="preserve"> (анализ)</w:t>
      </w:r>
      <w:r w:rsidRPr="00695F8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E6110">
        <w:rPr>
          <w:rFonts w:ascii="Times New Roman" w:hAnsi="Times New Roman" w:cs="Times New Roman"/>
          <w:color w:val="000000"/>
          <w:sz w:val="28"/>
          <w:szCs w:val="28"/>
        </w:rPr>
        <w:t xml:space="preserve">Он </w:t>
      </w:r>
      <w:r w:rsidR="000E6110" w:rsidRPr="000E6110">
        <w:rPr>
          <w:rFonts w:ascii="Times New Roman" w:hAnsi="Times New Roman" w:cs="Times New Roman"/>
          <w:color w:val="000000"/>
          <w:sz w:val="28"/>
          <w:szCs w:val="28"/>
        </w:rPr>
        <w:t>будет основан на анализе содержания документации и сравнении его с критериями качества. Будет проведен детальный анализ каждого раздела документации на соответствие критериям качества.</w:t>
      </w:r>
    </w:p>
    <w:p w14:paraId="1808C338" w14:textId="77777777" w:rsidR="000E6110" w:rsidRPr="009F40D7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08A048" w14:textId="77777777" w:rsidR="00695F85" w:rsidRPr="000E6110" w:rsidRDefault="00695F85" w:rsidP="000E6110">
      <w:pPr>
        <w:pStyle w:val="af9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несоответствий в документации критериям качества с</w:t>
      </w:r>
    </w:p>
    <w:p w14:paraId="17F9D1C9" w14:textId="77777777" w:rsidR="00695F85" w:rsidRPr="00695F85" w:rsidRDefault="00695F85" w:rsidP="000E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5F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указанием номеров пунктов исходной документации,</w:t>
      </w:r>
    </w:p>
    <w:p w14:paraId="65F1C783" w14:textId="77777777" w:rsidR="00695F85" w:rsidRPr="00695F85" w:rsidRDefault="00695F85" w:rsidP="000E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5F8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цитированием части документации и конкретными</w:t>
      </w:r>
    </w:p>
    <w:p w14:paraId="0748A545" w14:textId="70949D69" w:rsidR="00695F85" w:rsidRPr="00695F85" w:rsidRDefault="00695F85" w:rsidP="000E611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F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рекомендациями к исправлению</w:t>
      </w:r>
      <w:r w:rsid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0D8346A" w14:textId="77777777" w:rsidR="00695F85" w:rsidRPr="009F40D7" w:rsidRDefault="00695F85" w:rsidP="000E611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0BFB4" w14:textId="5DF5F319" w:rsidR="000E6110" w:rsidRPr="000E6110" w:rsidRDefault="000E6110" w:rsidP="000E6110">
      <w:pPr>
        <w:pStyle w:val="af9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10">
        <w:rPr>
          <w:rFonts w:ascii="Times New Roman" w:hAnsi="Times New Roman" w:cs="Times New Roman"/>
          <w:sz w:val="28"/>
          <w:szCs w:val="28"/>
        </w:rPr>
        <w:t>Несоответствие критерию полноты:</w:t>
      </w:r>
    </w:p>
    <w:p w14:paraId="0DD177D7" w14:textId="77777777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7431F" w14:textId="3F7BDCC6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10">
        <w:rPr>
          <w:rFonts w:ascii="Times New Roman" w:hAnsi="Times New Roman" w:cs="Times New Roman"/>
          <w:sz w:val="28"/>
          <w:szCs w:val="28"/>
        </w:rPr>
        <w:t>В пункте 3.2 документации указано, что "система должна обеспечивать авторизацию пользователей", но не уточняется, какой именно механизм авторизации должен быть реализован.</w:t>
      </w:r>
    </w:p>
    <w:p w14:paraId="6F87D2B1" w14:textId="77777777" w:rsidR="000E6110" w:rsidRP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B0DC" w14:textId="77777777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110">
        <w:rPr>
          <w:rFonts w:ascii="Times New Roman" w:hAnsi="Times New Roman" w:cs="Times New Roman"/>
          <w:i/>
          <w:iCs/>
          <w:sz w:val="28"/>
          <w:szCs w:val="28"/>
        </w:rPr>
        <w:t>Рекомендация: добавить описание конкретного механизма авторизации, который будет использоваться в системе.</w:t>
      </w:r>
    </w:p>
    <w:p w14:paraId="591C987E" w14:textId="77777777" w:rsidR="000E6110" w:rsidRP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68BD564" w14:textId="6CB5C248" w:rsidR="000E6110" w:rsidRDefault="000E6110" w:rsidP="000E6110">
      <w:pPr>
        <w:pStyle w:val="af9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10">
        <w:rPr>
          <w:rFonts w:ascii="Times New Roman" w:hAnsi="Times New Roman" w:cs="Times New Roman"/>
          <w:sz w:val="28"/>
          <w:szCs w:val="28"/>
        </w:rPr>
        <w:t xml:space="preserve">Несоответствие критерию </w:t>
      </w:r>
      <w:r>
        <w:rPr>
          <w:rFonts w:ascii="Times New Roman" w:hAnsi="Times New Roman" w:cs="Times New Roman"/>
          <w:sz w:val="28"/>
          <w:szCs w:val="28"/>
        </w:rPr>
        <w:t>однозначности</w:t>
      </w:r>
      <w:r w:rsidRPr="000E6110">
        <w:rPr>
          <w:rFonts w:ascii="Times New Roman" w:hAnsi="Times New Roman" w:cs="Times New Roman"/>
          <w:sz w:val="28"/>
          <w:szCs w:val="28"/>
        </w:rPr>
        <w:t>:</w:t>
      </w:r>
    </w:p>
    <w:p w14:paraId="3F29A31B" w14:textId="77777777" w:rsidR="000E6110" w:rsidRPr="000E6110" w:rsidRDefault="000E6110" w:rsidP="000E6110">
      <w:pPr>
        <w:pStyle w:val="af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45B3" w14:textId="77777777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10">
        <w:rPr>
          <w:rFonts w:ascii="Times New Roman" w:hAnsi="Times New Roman" w:cs="Times New Roman"/>
          <w:sz w:val="28"/>
          <w:szCs w:val="28"/>
        </w:rPr>
        <w:t>В пункте 4.1 документации указано, что "система должна обеспечивать быстрый поиск товаров", но не определено, какой именно критерий будет использоваться для оценки быстроты поиска.</w:t>
      </w:r>
    </w:p>
    <w:p w14:paraId="6104A3DE" w14:textId="77777777" w:rsidR="000E6110" w:rsidRP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CE547" w14:textId="4EF7D68E" w:rsidR="000E6110" w:rsidRP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110">
        <w:rPr>
          <w:rFonts w:ascii="Times New Roman" w:hAnsi="Times New Roman" w:cs="Times New Roman"/>
          <w:i/>
          <w:iCs/>
          <w:sz w:val="28"/>
          <w:szCs w:val="28"/>
        </w:rPr>
        <w:t xml:space="preserve">Рекомендация: заменить формулировку на более конкретную, например,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0E6110">
        <w:rPr>
          <w:rFonts w:ascii="Times New Roman" w:hAnsi="Times New Roman" w:cs="Times New Roman"/>
          <w:i/>
          <w:iCs/>
          <w:sz w:val="28"/>
          <w:szCs w:val="28"/>
        </w:rPr>
        <w:t>система должна обеспечивать поиск товаров за время не более 2 секунд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0E611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F8AF6F" w14:textId="77777777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4BB5E" w14:textId="2B954D1A" w:rsidR="000E6110" w:rsidRPr="000E6110" w:rsidRDefault="000E6110" w:rsidP="000E6110">
      <w:pPr>
        <w:pStyle w:val="af9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110">
        <w:rPr>
          <w:rFonts w:ascii="Times New Roman" w:hAnsi="Times New Roman" w:cs="Times New Roman"/>
          <w:sz w:val="28"/>
          <w:szCs w:val="28"/>
        </w:rPr>
        <w:t xml:space="preserve">Несоответствие критерию </w:t>
      </w:r>
      <w:r>
        <w:rPr>
          <w:rFonts w:ascii="Times New Roman" w:hAnsi="Times New Roman" w:cs="Times New Roman"/>
          <w:sz w:val="28"/>
          <w:szCs w:val="28"/>
        </w:rPr>
        <w:t>структурированности</w:t>
      </w:r>
      <w:r w:rsidRPr="000E6110">
        <w:rPr>
          <w:rFonts w:ascii="Times New Roman" w:hAnsi="Times New Roman" w:cs="Times New Roman"/>
          <w:sz w:val="28"/>
          <w:szCs w:val="28"/>
        </w:rPr>
        <w:t>:</w:t>
      </w:r>
    </w:p>
    <w:p w14:paraId="4FF5ED13" w14:textId="77777777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4F88A" w14:textId="19BBAD59" w:rsidR="000E6110" w:rsidRPr="000E6110" w:rsidRDefault="000E6110" w:rsidP="000E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6110">
        <w:rPr>
          <w:rFonts w:ascii="Times New Roman" w:hAnsi="Times New Roman" w:cs="Times New Roman"/>
          <w:sz w:val="28"/>
          <w:szCs w:val="28"/>
        </w:rPr>
        <w:t>В документации разделы 5 и 6 повторяют информацию, изложенную в разделе 3.</w:t>
      </w:r>
    </w:p>
    <w:p w14:paraId="6D761F6B" w14:textId="77777777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E330A9F" w14:textId="2894BF28" w:rsidR="000C2B3C" w:rsidRP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6110">
        <w:rPr>
          <w:rFonts w:ascii="Times New Roman" w:hAnsi="Times New Roman" w:cs="Times New Roman"/>
          <w:i/>
          <w:iCs/>
          <w:sz w:val="28"/>
          <w:szCs w:val="28"/>
        </w:rPr>
        <w:t>Рекомендация: удалить повторяющуюся информацию и обеспечить логичную последовательность изложения материала.</w:t>
      </w:r>
    </w:p>
    <w:p w14:paraId="6CD913AF" w14:textId="77777777" w:rsidR="000E6110" w:rsidRPr="009F40D7" w:rsidRDefault="000E6110" w:rsidP="000E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0D417C" w14:textId="6065AE62" w:rsidR="000C2B3C" w:rsidRPr="000E6110" w:rsidRDefault="000C2B3C" w:rsidP="000E6110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 по работе</w:t>
      </w:r>
      <w:r w:rsid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90A9D83" w14:textId="77777777" w:rsidR="000E6110" w:rsidRDefault="000E6110" w:rsidP="000C2B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94449E" w14:textId="447CEC2C" w:rsidR="000C2B3C" w:rsidRDefault="000C2B3C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B3C">
        <w:rPr>
          <w:rFonts w:ascii="Times New Roman" w:hAnsi="Times New Roman" w:cs="Times New Roman"/>
          <w:color w:val="000000"/>
          <w:sz w:val="28"/>
          <w:szCs w:val="28"/>
        </w:rPr>
        <w:t>По результатам тестирования документации были выявлены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6110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несоответствия </w:t>
      </w:r>
      <w:r w:rsidR="000E6110">
        <w:rPr>
          <w:rFonts w:ascii="Times New Roman" w:hAnsi="Times New Roman" w:cs="Times New Roman"/>
          <w:color w:val="000000"/>
          <w:sz w:val="28"/>
          <w:szCs w:val="28"/>
        </w:rPr>
        <w:t>критериям качества</w:t>
      </w:r>
      <w:r w:rsidRPr="000C2B3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6110">
        <w:rPr>
          <w:rFonts w:ascii="Times New Roman" w:hAnsi="Times New Roman" w:cs="Times New Roman"/>
          <w:color w:val="000000"/>
          <w:sz w:val="28"/>
          <w:szCs w:val="28"/>
        </w:rPr>
        <w:t>Для улучшения качества документации были сформулированы и предложены р</w:t>
      </w:r>
      <w:r w:rsidR="000E6110" w:rsidRPr="000E6110">
        <w:rPr>
          <w:rFonts w:ascii="Times New Roman" w:hAnsi="Times New Roman" w:cs="Times New Roman"/>
          <w:color w:val="000000"/>
          <w:sz w:val="28"/>
          <w:szCs w:val="28"/>
        </w:rPr>
        <w:t>екомендации к исправлению</w:t>
      </w:r>
      <w:r w:rsidR="000E61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81F2C3" w14:textId="77777777" w:rsidR="000E6110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3FC65" w14:textId="5EEBCCAB" w:rsidR="000E6110" w:rsidRDefault="000E6110" w:rsidP="000E6110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6BE525FE" w14:textId="77777777" w:rsidR="000E6110" w:rsidRDefault="000E6110" w:rsidP="000E611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4F4627" w14:textId="77777777" w:rsidR="000E6110" w:rsidRPr="000E6110" w:rsidRDefault="000E6110" w:rsidP="000E6110">
      <w:pPr>
        <w:pStyle w:val="af9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6110">
        <w:rPr>
          <w:rFonts w:ascii="Times New Roman" w:hAnsi="Times New Roman" w:cs="Times New Roman"/>
          <w:color w:val="000000"/>
          <w:sz w:val="28"/>
          <w:szCs w:val="28"/>
        </w:rPr>
        <w:t>Стандарт IEEE для спецификаций требований к программному обеспечению (IEEE Std 830-1998);</w:t>
      </w:r>
    </w:p>
    <w:p w14:paraId="7EEF2F64" w14:textId="780F2D71" w:rsidR="000E6110" w:rsidRPr="000E6110" w:rsidRDefault="000E6110" w:rsidP="000E6110">
      <w:pPr>
        <w:pStyle w:val="af9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6110">
        <w:rPr>
          <w:rFonts w:ascii="Times New Roman" w:hAnsi="Times New Roman" w:cs="Times New Roman"/>
          <w:color w:val="000000"/>
          <w:sz w:val="28"/>
          <w:szCs w:val="28"/>
        </w:rPr>
        <w:t>ISO / IEC 25010: 2011 - Системы и разработка программного обеспечения - Требования и оценка качества систем и программного обеспечения (SQuaRE) - Модели качества систем и программного обеспечения.</w:t>
      </w:r>
    </w:p>
    <w:sectPr w:rsidR="000E6110" w:rsidRPr="000E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7805E" w14:textId="77777777" w:rsidR="005F2514" w:rsidRDefault="005F2514">
      <w:pPr>
        <w:spacing w:after="0" w:line="240" w:lineRule="auto"/>
      </w:pPr>
      <w:r>
        <w:separator/>
      </w:r>
    </w:p>
  </w:endnote>
  <w:endnote w:type="continuationSeparator" w:id="0">
    <w:p w14:paraId="0976B13F" w14:textId="77777777" w:rsidR="005F2514" w:rsidRDefault="005F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A9312" w14:textId="77777777" w:rsidR="005F2514" w:rsidRDefault="005F2514">
      <w:pPr>
        <w:spacing w:after="0" w:line="240" w:lineRule="auto"/>
      </w:pPr>
      <w:r>
        <w:separator/>
      </w:r>
    </w:p>
  </w:footnote>
  <w:footnote w:type="continuationSeparator" w:id="0">
    <w:p w14:paraId="4B07CD5D" w14:textId="77777777" w:rsidR="005F2514" w:rsidRDefault="005F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CCD"/>
    <w:multiLevelType w:val="hybridMultilevel"/>
    <w:tmpl w:val="B5AAEDEC"/>
    <w:lvl w:ilvl="0" w:tplc="555E7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C7461"/>
    <w:multiLevelType w:val="hybridMultilevel"/>
    <w:tmpl w:val="658AEA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1614"/>
    <w:multiLevelType w:val="hybridMultilevel"/>
    <w:tmpl w:val="7594437C"/>
    <w:lvl w:ilvl="0" w:tplc="10E805D0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E4394A"/>
    <w:multiLevelType w:val="hybridMultilevel"/>
    <w:tmpl w:val="93F6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5A1B"/>
    <w:multiLevelType w:val="hybridMultilevel"/>
    <w:tmpl w:val="DAFA28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6576"/>
    <w:multiLevelType w:val="hybridMultilevel"/>
    <w:tmpl w:val="68727662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6372D"/>
    <w:multiLevelType w:val="hybridMultilevel"/>
    <w:tmpl w:val="6C7EA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C5269"/>
    <w:multiLevelType w:val="hybridMultilevel"/>
    <w:tmpl w:val="8E36245A"/>
    <w:lvl w:ilvl="0" w:tplc="F6B05406">
      <w:start w:val="1"/>
      <w:numFmt w:val="decimal"/>
      <w:lvlText w:val="%1."/>
      <w:lvlJc w:val="left"/>
      <w:pPr>
        <w:ind w:left="720" w:hanging="360"/>
      </w:pPr>
    </w:lvl>
    <w:lvl w:ilvl="1" w:tplc="F4D672A6">
      <w:start w:val="1"/>
      <w:numFmt w:val="lowerLetter"/>
      <w:lvlText w:val="%2."/>
      <w:lvlJc w:val="left"/>
      <w:pPr>
        <w:ind w:left="1440" w:hanging="360"/>
      </w:pPr>
    </w:lvl>
    <w:lvl w:ilvl="2" w:tplc="C4243BBA">
      <w:start w:val="1"/>
      <w:numFmt w:val="lowerRoman"/>
      <w:lvlText w:val="%3."/>
      <w:lvlJc w:val="right"/>
      <w:pPr>
        <w:ind w:left="2160" w:hanging="180"/>
      </w:pPr>
    </w:lvl>
    <w:lvl w:ilvl="3" w:tplc="9B0A6510">
      <w:start w:val="1"/>
      <w:numFmt w:val="decimal"/>
      <w:lvlText w:val="%4."/>
      <w:lvlJc w:val="left"/>
      <w:pPr>
        <w:ind w:left="2880" w:hanging="360"/>
      </w:pPr>
    </w:lvl>
    <w:lvl w:ilvl="4" w:tplc="A6C42BC0">
      <w:start w:val="1"/>
      <w:numFmt w:val="lowerLetter"/>
      <w:lvlText w:val="%5."/>
      <w:lvlJc w:val="left"/>
      <w:pPr>
        <w:ind w:left="3600" w:hanging="360"/>
      </w:pPr>
    </w:lvl>
    <w:lvl w:ilvl="5" w:tplc="B2B45024">
      <w:start w:val="1"/>
      <w:numFmt w:val="lowerRoman"/>
      <w:lvlText w:val="%6."/>
      <w:lvlJc w:val="right"/>
      <w:pPr>
        <w:ind w:left="4320" w:hanging="180"/>
      </w:pPr>
    </w:lvl>
    <w:lvl w:ilvl="6" w:tplc="098C8352">
      <w:start w:val="1"/>
      <w:numFmt w:val="decimal"/>
      <w:lvlText w:val="%7."/>
      <w:lvlJc w:val="left"/>
      <w:pPr>
        <w:ind w:left="5040" w:hanging="360"/>
      </w:pPr>
    </w:lvl>
    <w:lvl w:ilvl="7" w:tplc="3E64D6E6">
      <w:start w:val="1"/>
      <w:numFmt w:val="lowerLetter"/>
      <w:lvlText w:val="%8."/>
      <w:lvlJc w:val="left"/>
      <w:pPr>
        <w:ind w:left="5760" w:hanging="360"/>
      </w:pPr>
    </w:lvl>
    <w:lvl w:ilvl="8" w:tplc="E22EA3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4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03044A"/>
    <w:multiLevelType w:val="hybridMultilevel"/>
    <w:tmpl w:val="87B23EB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D0507"/>
    <w:multiLevelType w:val="hybridMultilevel"/>
    <w:tmpl w:val="1FC07C3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372E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A52CCB"/>
    <w:multiLevelType w:val="hybridMultilevel"/>
    <w:tmpl w:val="88243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E1A2C"/>
    <w:multiLevelType w:val="hybridMultilevel"/>
    <w:tmpl w:val="D72C6D90"/>
    <w:lvl w:ilvl="0" w:tplc="7E36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A19DC"/>
    <w:multiLevelType w:val="hybridMultilevel"/>
    <w:tmpl w:val="93B0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A205D"/>
    <w:multiLevelType w:val="hybridMultilevel"/>
    <w:tmpl w:val="67C44354"/>
    <w:lvl w:ilvl="0" w:tplc="E17C0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642836">
    <w:abstractNumId w:val="7"/>
  </w:num>
  <w:num w:numId="2" w16cid:durableId="1650596659">
    <w:abstractNumId w:val="0"/>
  </w:num>
  <w:num w:numId="3" w16cid:durableId="841818088">
    <w:abstractNumId w:val="3"/>
  </w:num>
  <w:num w:numId="4" w16cid:durableId="1333222794">
    <w:abstractNumId w:val="6"/>
  </w:num>
  <w:num w:numId="5" w16cid:durableId="1620914064">
    <w:abstractNumId w:val="14"/>
  </w:num>
  <w:num w:numId="6" w16cid:durableId="1163011663">
    <w:abstractNumId w:val="10"/>
  </w:num>
  <w:num w:numId="7" w16cid:durableId="1431193355">
    <w:abstractNumId w:val="2"/>
  </w:num>
  <w:num w:numId="8" w16cid:durableId="1126238493">
    <w:abstractNumId w:val="9"/>
  </w:num>
  <w:num w:numId="9" w16cid:durableId="171725253">
    <w:abstractNumId w:val="12"/>
  </w:num>
  <w:num w:numId="10" w16cid:durableId="1358115941">
    <w:abstractNumId w:val="11"/>
  </w:num>
  <w:num w:numId="11" w16cid:durableId="2069721163">
    <w:abstractNumId w:val="8"/>
  </w:num>
  <w:num w:numId="12" w16cid:durableId="1744110206">
    <w:abstractNumId w:val="5"/>
  </w:num>
  <w:num w:numId="13" w16cid:durableId="1604025315">
    <w:abstractNumId w:val="1"/>
  </w:num>
  <w:num w:numId="14" w16cid:durableId="1877816159">
    <w:abstractNumId w:val="15"/>
  </w:num>
  <w:num w:numId="15" w16cid:durableId="1984308048">
    <w:abstractNumId w:val="4"/>
  </w:num>
  <w:num w:numId="16" w16cid:durableId="6560373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64"/>
    <w:rsid w:val="00041A30"/>
    <w:rsid w:val="000C2B3C"/>
    <w:rsid w:val="000E6110"/>
    <w:rsid w:val="00104DBC"/>
    <w:rsid w:val="00121468"/>
    <w:rsid w:val="00127564"/>
    <w:rsid w:val="00142C70"/>
    <w:rsid w:val="00144DB7"/>
    <w:rsid w:val="00153588"/>
    <w:rsid w:val="00175946"/>
    <w:rsid w:val="002C68A4"/>
    <w:rsid w:val="002C6B8A"/>
    <w:rsid w:val="002F49FA"/>
    <w:rsid w:val="00332210"/>
    <w:rsid w:val="00341721"/>
    <w:rsid w:val="003747DD"/>
    <w:rsid w:val="00391240"/>
    <w:rsid w:val="003F138A"/>
    <w:rsid w:val="00452DC8"/>
    <w:rsid w:val="004C6F58"/>
    <w:rsid w:val="0050674E"/>
    <w:rsid w:val="00522215"/>
    <w:rsid w:val="005D7C26"/>
    <w:rsid w:val="005F2514"/>
    <w:rsid w:val="0062434F"/>
    <w:rsid w:val="0066434E"/>
    <w:rsid w:val="00695F85"/>
    <w:rsid w:val="006A4003"/>
    <w:rsid w:val="006F650B"/>
    <w:rsid w:val="00774F0C"/>
    <w:rsid w:val="007876B6"/>
    <w:rsid w:val="00796E66"/>
    <w:rsid w:val="007C76F1"/>
    <w:rsid w:val="00885552"/>
    <w:rsid w:val="00892EC9"/>
    <w:rsid w:val="008F42CA"/>
    <w:rsid w:val="00913803"/>
    <w:rsid w:val="00941446"/>
    <w:rsid w:val="009852F2"/>
    <w:rsid w:val="009A3DC1"/>
    <w:rsid w:val="009B1E91"/>
    <w:rsid w:val="009D0175"/>
    <w:rsid w:val="009E587D"/>
    <w:rsid w:val="009F40D7"/>
    <w:rsid w:val="00A52D2F"/>
    <w:rsid w:val="00A878C8"/>
    <w:rsid w:val="00B305BF"/>
    <w:rsid w:val="00B37E27"/>
    <w:rsid w:val="00B43608"/>
    <w:rsid w:val="00B5225D"/>
    <w:rsid w:val="00B870E0"/>
    <w:rsid w:val="00BB2D97"/>
    <w:rsid w:val="00BE64E9"/>
    <w:rsid w:val="00C00CDB"/>
    <w:rsid w:val="00C335FA"/>
    <w:rsid w:val="00C34DFA"/>
    <w:rsid w:val="00CB4BF3"/>
    <w:rsid w:val="00CE6E6C"/>
    <w:rsid w:val="00D24834"/>
    <w:rsid w:val="00D27C23"/>
    <w:rsid w:val="00D34763"/>
    <w:rsid w:val="00D7737D"/>
    <w:rsid w:val="00D80CFA"/>
    <w:rsid w:val="00D82B79"/>
    <w:rsid w:val="00D9590C"/>
    <w:rsid w:val="00DC2B65"/>
    <w:rsid w:val="00E22B8A"/>
    <w:rsid w:val="00E27D5C"/>
    <w:rsid w:val="00E5288D"/>
    <w:rsid w:val="00E720A3"/>
    <w:rsid w:val="00E73EF8"/>
    <w:rsid w:val="00E81B90"/>
    <w:rsid w:val="00E84322"/>
    <w:rsid w:val="00EA3D3C"/>
    <w:rsid w:val="00EB6BBF"/>
    <w:rsid w:val="00EC1155"/>
    <w:rsid w:val="00EC7D5F"/>
    <w:rsid w:val="00F11B0A"/>
    <w:rsid w:val="00F347AD"/>
    <w:rsid w:val="00F35AA5"/>
    <w:rsid w:val="00F51CF5"/>
    <w:rsid w:val="00F70C95"/>
    <w:rsid w:val="00F7262F"/>
    <w:rsid w:val="00FA047C"/>
    <w:rsid w:val="00FB4263"/>
    <w:rsid w:val="00F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663D"/>
  <w15:docId w15:val="{CF8508A5-1144-E74B-8844-A117A8D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4E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0674E"/>
  </w:style>
  <w:style w:type="paragraph" w:styleId="afc">
    <w:name w:val="Normal (Web)"/>
    <w:basedOn w:val="a"/>
    <w:uiPriority w:val="99"/>
    <w:unhideWhenUsed/>
    <w:rsid w:val="007C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B43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FDF7-CEE3-4019-8A7C-B3D4E562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Альберт Эдуардович</dc:creator>
  <cp:keywords/>
  <dc:description/>
  <cp:revision>8</cp:revision>
  <dcterms:created xsi:type="dcterms:W3CDTF">2024-06-02T16:27:00Z</dcterms:created>
  <dcterms:modified xsi:type="dcterms:W3CDTF">2024-06-05T16:01:00Z</dcterms:modified>
</cp:coreProperties>
</file>