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0DB2" w14:textId="2A430970" w:rsidR="0050480A" w:rsidRDefault="00F92C0F">
      <w:r>
        <w:rPr>
          <w:noProof/>
        </w:rPr>
        <w:drawing>
          <wp:inline distT="0" distB="0" distL="0" distR="0" wp14:anchorId="68CDCAD4" wp14:editId="6D23D958">
            <wp:extent cx="5731510" cy="5158105"/>
            <wp:effectExtent l="0" t="0" r="2540" b="4445"/>
            <wp:docPr id="1356532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3250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2C72" w14:textId="77777777" w:rsidR="00F92C0F" w:rsidRDefault="00F92C0F"/>
    <w:p w14:paraId="4ED15351" w14:textId="4F762AA2" w:rsidR="00F92C0F" w:rsidRDefault="00F92C0F">
      <w:pPr>
        <w:rPr>
          <w:rFonts w:ascii="Arial" w:hAnsi="Arial" w:cs="Arial"/>
        </w:rPr>
      </w:pPr>
      <w:r>
        <w:rPr>
          <w:rFonts w:ascii="Arial" w:hAnsi="Arial" w:cs="Arial"/>
        </w:rPr>
        <w:t>We hebben een beginnetje gemaakt aan de detailpagina. De informatie over de producten worden bij elkaar verzameld zodat het toegevoegd kan worden aan de detailpagina.</w:t>
      </w:r>
    </w:p>
    <w:p w14:paraId="727A62F8" w14:textId="77777777" w:rsidR="00F92C0F" w:rsidRDefault="00F92C0F">
      <w:pPr>
        <w:rPr>
          <w:rFonts w:ascii="Arial" w:hAnsi="Arial" w:cs="Arial"/>
        </w:rPr>
      </w:pPr>
    </w:p>
    <w:p w14:paraId="4646DF95" w14:textId="0DF7F076" w:rsidR="00F92C0F" w:rsidRPr="00F92C0F" w:rsidRDefault="00F92C0F">
      <w:pPr>
        <w:rPr>
          <w:rFonts w:ascii="Arial" w:hAnsi="Arial" w:cs="Arial"/>
        </w:rPr>
      </w:pPr>
      <w:r>
        <w:rPr>
          <w:rFonts w:ascii="Arial" w:hAnsi="Arial" w:cs="Arial"/>
        </w:rPr>
        <w:t>De login- en registerpagina’s zijn gefinetuned.</w:t>
      </w:r>
    </w:p>
    <w:sectPr w:rsidR="00F92C0F" w:rsidRPr="00F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0F"/>
    <w:rsid w:val="0018081D"/>
    <w:rsid w:val="0050480A"/>
    <w:rsid w:val="00645E04"/>
    <w:rsid w:val="00C27ACC"/>
    <w:rsid w:val="00F001C2"/>
    <w:rsid w:val="00F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15F6"/>
  <w15:chartTrackingRefBased/>
  <w15:docId w15:val="{0E0BC350-BE30-4065-8452-C8FACC4B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Trixy</cp:lastModifiedBy>
  <cp:revision>2</cp:revision>
  <dcterms:created xsi:type="dcterms:W3CDTF">2024-03-12T08:46:00Z</dcterms:created>
  <dcterms:modified xsi:type="dcterms:W3CDTF">2024-03-12T08:54:00Z</dcterms:modified>
</cp:coreProperties>
</file>