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1E793" w14:textId="77777777" w:rsidR="00832553" w:rsidRDefault="00832553" w:rsidP="00832553"/>
    <w:p w14:paraId="2AE6812B" w14:textId="5CADC353" w:rsidR="00832553" w:rsidRDefault="00832553" w:rsidP="00832553">
      <w:r>
        <w:t xml:space="preserve">Security is everyone's responsibility, not just the security </w:t>
      </w:r>
      <w:proofErr w:type="gramStart"/>
      <w:r>
        <w:t>team's</w:t>
      </w:r>
      <w:proofErr w:type="gramEnd"/>
      <w:r>
        <w:t>. All of us, including developers, must ensure our applications are secure, reliable, and able to withstand threats. We need to think about security at every level of our technology and at every stage of planning, designing, implementing, and deploying our software.</w:t>
      </w:r>
    </w:p>
    <w:p w14:paraId="67F6058B" w14:textId="77777777" w:rsidR="00832553" w:rsidRDefault="00832553" w:rsidP="00832553">
      <w:r>
        <w:t>My direct duties as a developer involve identifying threats and weaknesses in our code. I work with my team to perform thorough code reviews and audits. We follow secure development practices like input validation and safe data handling. I use security tools such as static code analyzers and vulnerability scanners to detect risks early and quickly address vulnerabilities, helping prevent serious issues.</w:t>
      </w:r>
    </w:p>
    <w:p w14:paraId="643F84CE" w14:textId="77777777" w:rsidR="00832553" w:rsidRDefault="00832553" w:rsidP="00832553">
      <w:r>
        <w:t xml:space="preserve">Security should be a priority </w:t>
      </w:r>
      <w:proofErr w:type="gramStart"/>
      <w:r>
        <w:t>at</w:t>
      </w:r>
      <w:proofErr w:type="gramEnd"/>
      <w:r>
        <w:t xml:space="preserve"> every layer of the software system. On the front end, I build user interfaces that prevent cross-site scripting attacks and protect sensitive information. In the business logic layer, I check user identities, apply access rules, and ensure data remains accurate. On the back end and in the database, I use encryption, enforce strict access controls, and watch for unauthorized activity to protect stored data.</w:t>
      </w:r>
    </w:p>
    <w:p w14:paraId="73D6AE78" w14:textId="77777777" w:rsidR="00832553" w:rsidRDefault="00832553" w:rsidP="00832553">
      <w:r>
        <w:t xml:space="preserve">Security requires continuous validation, so testing throughout the Software Development Life Cycle is essential. Integrating security checks into Continuous Integration and Continuous Deployment pipelines shifts development from DevOps to </w:t>
      </w:r>
      <w:proofErr w:type="spellStart"/>
      <w:r>
        <w:t>DevSecOps</w:t>
      </w:r>
      <w:proofErr w:type="spellEnd"/>
      <w:r>
        <w:t>. Automated workflows regularly check for security issues, confirm that infrastructure settings are correct, and promote safe coding practices. This makes security part of the development process, rather than something to consider only after features are finished.</w:t>
      </w:r>
    </w:p>
    <w:p w14:paraId="0DF0376B" w14:textId="77777777" w:rsidR="00832553" w:rsidRDefault="00832553" w:rsidP="00832553">
      <w:r>
        <w:t xml:space="preserve">A strong security plan requires specific steps throughout development. The team begins by defining clear security requirements, ensuring everyone understands the system must provide the necessary </w:t>
      </w:r>
      <w:proofErr w:type="gramStart"/>
      <w:r>
        <w:t>protections</w:t>
      </w:r>
      <w:proofErr w:type="gramEnd"/>
      <w:r>
        <w:t>. Next, we establish coding standards that guide developers toward safe and consistent implementation practices. We integrate automated testing to detect issues early, while continuous monitoring helps identify emerging threats and maintain awareness of potential risks. We also prepare well</w:t>
      </w:r>
      <w:r>
        <w:rPr>
          <w:rFonts w:ascii="Cambria Math" w:hAnsi="Cambria Math" w:cs="Cambria Math"/>
        </w:rPr>
        <w:t>‑</w:t>
      </w:r>
      <w:r>
        <w:t>structured incident</w:t>
      </w:r>
      <w:r>
        <w:rPr>
          <w:rFonts w:ascii="Cambria Math" w:hAnsi="Cambria Math" w:cs="Cambria Math"/>
        </w:rPr>
        <w:t>‑</w:t>
      </w:r>
      <w:r>
        <w:t>response procedures, so the team can act quickly and effectively if a breach occurs. Finally, ongoing security training keeps developers informed about evolving threats and best practices. Together, these measures reduce the chance of security breaches and help maintain a secure application throughout its lifecycle.</w:t>
      </w:r>
    </w:p>
    <w:p w14:paraId="6A369171" w14:textId="538AC73B" w:rsidR="00E22D36" w:rsidRDefault="00832553" w:rsidP="00832553">
      <w:r>
        <w:t xml:space="preserve">Protecting a software system requires the entire team to work together. </w:t>
      </w:r>
      <w:proofErr w:type="gramStart"/>
      <w:r>
        <w:t>The clear</w:t>
      </w:r>
      <w:proofErr w:type="gramEnd"/>
      <w:r>
        <w:t xml:space="preserve"> communication, shared knowledge, and constant awareness are essential to maintaining a secure environment and a strong team. Writing secure code, integrating security into </w:t>
      </w:r>
      <w:r>
        <w:lastRenderedPageBreak/>
        <w:t>automated workflows, and following established best practices, we strengthen the application at every stage of development. This collaborative approach allows us to build resilient systems and earn the trust of users and stakeholders.</w:t>
      </w:r>
    </w:p>
    <w:sectPr w:rsidR="00E22D3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15F58" w14:textId="77777777" w:rsidR="00993985" w:rsidRDefault="00993985" w:rsidP="00832553">
      <w:pPr>
        <w:spacing w:after="0" w:line="240" w:lineRule="auto"/>
      </w:pPr>
      <w:r>
        <w:separator/>
      </w:r>
    </w:p>
  </w:endnote>
  <w:endnote w:type="continuationSeparator" w:id="0">
    <w:p w14:paraId="031F3891" w14:textId="77777777" w:rsidR="00993985" w:rsidRDefault="00993985" w:rsidP="00832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F1E9E" w14:textId="77777777" w:rsidR="00832553" w:rsidRDefault="008325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8059" w14:textId="77777777" w:rsidR="00832553" w:rsidRDefault="008325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07146" w14:textId="77777777" w:rsidR="00832553" w:rsidRDefault="008325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A4CC8" w14:textId="77777777" w:rsidR="00993985" w:rsidRDefault="00993985" w:rsidP="00832553">
      <w:pPr>
        <w:spacing w:after="0" w:line="240" w:lineRule="auto"/>
      </w:pPr>
      <w:r>
        <w:separator/>
      </w:r>
    </w:p>
  </w:footnote>
  <w:footnote w:type="continuationSeparator" w:id="0">
    <w:p w14:paraId="269CE386" w14:textId="77777777" w:rsidR="00993985" w:rsidRDefault="00993985" w:rsidP="008325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02CB" w14:textId="77777777" w:rsidR="00832553" w:rsidRDefault="008325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37A33" w14:textId="0747C9D9" w:rsidR="00832553" w:rsidRDefault="00832553">
    <w:pPr>
      <w:pStyle w:val="Header"/>
    </w:pPr>
    <w:r>
      <w:t>Yara Padilla</w:t>
    </w:r>
  </w:p>
  <w:p w14:paraId="5E167730" w14:textId="68E469FD" w:rsidR="00832553" w:rsidRDefault="00832553">
    <w:pPr>
      <w:pStyle w:val="Header"/>
    </w:pPr>
    <w:r>
      <w:t>CS-305 Journal Reflection</w:t>
    </w:r>
  </w:p>
  <w:p w14:paraId="5A5394D1" w14:textId="0546A4EA" w:rsidR="00832553" w:rsidRDefault="00832553">
    <w:pPr>
      <w:pStyle w:val="Header"/>
    </w:pPr>
    <w:r>
      <w:t>09/15/2026</w:t>
    </w:r>
  </w:p>
  <w:p w14:paraId="38563327" w14:textId="77777777" w:rsidR="00832553" w:rsidRDefault="008325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27F7" w14:textId="77777777" w:rsidR="00832553" w:rsidRDefault="0083255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553"/>
    <w:rsid w:val="001E63A7"/>
    <w:rsid w:val="00241922"/>
    <w:rsid w:val="00514B60"/>
    <w:rsid w:val="00832553"/>
    <w:rsid w:val="00993985"/>
    <w:rsid w:val="00C544AE"/>
    <w:rsid w:val="00E2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284AF1"/>
  <w15:chartTrackingRefBased/>
  <w15:docId w15:val="{060B912A-C4FF-4A0B-82A5-45413919D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553"/>
    <w:rPr>
      <w:rFonts w:eastAsiaTheme="majorEastAsia" w:cstheme="majorBidi"/>
      <w:color w:val="272727" w:themeColor="text1" w:themeTint="D8"/>
    </w:rPr>
  </w:style>
  <w:style w:type="paragraph" w:styleId="Title">
    <w:name w:val="Title"/>
    <w:basedOn w:val="Normal"/>
    <w:next w:val="Normal"/>
    <w:link w:val="TitleChar"/>
    <w:uiPriority w:val="10"/>
    <w:qFormat/>
    <w:rsid w:val="00832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553"/>
    <w:pPr>
      <w:spacing w:before="160"/>
      <w:jc w:val="center"/>
    </w:pPr>
    <w:rPr>
      <w:i/>
      <w:iCs/>
      <w:color w:val="404040" w:themeColor="text1" w:themeTint="BF"/>
    </w:rPr>
  </w:style>
  <w:style w:type="character" w:customStyle="1" w:styleId="QuoteChar">
    <w:name w:val="Quote Char"/>
    <w:basedOn w:val="DefaultParagraphFont"/>
    <w:link w:val="Quote"/>
    <w:uiPriority w:val="29"/>
    <w:rsid w:val="00832553"/>
    <w:rPr>
      <w:i/>
      <w:iCs/>
      <w:color w:val="404040" w:themeColor="text1" w:themeTint="BF"/>
    </w:rPr>
  </w:style>
  <w:style w:type="paragraph" w:styleId="ListParagraph">
    <w:name w:val="List Paragraph"/>
    <w:basedOn w:val="Normal"/>
    <w:uiPriority w:val="34"/>
    <w:qFormat/>
    <w:rsid w:val="00832553"/>
    <w:pPr>
      <w:ind w:left="720"/>
      <w:contextualSpacing/>
    </w:pPr>
  </w:style>
  <w:style w:type="character" w:styleId="IntenseEmphasis">
    <w:name w:val="Intense Emphasis"/>
    <w:basedOn w:val="DefaultParagraphFont"/>
    <w:uiPriority w:val="21"/>
    <w:qFormat/>
    <w:rsid w:val="00832553"/>
    <w:rPr>
      <w:i/>
      <w:iCs/>
      <w:color w:val="0F4761" w:themeColor="accent1" w:themeShade="BF"/>
    </w:rPr>
  </w:style>
  <w:style w:type="paragraph" w:styleId="IntenseQuote">
    <w:name w:val="Intense Quote"/>
    <w:basedOn w:val="Normal"/>
    <w:next w:val="Normal"/>
    <w:link w:val="IntenseQuoteChar"/>
    <w:uiPriority w:val="30"/>
    <w:qFormat/>
    <w:rsid w:val="00832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553"/>
    <w:rPr>
      <w:i/>
      <w:iCs/>
      <w:color w:val="0F4761" w:themeColor="accent1" w:themeShade="BF"/>
    </w:rPr>
  </w:style>
  <w:style w:type="character" w:styleId="IntenseReference">
    <w:name w:val="Intense Reference"/>
    <w:basedOn w:val="DefaultParagraphFont"/>
    <w:uiPriority w:val="32"/>
    <w:qFormat/>
    <w:rsid w:val="00832553"/>
    <w:rPr>
      <w:b/>
      <w:bCs/>
      <w:smallCaps/>
      <w:color w:val="0F4761" w:themeColor="accent1" w:themeShade="BF"/>
      <w:spacing w:val="5"/>
    </w:rPr>
  </w:style>
  <w:style w:type="paragraph" w:styleId="Header">
    <w:name w:val="header"/>
    <w:basedOn w:val="Normal"/>
    <w:link w:val="HeaderChar"/>
    <w:uiPriority w:val="99"/>
    <w:unhideWhenUsed/>
    <w:rsid w:val="008325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553"/>
  </w:style>
  <w:style w:type="paragraph" w:styleId="Footer">
    <w:name w:val="footer"/>
    <w:basedOn w:val="Normal"/>
    <w:link w:val="FooterChar"/>
    <w:uiPriority w:val="99"/>
    <w:unhideWhenUsed/>
    <w:rsid w:val="008325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5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451</Words>
  <Characters>2573</Characters>
  <Application>Microsoft Office Word</Application>
  <DocSecurity>0</DocSecurity>
  <Lines>21</Lines>
  <Paragraphs>6</Paragraphs>
  <ScaleCrop>false</ScaleCrop>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Padilla Perez, Yara</dc:creator>
  <cp:keywords/>
  <dc:description/>
  <cp:lastModifiedBy>Padilla Perez, Yara</cp:lastModifiedBy>
  <cp:revision>1</cp:revision>
  <dcterms:created xsi:type="dcterms:W3CDTF">2026-09-21T03:58:00Z</dcterms:created>
  <dcterms:modified xsi:type="dcterms:W3CDTF">2026-09-21T04:00:00Z</dcterms:modified>
</cp:coreProperties>
</file>