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67" w:type="dxa"/>
        <w:tblInd w:w="-455" w:type="dxa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1536"/>
        <w:gridCol w:w="1748"/>
        <w:gridCol w:w="2385"/>
        <w:gridCol w:w="2069"/>
        <w:gridCol w:w="1024"/>
        <w:gridCol w:w="1032"/>
        <w:gridCol w:w="1773"/>
      </w:tblGrid>
      <w:tr w:rsidR="009E7E67" w14:paraId="153D6757" w14:textId="77777777" w:rsidTr="009E7E67">
        <w:tc>
          <w:tcPr>
            <w:tcW w:w="1536" w:type="dxa"/>
            <w:shd w:val="clear" w:color="auto" w:fill="002060"/>
          </w:tcPr>
          <w:p w14:paraId="7D711777" w14:textId="75C6864C" w:rsidR="009E7E67" w:rsidRPr="009E7E67" w:rsidRDefault="009E7E67" w:rsidP="009E7E67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7E67">
              <w:rPr>
                <w:b/>
                <w:bCs/>
                <w:color w:val="FFFFFF" w:themeColor="background1"/>
              </w:rPr>
              <w:t>Stakeholder</w:t>
            </w:r>
          </w:p>
        </w:tc>
        <w:tc>
          <w:tcPr>
            <w:tcW w:w="1748" w:type="dxa"/>
            <w:shd w:val="clear" w:color="auto" w:fill="002060"/>
          </w:tcPr>
          <w:p w14:paraId="769E1C93" w14:textId="5C1AFD34" w:rsidR="009E7E67" w:rsidRPr="009E7E67" w:rsidRDefault="009E7E67" w:rsidP="009E7E67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7E67">
              <w:rPr>
                <w:b/>
                <w:bCs/>
                <w:color w:val="FFFFFF" w:themeColor="background1"/>
              </w:rPr>
              <w:t>Role (Related to Project)</w:t>
            </w:r>
          </w:p>
        </w:tc>
        <w:tc>
          <w:tcPr>
            <w:tcW w:w="2385" w:type="dxa"/>
            <w:shd w:val="clear" w:color="auto" w:fill="002060"/>
          </w:tcPr>
          <w:p w14:paraId="2ABB266B" w14:textId="1270ADCD" w:rsidR="009E7E67" w:rsidRPr="009E7E67" w:rsidRDefault="009E7E67" w:rsidP="009E7E67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7E67">
              <w:rPr>
                <w:b/>
                <w:bCs/>
                <w:color w:val="FFFFFF" w:themeColor="background1"/>
              </w:rPr>
              <w:t>Involvement</w:t>
            </w:r>
          </w:p>
        </w:tc>
        <w:tc>
          <w:tcPr>
            <w:tcW w:w="2069" w:type="dxa"/>
            <w:shd w:val="clear" w:color="auto" w:fill="002060"/>
          </w:tcPr>
          <w:p w14:paraId="68BDA9D1" w14:textId="07C85942" w:rsidR="009E7E67" w:rsidRPr="009E7E67" w:rsidRDefault="009E7E67" w:rsidP="009E7E67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7E67">
              <w:rPr>
                <w:b/>
                <w:bCs/>
                <w:color w:val="FFFFFF" w:themeColor="background1"/>
              </w:rPr>
              <w:t>Impact</w:t>
            </w:r>
          </w:p>
        </w:tc>
        <w:tc>
          <w:tcPr>
            <w:tcW w:w="1024" w:type="dxa"/>
            <w:shd w:val="clear" w:color="auto" w:fill="002060"/>
          </w:tcPr>
          <w:p w14:paraId="4F2893B0" w14:textId="2C14ECE7" w:rsidR="009E7E67" w:rsidRPr="009E7E67" w:rsidRDefault="009E7E67" w:rsidP="009E7E67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7E67">
              <w:rPr>
                <w:b/>
                <w:bCs/>
                <w:color w:val="FFFFFF" w:themeColor="background1"/>
              </w:rPr>
              <w:t>Power (H/M/L)</w:t>
            </w:r>
          </w:p>
        </w:tc>
        <w:tc>
          <w:tcPr>
            <w:tcW w:w="1032" w:type="dxa"/>
            <w:shd w:val="clear" w:color="auto" w:fill="002060"/>
          </w:tcPr>
          <w:p w14:paraId="62B69BD4" w14:textId="39D12F0A" w:rsidR="009E7E67" w:rsidRPr="009E7E67" w:rsidRDefault="009E7E67" w:rsidP="009E7E67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7E67">
              <w:rPr>
                <w:b/>
                <w:bCs/>
                <w:color w:val="FFFFFF" w:themeColor="background1"/>
              </w:rPr>
              <w:t>Interest (H/M/L)</w:t>
            </w:r>
          </w:p>
        </w:tc>
        <w:tc>
          <w:tcPr>
            <w:tcW w:w="1773" w:type="dxa"/>
            <w:shd w:val="clear" w:color="auto" w:fill="002060"/>
          </w:tcPr>
          <w:p w14:paraId="12850C81" w14:textId="2906534C" w:rsidR="009E7E67" w:rsidRPr="009E7E67" w:rsidRDefault="009E7E67" w:rsidP="009E7E67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9E7E67">
              <w:rPr>
                <w:b/>
                <w:bCs/>
                <w:color w:val="FFFFFF" w:themeColor="background1"/>
              </w:rPr>
              <w:t>Engagement</w:t>
            </w:r>
          </w:p>
        </w:tc>
      </w:tr>
      <w:tr w:rsidR="009E7E67" w14:paraId="56EA6E64" w14:textId="77777777" w:rsidTr="009E7E67">
        <w:tc>
          <w:tcPr>
            <w:tcW w:w="1536" w:type="dxa"/>
          </w:tcPr>
          <w:p w14:paraId="6FB22A1A" w14:textId="72B65B14" w:rsidR="009E7E67" w:rsidRDefault="009E7E67" w:rsidP="009E7E67">
            <w:pPr>
              <w:ind w:left="0" w:firstLine="0"/>
            </w:pPr>
            <w:r w:rsidRPr="00DC7CC3">
              <w:t>CEO</w:t>
            </w:r>
          </w:p>
        </w:tc>
        <w:tc>
          <w:tcPr>
            <w:tcW w:w="1748" w:type="dxa"/>
          </w:tcPr>
          <w:p w14:paraId="21061BD0" w14:textId="58D1119D" w:rsidR="009E7E67" w:rsidRDefault="009E7E67" w:rsidP="009E7E67">
            <w:pPr>
              <w:ind w:left="0" w:firstLine="0"/>
            </w:pPr>
            <w:r w:rsidRPr="00DC7CC3">
              <w:t>Project Sponsor</w:t>
            </w:r>
          </w:p>
        </w:tc>
        <w:tc>
          <w:tcPr>
            <w:tcW w:w="2385" w:type="dxa"/>
          </w:tcPr>
          <w:p w14:paraId="0265B17D" w14:textId="679D9DE8" w:rsidR="009E7E67" w:rsidRDefault="009E7E67" w:rsidP="009E7E67">
            <w:pPr>
              <w:ind w:left="0" w:firstLine="0"/>
            </w:pPr>
            <w:r w:rsidRPr="00DC7CC3">
              <w:t>Makes high-level decisions; ensures project success</w:t>
            </w:r>
          </w:p>
        </w:tc>
        <w:tc>
          <w:tcPr>
            <w:tcW w:w="2069" w:type="dxa"/>
          </w:tcPr>
          <w:p w14:paraId="1256C15C" w14:textId="24BFC060" w:rsidR="009E7E67" w:rsidRDefault="009E7E67" w:rsidP="009E7E67">
            <w:pPr>
              <w:ind w:left="0" w:firstLine="0"/>
            </w:pPr>
            <w:r w:rsidRPr="00DC7CC3">
              <w:t>Project depends on CEO’s approval</w:t>
            </w:r>
          </w:p>
        </w:tc>
        <w:tc>
          <w:tcPr>
            <w:tcW w:w="1024" w:type="dxa"/>
          </w:tcPr>
          <w:p w14:paraId="25449BB3" w14:textId="6B43D659" w:rsidR="009E7E67" w:rsidRDefault="009E7E67" w:rsidP="009E7E67">
            <w:pPr>
              <w:ind w:left="0" w:firstLine="0"/>
            </w:pPr>
            <w:r w:rsidRPr="00DC7CC3">
              <w:t>H</w:t>
            </w:r>
          </w:p>
        </w:tc>
        <w:tc>
          <w:tcPr>
            <w:tcW w:w="1032" w:type="dxa"/>
          </w:tcPr>
          <w:p w14:paraId="5415F220" w14:textId="24830C5F" w:rsidR="009E7E67" w:rsidRDefault="009E7E67" w:rsidP="009E7E67">
            <w:pPr>
              <w:ind w:left="0" w:firstLine="0"/>
            </w:pPr>
            <w:r w:rsidRPr="00DC7CC3">
              <w:t>H</w:t>
            </w:r>
          </w:p>
        </w:tc>
        <w:tc>
          <w:tcPr>
            <w:tcW w:w="1773" w:type="dxa"/>
          </w:tcPr>
          <w:p w14:paraId="68F69621" w14:textId="527E4BB0" w:rsidR="009E7E67" w:rsidRDefault="009E7E67" w:rsidP="009E7E67">
            <w:pPr>
              <w:ind w:left="0" w:firstLine="0"/>
            </w:pPr>
            <w:r w:rsidRPr="00DC7CC3">
              <w:t>Communicate regularly for updates and decisions</w:t>
            </w:r>
          </w:p>
        </w:tc>
      </w:tr>
      <w:tr w:rsidR="009E7E67" w14:paraId="5E370694" w14:textId="77777777" w:rsidTr="009E7E67">
        <w:tc>
          <w:tcPr>
            <w:tcW w:w="1536" w:type="dxa"/>
          </w:tcPr>
          <w:p w14:paraId="7A99DC93" w14:textId="522A7B19" w:rsidR="009E7E67" w:rsidRDefault="009E7E67" w:rsidP="009E7E67">
            <w:pPr>
              <w:ind w:left="0" w:firstLine="0"/>
            </w:pPr>
            <w:r w:rsidRPr="00DC7CC3">
              <w:t>Operations Manager</w:t>
            </w:r>
          </w:p>
        </w:tc>
        <w:tc>
          <w:tcPr>
            <w:tcW w:w="1748" w:type="dxa"/>
          </w:tcPr>
          <w:p w14:paraId="7BAFE2F8" w14:textId="42C157F5" w:rsidR="009E7E67" w:rsidRDefault="009E7E67" w:rsidP="009E7E67">
            <w:pPr>
              <w:ind w:left="0" w:firstLine="0"/>
            </w:pPr>
            <w:r w:rsidRPr="00DC7CC3">
              <w:t>Project Manager</w:t>
            </w:r>
          </w:p>
        </w:tc>
        <w:tc>
          <w:tcPr>
            <w:tcW w:w="2385" w:type="dxa"/>
          </w:tcPr>
          <w:p w14:paraId="25A32FC5" w14:textId="0E581EBC" w:rsidR="009E7E67" w:rsidRDefault="009E7E67" w:rsidP="009E7E67">
            <w:pPr>
              <w:ind w:left="0" w:firstLine="0"/>
            </w:pPr>
            <w:r w:rsidRPr="00DC7CC3">
              <w:t>Oversees production; ensures production lines remain active</w:t>
            </w:r>
          </w:p>
        </w:tc>
        <w:tc>
          <w:tcPr>
            <w:tcW w:w="2069" w:type="dxa"/>
          </w:tcPr>
          <w:p w14:paraId="006C4CCC" w14:textId="659FC5C5" w:rsidR="009E7E67" w:rsidRDefault="009E7E67" w:rsidP="009E7E67">
            <w:pPr>
              <w:ind w:left="0" w:firstLine="0"/>
            </w:pPr>
            <w:r w:rsidRPr="00DC7CC3">
              <w:t>Directly impacted by supply chain disruptions</w:t>
            </w:r>
          </w:p>
        </w:tc>
        <w:tc>
          <w:tcPr>
            <w:tcW w:w="1024" w:type="dxa"/>
          </w:tcPr>
          <w:p w14:paraId="55CAD260" w14:textId="3D730E9A" w:rsidR="009E7E67" w:rsidRDefault="009E7E67" w:rsidP="009E7E67">
            <w:pPr>
              <w:ind w:left="0" w:firstLine="0"/>
            </w:pPr>
            <w:r w:rsidRPr="00DC7CC3">
              <w:t>H</w:t>
            </w:r>
          </w:p>
        </w:tc>
        <w:tc>
          <w:tcPr>
            <w:tcW w:w="1032" w:type="dxa"/>
          </w:tcPr>
          <w:p w14:paraId="60F5836B" w14:textId="02040357" w:rsidR="009E7E67" w:rsidRDefault="009E7E67" w:rsidP="009E7E67">
            <w:pPr>
              <w:ind w:left="0" w:firstLine="0"/>
            </w:pPr>
            <w:r w:rsidRPr="00DC7CC3">
              <w:t>H</w:t>
            </w:r>
          </w:p>
        </w:tc>
        <w:tc>
          <w:tcPr>
            <w:tcW w:w="1773" w:type="dxa"/>
          </w:tcPr>
          <w:p w14:paraId="45BF7D4F" w14:textId="6F00C877" w:rsidR="009E7E67" w:rsidRDefault="009E7E67" w:rsidP="009E7E67">
            <w:pPr>
              <w:ind w:left="0" w:firstLine="0"/>
            </w:pPr>
            <w:r w:rsidRPr="00DC7CC3">
              <w:t>Daily communication to track project progress</w:t>
            </w:r>
          </w:p>
        </w:tc>
      </w:tr>
      <w:tr w:rsidR="009E7E67" w14:paraId="7CF11CE7" w14:textId="77777777" w:rsidTr="009E7E67">
        <w:tc>
          <w:tcPr>
            <w:tcW w:w="1536" w:type="dxa"/>
          </w:tcPr>
          <w:p w14:paraId="00045587" w14:textId="0C176F5A" w:rsidR="009E7E67" w:rsidRDefault="009E7E67" w:rsidP="009E7E67">
            <w:pPr>
              <w:ind w:left="0" w:firstLine="0"/>
            </w:pPr>
            <w:r w:rsidRPr="00DC7CC3">
              <w:t>Procurement Manager</w:t>
            </w:r>
          </w:p>
        </w:tc>
        <w:tc>
          <w:tcPr>
            <w:tcW w:w="1748" w:type="dxa"/>
          </w:tcPr>
          <w:p w14:paraId="4151D5E3" w14:textId="7A178C4F" w:rsidR="009E7E67" w:rsidRDefault="009E7E67" w:rsidP="009E7E67">
            <w:pPr>
              <w:ind w:left="0" w:firstLine="0"/>
            </w:pPr>
            <w:r w:rsidRPr="00DC7CC3">
              <w:t>Supplier Sourcing and Purchasing</w:t>
            </w:r>
          </w:p>
        </w:tc>
        <w:tc>
          <w:tcPr>
            <w:tcW w:w="2385" w:type="dxa"/>
          </w:tcPr>
          <w:p w14:paraId="7B8747FE" w14:textId="746EB0E0" w:rsidR="009E7E67" w:rsidRDefault="009E7E67" w:rsidP="009E7E67">
            <w:pPr>
              <w:ind w:left="0" w:firstLine="0"/>
            </w:pPr>
            <w:r w:rsidRPr="00DC7CC3">
              <w:t>Responsible for sourcing alternative sesame suppliers and imported meats</w:t>
            </w:r>
          </w:p>
        </w:tc>
        <w:tc>
          <w:tcPr>
            <w:tcW w:w="2069" w:type="dxa"/>
          </w:tcPr>
          <w:p w14:paraId="0FE1E3DF" w14:textId="55847D15" w:rsidR="009E7E67" w:rsidRDefault="009E7E67" w:rsidP="009E7E67">
            <w:pPr>
              <w:ind w:left="0" w:firstLine="0"/>
            </w:pPr>
            <w:r w:rsidRPr="00DC7CC3">
              <w:t>Critical to sourcing key ingredients</w:t>
            </w:r>
          </w:p>
        </w:tc>
        <w:tc>
          <w:tcPr>
            <w:tcW w:w="1024" w:type="dxa"/>
          </w:tcPr>
          <w:p w14:paraId="67EF9A95" w14:textId="56BF6445" w:rsidR="009E7E67" w:rsidRDefault="009E7E67" w:rsidP="009E7E67">
            <w:pPr>
              <w:ind w:left="0" w:firstLine="0"/>
            </w:pPr>
            <w:r w:rsidRPr="00DC7CC3">
              <w:t>H</w:t>
            </w:r>
          </w:p>
        </w:tc>
        <w:tc>
          <w:tcPr>
            <w:tcW w:w="1032" w:type="dxa"/>
          </w:tcPr>
          <w:p w14:paraId="6E0A2549" w14:textId="07769C83" w:rsidR="009E7E67" w:rsidRDefault="009E7E67" w:rsidP="009E7E67">
            <w:pPr>
              <w:ind w:left="0" w:firstLine="0"/>
            </w:pPr>
            <w:r w:rsidRPr="00DC7CC3">
              <w:t>H</w:t>
            </w:r>
          </w:p>
        </w:tc>
        <w:tc>
          <w:tcPr>
            <w:tcW w:w="1773" w:type="dxa"/>
          </w:tcPr>
          <w:p w14:paraId="16455596" w14:textId="6C5F0137" w:rsidR="009E7E67" w:rsidRDefault="009E7E67" w:rsidP="009E7E67">
            <w:pPr>
              <w:ind w:left="0" w:firstLine="0"/>
            </w:pPr>
            <w:r w:rsidRPr="00DC7CC3">
              <w:t>Involved in supplier negotiations, frequent updates needed</w:t>
            </w:r>
          </w:p>
        </w:tc>
      </w:tr>
      <w:tr w:rsidR="009E7E67" w14:paraId="5949B4FE" w14:textId="77777777" w:rsidTr="009E7E67">
        <w:tc>
          <w:tcPr>
            <w:tcW w:w="1536" w:type="dxa"/>
          </w:tcPr>
          <w:p w14:paraId="48EEB9B6" w14:textId="13BE7A98" w:rsidR="009E7E67" w:rsidRDefault="009E7E67" w:rsidP="009E7E67">
            <w:pPr>
              <w:ind w:left="0" w:firstLine="0"/>
            </w:pPr>
            <w:r w:rsidRPr="00DC7CC3">
              <w:t>Finance Director</w:t>
            </w:r>
          </w:p>
        </w:tc>
        <w:tc>
          <w:tcPr>
            <w:tcW w:w="1748" w:type="dxa"/>
          </w:tcPr>
          <w:p w14:paraId="09575542" w14:textId="0D71C402" w:rsidR="009E7E67" w:rsidRDefault="009E7E67" w:rsidP="009E7E67">
            <w:pPr>
              <w:ind w:left="0" w:firstLine="0"/>
            </w:pPr>
            <w:r w:rsidRPr="00DC7CC3">
              <w:t>Budget and Financial Planning</w:t>
            </w:r>
          </w:p>
        </w:tc>
        <w:tc>
          <w:tcPr>
            <w:tcW w:w="2385" w:type="dxa"/>
          </w:tcPr>
          <w:p w14:paraId="766E8C28" w14:textId="60792956" w:rsidR="009E7E67" w:rsidRDefault="009E7E67" w:rsidP="009E7E67">
            <w:pPr>
              <w:ind w:left="0" w:firstLine="0"/>
            </w:pPr>
            <w:r w:rsidRPr="00DC7CC3">
              <w:t>Manages budgeting for alternative suppliers and extra costs of import payments</w:t>
            </w:r>
          </w:p>
        </w:tc>
        <w:tc>
          <w:tcPr>
            <w:tcW w:w="2069" w:type="dxa"/>
          </w:tcPr>
          <w:p w14:paraId="0A03C9CE" w14:textId="2333B351" w:rsidR="009E7E67" w:rsidRDefault="009E7E67" w:rsidP="009E7E67">
            <w:pPr>
              <w:ind w:left="0" w:firstLine="0"/>
            </w:pPr>
            <w:r w:rsidRPr="00DC7CC3">
              <w:t>Directly affected by cost increases</w:t>
            </w:r>
          </w:p>
        </w:tc>
        <w:tc>
          <w:tcPr>
            <w:tcW w:w="1024" w:type="dxa"/>
          </w:tcPr>
          <w:p w14:paraId="4E618D45" w14:textId="1172F38F" w:rsidR="009E7E67" w:rsidRDefault="009E7E67" w:rsidP="009E7E67">
            <w:pPr>
              <w:ind w:left="0" w:firstLine="0"/>
            </w:pPr>
            <w:r w:rsidRPr="00DC7CC3">
              <w:t>H</w:t>
            </w:r>
          </w:p>
        </w:tc>
        <w:tc>
          <w:tcPr>
            <w:tcW w:w="1032" w:type="dxa"/>
          </w:tcPr>
          <w:p w14:paraId="0F757B11" w14:textId="01F67338" w:rsidR="009E7E67" w:rsidRDefault="009E7E67" w:rsidP="009E7E67">
            <w:pPr>
              <w:ind w:left="0" w:firstLine="0"/>
            </w:pPr>
            <w:r w:rsidRPr="00DC7CC3">
              <w:t>M</w:t>
            </w:r>
          </w:p>
        </w:tc>
        <w:tc>
          <w:tcPr>
            <w:tcW w:w="1773" w:type="dxa"/>
          </w:tcPr>
          <w:p w14:paraId="28FEFD57" w14:textId="66AEDCA5" w:rsidR="009E7E67" w:rsidRDefault="009E7E67" w:rsidP="009E7E67">
            <w:pPr>
              <w:ind w:left="0" w:firstLine="0"/>
            </w:pPr>
            <w:r w:rsidRPr="00DC7CC3">
              <w:t>Regular updates on financial impact and cost tracking</w:t>
            </w:r>
          </w:p>
        </w:tc>
      </w:tr>
      <w:tr w:rsidR="009E7E67" w14:paraId="72019179" w14:textId="77777777" w:rsidTr="009E7E67">
        <w:tc>
          <w:tcPr>
            <w:tcW w:w="1536" w:type="dxa"/>
          </w:tcPr>
          <w:p w14:paraId="7BB14B90" w14:textId="5D5393B6" w:rsidR="009E7E67" w:rsidRDefault="009E7E67" w:rsidP="009E7E67">
            <w:pPr>
              <w:ind w:left="0" w:firstLine="0"/>
            </w:pPr>
            <w:r w:rsidRPr="00DC7CC3">
              <w:t>Production Team</w:t>
            </w:r>
          </w:p>
        </w:tc>
        <w:tc>
          <w:tcPr>
            <w:tcW w:w="1748" w:type="dxa"/>
          </w:tcPr>
          <w:p w14:paraId="5BACC49A" w14:textId="6A56A1EE" w:rsidR="009E7E67" w:rsidRDefault="009E7E67" w:rsidP="009E7E67">
            <w:pPr>
              <w:ind w:left="0" w:firstLine="0"/>
            </w:pPr>
            <w:r w:rsidRPr="00DC7CC3">
              <w:t>Manufacturing Process</w:t>
            </w:r>
          </w:p>
        </w:tc>
        <w:tc>
          <w:tcPr>
            <w:tcW w:w="2385" w:type="dxa"/>
          </w:tcPr>
          <w:p w14:paraId="0DFF3A5D" w14:textId="188F081F" w:rsidR="009E7E67" w:rsidRDefault="009E7E67" w:rsidP="009E7E67">
            <w:pPr>
              <w:ind w:left="0" w:firstLine="0"/>
            </w:pPr>
            <w:r w:rsidRPr="00DC7CC3">
              <w:t>Keeps production lines moving; interested in raw material availability</w:t>
            </w:r>
          </w:p>
        </w:tc>
        <w:tc>
          <w:tcPr>
            <w:tcW w:w="2069" w:type="dxa"/>
          </w:tcPr>
          <w:p w14:paraId="136EC347" w14:textId="42374CE0" w:rsidR="009E7E67" w:rsidRDefault="009E7E67" w:rsidP="009E7E67">
            <w:pPr>
              <w:ind w:left="0" w:firstLine="0"/>
            </w:pPr>
            <w:r w:rsidRPr="00DC7CC3">
              <w:t>Moderate impact on daily production routines</w:t>
            </w:r>
          </w:p>
        </w:tc>
        <w:tc>
          <w:tcPr>
            <w:tcW w:w="1024" w:type="dxa"/>
          </w:tcPr>
          <w:p w14:paraId="1B4624D5" w14:textId="5E8D0F61" w:rsidR="009E7E67" w:rsidRDefault="009E7E67" w:rsidP="009E7E67">
            <w:pPr>
              <w:ind w:left="0" w:firstLine="0"/>
            </w:pPr>
            <w:r w:rsidRPr="00DC7CC3">
              <w:t>M</w:t>
            </w:r>
          </w:p>
        </w:tc>
        <w:tc>
          <w:tcPr>
            <w:tcW w:w="1032" w:type="dxa"/>
          </w:tcPr>
          <w:p w14:paraId="6CFFAF08" w14:textId="6493EC8E" w:rsidR="009E7E67" w:rsidRDefault="009E7E67" w:rsidP="009E7E67">
            <w:pPr>
              <w:ind w:left="0" w:firstLine="0"/>
            </w:pPr>
            <w:r w:rsidRPr="00DC7CC3">
              <w:t>H</w:t>
            </w:r>
          </w:p>
        </w:tc>
        <w:tc>
          <w:tcPr>
            <w:tcW w:w="1773" w:type="dxa"/>
          </w:tcPr>
          <w:p w14:paraId="27EAB3D4" w14:textId="19E6E824" w:rsidR="009E7E67" w:rsidRDefault="009E7E67" w:rsidP="009E7E67">
            <w:pPr>
              <w:ind w:left="0" w:firstLine="0"/>
            </w:pPr>
            <w:r w:rsidRPr="00DC7CC3">
              <w:t>Keep informed about supply changes and production timelines</w:t>
            </w:r>
          </w:p>
        </w:tc>
      </w:tr>
      <w:tr w:rsidR="009E7E67" w14:paraId="53DEE131" w14:textId="77777777" w:rsidTr="009E7E67">
        <w:tc>
          <w:tcPr>
            <w:tcW w:w="1536" w:type="dxa"/>
          </w:tcPr>
          <w:p w14:paraId="4136B768" w14:textId="4A647DC7" w:rsidR="009E7E67" w:rsidRDefault="009E7E67" w:rsidP="009E7E67">
            <w:pPr>
              <w:ind w:left="0" w:firstLine="0"/>
            </w:pPr>
            <w:r w:rsidRPr="00DC7CC3">
              <w:t>Marketing Team</w:t>
            </w:r>
          </w:p>
        </w:tc>
        <w:tc>
          <w:tcPr>
            <w:tcW w:w="1748" w:type="dxa"/>
          </w:tcPr>
          <w:p w14:paraId="6B26F2B6" w14:textId="0C3A06D3" w:rsidR="009E7E67" w:rsidRDefault="009E7E67" w:rsidP="009E7E67">
            <w:pPr>
              <w:ind w:left="0" w:firstLine="0"/>
            </w:pPr>
            <w:r w:rsidRPr="00DC7CC3">
              <w:t>Product Promotion and Sales Strategy</w:t>
            </w:r>
          </w:p>
        </w:tc>
        <w:tc>
          <w:tcPr>
            <w:tcW w:w="2385" w:type="dxa"/>
          </w:tcPr>
          <w:p w14:paraId="503A1977" w14:textId="292483BA" w:rsidR="009E7E67" w:rsidRDefault="009E7E67" w:rsidP="009E7E67">
            <w:pPr>
              <w:ind w:left="0" w:firstLine="0"/>
            </w:pPr>
            <w:r w:rsidRPr="00DC7CC3">
              <w:t>Communicates product availability to customers</w:t>
            </w:r>
          </w:p>
        </w:tc>
        <w:tc>
          <w:tcPr>
            <w:tcW w:w="2069" w:type="dxa"/>
          </w:tcPr>
          <w:p w14:paraId="5FEFD30E" w14:textId="78DE3D73" w:rsidR="009E7E67" w:rsidRDefault="009E7E67" w:rsidP="009E7E67">
            <w:pPr>
              <w:ind w:left="0" w:firstLine="0"/>
            </w:pPr>
            <w:r w:rsidRPr="00DC7CC3">
              <w:t>Low direct impact but high interest in product offering</w:t>
            </w:r>
          </w:p>
        </w:tc>
        <w:tc>
          <w:tcPr>
            <w:tcW w:w="1024" w:type="dxa"/>
          </w:tcPr>
          <w:p w14:paraId="0E809E59" w14:textId="00E85E8A" w:rsidR="009E7E67" w:rsidRDefault="009E7E67" w:rsidP="009E7E67">
            <w:pPr>
              <w:ind w:left="0" w:firstLine="0"/>
            </w:pPr>
            <w:r w:rsidRPr="00DC7CC3">
              <w:t>M</w:t>
            </w:r>
          </w:p>
        </w:tc>
        <w:tc>
          <w:tcPr>
            <w:tcW w:w="1032" w:type="dxa"/>
          </w:tcPr>
          <w:p w14:paraId="77478323" w14:textId="6D7F8E0D" w:rsidR="009E7E67" w:rsidRDefault="009E7E67" w:rsidP="009E7E67">
            <w:pPr>
              <w:ind w:left="0" w:firstLine="0"/>
            </w:pPr>
            <w:r w:rsidRPr="00DC7CC3">
              <w:t>H</w:t>
            </w:r>
          </w:p>
        </w:tc>
        <w:tc>
          <w:tcPr>
            <w:tcW w:w="1773" w:type="dxa"/>
          </w:tcPr>
          <w:p w14:paraId="0D7EC882" w14:textId="51797239" w:rsidR="009E7E67" w:rsidRDefault="009E7E67" w:rsidP="009E7E67">
            <w:pPr>
              <w:ind w:left="0" w:firstLine="0"/>
            </w:pPr>
            <w:r w:rsidRPr="00DC7CC3">
              <w:t>Keep informed of product line updates, manage communication to customers</w:t>
            </w:r>
          </w:p>
        </w:tc>
      </w:tr>
      <w:tr w:rsidR="009E7E67" w14:paraId="54B32D6A" w14:textId="77777777" w:rsidTr="009E7E67">
        <w:tc>
          <w:tcPr>
            <w:tcW w:w="1536" w:type="dxa"/>
          </w:tcPr>
          <w:p w14:paraId="4563F740" w14:textId="44274CC8" w:rsidR="009E7E67" w:rsidRDefault="009E7E67" w:rsidP="009E7E67">
            <w:pPr>
              <w:ind w:left="0" w:firstLine="0"/>
            </w:pPr>
            <w:r w:rsidRPr="00DC7CC3">
              <w:t>Warehouse Staff</w:t>
            </w:r>
          </w:p>
        </w:tc>
        <w:tc>
          <w:tcPr>
            <w:tcW w:w="1748" w:type="dxa"/>
          </w:tcPr>
          <w:p w14:paraId="27113EF9" w14:textId="32B9716B" w:rsidR="009E7E67" w:rsidRDefault="009E7E67" w:rsidP="009E7E67">
            <w:pPr>
              <w:ind w:left="0" w:firstLine="0"/>
            </w:pPr>
            <w:r w:rsidRPr="00DC7CC3">
              <w:t>Storage and Logistics</w:t>
            </w:r>
          </w:p>
        </w:tc>
        <w:tc>
          <w:tcPr>
            <w:tcW w:w="2385" w:type="dxa"/>
          </w:tcPr>
          <w:p w14:paraId="5BA99F70" w14:textId="0F40EAC5" w:rsidR="009E7E67" w:rsidRDefault="009E7E67" w:rsidP="009E7E67">
            <w:pPr>
              <w:ind w:left="0" w:firstLine="0"/>
            </w:pPr>
            <w:r w:rsidRPr="00DC7CC3">
              <w:t>Handles product storage and delivery</w:t>
            </w:r>
          </w:p>
        </w:tc>
        <w:tc>
          <w:tcPr>
            <w:tcW w:w="2069" w:type="dxa"/>
          </w:tcPr>
          <w:p w14:paraId="15566262" w14:textId="487B3353" w:rsidR="009E7E67" w:rsidRDefault="009E7E67" w:rsidP="009E7E67">
            <w:pPr>
              <w:ind w:left="0" w:firstLine="0"/>
            </w:pPr>
            <w:r w:rsidRPr="00DC7CC3">
              <w:t>Low impact but affected by supply volumes</w:t>
            </w:r>
          </w:p>
        </w:tc>
        <w:tc>
          <w:tcPr>
            <w:tcW w:w="1024" w:type="dxa"/>
          </w:tcPr>
          <w:p w14:paraId="2E090326" w14:textId="396CD3FD" w:rsidR="009E7E67" w:rsidRDefault="009E7E67" w:rsidP="009E7E67">
            <w:pPr>
              <w:ind w:left="0" w:firstLine="0"/>
            </w:pPr>
            <w:r w:rsidRPr="00DC7CC3">
              <w:t>L</w:t>
            </w:r>
          </w:p>
        </w:tc>
        <w:tc>
          <w:tcPr>
            <w:tcW w:w="1032" w:type="dxa"/>
          </w:tcPr>
          <w:p w14:paraId="2ACA8F77" w14:textId="1F0D6CC6" w:rsidR="009E7E67" w:rsidRDefault="009E7E67" w:rsidP="009E7E67">
            <w:pPr>
              <w:ind w:left="0" w:firstLine="0"/>
            </w:pPr>
            <w:r w:rsidRPr="00DC7CC3">
              <w:t>L</w:t>
            </w:r>
          </w:p>
        </w:tc>
        <w:tc>
          <w:tcPr>
            <w:tcW w:w="1773" w:type="dxa"/>
          </w:tcPr>
          <w:p w14:paraId="37EE86B9" w14:textId="6112B5EE" w:rsidR="009E7E67" w:rsidRDefault="009E7E67" w:rsidP="009E7E67">
            <w:pPr>
              <w:ind w:left="0" w:firstLine="0"/>
            </w:pPr>
            <w:r w:rsidRPr="00DC7CC3">
              <w:t>Monitor and provide information as needed</w:t>
            </w:r>
          </w:p>
        </w:tc>
      </w:tr>
      <w:tr w:rsidR="009E7E67" w14:paraId="783A9187" w14:textId="77777777" w:rsidTr="009E7E67">
        <w:tc>
          <w:tcPr>
            <w:tcW w:w="1536" w:type="dxa"/>
          </w:tcPr>
          <w:p w14:paraId="4BD3E626" w14:textId="25DA48AC" w:rsidR="009E7E67" w:rsidRDefault="009E7E67" w:rsidP="009E7E67">
            <w:pPr>
              <w:ind w:left="0" w:firstLine="0"/>
            </w:pPr>
            <w:r w:rsidRPr="00DC7CC3">
              <w:t>Board of Directors</w:t>
            </w:r>
          </w:p>
        </w:tc>
        <w:tc>
          <w:tcPr>
            <w:tcW w:w="1748" w:type="dxa"/>
          </w:tcPr>
          <w:p w14:paraId="1B3115FA" w14:textId="4222C6D3" w:rsidR="009E7E67" w:rsidRDefault="009E7E67" w:rsidP="009E7E67">
            <w:pPr>
              <w:ind w:left="0" w:firstLine="0"/>
            </w:pPr>
            <w:r w:rsidRPr="00DC7CC3">
              <w:t>Corporate Governance</w:t>
            </w:r>
          </w:p>
        </w:tc>
        <w:tc>
          <w:tcPr>
            <w:tcW w:w="2385" w:type="dxa"/>
          </w:tcPr>
          <w:p w14:paraId="4524C6F3" w14:textId="4B326C69" w:rsidR="009E7E67" w:rsidRDefault="009E7E67" w:rsidP="009E7E67">
            <w:pPr>
              <w:ind w:left="0" w:firstLine="0"/>
            </w:pPr>
            <w:r w:rsidRPr="00DC7CC3">
              <w:t>Focused on overall business performance</w:t>
            </w:r>
          </w:p>
        </w:tc>
        <w:tc>
          <w:tcPr>
            <w:tcW w:w="2069" w:type="dxa"/>
          </w:tcPr>
          <w:p w14:paraId="2EF13BC9" w14:textId="6875D73A" w:rsidR="009E7E67" w:rsidRDefault="009E7E67" w:rsidP="009E7E67">
            <w:pPr>
              <w:ind w:left="0" w:firstLine="0"/>
            </w:pPr>
            <w:r w:rsidRPr="00DC7CC3">
              <w:t>Interested in how the project affects profitability</w:t>
            </w:r>
          </w:p>
        </w:tc>
        <w:tc>
          <w:tcPr>
            <w:tcW w:w="1024" w:type="dxa"/>
          </w:tcPr>
          <w:p w14:paraId="778F49E2" w14:textId="0BCEB92B" w:rsidR="009E7E67" w:rsidRDefault="009E7E67" w:rsidP="009E7E67">
            <w:pPr>
              <w:ind w:left="0" w:firstLine="0"/>
            </w:pPr>
            <w:r w:rsidRPr="00DC7CC3">
              <w:t>H</w:t>
            </w:r>
          </w:p>
        </w:tc>
        <w:tc>
          <w:tcPr>
            <w:tcW w:w="1032" w:type="dxa"/>
          </w:tcPr>
          <w:p w14:paraId="4F126853" w14:textId="14A26C15" w:rsidR="009E7E67" w:rsidRDefault="009E7E67" w:rsidP="009E7E67">
            <w:pPr>
              <w:ind w:left="0" w:firstLine="0"/>
            </w:pPr>
            <w:r w:rsidRPr="00DC7CC3">
              <w:t>L</w:t>
            </w:r>
          </w:p>
        </w:tc>
        <w:tc>
          <w:tcPr>
            <w:tcW w:w="1773" w:type="dxa"/>
          </w:tcPr>
          <w:p w14:paraId="1039107F" w14:textId="361923B7" w:rsidR="009E7E67" w:rsidRDefault="009E7E67" w:rsidP="009E7E67">
            <w:pPr>
              <w:ind w:left="0" w:firstLine="0"/>
            </w:pPr>
            <w:r w:rsidRPr="00DC7CC3">
              <w:t>Provide regular updates on strategic impact and financial results</w:t>
            </w:r>
          </w:p>
        </w:tc>
      </w:tr>
      <w:tr w:rsidR="009E7E67" w14:paraId="52462B1B" w14:textId="77777777" w:rsidTr="009E7E67">
        <w:tc>
          <w:tcPr>
            <w:tcW w:w="1536" w:type="dxa"/>
          </w:tcPr>
          <w:p w14:paraId="2871F6F5" w14:textId="47C5DCFB" w:rsidR="009E7E67" w:rsidRDefault="009E7E67" w:rsidP="009E7E67">
            <w:pPr>
              <w:ind w:left="0" w:firstLine="0"/>
            </w:pPr>
            <w:r w:rsidRPr="00DC7CC3">
              <w:t>External Suppliers</w:t>
            </w:r>
          </w:p>
        </w:tc>
        <w:tc>
          <w:tcPr>
            <w:tcW w:w="1748" w:type="dxa"/>
          </w:tcPr>
          <w:p w14:paraId="371BECE5" w14:textId="0CBB6B91" w:rsidR="009E7E67" w:rsidRDefault="009E7E67" w:rsidP="009E7E67">
            <w:pPr>
              <w:ind w:left="0" w:firstLine="0"/>
            </w:pPr>
            <w:r w:rsidRPr="00DC7CC3">
              <w:t>External Stakeholders</w:t>
            </w:r>
          </w:p>
        </w:tc>
        <w:tc>
          <w:tcPr>
            <w:tcW w:w="2385" w:type="dxa"/>
          </w:tcPr>
          <w:p w14:paraId="455BE981" w14:textId="0D1A601D" w:rsidR="009E7E67" w:rsidRDefault="009E7E67" w:rsidP="009E7E67">
            <w:pPr>
              <w:ind w:left="0" w:firstLine="0"/>
            </w:pPr>
            <w:r w:rsidRPr="00DC7CC3">
              <w:t>Provide raw materials (sesame and meat)</w:t>
            </w:r>
          </w:p>
        </w:tc>
        <w:tc>
          <w:tcPr>
            <w:tcW w:w="2069" w:type="dxa"/>
          </w:tcPr>
          <w:p w14:paraId="7219CB4F" w14:textId="7D1DE698" w:rsidR="009E7E67" w:rsidRDefault="009E7E67" w:rsidP="009E7E67">
            <w:pPr>
              <w:ind w:left="0" w:firstLine="0"/>
            </w:pPr>
            <w:r>
              <w:t>High</w:t>
            </w:r>
            <w:r w:rsidRPr="00DC7CC3">
              <w:t xml:space="preserve"> impact</w:t>
            </w:r>
            <w:r>
              <w:t xml:space="preserve"> as it may be the only supplier and have a negotiation privilege.</w:t>
            </w:r>
          </w:p>
        </w:tc>
        <w:tc>
          <w:tcPr>
            <w:tcW w:w="1024" w:type="dxa"/>
          </w:tcPr>
          <w:p w14:paraId="6299808C" w14:textId="0576C85F" w:rsidR="009E7E67" w:rsidRDefault="009E7E67" w:rsidP="009E7E67">
            <w:pPr>
              <w:ind w:left="0" w:firstLine="0"/>
            </w:pPr>
            <w:r>
              <w:t>H</w:t>
            </w:r>
          </w:p>
        </w:tc>
        <w:tc>
          <w:tcPr>
            <w:tcW w:w="1032" w:type="dxa"/>
          </w:tcPr>
          <w:p w14:paraId="35E55599" w14:textId="518778A9" w:rsidR="009E7E67" w:rsidRDefault="009E7E67" w:rsidP="009E7E67">
            <w:pPr>
              <w:ind w:left="0" w:firstLine="0"/>
            </w:pPr>
            <w:r w:rsidRPr="00DC7CC3">
              <w:t>L</w:t>
            </w:r>
          </w:p>
        </w:tc>
        <w:tc>
          <w:tcPr>
            <w:tcW w:w="1773" w:type="dxa"/>
          </w:tcPr>
          <w:p w14:paraId="3A11A726" w14:textId="552CD4E5" w:rsidR="009E7E67" w:rsidRDefault="009E7E67" w:rsidP="009E7E67">
            <w:pPr>
              <w:ind w:left="0" w:firstLine="0"/>
            </w:pPr>
            <w:r w:rsidRPr="00DC7CC3">
              <w:t>Monitor delivery schedules and contractual obligations</w:t>
            </w:r>
          </w:p>
        </w:tc>
      </w:tr>
    </w:tbl>
    <w:p w14:paraId="5458D141" w14:textId="77777777" w:rsidR="004458D1" w:rsidRDefault="004458D1"/>
    <w:sectPr w:rsidR="004458D1" w:rsidSect="003D1546">
      <w:pgSz w:w="11906" w:h="16838" w:code="9"/>
      <w:pgMar w:top="950" w:right="1569" w:bottom="1800" w:left="634" w:header="0" w:footer="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2MDQyszQ0Mzc3NbVQ0lEKTi0uzszPAykwrAUA2r7z7SwAAAA="/>
  </w:docVars>
  <w:rsids>
    <w:rsidRoot w:val="009E7E67"/>
    <w:rsid w:val="000B1C84"/>
    <w:rsid w:val="00111345"/>
    <w:rsid w:val="002574D1"/>
    <w:rsid w:val="00322121"/>
    <w:rsid w:val="003A160E"/>
    <w:rsid w:val="003D1546"/>
    <w:rsid w:val="004458D1"/>
    <w:rsid w:val="004C3342"/>
    <w:rsid w:val="00683098"/>
    <w:rsid w:val="009709CF"/>
    <w:rsid w:val="009E7E67"/>
    <w:rsid w:val="00A62E49"/>
    <w:rsid w:val="00C80275"/>
    <w:rsid w:val="00D579BD"/>
    <w:rsid w:val="00DD3A30"/>
    <w:rsid w:val="00E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4E5"/>
  <w15:chartTrackingRefBased/>
  <w15:docId w15:val="{ECFA6BB9-21F5-43E0-8021-A836A49C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12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345"/>
    <w:rPr>
      <w:rFonts w:ascii="Century" w:hAnsi="Century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098"/>
    <w:pPr>
      <w:keepNext/>
      <w:keepLines/>
      <w:spacing w:after="0"/>
      <w:outlineLvl w:val="0"/>
    </w:pPr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98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customStyle="1" w:styleId="Style4">
    <w:name w:val="Style4"/>
    <w:basedOn w:val="DefaultParagraphFont"/>
    <w:uiPriority w:val="1"/>
    <w:qFormat/>
    <w:rsid w:val="002574D1"/>
    <w:rPr>
      <w:b/>
      <w:color w:val="002060"/>
    </w:rPr>
  </w:style>
  <w:style w:type="character" w:customStyle="1" w:styleId="Style5">
    <w:name w:val="Style5"/>
    <w:basedOn w:val="DefaultParagraphFont"/>
    <w:uiPriority w:val="1"/>
    <w:rsid w:val="002574D1"/>
    <w:rPr>
      <w:b/>
      <w:color w:val="002060"/>
      <w:sz w:val="28"/>
    </w:rPr>
  </w:style>
  <w:style w:type="table" w:styleId="TableGrid">
    <w:name w:val="Table Grid"/>
    <w:basedOn w:val="TableNormal"/>
    <w:uiPriority w:val="39"/>
    <w:rsid w:val="009E7E6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 10</dc:creator>
  <cp:keywords/>
  <dc:description/>
  <cp:lastModifiedBy>SME 10</cp:lastModifiedBy>
  <cp:revision>1</cp:revision>
  <dcterms:created xsi:type="dcterms:W3CDTF">2024-10-13T13:54:00Z</dcterms:created>
  <dcterms:modified xsi:type="dcterms:W3CDTF">2024-10-13T13:59:00Z</dcterms:modified>
</cp:coreProperties>
</file>