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57278" w14:textId="77777777" w:rsidR="001855DA" w:rsidRPr="001855DA" w:rsidRDefault="001855DA" w:rsidP="001855DA">
      <w:r w:rsidRPr="001855DA">
        <w:rPr>
          <w:b/>
          <w:bCs/>
        </w:rPr>
        <w:t>Beginner Digital Marketing: Foundations</w:t>
      </w:r>
    </w:p>
    <w:p w14:paraId="483533F8" w14:textId="77777777" w:rsidR="001855DA" w:rsidRPr="001855DA" w:rsidRDefault="001855DA" w:rsidP="001855DA">
      <w:r w:rsidRPr="001855DA">
        <w:rPr>
          <w:b/>
          <w:bCs/>
        </w:rPr>
        <w:t>Chapter Objectives:</w:t>
      </w:r>
    </w:p>
    <w:p w14:paraId="3C178AC9" w14:textId="77777777" w:rsidR="001855DA" w:rsidRPr="001855DA" w:rsidRDefault="001855DA" w:rsidP="001855DA">
      <w:pPr>
        <w:numPr>
          <w:ilvl w:val="0"/>
          <w:numId w:val="1"/>
        </w:numPr>
      </w:pPr>
      <w:r w:rsidRPr="001855DA">
        <w:rPr>
          <w:b/>
          <w:bCs/>
        </w:rPr>
        <w:t>Digital Landscape Literacy</w:t>
      </w:r>
      <w:r w:rsidRPr="001855DA">
        <w:br/>
        <w:t>→ </w:t>
      </w:r>
      <w:r w:rsidRPr="001855DA">
        <w:rPr>
          <w:i/>
          <w:iCs/>
        </w:rPr>
        <w:t>Identify core digital marketing channels</w:t>
      </w:r>
      <w:r w:rsidRPr="001855DA">
        <w:br/>
        <w:t>→ </w:t>
      </w:r>
      <w:r w:rsidRPr="001855DA">
        <w:rPr>
          <w:i/>
          <w:iCs/>
        </w:rPr>
        <w:t>Explain Ethiopia's digital ecosystem challenges/opportunities</w:t>
      </w:r>
      <w:r w:rsidRPr="001855DA">
        <w:br/>
        <w:t>→ </w:t>
      </w:r>
      <w:r w:rsidRPr="001855DA">
        <w:rPr>
          <w:i/>
          <w:iCs/>
        </w:rPr>
        <w:t>Recognize current trends (short-form video, social commerce)</w:t>
      </w:r>
    </w:p>
    <w:p w14:paraId="6E3404C1" w14:textId="77777777" w:rsidR="001855DA" w:rsidRPr="001855DA" w:rsidRDefault="001855DA" w:rsidP="001855DA">
      <w:pPr>
        <w:numPr>
          <w:ilvl w:val="0"/>
          <w:numId w:val="1"/>
        </w:numPr>
      </w:pPr>
      <w:r w:rsidRPr="001855DA">
        <w:rPr>
          <w:b/>
          <w:bCs/>
        </w:rPr>
        <w:t>Content Creation &amp; Distribution</w:t>
      </w:r>
      <w:r w:rsidRPr="001855DA">
        <w:br/>
        <w:t>→ </w:t>
      </w:r>
      <w:r w:rsidRPr="001855DA">
        <w:rPr>
          <w:i/>
          <w:iCs/>
        </w:rPr>
        <w:t>Apply AI tools (Canva/ChatGPT) for content creation</w:t>
      </w:r>
      <w:r w:rsidRPr="001855DA">
        <w:br/>
        <w:t>→ </w:t>
      </w:r>
      <w:r w:rsidRPr="001855DA">
        <w:rPr>
          <w:i/>
          <w:iCs/>
        </w:rPr>
        <w:t>Design platform-specific content calendars</w:t>
      </w:r>
      <w:r w:rsidRPr="001855DA">
        <w:br/>
        <w:t>→ </w:t>
      </w:r>
      <w:r w:rsidRPr="001855DA">
        <w:rPr>
          <w:i/>
          <w:iCs/>
        </w:rPr>
        <w:t>Execute basic social media scheduling (Buffer/Hootsuite)</w:t>
      </w:r>
    </w:p>
    <w:p w14:paraId="5CA741BE" w14:textId="77777777" w:rsidR="001855DA" w:rsidRPr="001855DA" w:rsidRDefault="001855DA" w:rsidP="001855DA">
      <w:pPr>
        <w:numPr>
          <w:ilvl w:val="0"/>
          <w:numId w:val="1"/>
        </w:numPr>
      </w:pPr>
      <w:r w:rsidRPr="001855DA">
        <w:rPr>
          <w:b/>
          <w:bCs/>
        </w:rPr>
        <w:t>Social Media Execution</w:t>
      </w:r>
      <w:r w:rsidRPr="001855DA">
        <w:br/>
        <w:t>→ </w:t>
      </w:r>
      <w:r w:rsidRPr="001855DA">
        <w:rPr>
          <w:i/>
          <w:iCs/>
        </w:rPr>
        <w:t>Set up business profiles (Facebook/Instagram/TikTok)</w:t>
      </w:r>
      <w:r w:rsidRPr="001855DA">
        <w:br/>
        <w:t>→ </w:t>
      </w:r>
      <w:r w:rsidRPr="001855DA">
        <w:rPr>
          <w:i/>
          <w:iCs/>
        </w:rPr>
        <w:t>Implement engagement tactics for community growth</w:t>
      </w:r>
      <w:r w:rsidRPr="001855DA">
        <w:br/>
        <w:t>→ </w:t>
      </w:r>
      <w:r w:rsidRPr="001855DA">
        <w:rPr>
          <w:i/>
          <w:iCs/>
        </w:rPr>
        <w:t>Utilize Instagram Shops/WhatsApp Business API</w:t>
      </w:r>
    </w:p>
    <w:p w14:paraId="179209F1" w14:textId="77777777" w:rsidR="001855DA" w:rsidRPr="001855DA" w:rsidRDefault="001855DA" w:rsidP="001855DA">
      <w:pPr>
        <w:numPr>
          <w:ilvl w:val="0"/>
          <w:numId w:val="1"/>
        </w:numPr>
      </w:pPr>
      <w:r w:rsidRPr="001855DA">
        <w:rPr>
          <w:b/>
          <w:bCs/>
        </w:rPr>
        <w:t>Freelancing Foundations</w:t>
      </w:r>
      <w:r w:rsidRPr="001855DA">
        <w:br/>
        <w:t>→ </w:t>
      </w:r>
      <w:r w:rsidRPr="001855DA">
        <w:rPr>
          <w:i/>
          <w:iCs/>
        </w:rPr>
        <w:t>Optimize LinkedIn profiles for visibility</w:t>
      </w:r>
      <w:r w:rsidRPr="001855DA">
        <w:br/>
        <w:t>→ </w:t>
      </w:r>
      <w:r w:rsidRPr="001855DA">
        <w:rPr>
          <w:i/>
          <w:iCs/>
        </w:rPr>
        <w:t>Navigate Upwork bidding systems</w:t>
      </w:r>
      <w:r w:rsidRPr="001855DA">
        <w:br/>
        <w:t>→ </w:t>
      </w:r>
      <w:r w:rsidRPr="001855DA">
        <w:rPr>
          <w:i/>
          <w:iCs/>
        </w:rPr>
        <w:t>Apply safe cross-border e-commerce practices (AliExpress)</w:t>
      </w:r>
    </w:p>
    <w:p w14:paraId="589415F3" w14:textId="77777777" w:rsidR="001855DA" w:rsidRPr="001855DA" w:rsidRDefault="001855DA" w:rsidP="001855DA">
      <w:r w:rsidRPr="001855DA">
        <w:rPr>
          <w:b/>
          <w:bCs/>
        </w:rPr>
        <w:t>Major Concepts</w:t>
      </w:r>
      <w:r w:rsidRPr="001855DA">
        <w:t>:</w:t>
      </w:r>
      <w:r w:rsidRPr="001855DA">
        <w:br/>
        <w:t>Digital Ecosystem | AI Content Tools | Platform Algorithms | UGC | Social Commerce</w:t>
      </w:r>
    </w:p>
    <w:p w14:paraId="7155F127" w14:textId="77777777" w:rsidR="00C32BC2" w:rsidRDefault="00C32BC2"/>
    <w:sectPr w:rsidR="00C32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E24AA"/>
    <w:multiLevelType w:val="multilevel"/>
    <w:tmpl w:val="79C0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71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E0"/>
    <w:rsid w:val="000E50AA"/>
    <w:rsid w:val="001176E0"/>
    <w:rsid w:val="001855DA"/>
    <w:rsid w:val="00391C4B"/>
    <w:rsid w:val="003F0284"/>
    <w:rsid w:val="00653983"/>
    <w:rsid w:val="007F051B"/>
    <w:rsid w:val="00C0793F"/>
    <w:rsid w:val="00C32BC2"/>
    <w:rsid w:val="00CB6743"/>
    <w:rsid w:val="00DD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9C2D7-0185-4F63-ACC6-4DD259E3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Kebede</dc:creator>
  <cp:keywords/>
  <dc:description/>
  <cp:lastModifiedBy>Yared Kebede</cp:lastModifiedBy>
  <cp:revision>3</cp:revision>
  <dcterms:created xsi:type="dcterms:W3CDTF">2025-08-10T19:17:00Z</dcterms:created>
  <dcterms:modified xsi:type="dcterms:W3CDTF">2025-08-10T19:18:00Z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2025-08-10T19:18:12Z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87a630ef-4c1a-4a37-a465-f7cc2ff548c0</vt:lpwstr>
  </property>
  <property fmtid="{D5CDD505-2E9C-101B-9397-08002B2CF9AE}" pid="7" name="MSIP_Label_defa4170-0d19-0005-0004-bc88714345d2_ActionId">
    <vt:lpwstr>d29db5bf-112d-40db-a089-efe815f4278f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