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ROAD QUALITY MANAGEMENT SYSTEM (RQMS)</w:t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Heading2"/>
        <w:bidi w:val="0"/>
        <w:jc w:val="start"/>
        <w:rPr/>
      </w:pPr>
      <w:r>
        <w:rPr/>
        <w:t>1. RAW MATERIAL SOURCING REQUIREMENTS</w:t>
      </w:r>
    </w:p>
    <w:p>
      <w:pPr>
        <w:pStyle w:val="Heading3"/>
        <w:bidi w:val="0"/>
        <w:jc w:val="start"/>
        <w:rPr/>
      </w:pPr>
      <w:r>
        <w:rPr/>
        <w:t>1.1 Supplier and Source Management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register, approve, and maintain records of material suppliers.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register and manage material sources, including quarries, refineries, and cement plants.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store supplier licenses, certifications, approvals, and validity periods.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support suspension, blacklisting, and reinstatement of suppliers.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track and evaluate supplier performance history based on quality and compliance.</w:t>
      </w:r>
    </w:p>
    <w:p>
      <w:pPr>
        <w:pStyle w:val="Heading3"/>
        <w:bidi w:val="0"/>
        <w:jc w:val="start"/>
        <w:rPr/>
      </w:pPr>
      <w:r>
        <w:rPr/>
        <w:t>1.2 Material Classification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classify raw materials into defined categories, including: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Aggregates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Bitumen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Cement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Fill materials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Chemical additives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store detailed technical specifications for each material type.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link materials to applicable standards and specifications.</w:t>
      </w:r>
    </w:p>
    <w:p>
      <w:pPr>
        <w:pStyle w:val="Heading3"/>
        <w:bidi w:val="0"/>
        <w:jc w:val="start"/>
        <w:rPr/>
      </w:pPr>
      <w:r>
        <w:rPr/>
        <w:t>1.3 Material Compliance Management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store material test certificates and laboratory reports.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validate material compliance against approved standards.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prevent the use of non-approved or non-compliant materials.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generate and track material rejection records.</w:t>
      </w:r>
    </w:p>
    <w:p>
      <w:pPr>
        <w:pStyle w:val="Heading2"/>
        <w:bidi w:val="0"/>
        <w:jc w:val="start"/>
        <w:rPr/>
      </w:pPr>
      <w:r>
        <w:rPr/>
        <w:t>2. PRODUCT MANUFACTURING (ASPHALT, CONCRETE, AGGREGATES)</w:t>
      </w:r>
    </w:p>
    <w:p>
      <w:pPr>
        <w:pStyle w:val="Heading3"/>
        <w:bidi w:val="0"/>
        <w:jc w:val="start"/>
        <w:rPr/>
      </w:pPr>
      <w:r>
        <w:rPr/>
        <w:t>2.1 Mix Design Management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store approved mix designs for all product types.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define mixing ratios, tolerances, and quality limits.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enforce approval workflows prior to production.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maintain version control and approval history for mix designs.</w:t>
      </w:r>
    </w:p>
    <w:p>
      <w:pPr>
        <w:pStyle w:val="Heading3"/>
        <w:bidi w:val="0"/>
        <w:jc w:val="start"/>
        <w:rPr/>
      </w:pPr>
      <w:r>
        <w:rPr/>
        <w:t>2.2 Production Batch Control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generate unique identifiers for each production batch.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link each batch to: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Production plant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Approved mix design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Production date and time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Associated project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record actual mixing ratios and material quantities.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automatically compare actual values against approved limits.</w:t>
      </w:r>
    </w:p>
    <w:p>
      <w:pPr>
        <w:pStyle w:val="Heading3"/>
        <w:bidi w:val="0"/>
        <w:jc w:val="start"/>
        <w:rPr/>
      </w:pPr>
      <w:r>
        <w:rPr/>
        <w:t>2.3 Production Monitoring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record production quantities and output rates.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capture production parameters, including temperature and time.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log operator, machine, and plant details.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automatically flag deviations and non-compliance.</w:t>
      </w:r>
    </w:p>
    <w:p>
      <w:pPr>
        <w:pStyle w:val="Heading2"/>
        <w:bidi w:val="0"/>
        <w:jc w:val="start"/>
        <w:rPr/>
      </w:pPr>
      <w:r>
        <w:rPr/>
        <w:t>3. QUALITY INSPECTION AND TESTING</w:t>
      </w:r>
    </w:p>
    <w:p>
      <w:pPr>
        <w:pStyle w:val="Heading3"/>
        <w:bidi w:val="0"/>
        <w:jc w:val="start"/>
        <w:rPr/>
      </w:pPr>
      <w:r>
        <w:rPr/>
        <w:t>3.1 Inspection Planning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support inspection scheduling and planning.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define standardized inspection checklists.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assign qualified inspectors to inspection activities.</w:t>
      </w:r>
    </w:p>
    <w:p>
      <w:pPr>
        <w:pStyle w:val="Heading3"/>
        <w:bidi w:val="0"/>
        <w:jc w:val="start"/>
        <w:rPr/>
      </w:pPr>
      <w:r>
        <w:rPr/>
        <w:t>3.2 Inspection Execution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record inspection results and observations.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store laboratory and field test results.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allow attachment of photographs and supporting documents.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record inspection outcomes (pass, conditional pass, fail).</w:t>
      </w:r>
    </w:p>
    <w:p>
      <w:pPr>
        <w:pStyle w:val="Heading3"/>
        <w:bidi w:val="0"/>
        <w:jc w:val="start"/>
        <w:rPr/>
      </w:pPr>
      <w:r>
        <w:rPr/>
        <w:t>3.3 Test Management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maintain a library of standard test methods.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validate test results against specified limits.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calculate and record compliance scores.</w:t>
      </w:r>
    </w:p>
    <w:p>
      <w:pPr>
        <w:pStyle w:val="Heading3"/>
        <w:bidi w:val="0"/>
        <w:jc w:val="start"/>
        <w:rPr/>
      </w:pPr>
      <w:r>
        <w:rPr/>
        <w:t>3.4 Non-Conformance Management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automatically generate non-conformance records.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classify non-conformances by severity and impact.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require assignment and tracking of corrective actions.</w:t>
      </w:r>
    </w:p>
    <w:p>
      <w:pPr>
        <w:pStyle w:val="Heading2"/>
        <w:bidi w:val="0"/>
        <w:jc w:val="start"/>
        <w:rPr/>
      </w:pPr>
      <w:r>
        <w:rPr/>
        <w:t>4. INVENTORY AND LOGISTICS MANAGEMENT</w:t>
      </w:r>
    </w:p>
    <w:p>
      <w:pPr>
        <w:pStyle w:val="Heading3"/>
        <w:bidi w:val="0"/>
        <w:jc w:val="start"/>
        <w:rPr/>
      </w:pPr>
      <w:r>
        <w:rPr/>
        <w:t>4.1 Inventory Control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uniquely identify all inventory items.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record stock-in and stock-out transactions.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manage multiple warehouses and storage locations.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track inventory movement and balances in real time.</w:t>
      </w:r>
    </w:p>
    <w:p>
      <w:pPr>
        <w:pStyle w:val="Heading3"/>
        <w:bidi w:val="0"/>
        <w:jc w:val="start"/>
        <w:rPr/>
      </w:pPr>
      <w:r>
        <w:rPr/>
        <w:t>4.2 Inventory Valuation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calculate unit costs for inventory items.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support FIFO and weighted-average valuation methods.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allocate inventory costs to projects and activities.</w:t>
      </w:r>
    </w:p>
    <w:p>
      <w:pPr>
        <w:pStyle w:val="Heading3"/>
        <w:bidi w:val="0"/>
        <w:jc w:val="start"/>
        <w:rPr/>
      </w:pPr>
      <w:r>
        <w:rPr/>
        <w:t>4.3 Logistics Tracking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record transportation and delivery details.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link delivery batches to specific road sections.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record material losses, damages, and wastage.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5. FUEL AND MACHINERY UTILIZATION</w:t>
      </w:r>
    </w:p>
    <w:p>
      <w:pPr>
        <w:pStyle w:val="Heading3"/>
        <w:bidi w:val="0"/>
        <w:jc w:val="start"/>
        <w:rPr/>
      </w:pPr>
      <w:r>
        <w:rPr/>
        <w:t>5.1 Machinery Registry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register all machinery and equipment.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store machine capacity, specifications, and status.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link machinery to projects and activities.</w:t>
      </w:r>
    </w:p>
    <w:p>
      <w:pPr>
        <w:pStyle w:val="Heading3"/>
        <w:bidi w:val="0"/>
        <w:jc w:val="start"/>
        <w:rPr/>
      </w:pPr>
      <w:r>
        <w:rPr/>
        <w:t>5.2 Fuel Issuance Management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record fuel requests and approvals.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require authorization prior to fuel issuance.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log issued fuel quantities by machine and operator.</w:t>
      </w:r>
    </w:p>
    <w:p>
      <w:pPr>
        <w:pStyle w:val="Heading3"/>
        <w:bidi w:val="0"/>
        <w:jc w:val="start"/>
        <w:rPr/>
      </w:pPr>
      <w:r>
        <w:rPr/>
        <w:t>5.3 Fuel Efficiency Monitoring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calculate fuel consumption per unit of output.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benchmark fuel efficiency across machines.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detect and flag abnormal fuel consumption patterns.</w:t>
      </w:r>
    </w:p>
    <w:p>
      <w:pPr>
        <w:pStyle w:val="Heading2"/>
        <w:bidi w:val="0"/>
        <w:jc w:val="start"/>
        <w:rPr/>
      </w:pPr>
      <w:r>
        <w:rPr/>
        <w:t>6. ON-SITE ROAD CONSTRUCTION MANAGEMENT</w:t>
      </w:r>
    </w:p>
    <w:p>
      <w:pPr>
        <w:pStyle w:val="Heading3"/>
        <w:bidi w:val="0"/>
        <w:jc w:val="start"/>
        <w:rPr/>
      </w:pPr>
      <w:r>
        <w:rPr/>
        <w:t>6.1 Construction Activity Tracking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define road sections, chainages, and segments.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record construction activities by layer and activity type.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track daily progress quantities.</w:t>
      </w:r>
    </w:p>
    <w:p>
      <w:pPr>
        <w:pStyle w:val="Heading3"/>
        <w:bidi w:val="0"/>
        <w:jc w:val="start"/>
        <w:rPr/>
      </w:pPr>
      <w:r>
        <w:rPr/>
        <w:t>6.2 Construction Quality Control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require inspection approval for each construction layer.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prevent progression to subsequent layers if rejected.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record and track rework activities.</w:t>
      </w:r>
    </w:p>
    <w:p>
      <w:pPr>
        <w:pStyle w:val="Heading3"/>
        <w:bidi w:val="0"/>
        <w:jc w:val="start"/>
        <w:rPr/>
      </w:pPr>
      <w:r>
        <w:rPr/>
        <w:t>6.3 Field Data Capture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support mobile and offline data entry.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capture GPS coordinates and timestamps.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record site weather conditions.</w:t>
      </w:r>
    </w:p>
    <w:p>
      <w:pPr>
        <w:pStyle w:val="Heading2"/>
        <w:bidi w:val="0"/>
        <w:jc w:val="start"/>
        <w:rPr/>
      </w:pPr>
      <w:r>
        <w:rPr/>
        <w:t>7. SAFETY AND ENVIRONMENTAL MONITORING</w:t>
      </w:r>
    </w:p>
    <w:p>
      <w:pPr>
        <w:pStyle w:val="Heading3"/>
        <w:bidi w:val="0"/>
        <w:jc w:val="start"/>
        <w:rPr/>
      </w:pPr>
      <w:r>
        <w:rPr/>
        <w:t>7.1 Safety Management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schedule safety inspections and audits.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record incidents, accidents, and near-misses.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track PPE compliance.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assign and monitor corrective safety actions.</w:t>
      </w:r>
    </w:p>
    <w:p>
      <w:pPr>
        <w:pStyle w:val="Heading3"/>
        <w:bidi w:val="0"/>
        <w:jc w:val="start"/>
        <w:rPr/>
      </w:pPr>
      <w:r>
        <w:rPr/>
        <w:t>7.2 Environmental Monitoring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record environmental parameters such as dust, noise, and waste.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track environmental mitigation measures.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generate environmental compliance reports.</w:t>
      </w:r>
    </w:p>
    <w:p>
      <w:pPr>
        <w:pStyle w:val="Heading3"/>
        <w:bidi w:val="0"/>
        <w:jc w:val="start"/>
        <w:rPr/>
      </w:pPr>
      <w:r>
        <w:rPr/>
        <w:t>7.3 Social Safeguards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record community complaints and grievances.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track grievance resolution processes.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log stakeholder engagement activities.</w:t>
      </w:r>
    </w:p>
    <w:p>
      <w:pPr>
        <w:pStyle w:val="Heading2"/>
        <w:bidi w:val="0"/>
        <w:jc w:val="start"/>
        <w:rPr/>
      </w:pPr>
      <w:r>
        <w:rPr/>
        <w:t>8. COST AND UNIT RATE CONTROL</w:t>
      </w:r>
    </w:p>
    <w:p>
      <w:pPr>
        <w:pStyle w:val="Heading3"/>
        <w:bidi w:val="0"/>
        <w:jc w:val="start"/>
        <w:rPr/>
      </w:pPr>
      <w:r>
        <w:rPr/>
        <w:t>8.1 Cost Planning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store approved BOQs and unit rates.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link costs to construction activities and outputs.</w:t>
      </w:r>
    </w:p>
    <w:p>
      <w:pPr>
        <w:pStyle w:val="Heading3"/>
        <w:bidi w:val="0"/>
        <w:jc w:val="start"/>
        <w:rPr/>
      </w:pPr>
      <w:r>
        <w:rPr/>
        <w:t>8.2 Cost Monitoring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track planned versus actual costs.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generate cost variance and performance reports.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generate alerts for cost overruns.</w:t>
      </w:r>
    </w:p>
    <w:p>
      <w:pPr>
        <w:pStyle w:val="Heading3"/>
        <w:bidi w:val="0"/>
        <w:jc w:val="start"/>
        <w:rPr/>
      </w:pPr>
      <w:r>
        <w:rPr/>
        <w:t>8.3 Variations and Claims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record and manage variation orders.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support claims assessment and evaluation.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track interim and final payment certificates.</w:t>
      </w:r>
    </w:p>
    <w:p>
      <w:pPr>
        <w:pStyle w:val="Heading2"/>
        <w:bidi w:val="0"/>
        <w:jc w:val="start"/>
        <w:rPr/>
      </w:pPr>
      <w:r>
        <w:rPr/>
        <w:t>9. ENGINEERING AND QUALITY AUDITS</w:t>
      </w:r>
    </w:p>
    <w:p>
      <w:pPr>
        <w:pStyle w:val="Heading3"/>
        <w:bidi w:val="0"/>
        <w:jc w:val="start"/>
        <w:rPr/>
      </w:pPr>
      <w:r>
        <w:rPr/>
        <w:t>9.1 Audit Planning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support audit scheduling and planning.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assign qualified auditors.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define audit scope, criteria, and objectives.</w:t>
      </w:r>
    </w:p>
    <w:p>
      <w:pPr>
        <w:pStyle w:val="Heading3"/>
        <w:bidi w:val="0"/>
        <w:jc w:val="start"/>
        <w:rPr/>
      </w:pPr>
      <w:r>
        <w:rPr/>
        <w:t>9.2 Audit Execution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record audit findings and observations.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allow attachment of evidence and documentation.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classify audit findings by severity.</w:t>
      </w:r>
    </w:p>
    <w:p>
      <w:pPr>
        <w:pStyle w:val="Heading3"/>
        <w:bidi w:val="0"/>
        <w:jc w:val="start"/>
        <w:rPr/>
      </w:pPr>
      <w:r>
        <w:rPr/>
        <w:t>9.3 Audit Follow-Up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track corrective and preventive actions.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verify action closure.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maintain a complete audit history.</w:t>
      </w:r>
    </w:p>
    <w:p>
      <w:pPr>
        <w:pStyle w:val="Heading2"/>
        <w:bidi w:val="0"/>
        <w:jc w:val="start"/>
        <w:rPr/>
      </w:pPr>
      <w:r>
        <w:rPr/>
        <w:t>10. TRAINING AND CAPACITY BUILDING</w:t>
      </w:r>
    </w:p>
    <w:p>
      <w:pPr>
        <w:pStyle w:val="Heading3"/>
        <w:bidi w:val="0"/>
        <w:jc w:val="start"/>
        <w:rPr/>
      </w:pPr>
      <w:r>
        <w:rPr/>
        <w:t>10.1 Skills Management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define role-based competency requirements.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assess staff skills and competencies.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identify skills gaps.</w:t>
      </w:r>
    </w:p>
    <w:p>
      <w:pPr>
        <w:pStyle w:val="Heading3"/>
        <w:bidi w:val="0"/>
        <w:jc w:val="start"/>
        <w:rPr/>
      </w:pPr>
      <w:r>
        <w:rPr/>
        <w:t>10.2 Training Management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plan and schedule training programs.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track training attendance.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store training certifications and records.</w:t>
      </w:r>
    </w:p>
    <w:p>
      <w:pPr>
        <w:pStyle w:val="Heading3"/>
        <w:bidi w:val="0"/>
        <w:jc w:val="start"/>
        <w:rPr/>
      </w:pPr>
      <w:r>
        <w:rPr/>
        <w:t>10.3 Knowledge Repository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store standards, manuals, and guidelines.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maintain lessons learned and best practices.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11. STRATEGIC QUALITY IMPROVEMENT</w:t>
      </w:r>
    </w:p>
    <w:p>
      <w:pPr>
        <w:pStyle w:val="Heading3"/>
        <w:bidi w:val="0"/>
        <w:jc w:val="start"/>
        <w:rPr/>
      </w:pPr>
      <w:r>
        <w:rPr/>
        <w:t>11.1 Quality Planning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define quality objectives and targets.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develop and manage improvement plans.</w:t>
      </w:r>
    </w:p>
    <w:p>
      <w:pPr>
        <w:pStyle w:val="Heading3"/>
        <w:bidi w:val="0"/>
        <w:jc w:val="start"/>
        <w:rPr/>
      </w:pPr>
      <w:r>
        <w:rPr/>
        <w:t>11.2 Performance Monitoring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calculate quality and performance KPIs.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display dashboards for different user roles.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analyze performance trends.</w:t>
      </w:r>
    </w:p>
    <w:p>
      <w:pPr>
        <w:pStyle w:val="Heading3"/>
        <w:bidi w:val="0"/>
        <w:jc w:val="start"/>
        <w:rPr/>
      </w:pPr>
      <w:r>
        <w:rPr/>
        <w:t>11.3 Continuous Improvement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track quality improvement actions.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benchmark performance across projects.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maintain historical improvement records.</w:t>
      </w:r>
    </w:p>
    <w:p>
      <w:pPr>
        <w:pStyle w:val="Heading2"/>
        <w:bidi w:val="0"/>
        <w:jc w:val="start"/>
        <w:rPr/>
      </w:pPr>
      <w:r>
        <w:rPr/>
        <w:t>12. PROJECT HANDOVER AND PERFORMANCE HISTORY</w:t>
      </w:r>
    </w:p>
    <w:p>
      <w:pPr>
        <w:pStyle w:val="Heading3"/>
        <w:bidi w:val="0"/>
        <w:jc w:val="start"/>
        <w:rPr/>
      </w:pPr>
      <w:r>
        <w:rPr/>
        <w:t>12.1 Project Close-Out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store as-built drawings and documents.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generate final quality and compliance reports.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issue project completion certificates.</w:t>
      </w:r>
    </w:p>
    <w:p>
      <w:pPr>
        <w:pStyle w:val="Heading3"/>
        <w:bidi w:val="0"/>
        <w:jc w:val="start"/>
        <w:rPr/>
      </w:pPr>
      <w:r>
        <w:rPr/>
        <w:t>12.2 Defect Liability Period Management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track defects during the liability period.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record rectification actions.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manage warranty and liability obligations.</w:t>
      </w:r>
    </w:p>
    <w:p>
      <w:pPr>
        <w:pStyle w:val="Heading3"/>
        <w:bidi w:val="0"/>
        <w:jc w:val="start"/>
        <w:rPr/>
      </w:pPr>
      <w:r>
        <w:rPr/>
        <w:t>12.3 Asset Performance History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maintain long-term road performance records.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support future maintenance and rehabilitation planning.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shall preserve historical project and asset data.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</TotalTime>
  <Application>LibreOffice/24.2.7.2$Linux_X86_64 LibreOffice_project/420$Build-2</Application>
  <AppVersion>15.0000</AppVersion>
  <Pages>7</Pages>
  <Words>1358</Words>
  <Characters>7849</Characters>
  <CharactersWithSpaces>8905</CharactersWithSpaces>
  <Paragraphs>176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2026-01-29T21:16:41Z</dcterms:created>
  <dc:creator/>
  <dc:description/>
  <dc:language>en-US</dc:language>
  <cp:lastModifiedBy/>
  <dcterms:modified xsi:type="dcterms:W3CDTF">2026-01-29T22:25:50Z</dcterms:modified>
  <cp:revision>2</cp:revision>
  <dc:subject/>
  <dc:title/>
</cp:coreProperties>
</file>