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ORDINANCE NO. 8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</w:t>
      </w:r>
      <w:r w:rsidDel="00000000" w:rsidR="00000000" w:rsidRPr="00000000">
        <w:rPr>
          <w:sz w:val="24"/>
          <w:szCs w:val="24"/>
          <w:rtl w:val="0"/>
        </w:rPr>
        <w:t xml:space="preserve"> ordinance of the Town Council of the Town of Wimbishville, California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Whereas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the Wimbishville City Council recognizes the need to ensure fair election,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NOW THEREFORE,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PEOPLE OF THE CITY OF WIMBISHVILLE DO ORDAIN AS FOLLOWS: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1. Spirit of the Ordinance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spirit of this ordinance is to create a fair voting system where strategic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voting is prevented.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Any action that breaks this spirit, and is not listed in this ordinance may be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voted by majority to be illegal.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2. Concealment of Vote Tallies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Any vote that is taken during council meetings in the town council of the town of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Wimbishville, California must be conducted in such a way that the tally of the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votes for each option is hidden from the voters until the voting has commenced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results have been decided.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Exempt from this rule is the Speaker of the Council, who must tally the votes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 of view of the other voters and must vote first without announcing their vote.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other votes are still cast publicly as we continue the roll-call method.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voters and members are also refrained from keeping their own tally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independently to keep track of votes.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3. Severability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If any provision of this ordinance or any portion thereof is held invalid or unconstitutional, the remainder shall continue in full force and effect.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4. Effective Date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All sections of this ordinance shall take effect one (1) week from passage.</w:t>
      </w:r>
      <w:r w:rsidDel="00000000" w:rsidR="00000000" w:rsidRPr="00000000">
        <w:rPr>
          <w:rtl w:val="0"/>
        </w:rPr>
      </w:r>
    </w:p>
    <w:sectPr>
      <w:pgSz w:h="20160" w:w="12240" w:orient="portrait"/>
      <w:pgMar w:bottom="10903.135986328125" w:top="705.390625" w:left="1441.9200134277344" w:right="1392.926025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