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43EAE" w14:textId="1BE72B8D" w:rsidR="00F114FB" w:rsidRDefault="00F114FB" w:rsidP="00832047">
      <w:pPr>
        <w:jc w:val="center"/>
        <w:rPr>
          <w:rStyle w:val="Textoennegrita"/>
          <w:sz w:val="28"/>
          <w:szCs w:val="28"/>
        </w:rPr>
      </w:pPr>
      <w:r w:rsidRPr="00F114FB">
        <w:rPr>
          <w:rStyle w:val="Textoennegrita"/>
          <w:sz w:val="28"/>
          <w:szCs w:val="28"/>
        </w:rPr>
        <w:t>Plan de Gestión Ambiental para la Aplicación EduShare.js</w:t>
      </w:r>
    </w:p>
    <w:p w14:paraId="5F655FB8" w14:textId="77777777" w:rsidR="00F114FB" w:rsidRDefault="00F114FB" w:rsidP="00832047">
      <w:pPr>
        <w:ind w:firstLine="0"/>
        <w:jc w:val="center"/>
      </w:pPr>
      <w:r>
        <w:t>Introducción</w:t>
      </w:r>
    </w:p>
    <w:p w14:paraId="4F15ECC3" w14:textId="33452FF8" w:rsidR="00F114FB" w:rsidRDefault="00F114FB" w:rsidP="00F114FB">
      <w:r>
        <w:t xml:space="preserve">El siguiente documento presenta un plan de gestión ambiental para </w:t>
      </w:r>
      <w:r w:rsidR="00960D24">
        <w:t>EduShare.js,</w:t>
      </w:r>
      <w:r>
        <w:t xml:space="preserve"> una aplicación dedicada a ofrecer cursos en línea de refuerzo académico. Como plataforma educativa, EduShare.js se compromete a minimizar su impacto ambiental mediante la adopción de prácticas sostenibles. La integración de tecnologías ecológicas ayudará a gestionar mejor los recursos y sensibilizar a los usuarios y colaboradores sobre la importancia del desarrollo responsable.</w:t>
      </w:r>
    </w:p>
    <w:p w14:paraId="4F26D824" w14:textId="0553649A" w:rsidR="00832047" w:rsidRPr="00832047" w:rsidRDefault="00832047" w:rsidP="00832047">
      <w:pPr>
        <w:ind w:firstLine="0"/>
        <w:rPr>
          <w:b/>
          <w:bCs/>
        </w:rPr>
      </w:pPr>
      <w:r w:rsidRPr="00832047">
        <w:rPr>
          <w:b/>
          <w:bCs/>
        </w:rPr>
        <w:t>Tabla 1: Problemas y Soluciones Adaptadas a EduShare.js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157838" w14:paraId="1A24A594" w14:textId="77777777" w:rsidTr="006A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E5D0680" w14:textId="1520F48E" w:rsidR="00157838" w:rsidRDefault="00157838" w:rsidP="00832047">
            <w:pPr>
              <w:ind w:firstLine="0"/>
            </w:pPr>
            <w:r>
              <w:t>#</w:t>
            </w:r>
          </w:p>
        </w:tc>
        <w:tc>
          <w:tcPr>
            <w:tcW w:w="3131" w:type="dxa"/>
          </w:tcPr>
          <w:p w14:paraId="71CF2926" w14:textId="062BDDB3" w:rsidR="00157838" w:rsidRDefault="00157838" w:rsidP="0015783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</w:t>
            </w:r>
          </w:p>
        </w:tc>
        <w:tc>
          <w:tcPr>
            <w:tcW w:w="3132" w:type="dxa"/>
          </w:tcPr>
          <w:p w14:paraId="336A900A" w14:textId="7CADB3D4" w:rsidR="00157838" w:rsidRDefault="00157838" w:rsidP="0015783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157838" w14:paraId="23669A4C" w14:textId="77777777" w:rsidTr="006A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AF0DF5B" w14:textId="150D450F" w:rsidR="00157838" w:rsidRDefault="00157838" w:rsidP="00F114FB">
            <w:pPr>
              <w:ind w:firstLine="0"/>
            </w:pPr>
            <w:r>
              <w:t>1</w:t>
            </w:r>
          </w:p>
        </w:tc>
        <w:tc>
          <w:tcPr>
            <w:tcW w:w="3131" w:type="dxa"/>
          </w:tcPr>
          <w:p w14:paraId="55B56F90" w14:textId="7F3EBC13" w:rsidR="00157838" w:rsidRDefault="00157838" w:rsidP="008320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Alto consumo de energía por los servidores que mantienen la plataforma.</w:t>
            </w:r>
          </w:p>
        </w:tc>
        <w:tc>
          <w:tcPr>
            <w:tcW w:w="3132" w:type="dxa"/>
          </w:tcPr>
          <w:p w14:paraId="2C85C86C" w14:textId="3C93B53B" w:rsidR="00832047" w:rsidRDefault="00157838" w:rsidP="008320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Migrar a servidores que utilicen energía renovable o compensar la huella de carbono con programas de reforestación.</w:t>
            </w:r>
          </w:p>
        </w:tc>
      </w:tr>
      <w:tr w:rsidR="00157838" w14:paraId="6D49C408" w14:textId="77777777" w:rsidTr="006A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23A1EE4" w14:textId="391F0619" w:rsidR="00157838" w:rsidRDefault="00157838" w:rsidP="00F114FB">
            <w:pPr>
              <w:ind w:firstLine="0"/>
            </w:pPr>
            <w:r>
              <w:t>2</w:t>
            </w:r>
          </w:p>
        </w:tc>
        <w:tc>
          <w:tcPr>
            <w:tcW w:w="3131" w:type="dxa"/>
          </w:tcPr>
          <w:p w14:paraId="7ABFDD07" w14:textId="5B40DDFD" w:rsidR="00157838" w:rsidRDefault="00157838" w:rsidP="00CE136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Sobrecarga de servidores por exceso de usuarios sin una gestión eficiente del tráfico.</w:t>
            </w:r>
          </w:p>
        </w:tc>
        <w:tc>
          <w:tcPr>
            <w:tcW w:w="3132" w:type="dxa"/>
          </w:tcPr>
          <w:p w14:paraId="2D8F4B55" w14:textId="5BB69E81" w:rsidR="00157838" w:rsidRDefault="00157838" w:rsidP="00F114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 xml:space="preserve">Optimizar el </w:t>
            </w:r>
            <w:proofErr w:type="spellStart"/>
            <w:r w:rsidRPr="00157838">
              <w:t>backend</w:t>
            </w:r>
            <w:proofErr w:type="spellEnd"/>
            <w:r w:rsidRPr="00157838">
              <w:t xml:space="preserve"> para mejorar el uso de recursos, aplicando tecnologías de caché y escalabilidad eficiente.</w:t>
            </w:r>
          </w:p>
        </w:tc>
      </w:tr>
      <w:tr w:rsidR="00157838" w14:paraId="21DF1A9E" w14:textId="77777777" w:rsidTr="006A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1F26409" w14:textId="7639C904" w:rsidR="00157838" w:rsidRDefault="00157838" w:rsidP="00F114FB">
            <w:pPr>
              <w:ind w:firstLine="0"/>
            </w:pPr>
            <w:r>
              <w:t>3</w:t>
            </w:r>
          </w:p>
        </w:tc>
        <w:tc>
          <w:tcPr>
            <w:tcW w:w="3131" w:type="dxa"/>
          </w:tcPr>
          <w:p w14:paraId="0AF4944D" w14:textId="121E2841" w:rsidR="00157838" w:rsidRDefault="00157838" w:rsidP="00CE136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Desperdicio de equipos tecnológicos en oficinas de soporte de EduShare.js.</w:t>
            </w:r>
          </w:p>
        </w:tc>
        <w:tc>
          <w:tcPr>
            <w:tcW w:w="3132" w:type="dxa"/>
          </w:tcPr>
          <w:p w14:paraId="63E9F815" w14:textId="099445DC" w:rsidR="00157838" w:rsidRDefault="00157838" w:rsidP="00F114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Reutilizar equipos y donarlos al personal o centros educativos antes de desecharlos.</w:t>
            </w:r>
          </w:p>
        </w:tc>
      </w:tr>
      <w:tr w:rsidR="00157838" w14:paraId="0B4B152B" w14:textId="77777777" w:rsidTr="006A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70CE2D6" w14:textId="21E199CA" w:rsidR="00157838" w:rsidRDefault="00157838" w:rsidP="00F114FB">
            <w:pPr>
              <w:ind w:firstLine="0"/>
            </w:pPr>
            <w:r>
              <w:t>4</w:t>
            </w:r>
          </w:p>
        </w:tc>
        <w:tc>
          <w:tcPr>
            <w:tcW w:w="3131" w:type="dxa"/>
          </w:tcPr>
          <w:p w14:paraId="1466F181" w14:textId="028F7F61" w:rsidR="00157838" w:rsidRDefault="00157838" w:rsidP="00CE136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Producción de materiales promocionales físicos (merchandising) innecesarios.</w:t>
            </w:r>
          </w:p>
        </w:tc>
        <w:tc>
          <w:tcPr>
            <w:tcW w:w="3132" w:type="dxa"/>
          </w:tcPr>
          <w:p w14:paraId="4C4B9976" w14:textId="71215BB6" w:rsidR="00157838" w:rsidRDefault="00157838" w:rsidP="00F114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Priorizar la promoción digital y evitar la impresión excesiva de material publicitario.</w:t>
            </w:r>
          </w:p>
        </w:tc>
      </w:tr>
      <w:tr w:rsidR="00157838" w14:paraId="271B7A67" w14:textId="77777777" w:rsidTr="006A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A77C92B" w14:textId="66D58D42" w:rsidR="00157838" w:rsidRDefault="00157838" w:rsidP="00F114FB">
            <w:pPr>
              <w:ind w:firstLine="0"/>
            </w:pPr>
            <w:r>
              <w:lastRenderedPageBreak/>
              <w:t>5</w:t>
            </w:r>
          </w:p>
        </w:tc>
        <w:tc>
          <w:tcPr>
            <w:tcW w:w="3131" w:type="dxa"/>
          </w:tcPr>
          <w:p w14:paraId="406D5974" w14:textId="4452FB1F" w:rsidR="00157838" w:rsidRDefault="00157838" w:rsidP="00F114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Emisión de carbono asociada a reuniones presenciales del equipo de desarrollo.</w:t>
            </w:r>
          </w:p>
        </w:tc>
        <w:tc>
          <w:tcPr>
            <w:tcW w:w="3132" w:type="dxa"/>
          </w:tcPr>
          <w:p w14:paraId="3E0D8105" w14:textId="4B5E9357" w:rsidR="00157838" w:rsidRDefault="00157838" w:rsidP="00F114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Fomentar reuniones virtuales para reducir traslados y uso de combustibles.</w:t>
            </w:r>
          </w:p>
        </w:tc>
      </w:tr>
      <w:tr w:rsidR="00157838" w14:paraId="4EE7D64E" w14:textId="77777777" w:rsidTr="006A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433963C" w14:textId="299903A1" w:rsidR="00157838" w:rsidRDefault="00157838" w:rsidP="00F114FB">
            <w:pPr>
              <w:ind w:firstLine="0"/>
            </w:pPr>
            <w:r>
              <w:t>6</w:t>
            </w:r>
          </w:p>
        </w:tc>
        <w:tc>
          <w:tcPr>
            <w:tcW w:w="3131" w:type="dxa"/>
          </w:tcPr>
          <w:p w14:paraId="2A176D51" w14:textId="1A3F10A2" w:rsidR="00157838" w:rsidRDefault="00157838" w:rsidP="00F114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Desactualización de dispositivos utilizados en la gestión del proyecto.</w:t>
            </w:r>
          </w:p>
        </w:tc>
        <w:tc>
          <w:tcPr>
            <w:tcW w:w="3132" w:type="dxa"/>
          </w:tcPr>
          <w:p w14:paraId="5FC97705" w14:textId="5299A6C1" w:rsidR="00157838" w:rsidRDefault="00157838" w:rsidP="00F114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838">
              <w:t>Realizar mantenimiento preventivo y fomentar la reutilización de equipos mientras tengan vida útil.</w:t>
            </w:r>
          </w:p>
        </w:tc>
      </w:tr>
    </w:tbl>
    <w:p w14:paraId="31CBBD4B" w14:textId="77777777" w:rsidR="00157838" w:rsidRDefault="00157838" w:rsidP="00F114FB"/>
    <w:p w14:paraId="1728C34B" w14:textId="77777777" w:rsidR="00F114FB" w:rsidRDefault="00F114FB" w:rsidP="00F114FB"/>
    <w:p w14:paraId="53DD4493" w14:textId="77777777" w:rsidR="00F114FB" w:rsidRPr="00832047" w:rsidRDefault="00F114FB" w:rsidP="00F114FB">
      <w:pPr>
        <w:rPr>
          <w:b/>
          <w:bCs/>
        </w:rPr>
      </w:pPr>
      <w:r w:rsidRPr="00832047">
        <w:rPr>
          <w:b/>
          <w:bCs/>
        </w:rPr>
        <w:t>Tabla 2: Tipos de Riesgos en EduShare.js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832047" w:rsidRPr="00832047" w14:paraId="6C01C9FE" w14:textId="77777777" w:rsidTr="0083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6F8BEB63" w14:textId="77777777" w:rsidR="00832047" w:rsidRPr="00832047" w:rsidRDefault="00832047" w:rsidP="007C1D5B">
            <w:pPr>
              <w:ind w:firstLine="0"/>
            </w:pPr>
            <w:r w:rsidRPr="00832047">
              <w:t>Tipo de riesgo</w:t>
            </w:r>
          </w:p>
        </w:tc>
        <w:tc>
          <w:tcPr>
            <w:tcW w:w="3135" w:type="dxa"/>
          </w:tcPr>
          <w:p w14:paraId="65D21F96" w14:textId="77777777" w:rsidR="00832047" w:rsidRPr="00832047" w:rsidRDefault="00832047" w:rsidP="007C1D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Problema</w:t>
            </w:r>
          </w:p>
        </w:tc>
        <w:tc>
          <w:tcPr>
            <w:tcW w:w="3135" w:type="dxa"/>
          </w:tcPr>
          <w:p w14:paraId="4912A99D" w14:textId="77777777" w:rsidR="00832047" w:rsidRPr="00832047" w:rsidRDefault="00832047" w:rsidP="007C1D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Solución</w:t>
            </w:r>
          </w:p>
        </w:tc>
      </w:tr>
      <w:tr w:rsidR="00832047" w:rsidRPr="00832047" w14:paraId="0B38A9C3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1BAF0CF0" w14:textId="77777777" w:rsidR="00832047" w:rsidRPr="00832047" w:rsidRDefault="00832047" w:rsidP="007C1D5B">
            <w:pPr>
              <w:ind w:firstLine="0"/>
            </w:pPr>
            <w:r w:rsidRPr="00832047">
              <w:t>Operativo</w:t>
            </w:r>
          </w:p>
        </w:tc>
        <w:tc>
          <w:tcPr>
            <w:tcW w:w="3135" w:type="dxa"/>
          </w:tcPr>
          <w:p w14:paraId="259009D0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Fallo del servidor durante horas pico.</w:t>
            </w:r>
          </w:p>
        </w:tc>
        <w:tc>
          <w:tcPr>
            <w:tcW w:w="3135" w:type="dxa"/>
          </w:tcPr>
          <w:p w14:paraId="21D53400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Implementar servidores en la nube con escalabilidad automática.</w:t>
            </w:r>
          </w:p>
        </w:tc>
      </w:tr>
      <w:tr w:rsidR="00832047" w:rsidRPr="00832047" w14:paraId="7C075555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17D55570" w14:textId="77777777" w:rsidR="00832047" w:rsidRPr="00832047" w:rsidRDefault="00832047" w:rsidP="007C1D5B">
            <w:pPr>
              <w:ind w:firstLine="0"/>
            </w:pPr>
            <w:r w:rsidRPr="00832047">
              <w:t>Operativo</w:t>
            </w:r>
          </w:p>
        </w:tc>
        <w:tc>
          <w:tcPr>
            <w:tcW w:w="3135" w:type="dxa"/>
          </w:tcPr>
          <w:p w14:paraId="6E3B7AFB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El encargado de mantenimiento se ausenta por enfermedad.</w:t>
            </w:r>
          </w:p>
        </w:tc>
        <w:tc>
          <w:tcPr>
            <w:tcW w:w="3135" w:type="dxa"/>
          </w:tcPr>
          <w:p w14:paraId="7AE9F274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Forme un equipo de soporte que pueda cubrir roles de manera flexible.</w:t>
            </w:r>
          </w:p>
        </w:tc>
      </w:tr>
      <w:tr w:rsidR="00832047" w:rsidRPr="00832047" w14:paraId="55F8B910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40618E32" w14:textId="77777777" w:rsidR="00832047" w:rsidRPr="00832047" w:rsidRDefault="00832047" w:rsidP="007C1D5B">
            <w:pPr>
              <w:ind w:firstLine="0"/>
            </w:pPr>
            <w:r w:rsidRPr="00832047">
              <w:t>Financiero</w:t>
            </w:r>
          </w:p>
        </w:tc>
        <w:tc>
          <w:tcPr>
            <w:tcW w:w="3135" w:type="dxa"/>
          </w:tcPr>
          <w:p w14:paraId="7998F8CA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Mala gestión del presupuesto de marketing.</w:t>
            </w:r>
          </w:p>
        </w:tc>
        <w:tc>
          <w:tcPr>
            <w:tcW w:w="3135" w:type="dxa"/>
          </w:tcPr>
          <w:p w14:paraId="7C8D5B69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Realizar auditorías periódicas para asegurar una inversión eficiente.</w:t>
            </w:r>
          </w:p>
        </w:tc>
      </w:tr>
      <w:tr w:rsidR="00832047" w:rsidRPr="00832047" w14:paraId="0BE22B88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41E086A2" w14:textId="77777777" w:rsidR="00832047" w:rsidRPr="00832047" w:rsidRDefault="00832047" w:rsidP="007C1D5B">
            <w:pPr>
              <w:ind w:firstLine="0"/>
            </w:pPr>
            <w:r w:rsidRPr="00832047">
              <w:t>Tecnológico</w:t>
            </w:r>
          </w:p>
        </w:tc>
        <w:tc>
          <w:tcPr>
            <w:tcW w:w="3135" w:type="dxa"/>
          </w:tcPr>
          <w:p w14:paraId="5D99DD4D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Pérdida de datos por falla en el almacenamiento.</w:t>
            </w:r>
          </w:p>
        </w:tc>
        <w:tc>
          <w:tcPr>
            <w:tcW w:w="3135" w:type="dxa"/>
          </w:tcPr>
          <w:p w14:paraId="72CBB4C0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Implementar copias de seguridad automáticas en la nube.</w:t>
            </w:r>
          </w:p>
        </w:tc>
      </w:tr>
      <w:tr w:rsidR="00832047" w:rsidRPr="00832047" w14:paraId="76912563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7EACA498" w14:textId="77777777" w:rsidR="00832047" w:rsidRPr="00832047" w:rsidRDefault="00832047" w:rsidP="007C1D5B">
            <w:pPr>
              <w:ind w:firstLine="0"/>
            </w:pPr>
            <w:r w:rsidRPr="00832047">
              <w:t>Externo</w:t>
            </w:r>
          </w:p>
        </w:tc>
        <w:tc>
          <w:tcPr>
            <w:tcW w:w="3135" w:type="dxa"/>
          </w:tcPr>
          <w:p w14:paraId="40335128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Corte de energía prolongado en la oficina.</w:t>
            </w:r>
          </w:p>
        </w:tc>
        <w:tc>
          <w:tcPr>
            <w:tcW w:w="3135" w:type="dxa"/>
          </w:tcPr>
          <w:p w14:paraId="0BBD41C7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Configurar trabajo remoto y usar sistemas UPS en oficinas clave.</w:t>
            </w:r>
          </w:p>
        </w:tc>
      </w:tr>
      <w:tr w:rsidR="00832047" w:rsidRPr="00832047" w14:paraId="5B32D056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39544CB6" w14:textId="77777777" w:rsidR="00832047" w:rsidRPr="00832047" w:rsidRDefault="00832047" w:rsidP="007C1D5B">
            <w:pPr>
              <w:ind w:firstLine="0"/>
            </w:pPr>
            <w:r w:rsidRPr="00832047">
              <w:lastRenderedPageBreak/>
              <w:t>De Calendario</w:t>
            </w:r>
          </w:p>
        </w:tc>
        <w:tc>
          <w:tcPr>
            <w:tcW w:w="3135" w:type="dxa"/>
          </w:tcPr>
          <w:p w14:paraId="720FC4CC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Retrasos en el lanzamiento de actualizaciones importantes.</w:t>
            </w:r>
          </w:p>
        </w:tc>
        <w:tc>
          <w:tcPr>
            <w:tcW w:w="3135" w:type="dxa"/>
          </w:tcPr>
          <w:p w14:paraId="61FDA86A" w14:textId="77777777" w:rsidR="00832047" w:rsidRPr="00832047" w:rsidRDefault="00832047" w:rsidP="007C1D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Usar metodologías ágiles para gestionar entregas de manera flexible.</w:t>
            </w:r>
          </w:p>
        </w:tc>
      </w:tr>
    </w:tbl>
    <w:p w14:paraId="28C5EF53" w14:textId="77777777" w:rsidR="00832047" w:rsidRDefault="00832047" w:rsidP="00F114FB"/>
    <w:p w14:paraId="6710C094" w14:textId="476FD833" w:rsidR="00F114FB" w:rsidRPr="00832047" w:rsidRDefault="00F114FB" w:rsidP="00F114FB">
      <w:pPr>
        <w:rPr>
          <w:b/>
          <w:bCs/>
        </w:rPr>
      </w:pPr>
      <w:r w:rsidRPr="00832047">
        <w:rPr>
          <w:b/>
          <w:bCs/>
        </w:rPr>
        <w:t>Tabla 3: Impacto Ambiental y su Gestión en EduShare.js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7"/>
        <w:gridCol w:w="1535"/>
        <w:gridCol w:w="1514"/>
        <w:gridCol w:w="1725"/>
        <w:gridCol w:w="1559"/>
        <w:gridCol w:w="1534"/>
      </w:tblGrid>
      <w:tr w:rsidR="00832047" w:rsidRPr="00832047" w14:paraId="0B4ADCA1" w14:textId="77777777" w:rsidTr="0083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348BE8E8" w14:textId="77777777" w:rsidR="00832047" w:rsidRPr="00832047" w:rsidRDefault="00832047" w:rsidP="00C239E5">
            <w:pPr>
              <w:ind w:firstLine="0"/>
            </w:pPr>
            <w:r w:rsidRPr="00832047">
              <w:t>Aspecto</w:t>
            </w:r>
          </w:p>
        </w:tc>
        <w:tc>
          <w:tcPr>
            <w:tcW w:w="1567" w:type="dxa"/>
          </w:tcPr>
          <w:p w14:paraId="7672E658" w14:textId="77777777" w:rsidR="00832047" w:rsidRPr="00832047" w:rsidRDefault="00832047" w:rsidP="00C239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Impacto</w:t>
            </w:r>
          </w:p>
        </w:tc>
        <w:tc>
          <w:tcPr>
            <w:tcW w:w="1567" w:type="dxa"/>
          </w:tcPr>
          <w:p w14:paraId="30FBA48C" w14:textId="77777777" w:rsidR="00832047" w:rsidRPr="00832047" w:rsidRDefault="00832047" w:rsidP="00C239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Frecuencia</w:t>
            </w:r>
          </w:p>
        </w:tc>
        <w:tc>
          <w:tcPr>
            <w:tcW w:w="1567" w:type="dxa"/>
          </w:tcPr>
          <w:p w14:paraId="40E45BF6" w14:textId="77777777" w:rsidR="00832047" w:rsidRPr="00832047" w:rsidRDefault="00832047" w:rsidP="00C239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Medición</w:t>
            </w:r>
          </w:p>
        </w:tc>
        <w:tc>
          <w:tcPr>
            <w:tcW w:w="1568" w:type="dxa"/>
          </w:tcPr>
          <w:p w14:paraId="13A8C2B0" w14:textId="77777777" w:rsidR="00832047" w:rsidRPr="00832047" w:rsidRDefault="00832047" w:rsidP="00C239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Responsable</w:t>
            </w:r>
          </w:p>
        </w:tc>
        <w:tc>
          <w:tcPr>
            <w:tcW w:w="1568" w:type="dxa"/>
          </w:tcPr>
          <w:p w14:paraId="4C419701" w14:textId="77777777" w:rsidR="00832047" w:rsidRPr="00832047" w:rsidRDefault="00832047" w:rsidP="00C239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Revisión</w:t>
            </w:r>
          </w:p>
        </w:tc>
      </w:tr>
      <w:tr w:rsidR="00832047" w:rsidRPr="00832047" w14:paraId="60E30A35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1FEC91B" w14:textId="77777777" w:rsidR="00832047" w:rsidRPr="00832047" w:rsidRDefault="00832047" w:rsidP="00C239E5">
            <w:pPr>
              <w:ind w:firstLine="0"/>
            </w:pPr>
            <w:r w:rsidRPr="00832047">
              <w:t>Uso de servidores.</w:t>
            </w:r>
          </w:p>
        </w:tc>
        <w:tc>
          <w:tcPr>
            <w:tcW w:w="1567" w:type="dxa"/>
          </w:tcPr>
          <w:p w14:paraId="3675E8A0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Emisión de CO2.</w:t>
            </w:r>
          </w:p>
        </w:tc>
        <w:tc>
          <w:tcPr>
            <w:tcW w:w="1567" w:type="dxa"/>
          </w:tcPr>
          <w:p w14:paraId="646A1777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Mensual</w:t>
            </w:r>
          </w:p>
        </w:tc>
        <w:tc>
          <w:tcPr>
            <w:tcW w:w="1567" w:type="dxa"/>
          </w:tcPr>
          <w:p w14:paraId="55132C29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Monitorizar el consumo energético.</w:t>
            </w:r>
          </w:p>
        </w:tc>
        <w:tc>
          <w:tcPr>
            <w:tcW w:w="1568" w:type="dxa"/>
          </w:tcPr>
          <w:p w14:paraId="5B920B5E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Administrador de sistemas.</w:t>
            </w:r>
          </w:p>
        </w:tc>
        <w:tc>
          <w:tcPr>
            <w:tcW w:w="1568" w:type="dxa"/>
          </w:tcPr>
          <w:p w14:paraId="0CCAF343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Verificación trimestral.</w:t>
            </w:r>
          </w:p>
        </w:tc>
      </w:tr>
      <w:tr w:rsidR="00832047" w:rsidRPr="00832047" w14:paraId="4A5A0029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010B8E4A" w14:textId="77777777" w:rsidR="00832047" w:rsidRPr="00832047" w:rsidRDefault="00832047" w:rsidP="00C239E5">
            <w:pPr>
              <w:ind w:firstLine="0"/>
            </w:pPr>
            <w:r w:rsidRPr="00832047">
              <w:t>Promoción impresa.</w:t>
            </w:r>
          </w:p>
        </w:tc>
        <w:tc>
          <w:tcPr>
            <w:tcW w:w="1567" w:type="dxa"/>
          </w:tcPr>
          <w:p w14:paraId="335E6A1A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Desperdicio de papel.</w:t>
            </w:r>
          </w:p>
        </w:tc>
        <w:tc>
          <w:tcPr>
            <w:tcW w:w="1567" w:type="dxa"/>
          </w:tcPr>
          <w:p w14:paraId="48192A48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Eventual</w:t>
            </w:r>
          </w:p>
        </w:tc>
        <w:tc>
          <w:tcPr>
            <w:tcW w:w="1567" w:type="dxa"/>
          </w:tcPr>
          <w:p w14:paraId="0877F266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Control de campañas digitales vs. impresas.</w:t>
            </w:r>
          </w:p>
        </w:tc>
        <w:tc>
          <w:tcPr>
            <w:tcW w:w="1568" w:type="dxa"/>
          </w:tcPr>
          <w:p w14:paraId="7C9AF3F0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Departamento de marketing.</w:t>
            </w:r>
          </w:p>
        </w:tc>
        <w:tc>
          <w:tcPr>
            <w:tcW w:w="1568" w:type="dxa"/>
          </w:tcPr>
          <w:p w14:paraId="5F8D49ED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Cada campaña.</w:t>
            </w:r>
          </w:p>
        </w:tc>
      </w:tr>
      <w:tr w:rsidR="00832047" w:rsidRPr="00832047" w14:paraId="78DD0257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79C4F06B" w14:textId="77777777" w:rsidR="00832047" w:rsidRPr="00832047" w:rsidRDefault="00832047" w:rsidP="00C239E5">
            <w:pPr>
              <w:ind w:firstLine="0"/>
            </w:pPr>
            <w:r w:rsidRPr="00832047">
              <w:t>Uso de equipos de oficina.</w:t>
            </w:r>
          </w:p>
        </w:tc>
        <w:tc>
          <w:tcPr>
            <w:tcW w:w="1567" w:type="dxa"/>
          </w:tcPr>
          <w:p w14:paraId="13483CAC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Generación de residuos electrónicos.</w:t>
            </w:r>
          </w:p>
        </w:tc>
        <w:tc>
          <w:tcPr>
            <w:tcW w:w="1567" w:type="dxa"/>
          </w:tcPr>
          <w:p w14:paraId="554C5971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Cada 6 meses</w:t>
            </w:r>
          </w:p>
        </w:tc>
        <w:tc>
          <w:tcPr>
            <w:tcW w:w="1567" w:type="dxa"/>
          </w:tcPr>
          <w:p w14:paraId="6D101E69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Censo de equipos.</w:t>
            </w:r>
          </w:p>
        </w:tc>
        <w:tc>
          <w:tcPr>
            <w:tcW w:w="1568" w:type="dxa"/>
          </w:tcPr>
          <w:p w14:paraId="1E6BA499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Recursos Humanos.</w:t>
            </w:r>
          </w:p>
        </w:tc>
        <w:tc>
          <w:tcPr>
            <w:tcW w:w="1568" w:type="dxa"/>
          </w:tcPr>
          <w:p w14:paraId="22963E33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Anual.</w:t>
            </w:r>
          </w:p>
        </w:tc>
      </w:tr>
      <w:tr w:rsidR="00832047" w:rsidRPr="00832047" w14:paraId="1329911A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1AFBF50" w14:textId="77777777" w:rsidR="00832047" w:rsidRPr="00832047" w:rsidRDefault="00832047" w:rsidP="00C239E5">
            <w:pPr>
              <w:ind w:firstLine="0"/>
            </w:pPr>
            <w:r w:rsidRPr="00832047">
              <w:t>Reuniones presenciales.</w:t>
            </w:r>
          </w:p>
        </w:tc>
        <w:tc>
          <w:tcPr>
            <w:tcW w:w="1567" w:type="dxa"/>
          </w:tcPr>
          <w:p w14:paraId="5E4B35B4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Huella de carbono por transporte.</w:t>
            </w:r>
          </w:p>
        </w:tc>
        <w:tc>
          <w:tcPr>
            <w:tcW w:w="1567" w:type="dxa"/>
          </w:tcPr>
          <w:p w14:paraId="06582BD6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Según necesidad</w:t>
            </w:r>
          </w:p>
        </w:tc>
        <w:tc>
          <w:tcPr>
            <w:tcW w:w="1567" w:type="dxa"/>
          </w:tcPr>
          <w:p w14:paraId="7F96645D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Informe de desplazamientos.</w:t>
            </w:r>
          </w:p>
        </w:tc>
        <w:tc>
          <w:tcPr>
            <w:tcW w:w="1568" w:type="dxa"/>
          </w:tcPr>
          <w:p w14:paraId="479549C2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Jefe de proyectos.</w:t>
            </w:r>
          </w:p>
        </w:tc>
        <w:tc>
          <w:tcPr>
            <w:tcW w:w="1568" w:type="dxa"/>
          </w:tcPr>
          <w:p w14:paraId="453B68A0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Trimestral.</w:t>
            </w:r>
          </w:p>
        </w:tc>
      </w:tr>
      <w:tr w:rsidR="00832047" w:rsidRPr="00832047" w14:paraId="26A7139A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3CB05728" w14:textId="77777777" w:rsidR="00832047" w:rsidRPr="00832047" w:rsidRDefault="00832047" w:rsidP="00C239E5">
            <w:pPr>
              <w:ind w:firstLine="0"/>
            </w:pPr>
            <w:r w:rsidRPr="00832047">
              <w:t>Desarrollo tecnológico.</w:t>
            </w:r>
          </w:p>
        </w:tc>
        <w:tc>
          <w:tcPr>
            <w:tcW w:w="1567" w:type="dxa"/>
          </w:tcPr>
          <w:p w14:paraId="540C62A9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Sobrecarga de recursos naturales.</w:t>
            </w:r>
          </w:p>
        </w:tc>
        <w:tc>
          <w:tcPr>
            <w:tcW w:w="1567" w:type="dxa"/>
          </w:tcPr>
          <w:p w14:paraId="7A31D205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Anual</w:t>
            </w:r>
          </w:p>
        </w:tc>
        <w:tc>
          <w:tcPr>
            <w:tcW w:w="1567" w:type="dxa"/>
          </w:tcPr>
          <w:p w14:paraId="645307D8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 xml:space="preserve">Auditoria </w:t>
            </w:r>
            <w:proofErr w:type="spellStart"/>
            <w:r w:rsidRPr="00832047">
              <w:t>tecnologica</w:t>
            </w:r>
            <w:proofErr w:type="spellEnd"/>
            <w:r w:rsidRPr="00832047">
              <w:t>.</w:t>
            </w:r>
          </w:p>
        </w:tc>
        <w:tc>
          <w:tcPr>
            <w:tcW w:w="1568" w:type="dxa"/>
          </w:tcPr>
          <w:p w14:paraId="6060D763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CTO (</w:t>
            </w:r>
            <w:proofErr w:type="gramStart"/>
            <w:r w:rsidRPr="00832047">
              <w:t>Director</w:t>
            </w:r>
            <w:proofErr w:type="gramEnd"/>
            <w:r w:rsidRPr="00832047">
              <w:t xml:space="preserve"> de Tecnología).</w:t>
            </w:r>
          </w:p>
        </w:tc>
        <w:tc>
          <w:tcPr>
            <w:tcW w:w="1568" w:type="dxa"/>
          </w:tcPr>
          <w:p w14:paraId="7E33DCB5" w14:textId="77777777" w:rsidR="00832047" w:rsidRPr="00832047" w:rsidRDefault="00832047" w:rsidP="00C239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Revisión anual.</w:t>
            </w:r>
          </w:p>
        </w:tc>
      </w:tr>
    </w:tbl>
    <w:p w14:paraId="73B1D64A" w14:textId="77777777" w:rsidR="00832047" w:rsidRDefault="00832047" w:rsidP="00F114FB"/>
    <w:p w14:paraId="525AD8D8" w14:textId="77777777" w:rsidR="00832047" w:rsidRDefault="00832047" w:rsidP="00F114FB"/>
    <w:p w14:paraId="021DB952" w14:textId="0876D876" w:rsidR="00F114FB" w:rsidRPr="00832047" w:rsidRDefault="00F114FB" w:rsidP="00F114FB">
      <w:pPr>
        <w:rPr>
          <w:b/>
          <w:bCs/>
        </w:rPr>
      </w:pPr>
      <w:r w:rsidRPr="00832047">
        <w:rPr>
          <w:b/>
          <w:bCs/>
        </w:rPr>
        <w:lastRenderedPageBreak/>
        <w:t>Programación de Actividades de Sostenibilidad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832047" w:rsidRPr="00832047" w14:paraId="175D746B" w14:textId="77777777" w:rsidTr="0083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38A3D42F" w14:textId="77777777" w:rsidR="00832047" w:rsidRPr="00832047" w:rsidRDefault="00832047" w:rsidP="00C96F15">
            <w:pPr>
              <w:ind w:firstLine="0"/>
            </w:pPr>
            <w:r w:rsidRPr="00832047">
              <w:t>Medida</w:t>
            </w:r>
          </w:p>
        </w:tc>
        <w:tc>
          <w:tcPr>
            <w:tcW w:w="3135" w:type="dxa"/>
          </w:tcPr>
          <w:p w14:paraId="000FEA6B" w14:textId="77777777" w:rsidR="00832047" w:rsidRPr="00832047" w:rsidRDefault="00832047" w:rsidP="00C96F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Persona Responsable</w:t>
            </w:r>
          </w:p>
        </w:tc>
        <w:tc>
          <w:tcPr>
            <w:tcW w:w="3135" w:type="dxa"/>
          </w:tcPr>
          <w:p w14:paraId="7DA0A817" w14:textId="77777777" w:rsidR="00832047" w:rsidRPr="00832047" w:rsidRDefault="00832047" w:rsidP="00C96F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Supervisión</w:t>
            </w:r>
          </w:p>
        </w:tc>
      </w:tr>
      <w:tr w:rsidR="00832047" w:rsidRPr="00832047" w14:paraId="0D62FF0A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7747E9EF" w14:textId="77777777" w:rsidR="00832047" w:rsidRPr="00832047" w:rsidRDefault="00832047" w:rsidP="00C96F15">
            <w:pPr>
              <w:ind w:firstLine="0"/>
            </w:pPr>
            <w:r w:rsidRPr="00832047">
              <w:t>Migrar a servidores ecológicos.</w:t>
            </w:r>
          </w:p>
        </w:tc>
        <w:tc>
          <w:tcPr>
            <w:tcW w:w="3135" w:type="dxa"/>
          </w:tcPr>
          <w:p w14:paraId="1CE67774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Samuel Reyes (CTO).</w:t>
            </w:r>
          </w:p>
        </w:tc>
        <w:tc>
          <w:tcPr>
            <w:tcW w:w="3135" w:type="dxa"/>
          </w:tcPr>
          <w:p w14:paraId="508159E8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Cada 3 meses.</w:t>
            </w:r>
          </w:p>
        </w:tc>
      </w:tr>
      <w:tr w:rsidR="00832047" w:rsidRPr="00832047" w14:paraId="573407AD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29DEC95F" w14:textId="77777777" w:rsidR="00832047" w:rsidRPr="00832047" w:rsidRDefault="00832047" w:rsidP="00C96F15">
            <w:pPr>
              <w:ind w:firstLine="0"/>
            </w:pPr>
            <w:r w:rsidRPr="00832047">
              <w:t>Monitorear el consumo energético de servidores.</w:t>
            </w:r>
          </w:p>
        </w:tc>
        <w:tc>
          <w:tcPr>
            <w:tcW w:w="3135" w:type="dxa"/>
          </w:tcPr>
          <w:p w14:paraId="62E017D4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Daniel Rosales (Administrador de sistemas).</w:t>
            </w:r>
          </w:p>
        </w:tc>
        <w:tc>
          <w:tcPr>
            <w:tcW w:w="3135" w:type="dxa"/>
          </w:tcPr>
          <w:p w14:paraId="49FF0372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Mensual.</w:t>
            </w:r>
          </w:p>
        </w:tc>
      </w:tr>
      <w:tr w:rsidR="00832047" w:rsidRPr="00832047" w14:paraId="3EE1A3C7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02175AD5" w14:textId="77777777" w:rsidR="00832047" w:rsidRPr="00832047" w:rsidRDefault="00832047" w:rsidP="00C96F15">
            <w:pPr>
              <w:ind w:firstLine="0"/>
            </w:pPr>
            <w:r w:rsidRPr="00832047">
              <w:t>Implementar reciclaje de equipos tecnológicos.</w:t>
            </w:r>
          </w:p>
        </w:tc>
        <w:tc>
          <w:tcPr>
            <w:tcW w:w="3135" w:type="dxa"/>
          </w:tcPr>
          <w:p w14:paraId="55044ED5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Miguel Juárez (Recursos Humanos).</w:t>
            </w:r>
          </w:p>
        </w:tc>
        <w:tc>
          <w:tcPr>
            <w:tcW w:w="3135" w:type="dxa"/>
          </w:tcPr>
          <w:p w14:paraId="215116BA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Semestral.</w:t>
            </w:r>
          </w:p>
        </w:tc>
      </w:tr>
      <w:tr w:rsidR="00832047" w:rsidRPr="00832047" w14:paraId="786CBF9C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7154EAB2" w14:textId="77777777" w:rsidR="00832047" w:rsidRPr="00832047" w:rsidRDefault="00832047" w:rsidP="00C96F15">
            <w:pPr>
              <w:ind w:firstLine="0"/>
            </w:pPr>
            <w:r w:rsidRPr="00832047">
              <w:t>Auditoría de huella de carbono en reuniones.</w:t>
            </w:r>
          </w:p>
        </w:tc>
        <w:tc>
          <w:tcPr>
            <w:tcW w:w="3135" w:type="dxa"/>
          </w:tcPr>
          <w:p w14:paraId="61BCB3F6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Adela Samayoa (</w:t>
            </w:r>
            <w:proofErr w:type="gramStart"/>
            <w:r w:rsidRPr="00832047">
              <w:t>Jefe</w:t>
            </w:r>
            <w:proofErr w:type="gramEnd"/>
            <w:r w:rsidRPr="00832047">
              <w:t xml:space="preserve"> de Proyectos).</w:t>
            </w:r>
          </w:p>
        </w:tc>
        <w:tc>
          <w:tcPr>
            <w:tcW w:w="3135" w:type="dxa"/>
          </w:tcPr>
          <w:p w14:paraId="1F50C39A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Trimestral.</w:t>
            </w:r>
          </w:p>
        </w:tc>
      </w:tr>
      <w:tr w:rsidR="00832047" w:rsidRPr="00832047" w14:paraId="2EDD1319" w14:textId="77777777" w:rsidTr="0083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7EFFCD9D" w14:textId="77777777" w:rsidR="00832047" w:rsidRPr="00832047" w:rsidRDefault="00832047" w:rsidP="00C96F15">
            <w:pPr>
              <w:ind w:firstLine="0"/>
            </w:pPr>
            <w:r w:rsidRPr="00832047">
              <w:t>Capacitar al personal en prácticas sostenibles.</w:t>
            </w:r>
          </w:p>
        </w:tc>
        <w:tc>
          <w:tcPr>
            <w:tcW w:w="3135" w:type="dxa"/>
          </w:tcPr>
          <w:p w14:paraId="367FE94F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Adriana Martínez (Recursos Humanos).</w:t>
            </w:r>
          </w:p>
        </w:tc>
        <w:tc>
          <w:tcPr>
            <w:tcW w:w="3135" w:type="dxa"/>
          </w:tcPr>
          <w:p w14:paraId="64265D7B" w14:textId="77777777" w:rsidR="00832047" w:rsidRPr="00832047" w:rsidRDefault="00832047" w:rsidP="00C96F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47">
              <w:t>Anual.</w:t>
            </w:r>
          </w:p>
        </w:tc>
      </w:tr>
    </w:tbl>
    <w:p w14:paraId="7CA3D995" w14:textId="77777777" w:rsidR="00832047" w:rsidRDefault="00832047" w:rsidP="00F114FB"/>
    <w:p w14:paraId="4C9E824A" w14:textId="022C6824" w:rsidR="00F114FB" w:rsidRPr="00832047" w:rsidRDefault="00F114FB" w:rsidP="00832047">
      <w:pPr>
        <w:rPr>
          <w:b/>
          <w:bCs/>
        </w:rPr>
      </w:pPr>
      <w:r w:rsidRPr="00832047">
        <w:rPr>
          <w:b/>
          <w:bCs/>
        </w:rPr>
        <w:t>Estrategias de Reducción y Mitigación del Impacto Ambiental en EduShare.js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04"/>
      </w:tblGrid>
      <w:tr w:rsidR="00832047" w:rsidRPr="00832047" w14:paraId="3F3675F7" w14:textId="77777777" w:rsidTr="00832047">
        <w:tc>
          <w:tcPr>
            <w:tcW w:w="9404" w:type="dxa"/>
          </w:tcPr>
          <w:p w14:paraId="68F2A1CF" w14:textId="77777777" w:rsidR="00832047" w:rsidRPr="00832047" w:rsidRDefault="00832047" w:rsidP="00396FE1">
            <w:pPr>
              <w:ind w:firstLine="0"/>
            </w:pPr>
            <w:r w:rsidRPr="00832047">
              <w:t xml:space="preserve">Optimización </w:t>
            </w:r>
            <w:proofErr w:type="gramStart"/>
            <w:r w:rsidRPr="00832047">
              <w:t>Energética :</w:t>
            </w:r>
            <w:proofErr w:type="gramEnd"/>
            <w:r w:rsidRPr="00832047">
              <w:t xml:space="preserve"> Migrar a servidores que utilizan energías renovables, controlar el tráfico de usuarios para evitar sobrecargas y mantener la eficiencia energética.</w:t>
            </w:r>
          </w:p>
        </w:tc>
      </w:tr>
      <w:tr w:rsidR="00832047" w:rsidRPr="00832047" w14:paraId="021750E6" w14:textId="77777777" w:rsidTr="00832047">
        <w:tc>
          <w:tcPr>
            <w:tcW w:w="9404" w:type="dxa"/>
          </w:tcPr>
          <w:p w14:paraId="2758508F" w14:textId="77777777" w:rsidR="00832047" w:rsidRPr="00832047" w:rsidRDefault="00832047" w:rsidP="00396FE1">
            <w:pPr>
              <w:ind w:firstLine="0"/>
            </w:pPr>
            <w:r w:rsidRPr="00832047">
              <w:t xml:space="preserve">Reducción del Consumo de </w:t>
            </w:r>
            <w:proofErr w:type="gramStart"/>
            <w:r w:rsidRPr="00832047">
              <w:t>Agua :</w:t>
            </w:r>
            <w:proofErr w:type="gramEnd"/>
            <w:r w:rsidRPr="00832047">
              <w:t xml:space="preserve"> Promover el uso eficiente del agua en oficinas físicas, aplicando prácticas de monitoreo y mantenimiento.</w:t>
            </w:r>
          </w:p>
        </w:tc>
      </w:tr>
      <w:tr w:rsidR="00832047" w:rsidRPr="00832047" w14:paraId="06608E8A" w14:textId="77777777" w:rsidTr="00832047">
        <w:tc>
          <w:tcPr>
            <w:tcW w:w="9404" w:type="dxa"/>
          </w:tcPr>
          <w:p w14:paraId="53873DF4" w14:textId="77777777" w:rsidR="00832047" w:rsidRPr="00832047" w:rsidRDefault="00832047" w:rsidP="00396FE1">
            <w:pPr>
              <w:ind w:firstLine="0"/>
            </w:pPr>
            <w:r w:rsidRPr="00832047">
              <w:t xml:space="preserve">Mantenimiento de Equipos </w:t>
            </w:r>
            <w:proofErr w:type="gramStart"/>
            <w:r w:rsidRPr="00832047">
              <w:t>Tecnológicos :</w:t>
            </w:r>
            <w:proofErr w:type="gramEnd"/>
            <w:r w:rsidRPr="00832047">
              <w:t xml:space="preserve"> Realizar auditorías de equipos y promover su reutilización o donación antes del diseño.</w:t>
            </w:r>
          </w:p>
        </w:tc>
      </w:tr>
      <w:tr w:rsidR="00832047" w:rsidRPr="00832047" w14:paraId="299A52F7" w14:textId="77777777" w:rsidTr="00832047">
        <w:tc>
          <w:tcPr>
            <w:tcW w:w="9404" w:type="dxa"/>
          </w:tcPr>
          <w:p w14:paraId="414906E5" w14:textId="77777777" w:rsidR="00832047" w:rsidRPr="00832047" w:rsidRDefault="00832047" w:rsidP="00396FE1">
            <w:pPr>
              <w:ind w:firstLine="0"/>
            </w:pPr>
            <w:r w:rsidRPr="00832047">
              <w:t xml:space="preserve">Monitoreo de Residuos </w:t>
            </w:r>
            <w:proofErr w:type="gramStart"/>
            <w:r w:rsidRPr="00832047">
              <w:t>Electrónicos :</w:t>
            </w:r>
            <w:proofErr w:type="gramEnd"/>
            <w:r w:rsidRPr="00832047">
              <w:t xml:space="preserve"> Establecer un programa para gestionar la basura electrónica mediante reciclaje y reutilización.</w:t>
            </w:r>
          </w:p>
        </w:tc>
      </w:tr>
      <w:tr w:rsidR="00832047" w:rsidRPr="00832047" w14:paraId="246FDB03" w14:textId="77777777" w:rsidTr="00832047">
        <w:tc>
          <w:tcPr>
            <w:tcW w:w="9404" w:type="dxa"/>
          </w:tcPr>
          <w:p w14:paraId="206D840E" w14:textId="77777777" w:rsidR="00832047" w:rsidRPr="00832047" w:rsidRDefault="00832047" w:rsidP="00396FE1">
            <w:pPr>
              <w:ind w:firstLine="0"/>
            </w:pPr>
            <w:r w:rsidRPr="00832047">
              <w:t xml:space="preserve">Reducción de Reuniones </w:t>
            </w:r>
            <w:proofErr w:type="gramStart"/>
            <w:r w:rsidRPr="00832047">
              <w:t>Presenciales :</w:t>
            </w:r>
            <w:proofErr w:type="gramEnd"/>
            <w:r w:rsidRPr="00832047">
              <w:t xml:space="preserve"> Implementar políticas de trabajo remoto y fomentar reuniones virtuales para disminuir el transporte.</w:t>
            </w:r>
          </w:p>
        </w:tc>
      </w:tr>
      <w:tr w:rsidR="00832047" w:rsidRPr="00832047" w14:paraId="7D451156" w14:textId="77777777" w:rsidTr="00832047">
        <w:tc>
          <w:tcPr>
            <w:tcW w:w="9404" w:type="dxa"/>
          </w:tcPr>
          <w:p w14:paraId="7231D854" w14:textId="77777777" w:rsidR="00832047" w:rsidRPr="00832047" w:rsidRDefault="00832047" w:rsidP="00396FE1">
            <w:pPr>
              <w:ind w:firstLine="0"/>
            </w:pPr>
            <w:r w:rsidRPr="00832047">
              <w:lastRenderedPageBreak/>
              <w:t xml:space="preserve">Promoción </w:t>
            </w:r>
            <w:proofErr w:type="gramStart"/>
            <w:r w:rsidRPr="00832047">
              <w:t>Digital :</w:t>
            </w:r>
            <w:proofErr w:type="gramEnd"/>
            <w:r w:rsidRPr="00832047">
              <w:t xml:space="preserve"> Sustituir material promocional físico por campañas digitales para reducir el desperdicio de papel.</w:t>
            </w:r>
          </w:p>
        </w:tc>
      </w:tr>
      <w:tr w:rsidR="00832047" w:rsidRPr="00832047" w14:paraId="53D92D55" w14:textId="77777777" w:rsidTr="00832047">
        <w:tc>
          <w:tcPr>
            <w:tcW w:w="9404" w:type="dxa"/>
          </w:tcPr>
          <w:p w14:paraId="5DB71623" w14:textId="77777777" w:rsidR="00832047" w:rsidRPr="00832047" w:rsidRDefault="00832047" w:rsidP="00396FE1">
            <w:pPr>
              <w:ind w:firstLine="0"/>
            </w:pPr>
            <w:r w:rsidRPr="00832047">
              <w:t xml:space="preserve">Capacitación en </w:t>
            </w:r>
            <w:proofErr w:type="gramStart"/>
            <w:r w:rsidRPr="00832047">
              <w:t>Sostenibilidad :</w:t>
            </w:r>
            <w:proofErr w:type="gramEnd"/>
            <w:r w:rsidRPr="00832047">
              <w:t xml:space="preserve"> Educar al personal sobre prácticas sostenibles y monitorear su cumplimiento con revisiones periódicas.</w:t>
            </w:r>
          </w:p>
        </w:tc>
      </w:tr>
    </w:tbl>
    <w:p w14:paraId="69694678" w14:textId="77777777" w:rsidR="00F114FB" w:rsidRDefault="00F114FB" w:rsidP="005C50D5">
      <w:pPr>
        <w:jc w:val="center"/>
      </w:pPr>
      <w:r>
        <w:t>Conclusión</w:t>
      </w:r>
    </w:p>
    <w:p w14:paraId="06C1532C" w14:textId="77777777" w:rsidR="00F114FB" w:rsidRDefault="00F114FB" w:rsidP="00F114FB">
      <w:r>
        <w:t>EduShare.js busca contribuir a la sostenibilidad mediante la implementación de un plan de gestión ambiental adecuado. Con acciones concretas como la optimización del uso de energía, la reducción de residuos electrónicos y la promoción de campañas digitales, se pretende minimizar el impacto ambiental de la plataforma. Además de ayudar al medio ambiente, estas prácticas mejoran la reputación de la aplicación y aumentan la eficiencia operativa. EduShare.js muestra que la tecnología y la sostenibilidad pueden ir de la mano para ofrecer soluciones innovadoras sin comprometer el planeta.</w:t>
      </w:r>
    </w:p>
    <w:p w14:paraId="41A06FD6" w14:textId="77777777" w:rsidR="00F114FB" w:rsidRDefault="00F114FB" w:rsidP="00F114FB"/>
    <w:p w14:paraId="42EF4F11" w14:textId="77777777" w:rsidR="00F114FB" w:rsidRDefault="00F114FB" w:rsidP="00F114FB"/>
    <w:p w14:paraId="71B90F59" w14:textId="77777777" w:rsidR="00F114FB" w:rsidRDefault="00F114FB" w:rsidP="00F114FB"/>
    <w:p w14:paraId="638EB0CE" w14:textId="77777777" w:rsidR="00F114FB" w:rsidRDefault="00F114FB" w:rsidP="00F114FB"/>
    <w:p w14:paraId="7421C931" w14:textId="77777777" w:rsidR="00F114FB" w:rsidRDefault="00F114FB" w:rsidP="00F114FB"/>
    <w:p w14:paraId="7F8F54A5" w14:textId="77777777" w:rsidR="00294E2E" w:rsidRDefault="00294E2E"/>
    <w:sectPr w:rsidR="00294E2E" w:rsidSect="008A7F69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6DB3" w14:textId="77777777" w:rsidR="0094253B" w:rsidRDefault="0094253B" w:rsidP="00F114FB">
      <w:pPr>
        <w:spacing w:after="0" w:line="240" w:lineRule="auto"/>
      </w:pPr>
      <w:r>
        <w:separator/>
      </w:r>
    </w:p>
  </w:endnote>
  <w:endnote w:type="continuationSeparator" w:id="0">
    <w:p w14:paraId="4D6AF388" w14:textId="77777777" w:rsidR="0094253B" w:rsidRDefault="0094253B" w:rsidP="00F1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53DBA" w14:textId="77777777" w:rsidR="0094253B" w:rsidRDefault="0094253B" w:rsidP="00F114FB">
      <w:pPr>
        <w:spacing w:after="0" w:line="240" w:lineRule="auto"/>
      </w:pPr>
      <w:r>
        <w:separator/>
      </w:r>
    </w:p>
  </w:footnote>
  <w:footnote w:type="continuationSeparator" w:id="0">
    <w:p w14:paraId="69E8F9FB" w14:textId="77777777" w:rsidR="0094253B" w:rsidRDefault="0094253B" w:rsidP="00F11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069216"/>
      <w:docPartObj>
        <w:docPartGallery w:val="Page Numbers (Top of Page)"/>
        <w:docPartUnique/>
      </w:docPartObj>
    </w:sdtPr>
    <w:sdtContent>
      <w:p w14:paraId="037B59E4" w14:textId="1F655E60" w:rsidR="006A3906" w:rsidRDefault="006A390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9B90A3" w14:textId="77777777" w:rsidR="006A3906" w:rsidRDefault="006A39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331DA"/>
    <w:multiLevelType w:val="multilevel"/>
    <w:tmpl w:val="6D54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81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FB"/>
    <w:rsid w:val="000B689F"/>
    <w:rsid w:val="00157838"/>
    <w:rsid w:val="00294E2E"/>
    <w:rsid w:val="00523552"/>
    <w:rsid w:val="00566D00"/>
    <w:rsid w:val="005C50D5"/>
    <w:rsid w:val="006A0D78"/>
    <w:rsid w:val="006A3906"/>
    <w:rsid w:val="006A46D6"/>
    <w:rsid w:val="00832047"/>
    <w:rsid w:val="008A7F69"/>
    <w:rsid w:val="008E2C21"/>
    <w:rsid w:val="0094253B"/>
    <w:rsid w:val="00960D24"/>
    <w:rsid w:val="00B50829"/>
    <w:rsid w:val="00C65D9D"/>
    <w:rsid w:val="00CE1361"/>
    <w:rsid w:val="00D65B85"/>
    <w:rsid w:val="00E23404"/>
    <w:rsid w:val="00EC3583"/>
    <w:rsid w:val="00F114FB"/>
    <w:rsid w:val="00F3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4F3E8"/>
  <w15:chartTrackingRefBased/>
  <w15:docId w15:val="{936F6BCD-7AA8-4A8A-8871-BCE76ADA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06"/>
    <w:pPr>
      <w:spacing w:line="480" w:lineRule="auto"/>
      <w:ind w:firstLine="284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A0D7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D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D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D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D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D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D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D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D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D78"/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D78"/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D78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D78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D78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D78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D78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D78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D78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0D78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A0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0D78"/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D78"/>
    <w:pPr>
      <w:numPr>
        <w:ilvl w:val="1"/>
      </w:numPr>
      <w:spacing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A0D78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6A0D78"/>
    <w:rPr>
      <w:b/>
      <w:bCs/>
    </w:rPr>
  </w:style>
  <w:style w:type="character" w:styleId="nfasis">
    <w:name w:val="Emphasis"/>
    <w:basedOn w:val="Fuentedeprrafopredeter"/>
    <w:uiPriority w:val="20"/>
    <w:qFormat/>
    <w:rsid w:val="006A0D78"/>
    <w:rPr>
      <w:i/>
      <w:iCs/>
    </w:rPr>
  </w:style>
  <w:style w:type="paragraph" w:styleId="Sinespaciado">
    <w:name w:val="No Spacing"/>
    <w:uiPriority w:val="1"/>
    <w:qFormat/>
    <w:rsid w:val="006A0D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0D78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A0D7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D7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D78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0D7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A0D78"/>
    <w:rPr>
      <w:b w:val="0"/>
      <w:bCs w:val="0"/>
      <w:i/>
      <w:iCs/>
      <w:color w:val="3494BA" w:themeColor="accent1"/>
    </w:rPr>
  </w:style>
  <w:style w:type="character" w:styleId="Referenciasutil">
    <w:name w:val="Subtle Reference"/>
    <w:basedOn w:val="Fuentedeprrafopredeter"/>
    <w:uiPriority w:val="31"/>
    <w:qFormat/>
    <w:rsid w:val="006A0D7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A0D78"/>
    <w:rPr>
      <w:b/>
      <w:bCs/>
      <w:smallCaps/>
      <w:color w:val="3494BA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A0D7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0D7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A3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906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A3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906"/>
    <w:rPr>
      <w:rFonts w:ascii="Times New Roman" w:hAnsi="Times New Roman"/>
    </w:rPr>
  </w:style>
  <w:style w:type="table" w:styleId="Tablaconcuadrcula">
    <w:name w:val="Table Grid"/>
    <w:aliases w:val="APA7"/>
    <w:basedOn w:val="Tablanormal"/>
    <w:uiPriority w:val="39"/>
    <w:rsid w:val="006A46D6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1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 portillo</dc:creator>
  <cp:keywords/>
  <dc:description/>
  <cp:lastModifiedBy>steff portillo</cp:lastModifiedBy>
  <cp:revision>5</cp:revision>
  <dcterms:created xsi:type="dcterms:W3CDTF">2024-10-14T14:04:00Z</dcterms:created>
  <dcterms:modified xsi:type="dcterms:W3CDTF">2024-10-16T20:57:00Z</dcterms:modified>
</cp:coreProperties>
</file>