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74C" w:rsidRDefault="00780322" w:rsidP="0005074C">
      <w:pPr>
        <w:jc w:val="center"/>
        <w:rPr>
          <w:rStyle w:val="a4"/>
          <w:rFonts w:eastAsiaTheme="minorHAnsi"/>
        </w:rPr>
      </w:pPr>
      <w:r>
        <w:rPr>
          <w:rStyle w:val="a4"/>
          <w:rFonts w:eastAsiaTheme="minorHAnsi"/>
        </w:rPr>
        <w:t>Модульна робота №1</w:t>
      </w:r>
    </w:p>
    <w:p w:rsidR="005531FB" w:rsidRDefault="005531FB" w:rsidP="0005074C">
      <w:pPr>
        <w:jc w:val="center"/>
      </w:pPr>
    </w:p>
    <w:p w:rsidR="0005074C" w:rsidRDefault="0005074C" w:rsidP="0005074C">
      <w:pPr>
        <w:ind w:left="5103"/>
        <w:jc w:val="right"/>
      </w:pPr>
      <w:r>
        <w:t>з предмету</w:t>
      </w:r>
    </w:p>
    <w:p w:rsidR="0005074C" w:rsidRDefault="00780322" w:rsidP="0005074C">
      <w:pPr>
        <w:ind w:left="5103"/>
        <w:jc w:val="right"/>
      </w:pPr>
      <w:r>
        <w:t>«</w:t>
      </w:r>
      <w:r w:rsidR="0005074C">
        <w:t>Психологія професійної діяльності»</w:t>
      </w:r>
    </w:p>
    <w:p w:rsidR="0005074C" w:rsidRDefault="0005074C" w:rsidP="0005074C">
      <w:pPr>
        <w:ind w:left="5103"/>
        <w:jc w:val="right"/>
      </w:pPr>
      <w:r>
        <w:t>студента групи 622п</w:t>
      </w:r>
    </w:p>
    <w:p w:rsidR="00106FAC" w:rsidRDefault="0005074C" w:rsidP="0005074C">
      <w:pPr>
        <w:ind w:left="5103"/>
        <w:jc w:val="right"/>
        <w:rPr>
          <w:lang w:val="en-US"/>
        </w:rPr>
      </w:pPr>
      <w:r>
        <w:t>Зайченка Ярослава Ігоровича</w:t>
      </w:r>
    </w:p>
    <w:p w:rsidR="00245C7B" w:rsidRDefault="00245C7B" w:rsidP="0005074C">
      <w:pPr>
        <w:ind w:left="5103"/>
        <w:jc w:val="right"/>
        <w:rPr>
          <w:lang w:val="en-US"/>
        </w:rPr>
      </w:pPr>
    </w:p>
    <w:p w:rsidR="0080409F" w:rsidRDefault="0080409F" w:rsidP="0080409F">
      <w:pPr>
        <w:rPr>
          <w:lang w:eastAsia="ru-RU"/>
        </w:rPr>
      </w:pPr>
    </w:p>
    <w:p w:rsidR="004310D6" w:rsidRDefault="004310D6" w:rsidP="004310D6">
      <w:pPr>
        <w:numPr>
          <w:ilvl w:val="0"/>
          <w:numId w:val="1"/>
        </w:numPr>
        <w:spacing w:after="10" w:line="270" w:lineRule="auto"/>
        <w:ind w:left="0" w:firstLine="284"/>
        <w:jc w:val="both"/>
      </w:pPr>
      <w:bookmarkStart w:id="0" w:name="_Hlk166878064"/>
      <w:r>
        <w:rPr>
          <w:lang w:val="ru-RU"/>
        </w:rPr>
        <w:t>Чим</w:t>
      </w:r>
      <w:r>
        <w:t xml:space="preserve"> відрізняється трудова діяльність людини від інших видів </w:t>
      </w:r>
      <w:r>
        <w:t>діяльності</w:t>
      </w:r>
      <w:bookmarkEnd w:id="0"/>
      <w:r>
        <w:t>?</w:t>
      </w:r>
    </w:p>
    <w:p w:rsidR="00781B78" w:rsidRDefault="00F96525" w:rsidP="00F96525">
      <w:pPr>
        <w:pStyle w:val="a5"/>
      </w:pPr>
      <w:r w:rsidRPr="00AC2B71">
        <w:rPr>
          <w:b/>
          <w:bCs/>
        </w:rPr>
        <w:t>Трудова діяльність</w:t>
      </w:r>
      <w:r>
        <w:t xml:space="preserve"> має практичну спрямованість. Її мета полягає в виробництві матеріальних цінностей або наданні певних послуг, які задовольняють потреби суспільства.</w:t>
      </w:r>
      <w:r>
        <w:t xml:space="preserve"> </w:t>
      </w:r>
      <w:r w:rsidRPr="00F96525">
        <w:t>Вона зазвичай відбувається в рамках певної організації (підприємства, установи, організації).</w:t>
      </w:r>
      <w:r>
        <w:t xml:space="preserve"> </w:t>
      </w:r>
      <w:r w:rsidRPr="00F96525">
        <w:t>Людина отримує заробітну плату або іншу форму винагороди за свою працю.</w:t>
      </w:r>
    </w:p>
    <w:p w:rsidR="00F96525" w:rsidRDefault="00AC2B71" w:rsidP="00F96525">
      <w:pPr>
        <w:pStyle w:val="a5"/>
      </w:pPr>
      <w:r w:rsidRPr="00781B78">
        <w:rPr>
          <w:b/>
          <w:bCs/>
        </w:rPr>
        <w:t>Ігрова діяльність</w:t>
      </w:r>
      <w:r w:rsidRPr="00AC2B71">
        <w:t xml:space="preserve"> не має практичної спрямованості. Вона відтворює типові дії та форми взаємодії людей, але не призводить до виробництва матеріальних цінностей.</w:t>
      </w:r>
    </w:p>
    <w:p w:rsidR="00AD56F6" w:rsidRDefault="00AD56F6" w:rsidP="00F96525">
      <w:pPr>
        <w:pStyle w:val="a5"/>
      </w:pPr>
      <w:r w:rsidRPr="00AD56F6">
        <w:rPr>
          <w:b/>
          <w:bCs/>
        </w:rPr>
        <w:t>Навчальна діяльність</w:t>
      </w:r>
      <w:r w:rsidRPr="00AD56F6">
        <w:t xml:space="preserve"> спрямована на освоєння знань, навичок та умінь. Вона також не має практичної спрямованості, але відрізняється від ігрової діяльності свідомою метою навчання.</w:t>
      </w:r>
    </w:p>
    <w:p w:rsidR="00AD56F6" w:rsidRDefault="00AD56F6" w:rsidP="00F96525">
      <w:pPr>
        <w:pStyle w:val="a5"/>
      </w:pPr>
    </w:p>
    <w:p w:rsidR="004310D6" w:rsidRDefault="004310D6" w:rsidP="004310D6">
      <w:pPr>
        <w:numPr>
          <w:ilvl w:val="0"/>
          <w:numId w:val="1"/>
        </w:numPr>
        <w:spacing w:after="10" w:line="270" w:lineRule="auto"/>
        <w:ind w:left="0" w:firstLine="284"/>
        <w:jc w:val="both"/>
      </w:pPr>
      <w:bookmarkStart w:id="1" w:name="_Hlk166878664"/>
      <w:r>
        <w:t>В чому полягає предмет і задачі психології праці?</w:t>
      </w:r>
    </w:p>
    <w:bookmarkEnd w:id="1"/>
    <w:p w:rsidR="00AD56F6" w:rsidRDefault="000B46C5" w:rsidP="000B46C5">
      <w:pPr>
        <w:pStyle w:val="a5"/>
      </w:pPr>
      <w:r w:rsidRPr="00602FA8">
        <w:rPr>
          <w:b/>
          <w:bCs/>
        </w:rPr>
        <w:t>Психологія праці</w:t>
      </w:r>
      <w:r w:rsidRPr="000B46C5">
        <w:t xml:space="preserve"> - це галузь психології, що вивчає психологічні процеси, стани і закономірності роботи психіки людини, пов’язані з трудовою діяльністю та психологічні закономірності організації праці у соціальних групах</w:t>
      </w:r>
      <w:r>
        <w:t>.</w:t>
      </w:r>
    </w:p>
    <w:p w:rsidR="000B46C5" w:rsidRDefault="006C6819" w:rsidP="000B46C5">
      <w:pPr>
        <w:pStyle w:val="a5"/>
      </w:pPr>
      <w:r w:rsidRPr="00602FA8">
        <w:rPr>
          <w:b/>
          <w:bCs/>
        </w:rPr>
        <w:t xml:space="preserve">Предметом психології праці </w:t>
      </w:r>
      <w:r w:rsidRPr="006C6819">
        <w:t>є психологічні особливості діяльності людини в трудових умовах. Це включає вивчення психічних процесів, які спонукають, направляють і регулюють трудову активність суб’єкта і реалізують її в виконавських діях, а також властивості особистості, через які ця активність реалізується</w:t>
      </w:r>
      <w:r>
        <w:t>.</w:t>
      </w:r>
    </w:p>
    <w:p w:rsidR="006C6819" w:rsidRDefault="006C6819" w:rsidP="006C6819">
      <w:pPr>
        <w:pStyle w:val="a5"/>
      </w:pPr>
      <w:r w:rsidRPr="00602FA8">
        <w:rPr>
          <w:b/>
          <w:bCs/>
        </w:rPr>
        <w:t>Основне завдання психології праці</w:t>
      </w:r>
      <w:r>
        <w:t xml:space="preserve"> </w:t>
      </w:r>
      <w:r w:rsidR="00602FA8">
        <w:t>–</w:t>
      </w:r>
      <w:r>
        <w:t xml:space="preserve"> вивчення потенційних можливостей психіки людини та оптимальна організація трудової діяльності з метою якомога повнішої реалізації творчого потенціалу працівника.</w:t>
      </w:r>
    </w:p>
    <w:p w:rsidR="006C6819" w:rsidRDefault="006C6819" w:rsidP="006C6819">
      <w:pPr>
        <w:pStyle w:val="a5"/>
      </w:pPr>
      <w:r w:rsidRPr="00602FA8">
        <w:rPr>
          <w:b/>
          <w:bCs/>
        </w:rPr>
        <w:t>Завдання психології праці</w:t>
      </w:r>
      <w:r>
        <w:t xml:space="preserve"> можна розділити на дві групи: теоретичні (дослідницькі) та прикладні. Теоретичні завдання тісно пов’язані з психологічними особливостями суб’єкта праці (людини), а прикладні завдання спрямовані на вирішення практичних питань, які виникають під час психологічного вивчення та оптимізації трудової діяльності.</w:t>
      </w:r>
    </w:p>
    <w:p w:rsidR="0063480E" w:rsidRDefault="0063480E" w:rsidP="006C6819">
      <w:pPr>
        <w:pStyle w:val="a5"/>
      </w:pPr>
    </w:p>
    <w:p w:rsidR="004310D6" w:rsidRDefault="004310D6" w:rsidP="004310D6">
      <w:pPr>
        <w:numPr>
          <w:ilvl w:val="0"/>
          <w:numId w:val="1"/>
        </w:numPr>
        <w:spacing w:after="10" w:line="270" w:lineRule="auto"/>
        <w:ind w:left="0" w:firstLine="284"/>
        <w:jc w:val="both"/>
      </w:pPr>
      <w:bookmarkStart w:id="2" w:name="_Hlk166879037"/>
      <w:r>
        <w:t>Що являє собою трудова діяльність людини?</w:t>
      </w:r>
    </w:p>
    <w:p w:rsidR="001019B8" w:rsidRPr="00C509A3" w:rsidRDefault="001019B8" w:rsidP="00C509A3">
      <w:pPr>
        <w:pStyle w:val="a5"/>
      </w:pPr>
      <w:r w:rsidRPr="00C63996">
        <w:rPr>
          <w:b/>
          <w:bCs/>
        </w:rPr>
        <w:t>Трудова діяльність людини</w:t>
      </w:r>
      <w:r w:rsidRPr="00C509A3">
        <w:t xml:space="preserve"> </w:t>
      </w:r>
      <w:r w:rsidR="00C509A3">
        <w:t>являє собою одною з</w:t>
      </w:r>
      <w:r w:rsidRPr="00C509A3">
        <w:t xml:space="preserve"> основних форм діяльності, спрямована на створення матеріальних благ. Це процес активно</w:t>
      </w:r>
      <w:r w:rsidR="00C509A3">
        <w:t>ї</w:t>
      </w:r>
      <w:r w:rsidRPr="00C509A3">
        <w:t xml:space="preserve"> зміни предметів природи, матеріального і духовного життя суспільства з метою задоволення потреб людини і створення різних цінностей.</w:t>
      </w:r>
    </w:p>
    <w:p w:rsidR="001019B8" w:rsidRPr="00C509A3" w:rsidRDefault="001019B8" w:rsidP="00C509A3">
      <w:pPr>
        <w:pStyle w:val="a5"/>
      </w:pPr>
      <w:r w:rsidRPr="00C509A3">
        <w:lastRenderedPageBreak/>
        <w:t>Трудова діяльність включає в себе різні форми, такі як ручний труд, механічний труд, конвеєрна праця, робота на виробництві (автоматична або напівавтоматична), а також розумова праця.</w:t>
      </w:r>
    </w:p>
    <w:p w:rsidR="0063480E" w:rsidRDefault="001019B8" w:rsidP="00C509A3">
      <w:pPr>
        <w:pStyle w:val="a5"/>
      </w:pPr>
      <w:r w:rsidRPr="00C509A3">
        <w:t>Таким чином, трудова діяльність є важливою частиною життя людини, яка дозволяє їй задовольняти свої потреби, реалізувати свій потенціал і вносити вклад у суспільство.</w:t>
      </w:r>
    </w:p>
    <w:p w:rsidR="00C509A3" w:rsidRPr="00C509A3" w:rsidRDefault="00C509A3" w:rsidP="00C509A3">
      <w:pPr>
        <w:pStyle w:val="a5"/>
      </w:pPr>
    </w:p>
    <w:p w:rsidR="004310D6" w:rsidRDefault="004310D6" w:rsidP="004310D6">
      <w:pPr>
        <w:numPr>
          <w:ilvl w:val="0"/>
          <w:numId w:val="1"/>
        </w:numPr>
        <w:spacing w:after="10" w:line="270" w:lineRule="auto"/>
        <w:ind w:left="0" w:firstLine="284"/>
        <w:jc w:val="both"/>
      </w:pPr>
      <w:bookmarkStart w:id="3" w:name="_Hlk166879278"/>
      <w:bookmarkEnd w:id="2"/>
      <w:r>
        <w:rPr>
          <w:szCs w:val="28"/>
          <w:lang w:eastAsia="ru-RU"/>
        </w:rPr>
        <w:t xml:space="preserve">Яка </w:t>
      </w:r>
      <w:r>
        <w:t xml:space="preserve">структура </w:t>
      </w:r>
      <w:proofErr w:type="spellStart"/>
      <w:r>
        <w:t>професіограми</w:t>
      </w:r>
      <w:proofErr w:type="spellEnd"/>
      <w:r>
        <w:t xml:space="preserve"> і </w:t>
      </w:r>
      <w:proofErr w:type="spellStart"/>
      <w:r>
        <w:t>психограми</w:t>
      </w:r>
      <w:proofErr w:type="spellEnd"/>
      <w:r>
        <w:t>?</w:t>
      </w:r>
    </w:p>
    <w:p w:rsidR="00146187" w:rsidRPr="007D2360" w:rsidRDefault="00146187" w:rsidP="00146187">
      <w:pPr>
        <w:pStyle w:val="a5"/>
        <w:rPr>
          <w:b/>
          <w:bCs/>
        </w:rPr>
      </w:pPr>
      <w:proofErr w:type="spellStart"/>
      <w:r w:rsidRPr="00C63996">
        <w:rPr>
          <w:b/>
          <w:bCs/>
        </w:rPr>
        <w:t>Професіограма</w:t>
      </w:r>
      <w:proofErr w:type="spellEnd"/>
      <w:r>
        <w:t xml:space="preserve"> - це опис структури і особливостей будь-якої професійної діяльності, а також соціально-економічних, виробничо-технічних та психофізіологічних умов і вимог, що пред’являються самої професії до людини. </w:t>
      </w:r>
      <w:r w:rsidRPr="007D2360">
        <w:rPr>
          <w:b/>
          <w:bCs/>
        </w:rPr>
        <w:t xml:space="preserve">Структура </w:t>
      </w:r>
      <w:proofErr w:type="spellStart"/>
      <w:r w:rsidRPr="007D2360">
        <w:rPr>
          <w:b/>
          <w:bCs/>
        </w:rPr>
        <w:t>професіограми</w:t>
      </w:r>
      <w:proofErr w:type="spellEnd"/>
      <w:r w:rsidRPr="007D2360">
        <w:rPr>
          <w:b/>
          <w:bCs/>
        </w:rPr>
        <w:t xml:space="preserve"> включає:</w:t>
      </w:r>
    </w:p>
    <w:p w:rsidR="00146187" w:rsidRDefault="007D2360" w:rsidP="007F2C03">
      <w:pPr>
        <w:pStyle w:val="a5"/>
        <w:numPr>
          <w:ilvl w:val="0"/>
          <w:numId w:val="4"/>
        </w:numPr>
        <w:tabs>
          <w:tab w:val="left" w:pos="851"/>
          <w:tab w:val="left" w:pos="993"/>
        </w:tabs>
        <w:ind w:left="0" w:firstLine="567"/>
      </w:pPr>
      <w:r>
        <w:t>точну адресу, тобто конкретну професію, що включає певний спектр спеціальностей, що розрізняються за специфікою предмета праці або об’єкту впливу.</w:t>
      </w:r>
    </w:p>
    <w:p w:rsidR="00146187" w:rsidRDefault="007D2360" w:rsidP="007F2C03">
      <w:pPr>
        <w:pStyle w:val="a5"/>
        <w:numPr>
          <w:ilvl w:val="0"/>
          <w:numId w:val="4"/>
        </w:numPr>
        <w:tabs>
          <w:tab w:val="left" w:pos="851"/>
          <w:tab w:val="left" w:pos="993"/>
        </w:tabs>
        <w:ind w:left="0" w:firstLine="567"/>
      </w:pPr>
      <w:r>
        <w:t>обсяг умінь, знань і навичок, необхідних для підготовки чи перепідготовки персоналу.</w:t>
      </w:r>
    </w:p>
    <w:p w:rsidR="00146187" w:rsidRDefault="007D2360" w:rsidP="007F2C03">
      <w:pPr>
        <w:pStyle w:val="a5"/>
        <w:numPr>
          <w:ilvl w:val="0"/>
          <w:numId w:val="4"/>
        </w:numPr>
        <w:tabs>
          <w:tab w:val="left" w:pos="851"/>
          <w:tab w:val="left" w:pos="993"/>
        </w:tabs>
        <w:ind w:left="0" w:firstLine="567"/>
      </w:pPr>
      <w:r>
        <w:t>вимоги та умови, які пред’являються професійну підготовку.</w:t>
      </w:r>
    </w:p>
    <w:p w:rsidR="00146187" w:rsidRDefault="007D2360" w:rsidP="007F2C03">
      <w:pPr>
        <w:pStyle w:val="a5"/>
        <w:numPr>
          <w:ilvl w:val="0"/>
          <w:numId w:val="4"/>
        </w:numPr>
        <w:tabs>
          <w:tab w:val="left" w:pos="851"/>
          <w:tab w:val="left" w:pos="993"/>
        </w:tabs>
        <w:ind w:left="0" w:firstLine="567"/>
      </w:pPr>
      <w:r>
        <w:t>зміст підготовки з конкретної спеціальності.</w:t>
      </w:r>
    </w:p>
    <w:p w:rsidR="00146187" w:rsidRDefault="007D2360" w:rsidP="007F2C03">
      <w:pPr>
        <w:pStyle w:val="a5"/>
        <w:numPr>
          <w:ilvl w:val="0"/>
          <w:numId w:val="4"/>
        </w:numPr>
        <w:tabs>
          <w:tab w:val="left" w:pos="851"/>
          <w:tab w:val="left" w:pos="993"/>
        </w:tabs>
        <w:ind w:left="0" w:firstLine="567"/>
      </w:pPr>
      <w:r>
        <w:t>характеристики і властивості, що відображають професійну, моральну і пізнавальну спрямованість кожної особистості.</w:t>
      </w:r>
    </w:p>
    <w:p w:rsidR="00146187" w:rsidRDefault="007D2360" w:rsidP="007F2C03">
      <w:pPr>
        <w:pStyle w:val="a5"/>
        <w:numPr>
          <w:ilvl w:val="0"/>
          <w:numId w:val="4"/>
        </w:numPr>
        <w:tabs>
          <w:tab w:val="left" w:pos="851"/>
          <w:tab w:val="left" w:pos="993"/>
        </w:tabs>
        <w:ind w:left="0" w:firstLine="567"/>
      </w:pPr>
      <w:r>
        <w:t>склад і обсяг професійної підготовки.</w:t>
      </w:r>
    </w:p>
    <w:p w:rsidR="00146187" w:rsidRDefault="007D2360" w:rsidP="007F2C03">
      <w:pPr>
        <w:pStyle w:val="a5"/>
        <w:numPr>
          <w:ilvl w:val="0"/>
          <w:numId w:val="4"/>
        </w:numPr>
        <w:tabs>
          <w:tab w:val="left" w:pos="851"/>
          <w:tab w:val="left" w:pos="993"/>
        </w:tabs>
        <w:ind w:left="0" w:firstLine="567"/>
      </w:pPr>
      <w:r>
        <w:t>психофізіологічні протипоказання і вимоги до професії1.</w:t>
      </w:r>
    </w:p>
    <w:p w:rsidR="00C509A3" w:rsidRDefault="00146187" w:rsidP="00146187">
      <w:pPr>
        <w:pStyle w:val="a5"/>
      </w:pPr>
      <w:proofErr w:type="spellStart"/>
      <w:r>
        <w:t>Психограма</w:t>
      </w:r>
      <w:proofErr w:type="spellEnd"/>
      <w:r>
        <w:t xml:space="preserve"> є частиною </w:t>
      </w:r>
      <w:proofErr w:type="spellStart"/>
      <w:r>
        <w:t>професіограми</w:t>
      </w:r>
      <w:proofErr w:type="spellEnd"/>
      <w:r>
        <w:t xml:space="preserve">, оскільки вона характеризує основні найбільш важливі вимоги, які пред’являються до психологічних якостей працівника спеціальністю або професією. </w:t>
      </w:r>
      <w:proofErr w:type="spellStart"/>
      <w:r>
        <w:t>Психограма</w:t>
      </w:r>
      <w:proofErr w:type="spellEnd"/>
      <w:r>
        <w:t xml:space="preserve"> представляє собою психологічний “портрет” професії, представлений групою психологічних функцій, </w:t>
      </w:r>
      <w:r w:rsidR="00531543">
        <w:t>представлений</w:t>
      </w:r>
      <w:r>
        <w:t xml:space="preserve"> даною професією.</w:t>
      </w:r>
    </w:p>
    <w:p w:rsidR="00531543" w:rsidRDefault="00531543" w:rsidP="00146187">
      <w:pPr>
        <w:pStyle w:val="a5"/>
      </w:pPr>
    </w:p>
    <w:p w:rsidR="004310D6" w:rsidRDefault="004310D6" w:rsidP="004310D6">
      <w:pPr>
        <w:numPr>
          <w:ilvl w:val="0"/>
          <w:numId w:val="1"/>
        </w:numPr>
        <w:spacing w:after="10" w:line="270" w:lineRule="auto"/>
        <w:ind w:left="0" w:firstLine="284"/>
        <w:jc w:val="both"/>
      </w:pPr>
      <w:bookmarkStart w:id="4" w:name="_Hlk166880768"/>
      <w:bookmarkEnd w:id="3"/>
      <w:r>
        <w:t>Які</w:t>
      </w:r>
      <w:r w:rsidRPr="003B2E2C">
        <w:rPr>
          <w:szCs w:val="28"/>
          <w:lang w:eastAsia="ru-RU"/>
        </w:rPr>
        <w:t xml:space="preserve"> </w:t>
      </w:r>
      <w:r>
        <w:rPr>
          <w:szCs w:val="28"/>
          <w:lang w:eastAsia="ru-RU"/>
        </w:rPr>
        <w:t>о</w:t>
      </w:r>
      <w:r w:rsidRPr="003B2E2C">
        <w:rPr>
          <w:szCs w:val="28"/>
          <w:lang w:eastAsia="ru-RU"/>
        </w:rPr>
        <w:t xml:space="preserve">сновні </w:t>
      </w:r>
      <w:r>
        <w:t>способи представлення результатів психологічного аналізу діяльності</w:t>
      </w:r>
      <w:r>
        <w:rPr>
          <w:szCs w:val="28"/>
          <w:lang w:eastAsia="ru-RU"/>
        </w:rPr>
        <w:t xml:space="preserve"> Ви знаєте</w:t>
      </w:r>
      <w:r>
        <w:t>?</w:t>
      </w:r>
    </w:p>
    <w:bookmarkEnd w:id="4"/>
    <w:p w:rsidR="00733E4B" w:rsidRDefault="00733E4B" w:rsidP="00733E4B">
      <w:pPr>
        <w:pStyle w:val="a5"/>
      </w:pPr>
      <w:r>
        <w:t xml:space="preserve">Основні способи представлення результатів психологічного аналізу діяльності </w:t>
      </w:r>
      <w:r w:rsidRPr="00C63996">
        <w:rPr>
          <w:b/>
          <w:bCs/>
        </w:rPr>
        <w:t>включають</w:t>
      </w:r>
      <w:r>
        <w:t>:</w:t>
      </w:r>
    </w:p>
    <w:p w:rsidR="00733E4B" w:rsidRDefault="00CB10D0" w:rsidP="007F2C03">
      <w:pPr>
        <w:pStyle w:val="a5"/>
        <w:numPr>
          <w:ilvl w:val="0"/>
          <w:numId w:val="4"/>
        </w:numPr>
        <w:tabs>
          <w:tab w:val="left" w:pos="851"/>
          <w:tab w:val="left" w:pos="993"/>
        </w:tabs>
        <w:ind w:left="0" w:firstLine="567"/>
      </w:pPr>
      <w:r>
        <w:t>метод спостереження і метод опитування: ці методи використовуються для збору інформації про суб’єкта праці або професійне середовище.</w:t>
      </w:r>
    </w:p>
    <w:p w:rsidR="00733E4B" w:rsidRDefault="00CB10D0" w:rsidP="007F2C03">
      <w:pPr>
        <w:pStyle w:val="a5"/>
        <w:numPr>
          <w:ilvl w:val="0"/>
          <w:numId w:val="4"/>
        </w:numPr>
        <w:tabs>
          <w:tab w:val="left" w:pos="851"/>
          <w:tab w:val="left" w:pos="993"/>
        </w:tabs>
        <w:ind w:left="0" w:firstLine="567"/>
      </w:pPr>
      <w:r>
        <w:t>експеримент: цей метод включає цілеспрямоване вивчення організації умов і способів виконання діяльності. експеримент може бути лабораторним або природним (виробничим).</w:t>
      </w:r>
    </w:p>
    <w:p w:rsidR="00733E4B" w:rsidRDefault="00CB10D0" w:rsidP="007F2C03">
      <w:pPr>
        <w:pStyle w:val="a5"/>
        <w:numPr>
          <w:ilvl w:val="0"/>
          <w:numId w:val="4"/>
        </w:numPr>
        <w:tabs>
          <w:tab w:val="left" w:pos="851"/>
          <w:tab w:val="left" w:pos="993"/>
        </w:tabs>
        <w:ind w:left="0" w:firstLine="567"/>
      </w:pPr>
      <w:r>
        <w:t>метод тестів: цей метод використовується для оцінки певних психологічних характеристик.</w:t>
      </w:r>
    </w:p>
    <w:p w:rsidR="00733E4B" w:rsidRDefault="00CB10D0" w:rsidP="007F2C03">
      <w:pPr>
        <w:pStyle w:val="a5"/>
        <w:numPr>
          <w:ilvl w:val="0"/>
          <w:numId w:val="4"/>
        </w:numPr>
        <w:tabs>
          <w:tab w:val="left" w:pos="851"/>
          <w:tab w:val="left" w:pos="993"/>
        </w:tabs>
        <w:ind w:left="0" w:firstLine="567"/>
      </w:pPr>
      <w:r>
        <w:t>усний виклад або друкована праця: формою узагальнення результатів дослідження може бути усний виклад або друкована праця.</w:t>
      </w:r>
    </w:p>
    <w:p w:rsidR="00733E4B" w:rsidRDefault="00CB10D0" w:rsidP="007F2C03">
      <w:pPr>
        <w:pStyle w:val="a5"/>
        <w:numPr>
          <w:ilvl w:val="0"/>
          <w:numId w:val="4"/>
        </w:numPr>
        <w:tabs>
          <w:tab w:val="left" w:pos="851"/>
          <w:tab w:val="left" w:pos="993"/>
        </w:tabs>
        <w:ind w:left="0" w:firstLine="567"/>
      </w:pPr>
      <w:r>
        <w:lastRenderedPageBreak/>
        <w:t>аналіз, синтез, індукція, дедукція, моделювання, гіпотетичний метод, узагальнення, абстрагування: ці методи використовуються для аналізу і узагальнення результатів дослідження.</w:t>
      </w:r>
    </w:p>
    <w:p w:rsidR="00531543" w:rsidRDefault="00733E4B" w:rsidP="00733E4B">
      <w:pPr>
        <w:pStyle w:val="a5"/>
      </w:pPr>
      <w:r>
        <w:t>Ці методи допомагають психологам аналізувати і узагальнювати результати своїх досліджень, що дозволяє їм краще розуміти психологічні процеси, що відбуваються під час діяльності.</w:t>
      </w:r>
    </w:p>
    <w:p w:rsidR="00BA052F" w:rsidRDefault="00BA052F" w:rsidP="00733E4B">
      <w:pPr>
        <w:pStyle w:val="a5"/>
      </w:pPr>
    </w:p>
    <w:p w:rsidR="00531543" w:rsidRDefault="004310D6" w:rsidP="00531543">
      <w:pPr>
        <w:numPr>
          <w:ilvl w:val="0"/>
          <w:numId w:val="1"/>
        </w:numPr>
        <w:spacing w:after="10" w:line="270" w:lineRule="auto"/>
        <w:ind w:left="0" w:firstLine="284"/>
        <w:jc w:val="both"/>
        <w:rPr>
          <w:szCs w:val="28"/>
          <w:lang w:eastAsia="ru-RU"/>
        </w:rPr>
      </w:pPr>
      <w:bookmarkStart w:id="5" w:name="_Hlk166881029"/>
      <w:r>
        <w:t>Які існують методи вивчення професійної діяльності</w:t>
      </w:r>
      <w:r w:rsidRPr="00F63C26">
        <w:rPr>
          <w:szCs w:val="28"/>
        </w:rPr>
        <w:t xml:space="preserve"> </w:t>
      </w:r>
      <w:r>
        <w:rPr>
          <w:szCs w:val="28"/>
        </w:rPr>
        <w:t>(</w:t>
      </w:r>
      <w:r>
        <w:t>с</w:t>
      </w:r>
      <w:r w:rsidRPr="007B6158">
        <w:t xml:space="preserve">енсорні </w:t>
      </w:r>
      <w:r>
        <w:t>як</w:t>
      </w:r>
      <w:r w:rsidRPr="007B6158">
        <w:t>ості</w:t>
      </w:r>
      <w:r>
        <w:t>,</w:t>
      </w:r>
      <w:r w:rsidRPr="007B6158">
        <w:t xml:space="preserve"> </w:t>
      </w:r>
      <w:r>
        <w:t>п</w:t>
      </w:r>
      <w:r w:rsidRPr="007B6158">
        <w:t xml:space="preserve">сихомоторні </w:t>
      </w:r>
      <w:r>
        <w:t>як</w:t>
      </w:r>
      <w:r w:rsidRPr="007B6158">
        <w:t xml:space="preserve">ості, </w:t>
      </w:r>
      <w:r w:rsidR="008F4AD4">
        <w:t>і</w:t>
      </w:r>
      <w:r w:rsidRPr="007B6158">
        <w:t xml:space="preserve">мажинітивні, розумові </w:t>
      </w:r>
      <w:r>
        <w:t>як</w:t>
      </w:r>
      <w:r w:rsidRPr="007B6158">
        <w:t>ості</w:t>
      </w:r>
      <w:r w:rsidR="00E53CCB">
        <w:t>)</w:t>
      </w:r>
      <w:r>
        <w:t>?</w:t>
      </w:r>
    </w:p>
    <w:bookmarkEnd w:id="5"/>
    <w:p w:rsidR="00EA4F90" w:rsidRDefault="00EA4F90" w:rsidP="00EA4F90">
      <w:pPr>
        <w:pStyle w:val="a5"/>
      </w:pPr>
      <w:r>
        <w:t>Методи вивчення професійної діяльності можна розділити на дві великі категорії:</w:t>
      </w:r>
    </w:p>
    <w:p w:rsidR="00EA4F90" w:rsidRDefault="00EA4F90" w:rsidP="00EA4F90">
      <w:pPr>
        <w:pStyle w:val="a5"/>
        <w:numPr>
          <w:ilvl w:val="0"/>
          <w:numId w:val="3"/>
        </w:numPr>
      </w:pPr>
      <w:r w:rsidRPr="00EA4F90">
        <w:rPr>
          <w:b/>
          <w:bCs/>
        </w:rPr>
        <w:t>Неекспериментальні методи</w:t>
      </w:r>
      <w:r>
        <w:t xml:space="preserve">: </w:t>
      </w:r>
      <w:r>
        <w:t>ц</w:t>
      </w:r>
      <w:r>
        <w:t>і методи представляють собою цілеспрямоване вивчення професійної діяльності в природних умовах. Вони включають:</w:t>
      </w:r>
    </w:p>
    <w:p w:rsidR="00EA4F90" w:rsidRDefault="0081791A" w:rsidP="007F2C03">
      <w:pPr>
        <w:pStyle w:val="a5"/>
        <w:numPr>
          <w:ilvl w:val="0"/>
          <w:numId w:val="4"/>
        </w:numPr>
        <w:tabs>
          <w:tab w:val="left" w:pos="851"/>
          <w:tab w:val="left" w:pos="993"/>
        </w:tabs>
        <w:ind w:left="0" w:firstLine="567"/>
      </w:pPr>
      <w:r>
        <w:t>методи збору емпіричних даних, такі як вивчення документації, спостереження, опитування, аналіз продуктів діяльності та методи біографічного і трудового експерименту.</w:t>
      </w:r>
    </w:p>
    <w:p w:rsidR="00EA4F90" w:rsidRDefault="0081791A" w:rsidP="007F2C03">
      <w:pPr>
        <w:pStyle w:val="a5"/>
        <w:numPr>
          <w:ilvl w:val="0"/>
          <w:numId w:val="4"/>
        </w:numPr>
        <w:tabs>
          <w:tab w:val="left" w:pos="851"/>
          <w:tab w:val="left" w:pos="993"/>
        </w:tabs>
        <w:ind w:left="0" w:firstLine="567"/>
      </w:pPr>
      <w:r>
        <w:t>методи аналізу, такі як метод експертної оцінки, якісний аналіз емпіричних даних, статистичний аналіз.</w:t>
      </w:r>
    </w:p>
    <w:p w:rsidR="00EA4F90" w:rsidRDefault="0081791A" w:rsidP="007F2C03">
      <w:pPr>
        <w:pStyle w:val="a5"/>
        <w:numPr>
          <w:ilvl w:val="0"/>
          <w:numId w:val="4"/>
        </w:numPr>
        <w:tabs>
          <w:tab w:val="left" w:pos="851"/>
          <w:tab w:val="left" w:pos="993"/>
        </w:tabs>
        <w:ind w:left="0" w:firstLine="567"/>
      </w:pPr>
      <w:r>
        <w:t>методи психічної інтерпретації, такі як структурно-системний аналіз і функціонально-структурний аналіз.</w:t>
      </w:r>
    </w:p>
    <w:p w:rsidR="00EA4F90" w:rsidRDefault="00EA4F90" w:rsidP="00EA4F90">
      <w:pPr>
        <w:pStyle w:val="a5"/>
        <w:numPr>
          <w:ilvl w:val="0"/>
          <w:numId w:val="3"/>
        </w:numPr>
      </w:pPr>
      <w:r w:rsidRPr="00EA4F90">
        <w:rPr>
          <w:b/>
          <w:bCs/>
        </w:rPr>
        <w:t>Експериментальні методи:</w:t>
      </w:r>
      <w:r>
        <w:t xml:space="preserve"> </w:t>
      </w:r>
      <w:r>
        <w:t>ц</w:t>
      </w:r>
      <w:r>
        <w:t>і методи включають цілеспрямоване вивчення організації умов і способів виконання діяльності.</w:t>
      </w:r>
    </w:p>
    <w:p w:rsidR="00531543" w:rsidRDefault="00EA4F90" w:rsidP="00EA4F90">
      <w:pPr>
        <w:pStyle w:val="a5"/>
      </w:pPr>
      <w:r>
        <w:t>Ці методи допомагають психологам вивчати різні аспекти професійної діяльності, включаючи сенсорні якості, психомоторні якості, імажинітивні та розумові якості. За допомогою цих методів можна отримати детальну інформацію про особливості професійної діяльності, що дозволяє психологам краще розуміти психологічні процеси, що відбуваються під час діяльності.</w:t>
      </w:r>
    </w:p>
    <w:p w:rsidR="00762FEB" w:rsidRPr="00531543" w:rsidRDefault="00762FEB" w:rsidP="00EA4F90">
      <w:pPr>
        <w:pStyle w:val="a5"/>
      </w:pPr>
    </w:p>
    <w:p w:rsidR="00E77982" w:rsidRDefault="004310D6" w:rsidP="00E77982">
      <w:pPr>
        <w:numPr>
          <w:ilvl w:val="0"/>
          <w:numId w:val="1"/>
        </w:numPr>
        <w:spacing w:after="10" w:line="270" w:lineRule="auto"/>
        <w:jc w:val="both"/>
      </w:pPr>
      <w:bookmarkStart w:id="6" w:name="_Hlk166881526"/>
      <w:r w:rsidRPr="00531543">
        <w:t>Які індивідуально-типологічні якості й індивідуальний стиль діяльності Ви знаєте?</w:t>
      </w:r>
    </w:p>
    <w:p w:rsidR="00E77982" w:rsidRDefault="00E77982" w:rsidP="00E77982">
      <w:pPr>
        <w:pStyle w:val="a5"/>
      </w:pPr>
      <w:r w:rsidRPr="00B27BBE">
        <w:rPr>
          <w:b/>
          <w:bCs/>
        </w:rPr>
        <w:t>Індивідуально-типологічні якості</w:t>
      </w:r>
      <w:r>
        <w:t xml:space="preserve"> включають особливості темпераменту, характеру, звичок, переважаючих інтересів, якостей пізнавальних процесів (сприйняття, пам’ять, мислення, уява), здібностей і </w:t>
      </w:r>
      <w:proofErr w:type="spellStart"/>
      <w:r>
        <w:t>т.д</w:t>
      </w:r>
      <w:proofErr w:type="spellEnd"/>
      <w:r>
        <w:t>.</w:t>
      </w:r>
    </w:p>
    <w:p w:rsidR="00E77982" w:rsidRDefault="00E77982" w:rsidP="00E77982">
      <w:pPr>
        <w:pStyle w:val="a5"/>
      </w:pPr>
      <w:r w:rsidRPr="008A2B35">
        <w:rPr>
          <w:b/>
          <w:bCs/>
        </w:rPr>
        <w:t>Індивідуальний стиль діяльності</w:t>
      </w:r>
      <w:r>
        <w:t xml:space="preserve"> визначається своєрідністю дій, які використовуються для досягнення мети. Це стабільна система прийомів, способів, методів діяльності, обумовлена індивідуально-специфічними якостями людини і є засобом ефективного пристосування до об’єктивних обставин. Він дозволяє людям з різними індивідуально-типологічними особливостями нервової системи, різною структурою здібностей, характеру досягати однакової ефективності при виконанні однієї і тієї ж діяльності різними способами.</w:t>
      </w:r>
    </w:p>
    <w:p w:rsidR="004310D6" w:rsidRPr="00531543" w:rsidRDefault="00E77982" w:rsidP="00E77982">
      <w:pPr>
        <w:pStyle w:val="a5"/>
        <w:rPr>
          <w:rFonts w:eastAsiaTheme="minorHAnsi" w:cstheme="minorBidi"/>
          <w:color w:val="auto"/>
          <w:szCs w:val="24"/>
          <w:lang w:eastAsia="en-US"/>
        </w:rPr>
      </w:pPr>
      <w:r>
        <w:t xml:space="preserve">Механізмами формування індивідуального стилю діяльності є адаптація, компенсація і корекція. Структура індивідуального стилю діяльності складається з ядра і </w:t>
      </w:r>
      <w:proofErr w:type="spellStart"/>
      <w:r>
        <w:t>пристройки</w:t>
      </w:r>
      <w:proofErr w:type="spellEnd"/>
      <w:r>
        <w:t xml:space="preserve">. Ядро включає в себе особливості, способи діяльності, які </w:t>
      </w:r>
      <w:r w:rsidR="008A2B35">
        <w:lastRenderedPageBreak/>
        <w:t>непримушено</w:t>
      </w:r>
      <w:r>
        <w:t xml:space="preserve"> або без </w:t>
      </w:r>
      <w:r w:rsidR="008A2B35">
        <w:t>помітних</w:t>
      </w:r>
      <w:r>
        <w:t xml:space="preserve"> суб’єктивних зусиль (як би стихійно) виникають в даній діяльності на основі наявних у людини якостей (перш за все, властивостей нервової системи).</w:t>
      </w:r>
    </w:p>
    <w:bookmarkEnd w:id="6"/>
    <w:p w:rsidR="00531543" w:rsidRPr="00531543" w:rsidRDefault="00531543" w:rsidP="00531543">
      <w:pPr>
        <w:pStyle w:val="a5"/>
      </w:pPr>
    </w:p>
    <w:p w:rsidR="007C52CC" w:rsidRDefault="004310D6" w:rsidP="007C52CC">
      <w:pPr>
        <w:numPr>
          <w:ilvl w:val="0"/>
          <w:numId w:val="1"/>
        </w:numPr>
        <w:spacing w:after="10" w:line="270" w:lineRule="auto"/>
        <w:jc w:val="both"/>
      </w:pPr>
      <w:bookmarkStart w:id="7" w:name="_Hlk166881872"/>
      <w:r w:rsidRPr="00531543">
        <w:t xml:space="preserve">Які сенсорні якості, психомоторні якості, </w:t>
      </w:r>
      <w:r w:rsidR="00326F25">
        <w:t>і</w:t>
      </w:r>
      <w:r w:rsidRPr="00531543">
        <w:t>мажинітивні, розумові якості Ви знаєте?</w:t>
      </w:r>
    </w:p>
    <w:p w:rsidR="007C52CC" w:rsidRPr="007C52CC" w:rsidRDefault="007C52CC" w:rsidP="007C52CC">
      <w:pPr>
        <w:pStyle w:val="a5"/>
      </w:pPr>
      <w:r w:rsidRPr="007C52CC">
        <w:t xml:space="preserve">Сенсорні якості відносяться до </w:t>
      </w:r>
      <w:r w:rsidR="0056174B">
        <w:t>здібності</w:t>
      </w:r>
      <w:r w:rsidRPr="007C52CC">
        <w:t xml:space="preserve"> організму отримувати інформацію про світ за допомогою різних органів чуття. Кожне з п’яти чуттів - зір, слух, нюх, дотик і смак - грає важливу роль у нашому сприйнятті навколишнього середовища.</w:t>
      </w:r>
    </w:p>
    <w:p w:rsidR="007C52CC" w:rsidRPr="007C52CC" w:rsidRDefault="007C52CC" w:rsidP="007C52CC">
      <w:pPr>
        <w:pStyle w:val="a5"/>
      </w:pPr>
      <w:r w:rsidRPr="007C52CC">
        <w:t>Психомоторні якості включають в себе силу, швидкість, спритність та витривалість. Вони відображають взаємодію між психічними процесами та моторною активністю, що включає в себе рухи, координацію, реакцію та баланс.</w:t>
      </w:r>
    </w:p>
    <w:p w:rsidR="007C52CC" w:rsidRPr="007C52CC" w:rsidRDefault="007C52CC" w:rsidP="007C52CC">
      <w:pPr>
        <w:pStyle w:val="a5"/>
      </w:pPr>
      <w:proofErr w:type="spellStart"/>
      <w:r w:rsidRPr="007C52CC">
        <w:t>Імажинативні</w:t>
      </w:r>
      <w:proofErr w:type="spellEnd"/>
      <w:r w:rsidRPr="007C52CC">
        <w:t xml:space="preserve"> якості відносяться до процесів </w:t>
      </w:r>
      <w:r>
        <w:t>уяви</w:t>
      </w:r>
      <w:r w:rsidRPr="007C52CC">
        <w:t xml:space="preserve">. </w:t>
      </w:r>
      <w:r>
        <w:t>Уява</w:t>
      </w:r>
      <w:r w:rsidRPr="007C52CC">
        <w:t xml:space="preserve"> - це </w:t>
      </w:r>
      <w:r>
        <w:t>здібність</w:t>
      </w:r>
      <w:r w:rsidRPr="007C52CC">
        <w:t xml:space="preserve"> створювати образи або ідеї в умі, які не мають реального відповідника в дійсності.</w:t>
      </w:r>
    </w:p>
    <w:p w:rsidR="004310D6" w:rsidRPr="007C52CC" w:rsidRDefault="007C52CC" w:rsidP="007C52CC">
      <w:pPr>
        <w:pStyle w:val="a5"/>
      </w:pPr>
      <w:r w:rsidRPr="007C52CC">
        <w:t xml:space="preserve">Розумові якості відносяться до </w:t>
      </w:r>
      <w:r>
        <w:t>здібностей</w:t>
      </w:r>
      <w:r w:rsidRPr="007C52CC">
        <w:t xml:space="preserve"> і навичок, пов’язаних з інтелектуальними процесами та мисленням людини. Вони визначають </w:t>
      </w:r>
      <w:r w:rsidR="0056174B">
        <w:t>здатність</w:t>
      </w:r>
      <w:r w:rsidRPr="007C52CC">
        <w:t xml:space="preserve"> до аналізу, розуміння, розв’язання проблем, креативності та інших розумових дій.</w:t>
      </w:r>
    </w:p>
    <w:bookmarkEnd w:id="7"/>
    <w:p w:rsidR="00531543" w:rsidRPr="00531543" w:rsidRDefault="00531543" w:rsidP="00531543">
      <w:pPr>
        <w:pStyle w:val="a5"/>
      </w:pPr>
    </w:p>
    <w:p w:rsidR="004310D6" w:rsidRDefault="004310D6" w:rsidP="00531543">
      <w:pPr>
        <w:numPr>
          <w:ilvl w:val="0"/>
          <w:numId w:val="1"/>
        </w:numPr>
        <w:spacing w:after="10" w:line="270" w:lineRule="auto"/>
        <w:ind w:left="0" w:firstLine="284"/>
        <w:jc w:val="both"/>
      </w:pPr>
      <w:bookmarkStart w:id="8" w:name="_Hlk166882096"/>
      <w:r w:rsidRPr="00531543">
        <w:t xml:space="preserve">Проаналізуйте які бувають рівні сформованості </w:t>
      </w:r>
      <w:proofErr w:type="spellStart"/>
      <w:r w:rsidR="0056174B" w:rsidRPr="00531543">
        <w:t>професійно</w:t>
      </w:r>
      <w:proofErr w:type="spellEnd"/>
      <w:r w:rsidRPr="00531543">
        <w:t xml:space="preserve"> важливих якостей?</w:t>
      </w:r>
    </w:p>
    <w:bookmarkEnd w:id="8"/>
    <w:p w:rsidR="004236CD" w:rsidRDefault="004236CD" w:rsidP="004236CD">
      <w:pPr>
        <w:pStyle w:val="a5"/>
      </w:pPr>
      <w:r>
        <w:t xml:space="preserve">Рівні сформованості </w:t>
      </w:r>
      <w:proofErr w:type="spellStart"/>
      <w:r>
        <w:t>професійно</w:t>
      </w:r>
      <w:proofErr w:type="spellEnd"/>
      <w:r>
        <w:t xml:space="preserve"> важливих якостей можуть бути розглянуті в контексті того, наскільки добре особа розвиває та використовує ці якості в своїй професійній діяльності. Зазвичай виділяють три основні рівні:</w:t>
      </w:r>
    </w:p>
    <w:p w:rsidR="004236CD" w:rsidRDefault="007F2C03" w:rsidP="007F2C03">
      <w:pPr>
        <w:pStyle w:val="a5"/>
        <w:numPr>
          <w:ilvl w:val="0"/>
          <w:numId w:val="4"/>
        </w:numPr>
        <w:tabs>
          <w:tab w:val="left" w:pos="851"/>
          <w:tab w:val="left" w:pos="993"/>
        </w:tabs>
        <w:ind w:left="0" w:firstLine="567"/>
      </w:pPr>
      <w:r w:rsidRPr="005D0042">
        <w:rPr>
          <w:b/>
          <w:bCs/>
        </w:rPr>
        <w:t>низький рівень</w:t>
      </w:r>
      <w:r>
        <w:t xml:space="preserve">: на цьому рівні особа може мати певні </w:t>
      </w:r>
      <w:proofErr w:type="spellStart"/>
      <w:r>
        <w:t>професійно</w:t>
      </w:r>
      <w:proofErr w:type="spellEnd"/>
      <w:r>
        <w:t xml:space="preserve"> важливі якості, але вони не є досить розвинутими або не використовуються ефективно. це може обмежувати їхню здатність до успішного виконання професійних обов’язків.</w:t>
      </w:r>
    </w:p>
    <w:p w:rsidR="004236CD" w:rsidRDefault="007F2C03" w:rsidP="007F2C03">
      <w:pPr>
        <w:pStyle w:val="a5"/>
        <w:numPr>
          <w:ilvl w:val="0"/>
          <w:numId w:val="4"/>
        </w:numPr>
        <w:tabs>
          <w:tab w:val="left" w:pos="851"/>
          <w:tab w:val="left" w:pos="993"/>
        </w:tabs>
        <w:ind w:left="0" w:firstLine="567"/>
      </w:pPr>
      <w:r w:rsidRPr="005D0042">
        <w:rPr>
          <w:b/>
          <w:bCs/>
        </w:rPr>
        <w:t>середній рівень</w:t>
      </w:r>
      <w:r>
        <w:t xml:space="preserve">: особа на цьому рівні вже розвинула деякі </w:t>
      </w:r>
      <w:proofErr w:type="spellStart"/>
      <w:r>
        <w:t>професійно</w:t>
      </w:r>
      <w:proofErr w:type="spellEnd"/>
      <w:r>
        <w:t xml:space="preserve"> важливі якості і може використовувати їх в своїй роботі. однак, можливо, ще є місце для подальшого розвитку і вдосконалення.</w:t>
      </w:r>
    </w:p>
    <w:p w:rsidR="004236CD" w:rsidRDefault="007F2C03" w:rsidP="007F2C03">
      <w:pPr>
        <w:pStyle w:val="a5"/>
        <w:numPr>
          <w:ilvl w:val="0"/>
          <w:numId w:val="4"/>
        </w:numPr>
        <w:tabs>
          <w:tab w:val="left" w:pos="851"/>
          <w:tab w:val="left" w:pos="993"/>
        </w:tabs>
        <w:ind w:left="0" w:firstLine="567"/>
      </w:pPr>
      <w:r w:rsidRPr="005D0042">
        <w:rPr>
          <w:b/>
          <w:bCs/>
        </w:rPr>
        <w:t>високий рівень</w:t>
      </w:r>
      <w:r>
        <w:t xml:space="preserve">: на високому рівні особа володіє </w:t>
      </w:r>
      <w:proofErr w:type="spellStart"/>
      <w:r>
        <w:t>професійно</w:t>
      </w:r>
      <w:proofErr w:type="spellEnd"/>
      <w:r>
        <w:t xml:space="preserve"> важливими якостями на високому рівні і ефективно використовує їх у своїй професійній діяльності. ці особи зазвичай відзначаються високою продуктивністю і успішністю в своїй професії.</w:t>
      </w:r>
    </w:p>
    <w:p w:rsidR="00531543" w:rsidRDefault="004236CD" w:rsidP="004236CD">
      <w:pPr>
        <w:pStyle w:val="a5"/>
      </w:pPr>
      <w:r>
        <w:t xml:space="preserve">Важливо зазначити, що перехід з одного рівня на інший вимагає значних зусиль і часу. Крім того, цей процес може вимагати певної підтримки та навчання для подальшого розвитку </w:t>
      </w:r>
      <w:proofErr w:type="spellStart"/>
      <w:r>
        <w:t>професійно</w:t>
      </w:r>
      <w:proofErr w:type="spellEnd"/>
      <w:r>
        <w:t xml:space="preserve"> важливих якостей.</w:t>
      </w:r>
    </w:p>
    <w:p w:rsidR="007F2C03" w:rsidRPr="00531543" w:rsidRDefault="007F2C03" w:rsidP="004236CD">
      <w:pPr>
        <w:pStyle w:val="a5"/>
      </w:pPr>
    </w:p>
    <w:p w:rsidR="004310D6" w:rsidRPr="00531543" w:rsidRDefault="004310D6" w:rsidP="00531543">
      <w:pPr>
        <w:numPr>
          <w:ilvl w:val="0"/>
          <w:numId w:val="1"/>
        </w:numPr>
        <w:spacing w:after="10" w:line="270" w:lineRule="auto"/>
        <w:ind w:left="0" w:firstLine="284"/>
        <w:jc w:val="both"/>
      </w:pPr>
      <w:bookmarkStart w:id="9" w:name="_Hlk166882448"/>
      <w:r w:rsidRPr="00531543">
        <w:t>Які існують емоційно-вольові комунікативні якості в професійній діяльності?</w:t>
      </w:r>
    </w:p>
    <w:bookmarkEnd w:id="9"/>
    <w:p w:rsidR="005D0042" w:rsidRPr="005D0042" w:rsidRDefault="005D0042" w:rsidP="005D0042">
      <w:pPr>
        <w:pStyle w:val="a5"/>
        <w:numPr>
          <w:ilvl w:val="0"/>
          <w:numId w:val="4"/>
        </w:numPr>
        <w:tabs>
          <w:tab w:val="left" w:pos="851"/>
          <w:tab w:val="left" w:pos="993"/>
        </w:tabs>
        <w:ind w:left="0" w:firstLine="567"/>
      </w:pPr>
      <w:r w:rsidRPr="005D0042">
        <w:rPr>
          <w:b/>
          <w:bCs/>
        </w:rPr>
        <w:lastRenderedPageBreak/>
        <w:t>емоційні якості:</w:t>
      </w:r>
      <w:r w:rsidRPr="005D0042">
        <w:t xml:space="preserve"> емоції та почуття є однією з форм відображення реального світу. вони відображають не самі предмети або явища дійсності, а відношення до потреб людини. емоційні переживання тісно пов’язані з практичною діяльністю та поведінкою людини, визначаючи рівень активності організму та результативність діяльності.</w:t>
      </w:r>
    </w:p>
    <w:p w:rsidR="005D0042" w:rsidRPr="005D0042" w:rsidRDefault="005D0042" w:rsidP="005D0042">
      <w:pPr>
        <w:pStyle w:val="a5"/>
        <w:numPr>
          <w:ilvl w:val="0"/>
          <w:numId w:val="4"/>
        </w:numPr>
        <w:tabs>
          <w:tab w:val="left" w:pos="851"/>
          <w:tab w:val="left" w:pos="993"/>
        </w:tabs>
        <w:ind w:left="0" w:firstLine="567"/>
      </w:pPr>
      <w:r w:rsidRPr="005D0042">
        <w:rPr>
          <w:b/>
          <w:bCs/>
        </w:rPr>
        <w:t>вольові якості:</w:t>
      </w:r>
      <w:r w:rsidRPr="005D0042">
        <w:t xml:space="preserve"> воля в психології визначається як свідоме регулювання людиною своєї поведінки та діяльності, що виражається в здатності долати внутрішні та зовнішні труднощі при виконанні цілеспрямованих дій та поступок.</w:t>
      </w:r>
    </w:p>
    <w:p w:rsidR="005D0042" w:rsidRPr="005D0042" w:rsidRDefault="005D0042" w:rsidP="005D0042">
      <w:pPr>
        <w:pStyle w:val="a5"/>
        <w:numPr>
          <w:ilvl w:val="0"/>
          <w:numId w:val="4"/>
        </w:numPr>
        <w:tabs>
          <w:tab w:val="left" w:pos="851"/>
          <w:tab w:val="left" w:pos="993"/>
        </w:tabs>
        <w:ind w:left="0" w:firstLine="567"/>
      </w:pPr>
      <w:r w:rsidRPr="005D0042">
        <w:rPr>
          <w:b/>
          <w:bCs/>
        </w:rPr>
        <w:t>комунікативні якості:</w:t>
      </w:r>
      <w:r w:rsidRPr="005D0042">
        <w:t xml:space="preserve"> ці якості включають в себе здатність до ефективного спілкування, вміння слухати та висловлювати свої думки, вміння працювати в команді, навички переговорів та вміння вирішувати конфлікти.</w:t>
      </w:r>
    </w:p>
    <w:p w:rsidR="004310D6" w:rsidRPr="004310D6" w:rsidRDefault="005D0042" w:rsidP="005D0042">
      <w:pPr>
        <w:pStyle w:val="a5"/>
      </w:pPr>
      <w:r>
        <w:t>Ці якості важливі для успішної професійної діяльності, оскільки вони допомагають людині ефективно взаємодіяти з іншими, адаптуватися до змін та досягати своїх цілей.</w:t>
      </w:r>
    </w:p>
    <w:sectPr w:rsidR="004310D6" w:rsidRPr="004310D6" w:rsidSect="002A7AC5">
      <w:type w:val="continuous"/>
      <w:pgSz w:w="11906" w:h="16838" w:code="9"/>
      <w:pgMar w:top="1134" w:right="851" w:bottom="1134" w:left="1418" w:header="851"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1968"/>
    <w:multiLevelType w:val="hybridMultilevel"/>
    <w:tmpl w:val="BF5E206C"/>
    <w:lvl w:ilvl="0" w:tplc="B0F2C8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F95973"/>
    <w:multiLevelType w:val="hybridMultilevel"/>
    <w:tmpl w:val="769CC68A"/>
    <w:lvl w:ilvl="0" w:tplc="5C48D024">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6283434"/>
    <w:multiLevelType w:val="hybridMultilevel"/>
    <w:tmpl w:val="76F867E0"/>
    <w:lvl w:ilvl="0" w:tplc="488C7CDC">
      <w:start w:val="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4E514B5F"/>
    <w:multiLevelType w:val="hybridMultilevel"/>
    <w:tmpl w:val="91D6462A"/>
    <w:lvl w:ilvl="0" w:tplc="4D8E9BC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349CC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A883B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122851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74F82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A281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74608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920A7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922E3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998924651">
    <w:abstractNumId w:val="3"/>
  </w:num>
  <w:num w:numId="2" w16cid:durableId="256258631">
    <w:abstractNumId w:val="0"/>
  </w:num>
  <w:num w:numId="3" w16cid:durableId="42559492">
    <w:abstractNumId w:val="1"/>
  </w:num>
  <w:num w:numId="4" w16cid:durableId="1631743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48"/>
    <w:rsid w:val="0005074C"/>
    <w:rsid w:val="000B46C5"/>
    <w:rsid w:val="001019B8"/>
    <w:rsid w:val="00106FAC"/>
    <w:rsid w:val="00122EFF"/>
    <w:rsid w:val="00146187"/>
    <w:rsid w:val="001D1A48"/>
    <w:rsid w:val="00245C7B"/>
    <w:rsid w:val="002A7AC5"/>
    <w:rsid w:val="002D44F4"/>
    <w:rsid w:val="00326F25"/>
    <w:rsid w:val="003C4230"/>
    <w:rsid w:val="004236CD"/>
    <w:rsid w:val="004310D6"/>
    <w:rsid w:val="0048496B"/>
    <w:rsid w:val="00492734"/>
    <w:rsid w:val="00531543"/>
    <w:rsid w:val="005531FB"/>
    <w:rsid w:val="0056174B"/>
    <w:rsid w:val="005667CA"/>
    <w:rsid w:val="005D0042"/>
    <w:rsid w:val="005D0BD3"/>
    <w:rsid w:val="00602FA8"/>
    <w:rsid w:val="0063480E"/>
    <w:rsid w:val="00685F0F"/>
    <w:rsid w:val="006C6819"/>
    <w:rsid w:val="00733E4B"/>
    <w:rsid w:val="00762FEB"/>
    <w:rsid w:val="00780322"/>
    <w:rsid w:val="00781B78"/>
    <w:rsid w:val="007C52CC"/>
    <w:rsid w:val="007D2360"/>
    <w:rsid w:val="007F2C03"/>
    <w:rsid w:val="0080409F"/>
    <w:rsid w:val="0081791A"/>
    <w:rsid w:val="008A2B35"/>
    <w:rsid w:val="008B5A0D"/>
    <w:rsid w:val="008F4AD4"/>
    <w:rsid w:val="00962754"/>
    <w:rsid w:val="00A06068"/>
    <w:rsid w:val="00A622D7"/>
    <w:rsid w:val="00A928F8"/>
    <w:rsid w:val="00AC2B71"/>
    <w:rsid w:val="00AD56F6"/>
    <w:rsid w:val="00B145E4"/>
    <w:rsid w:val="00B27BBE"/>
    <w:rsid w:val="00B710B9"/>
    <w:rsid w:val="00B81D51"/>
    <w:rsid w:val="00BA052F"/>
    <w:rsid w:val="00BC0527"/>
    <w:rsid w:val="00C175CC"/>
    <w:rsid w:val="00C245F2"/>
    <w:rsid w:val="00C269E4"/>
    <w:rsid w:val="00C509A3"/>
    <w:rsid w:val="00C63996"/>
    <w:rsid w:val="00CB10D0"/>
    <w:rsid w:val="00CD3A8C"/>
    <w:rsid w:val="00D82653"/>
    <w:rsid w:val="00DF0928"/>
    <w:rsid w:val="00DF5CE7"/>
    <w:rsid w:val="00E11368"/>
    <w:rsid w:val="00E43325"/>
    <w:rsid w:val="00E53CCB"/>
    <w:rsid w:val="00E77982"/>
    <w:rsid w:val="00EA4F90"/>
    <w:rsid w:val="00EC38A9"/>
    <w:rsid w:val="00F346D8"/>
    <w:rsid w:val="00F62C6B"/>
    <w:rsid w:val="00F9652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D7D055F"/>
  <w15:chartTrackingRefBased/>
  <w15:docId w15:val="{8B02E4A0-E1FB-8440-BD35-C0557AE5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C26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ХАІ Заголовок"/>
    <w:basedOn w:val="a"/>
    <w:next w:val="a"/>
    <w:link w:val="a4"/>
    <w:qFormat/>
    <w:rsid w:val="00C269E4"/>
    <w:pPr>
      <w:widowControl w:val="0"/>
      <w:jc w:val="center"/>
      <w:outlineLvl w:val="0"/>
    </w:pPr>
    <w:rPr>
      <w:rFonts w:eastAsia="Times New Roman" w:cs="Times New Roman"/>
      <w:b/>
      <w:bCs/>
      <w:caps/>
      <w:color w:val="000000" w:themeColor="text1"/>
      <w:kern w:val="36"/>
      <w:szCs w:val="28"/>
      <w:lang w:eastAsia="ru-RU"/>
    </w:rPr>
  </w:style>
  <w:style w:type="character" w:customStyle="1" w:styleId="a4">
    <w:name w:val="ХАІ Заголовок Знак"/>
    <w:basedOn w:val="a0"/>
    <w:link w:val="a3"/>
    <w:rsid w:val="00C269E4"/>
    <w:rPr>
      <w:rFonts w:ascii="Times New Roman" w:eastAsia="Times New Roman" w:hAnsi="Times New Roman" w:cs="Times New Roman"/>
      <w:b/>
      <w:bCs/>
      <w:caps/>
      <w:color w:val="000000" w:themeColor="text1"/>
      <w:kern w:val="36"/>
      <w:sz w:val="28"/>
      <w:szCs w:val="28"/>
      <w:lang w:val="uk-UA" w:eastAsia="ru-RU"/>
      <w14:ligatures w14:val="none"/>
    </w:rPr>
  </w:style>
  <w:style w:type="character" w:customStyle="1" w:styleId="10">
    <w:name w:val="Заголовок 1 Знак"/>
    <w:basedOn w:val="a0"/>
    <w:link w:val="1"/>
    <w:uiPriority w:val="9"/>
    <w:rsid w:val="00C269E4"/>
    <w:rPr>
      <w:rFonts w:asciiTheme="majorHAnsi" w:eastAsiaTheme="majorEastAsia" w:hAnsiTheme="majorHAnsi" w:cstheme="majorBidi"/>
      <w:color w:val="2F5496" w:themeColor="accent1" w:themeShade="BF"/>
      <w:sz w:val="32"/>
      <w:szCs w:val="32"/>
      <w:lang w:val="uk-UA"/>
    </w:rPr>
  </w:style>
  <w:style w:type="paragraph" w:customStyle="1" w:styleId="a5">
    <w:name w:val="ХАІ Основний текст"/>
    <w:basedOn w:val="a"/>
    <w:link w:val="a6"/>
    <w:qFormat/>
    <w:rsid w:val="00C269E4"/>
    <w:pPr>
      <w:ind w:firstLine="567"/>
      <w:jc w:val="both"/>
    </w:pPr>
    <w:rPr>
      <w:rFonts w:eastAsia="Times New Roman" w:cs="Times New Roman"/>
      <w:color w:val="000000" w:themeColor="text1"/>
      <w:szCs w:val="28"/>
      <w:lang w:eastAsia="ru-RU"/>
    </w:rPr>
  </w:style>
  <w:style w:type="character" w:customStyle="1" w:styleId="a6">
    <w:name w:val="ХАІ Основний текст Знак"/>
    <w:basedOn w:val="a0"/>
    <w:link w:val="a5"/>
    <w:rsid w:val="00C269E4"/>
    <w:rPr>
      <w:rFonts w:ascii="Times New Roman" w:eastAsia="Times New Roman" w:hAnsi="Times New Roman" w:cs="Times New Roman"/>
      <w:color w:val="000000" w:themeColor="text1"/>
      <w:kern w:val="0"/>
      <w:sz w:val="28"/>
      <w:szCs w:val="28"/>
      <w:lang w:val="uk-UA" w:eastAsia="ru-RU"/>
      <w14:ligatures w14:val="none"/>
    </w:rPr>
  </w:style>
  <w:style w:type="paragraph" w:customStyle="1" w:styleId="a7">
    <w:name w:val="ХАІ Підзаголовок"/>
    <w:basedOn w:val="a"/>
    <w:next w:val="a5"/>
    <w:link w:val="a8"/>
    <w:qFormat/>
    <w:rsid w:val="00C269E4"/>
    <w:pPr>
      <w:numPr>
        <w:ilvl w:val="1"/>
      </w:numPr>
      <w:spacing w:before="120" w:after="120"/>
    </w:pPr>
    <w:rPr>
      <w:rFonts w:eastAsiaTheme="minorEastAsia" w:cs="Times New Roman"/>
      <w:b/>
      <w:color w:val="000000" w:themeColor="text1"/>
      <w:lang w:eastAsia="ru-RU"/>
    </w:rPr>
  </w:style>
  <w:style w:type="character" w:customStyle="1" w:styleId="a8">
    <w:name w:val="ХАІ Підзаголовок Знак"/>
    <w:basedOn w:val="a0"/>
    <w:link w:val="a7"/>
    <w:rsid w:val="00C269E4"/>
    <w:rPr>
      <w:rFonts w:ascii="Times New Roman" w:eastAsiaTheme="minorEastAsia" w:hAnsi="Times New Roman" w:cs="Times New Roman"/>
      <w:b/>
      <w:color w:val="000000" w:themeColor="text1"/>
      <w:kern w:val="0"/>
      <w:sz w:val="28"/>
      <w:lang w:val="uk-UA" w:eastAsia="ru-RU"/>
      <w14:ligatures w14:val="none"/>
    </w:rPr>
  </w:style>
  <w:style w:type="paragraph" w:customStyle="1" w:styleId="a9">
    <w:name w:val="ХАІ Програмний код"/>
    <w:basedOn w:val="a"/>
    <w:link w:val="aa"/>
    <w:qFormat/>
    <w:rsid w:val="00C269E4"/>
    <w:rPr>
      <w:rFonts w:ascii="Courier New" w:eastAsia="Times New Roman" w:hAnsi="Courier New" w:cs="Times New Roman"/>
      <w:sz w:val="20"/>
      <w:szCs w:val="22"/>
      <w:lang w:val="en-US" w:eastAsia="ru-RU"/>
    </w:rPr>
  </w:style>
  <w:style w:type="character" w:customStyle="1" w:styleId="aa">
    <w:name w:val="ХАІ Програмний код Знак"/>
    <w:basedOn w:val="a0"/>
    <w:link w:val="a9"/>
    <w:rsid w:val="00C269E4"/>
    <w:rPr>
      <w:rFonts w:ascii="Courier New" w:eastAsia="Times New Roman" w:hAnsi="Courier New" w:cs="Times New Roman"/>
      <w:kern w:val="0"/>
      <w:sz w:val="20"/>
      <w:szCs w:val="22"/>
      <w:lang w:val="en-US" w:eastAsia="ru-RU"/>
      <w14:ligatures w14:val="none"/>
    </w:rPr>
  </w:style>
  <w:style w:type="paragraph" w:customStyle="1" w:styleId="ab">
    <w:name w:val="ХАІ Підпункт заголовка ДС"/>
    <w:basedOn w:val="a3"/>
    <w:next w:val="a7"/>
    <w:link w:val="ac"/>
    <w:qFormat/>
    <w:rsid w:val="0048496B"/>
    <w:rPr>
      <w14:ligatures w14:val="standardContextual"/>
    </w:rPr>
  </w:style>
  <w:style w:type="character" w:customStyle="1" w:styleId="ac">
    <w:name w:val="ХАІ Підпункт заголовка ДС Знак"/>
    <w:basedOn w:val="a4"/>
    <w:link w:val="ab"/>
    <w:rsid w:val="0048496B"/>
    <w:rPr>
      <w:rFonts w:ascii="Times New Roman" w:eastAsia="Times New Roman" w:hAnsi="Times New Roman" w:cs="Times New Roman"/>
      <w:b/>
      <w:bCs/>
      <w:caps/>
      <w:color w:val="000000" w:themeColor="text1"/>
      <w:kern w:val="36"/>
      <w:sz w:val="28"/>
      <w:szCs w:val="28"/>
      <w:lang w:val="uk-UA" w:eastAsia="ru-RU"/>
      <w14:ligatures w14:val="none"/>
    </w:rPr>
  </w:style>
  <w:style w:type="paragraph" w:customStyle="1" w:styleId="ad">
    <w:name w:val="ХАІ Підпис рисунків"/>
    <w:basedOn w:val="a5"/>
    <w:qFormat/>
    <w:rsid w:val="0048496B"/>
    <w:pPr>
      <w:ind w:firstLine="0"/>
      <w:jc w:val="center"/>
    </w:pPr>
  </w:style>
  <w:style w:type="paragraph" w:styleId="ae">
    <w:name w:val="List Paragraph"/>
    <w:basedOn w:val="a"/>
    <w:uiPriority w:val="34"/>
    <w:qFormat/>
    <w:rsid w:val="004310D6"/>
    <w:pPr>
      <w:spacing w:after="200" w:line="276" w:lineRule="auto"/>
      <w:ind w:left="720"/>
      <w:contextualSpacing/>
    </w:pPr>
    <w:rPr>
      <w:rFonts w:asciiTheme="minorHAnsi" w:hAnsiTheme="minorHAnsi"/>
      <w:sz w:val="22"/>
      <w:szCs w:val="22"/>
      <w:lang w:val="ru-RU"/>
    </w:rPr>
  </w:style>
  <w:style w:type="character" w:styleId="af">
    <w:name w:val="Hyperlink"/>
    <w:basedOn w:val="a0"/>
    <w:uiPriority w:val="99"/>
    <w:unhideWhenUsed/>
    <w:rsid w:val="006C6819"/>
    <w:rPr>
      <w:color w:val="0563C1" w:themeColor="hyperlink"/>
      <w:u w:val="single"/>
    </w:rPr>
  </w:style>
  <w:style w:type="character" w:styleId="af0">
    <w:name w:val="Unresolved Mention"/>
    <w:basedOn w:val="a0"/>
    <w:uiPriority w:val="99"/>
    <w:semiHidden/>
    <w:unhideWhenUsed/>
    <w:rsid w:val="006C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5352">
      <w:bodyDiv w:val="1"/>
      <w:marLeft w:val="0"/>
      <w:marRight w:val="0"/>
      <w:marTop w:val="0"/>
      <w:marBottom w:val="0"/>
      <w:divBdr>
        <w:top w:val="none" w:sz="0" w:space="0" w:color="auto"/>
        <w:left w:val="none" w:sz="0" w:space="0" w:color="auto"/>
        <w:bottom w:val="none" w:sz="0" w:space="0" w:color="auto"/>
        <w:right w:val="none" w:sz="0" w:space="0" w:color="auto"/>
      </w:divBdr>
    </w:div>
    <w:div w:id="282424487">
      <w:bodyDiv w:val="1"/>
      <w:marLeft w:val="0"/>
      <w:marRight w:val="0"/>
      <w:marTop w:val="0"/>
      <w:marBottom w:val="0"/>
      <w:divBdr>
        <w:top w:val="none" w:sz="0" w:space="0" w:color="auto"/>
        <w:left w:val="none" w:sz="0" w:space="0" w:color="auto"/>
        <w:bottom w:val="none" w:sz="0" w:space="0" w:color="auto"/>
        <w:right w:val="none" w:sz="0" w:space="0" w:color="auto"/>
      </w:divBdr>
    </w:div>
    <w:div w:id="381053003">
      <w:bodyDiv w:val="1"/>
      <w:marLeft w:val="0"/>
      <w:marRight w:val="0"/>
      <w:marTop w:val="0"/>
      <w:marBottom w:val="0"/>
      <w:divBdr>
        <w:top w:val="none" w:sz="0" w:space="0" w:color="auto"/>
        <w:left w:val="none" w:sz="0" w:space="0" w:color="auto"/>
        <w:bottom w:val="none" w:sz="0" w:space="0" w:color="auto"/>
        <w:right w:val="none" w:sz="0" w:space="0" w:color="auto"/>
      </w:divBdr>
    </w:div>
    <w:div w:id="446240828">
      <w:bodyDiv w:val="1"/>
      <w:marLeft w:val="0"/>
      <w:marRight w:val="0"/>
      <w:marTop w:val="0"/>
      <w:marBottom w:val="0"/>
      <w:divBdr>
        <w:top w:val="none" w:sz="0" w:space="0" w:color="auto"/>
        <w:left w:val="none" w:sz="0" w:space="0" w:color="auto"/>
        <w:bottom w:val="none" w:sz="0" w:space="0" w:color="auto"/>
        <w:right w:val="none" w:sz="0" w:space="0" w:color="auto"/>
      </w:divBdr>
    </w:div>
    <w:div w:id="510873322">
      <w:bodyDiv w:val="1"/>
      <w:marLeft w:val="0"/>
      <w:marRight w:val="0"/>
      <w:marTop w:val="0"/>
      <w:marBottom w:val="0"/>
      <w:divBdr>
        <w:top w:val="none" w:sz="0" w:space="0" w:color="auto"/>
        <w:left w:val="none" w:sz="0" w:space="0" w:color="auto"/>
        <w:bottom w:val="none" w:sz="0" w:space="0" w:color="auto"/>
        <w:right w:val="none" w:sz="0" w:space="0" w:color="auto"/>
      </w:divBdr>
      <w:divsChild>
        <w:div w:id="1351251850">
          <w:marLeft w:val="0"/>
          <w:marRight w:val="0"/>
          <w:marTop w:val="0"/>
          <w:marBottom w:val="0"/>
          <w:divBdr>
            <w:top w:val="none" w:sz="0" w:space="0" w:color="auto"/>
            <w:left w:val="none" w:sz="0" w:space="0" w:color="auto"/>
            <w:bottom w:val="none" w:sz="0" w:space="0" w:color="auto"/>
            <w:right w:val="none" w:sz="0" w:space="0" w:color="auto"/>
          </w:divBdr>
          <w:divsChild>
            <w:div w:id="255557296">
              <w:marLeft w:val="0"/>
              <w:marRight w:val="0"/>
              <w:marTop w:val="0"/>
              <w:marBottom w:val="0"/>
              <w:divBdr>
                <w:top w:val="none" w:sz="0" w:space="0" w:color="auto"/>
                <w:left w:val="none" w:sz="0" w:space="0" w:color="auto"/>
                <w:bottom w:val="none" w:sz="0" w:space="0" w:color="auto"/>
                <w:right w:val="none" w:sz="0" w:space="0" w:color="auto"/>
              </w:divBdr>
              <w:divsChild>
                <w:div w:id="16099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6732">
      <w:bodyDiv w:val="1"/>
      <w:marLeft w:val="0"/>
      <w:marRight w:val="0"/>
      <w:marTop w:val="0"/>
      <w:marBottom w:val="0"/>
      <w:divBdr>
        <w:top w:val="none" w:sz="0" w:space="0" w:color="auto"/>
        <w:left w:val="none" w:sz="0" w:space="0" w:color="auto"/>
        <w:bottom w:val="none" w:sz="0" w:space="0" w:color="auto"/>
        <w:right w:val="none" w:sz="0" w:space="0" w:color="auto"/>
      </w:divBdr>
    </w:div>
    <w:div w:id="594748752">
      <w:bodyDiv w:val="1"/>
      <w:marLeft w:val="0"/>
      <w:marRight w:val="0"/>
      <w:marTop w:val="0"/>
      <w:marBottom w:val="0"/>
      <w:divBdr>
        <w:top w:val="none" w:sz="0" w:space="0" w:color="auto"/>
        <w:left w:val="none" w:sz="0" w:space="0" w:color="auto"/>
        <w:bottom w:val="none" w:sz="0" w:space="0" w:color="auto"/>
        <w:right w:val="none" w:sz="0" w:space="0" w:color="auto"/>
      </w:divBdr>
    </w:div>
    <w:div w:id="693724466">
      <w:bodyDiv w:val="1"/>
      <w:marLeft w:val="0"/>
      <w:marRight w:val="0"/>
      <w:marTop w:val="0"/>
      <w:marBottom w:val="0"/>
      <w:divBdr>
        <w:top w:val="none" w:sz="0" w:space="0" w:color="auto"/>
        <w:left w:val="none" w:sz="0" w:space="0" w:color="auto"/>
        <w:bottom w:val="none" w:sz="0" w:space="0" w:color="auto"/>
        <w:right w:val="none" w:sz="0" w:space="0" w:color="auto"/>
      </w:divBdr>
    </w:div>
    <w:div w:id="749886411">
      <w:bodyDiv w:val="1"/>
      <w:marLeft w:val="0"/>
      <w:marRight w:val="0"/>
      <w:marTop w:val="0"/>
      <w:marBottom w:val="0"/>
      <w:divBdr>
        <w:top w:val="none" w:sz="0" w:space="0" w:color="auto"/>
        <w:left w:val="none" w:sz="0" w:space="0" w:color="auto"/>
        <w:bottom w:val="none" w:sz="0" w:space="0" w:color="auto"/>
        <w:right w:val="none" w:sz="0" w:space="0" w:color="auto"/>
      </w:divBdr>
    </w:div>
    <w:div w:id="901718714">
      <w:bodyDiv w:val="1"/>
      <w:marLeft w:val="0"/>
      <w:marRight w:val="0"/>
      <w:marTop w:val="0"/>
      <w:marBottom w:val="0"/>
      <w:divBdr>
        <w:top w:val="none" w:sz="0" w:space="0" w:color="auto"/>
        <w:left w:val="none" w:sz="0" w:space="0" w:color="auto"/>
        <w:bottom w:val="none" w:sz="0" w:space="0" w:color="auto"/>
        <w:right w:val="none" w:sz="0" w:space="0" w:color="auto"/>
      </w:divBdr>
    </w:div>
    <w:div w:id="908536483">
      <w:bodyDiv w:val="1"/>
      <w:marLeft w:val="0"/>
      <w:marRight w:val="0"/>
      <w:marTop w:val="0"/>
      <w:marBottom w:val="0"/>
      <w:divBdr>
        <w:top w:val="none" w:sz="0" w:space="0" w:color="auto"/>
        <w:left w:val="none" w:sz="0" w:space="0" w:color="auto"/>
        <w:bottom w:val="none" w:sz="0" w:space="0" w:color="auto"/>
        <w:right w:val="none" w:sz="0" w:space="0" w:color="auto"/>
      </w:divBdr>
    </w:div>
    <w:div w:id="934485700">
      <w:bodyDiv w:val="1"/>
      <w:marLeft w:val="0"/>
      <w:marRight w:val="0"/>
      <w:marTop w:val="0"/>
      <w:marBottom w:val="0"/>
      <w:divBdr>
        <w:top w:val="none" w:sz="0" w:space="0" w:color="auto"/>
        <w:left w:val="none" w:sz="0" w:space="0" w:color="auto"/>
        <w:bottom w:val="none" w:sz="0" w:space="0" w:color="auto"/>
        <w:right w:val="none" w:sz="0" w:space="0" w:color="auto"/>
      </w:divBdr>
    </w:div>
    <w:div w:id="1019232276">
      <w:bodyDiv w:val="1"/>
      <w:marLeft w:val="0"/>
      <w:marRight w:val="0"/>
      <w:marTop w:val="0"/>
      <w:marBottom w:val="0"/>
      <w:divBdr>
        <w:top w:val="none" w:sz="0" w:space="0" w:color="auto"/>
        <w:left w:val="none" w:sz="0" w:space="0" w:color="auto"/>
        <w:bottom w:val="none" w:sz="0" w:space="0" w:color="auto"/>
        <w:right w:val="none" w:sz="0" w:space="0" w:color="auto"/>
      </w:divBdr>
      <w:divsChild>
        <w:div w:id="1935553801">
          <w:marLeft w:val="0"/>
          <w:marRight w:val="0"/>
          <w:marTop w:val="0"/>
          <w:marBottom w:val="0"/>
          <w:divBdr>
            <w:top w:val="none" w:sz="0" w:space="0" w:color="auto"/>
            <w:left w:val="none" w:sz="0" w:space="0" w:color="auto"/>
            <w:bottom w:val="none" w:sz="0" w:space="0" w:color="auto"/>
            <w:right w:val="none" w:sz="0" w:space="0" w:color="auto"/>
          </w:divBdr>
          <w:divsChild>
            <w:div w:id="361246499">
              <w:marLeft w:val="0"/>
              <w:marRight w:val="0"/>
              <w:marTop w:val="0"/>
              <w:marBottom w:val="0"/>
              <w:divBdr>
                <w:top w:val="none" w:sz="0" w:space="0" w:color="auto"/>
                <w:left w:val="none" w:sz="0" w:space="0" w:color="auto"/>
                <w:bottom w:val="none" w:sz="0" w:space="0" w:color="auto"/>
                <w:right w:val="none" w:sz="0" w:space="0" w:color="auto"/>
              </w:divBdr>
              <w:divsChild>
                <w:div w:id="20140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6624">
      <w:bodyDiv w:val="1"/>
      <w:marLeft w:val="0"/>
      <w:marRight w:val="0"/>
      <w:marTop w:val="0"/>
      <w:marBottom w:val="0"/>
      <w:divBdr>
        <w:top w:val="none" w:sz="0" w:space="0" w:color="auto"/>
        <w:left w:val="none" w:sz="0" w:space="0" w:color="auto"/>
        <w:bottom w:val="none" w:sz="0" w:space="0" w:color="auto"/>
        <w:right w:val="none" w:sz="0" w:space="0" w:color="auto"/>
      </w:divBdr>
    </w:div>
    <w:div w:id="1122924088">
      <w:bodyDiv w:val="1"/>
      <w:marLeft w:val="0"/>
      <w:marRight w:val="0"/>
      <w:marTop w:val="0"/>
      <w:marBottom w:val="0"/>
      <w:divBdr>
        <w:top w:val="none" w:sz="0" w:space="0" w:color="auto"/>
        <w:left w:val="none" w:sz="0" w:space="0" w:color="auto"/>
        <w:bottom w:val="none" w:sz="0" w:space="0" w:color="auto"/>
        <w:right w:val="none" w:sz="0" w:space="0" w:color="auto"/>
      </w:divBdr>
    </w:div>
    <w:div w:id="1131052646">
      <w:bodyDiv w:val="1"/>
      <w:marLeft w:val="0"/>
      <w:marRight w:val="0"/>
      <w:marTop w:val="0"/>
      <w:marBottom w:val="0"/>
      <w:divBdr>
        <w:top w:val="none" w:sz="0" w:space="0" w:color="auto"/>
        <w:left w:val="none" w:sz="0" w:space="0" w:color="auto"/>
        <w:bottom w:val="none" w:sz="0" w:space="0" w:color="auto"/>
        <w:right w:val="none" w:sz="0" w:space="0" w:color="auto"/>
      </w:divBdr>
    </w:div>
    <w:div w:id="1172530167">
      <w:bodyDiv w:val="1"/>
      <w:marLeft w:val="0"/>
      <w:marRight w:val="0"/>
      <w:marTop w:val="0"/>
      <w:marBottom w:val="0"/>
      <w:divBdr>
        <w:top w:val="none" w:sz="0" w:space="0" w:color="auto"/>
        <w:left w:val="none" w:sz="0" w:space="0" w:color="auto"/>
        <w:bottom w:val="none" w:sz="0" w:space="0" w:color="auto"/>
        <w:right w:val="none" w:sz="0" w:space="0" w:color="auto"/>
      </w:divBdr>
    </w:div>
    <w:div w:id="1304771528">
      <w:bodyDiv w:val="1"/>
      <w:marLeft w:val="0"/>
      <w:marRight w:val="0"/>
      <w:marTop w:val="0"/>
      <w:marBottom w:val="0"/>
      <w:divBdr>
        <w:top w:val="none" w:sz="0" w:space="0" w:color="auto"/>
        <w:left w:val="none" w:sz="0" w:space="0" w:color="auto"/>
        <w:bottom w:val="none" w:sz="0" w:space="0" w:color="auto"/>
        <w:right w:val="none" w:sz="0" w:space="0" w:color="auto"/>
      </w:divBdr>
    </w:div>
    <w:div w:id="1377895715">
      <w:bodyDiv w:val="1"/>
      <w:marLeft w:val="0"/>
      <w:marRight w:val="0"/>
      <w:marTop w:val="0"/>
      <w:marBottom w:val="0"/>
      <w:divBdr>
        <w:top w:val="none" w:sz="0" w:space="0" w:color="auto"/>
        <w:left w:val="none" w:sz="0" w:space="0" w:color="auto"/>
        <w:bottom w:val="none" w:sz="0" w:space="0" w:color="auto"/>
        <w:right w:val="none" w:sz="0" w:space="0" w:color="auto"/>
      </w:divBdr>
      <w:divsChild>
        <w:div w:id="876897052">
          <w:marLeft w:val="0"/>
          <w:marRight w:val="0"/>
          <w:marTop w:val="0"/>
          <w:marBottom w:val="0"/>
          <w:divBdr>
            <w:top w:val="none" w:sz="0" w:space="0" w:color="auto"/>
            <w:left w:val="none" w:sz="0" w:space="0" w:color="auto"/>
            <w:bottom w:val="none" w:sz="0" w:space="0" w:color="auto"/>
            <w:right w:val="none" w:sz="0" w:space="0" w:color="auto"/>
          </w:divBdr>
          <w:divsChild>
            <w:div w:id="1301110081">
              <w:marLeft w:val="0"/>
              <w:marRight w:val="0"/>
              <w:marTop w:val="0"/>
              <w:marBottom w:val="0"/>
              <w:divBdr>
                <w:top w:val="none" w:sz="0" w:space="0" w:color="auto"/>
                <w:left w:val="none" w:sz="0" w:space="0" w:color="auto"/>
                <w:bottom w:val="none" w:sz="0" w:space="0" w:color="auto"/>
                <w:right w:val="none" w:sz="0" w:space="0" w:color="auto"/>
              </w:divBdr>
              <w:divsChild>
                <w:div w:id="10240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5594">
      <w:bodyDiv w:val="1"/>
      <w:marLeft w:val="0"/>
      <w:marRight w:val="0"/>
      <w:marTop w:val="0"/>
      <w:marBottom w:val="0"/>
      <w:divBdr>
        <w:top w:val="none" w:sz="0" w:space="0" w:color="auto"/>
        <w:left w:val="none" w:sz="0" w:space="0" w:color="auto"/>
        <w:bottom w:val="none" w:sz="0" w:space="0" w:color="auto"/>
        <w:right w:val="none" w:sz="0" w:space="0" w:color="auto"/>
      </w:divBdr>
    </w:div>
    <w:div w:id="1841432648">
      <w:bodyDiv w:val="1"/>
      <w:marLeft w:val="0"/>
      <w:marRight w:val="0"/>
      <w:marTop w:val="0"/>
      <w:marBottom w:val="0"/>
      <w:divBdr>
        <w:top w:val="none" w:sz="0" w:space="0" w:color="auto"/>
        <w:left w:val="none" w:sz="0" w:space="0" w:color="auto"/>
        <w:bottom w:val="none" w:sz="0" w:space="0" w:color="auto"/>
        <w:right w:val="none" w:sz="0" w:space="0" w:color="auto"/>
      </w:divBdr>
    </w:div>
    <w:div w:id="2024044599">
      <w:bodyDiv w:val="1"/>
      <w:marLeft w:val="0"/>
      <w:marRight w:val="0"/>
      <w:marTop w:val="0"/>
      <w:marBottom w:val="0"/>
      <w:divBdr>
        <w:top w:val="none" w:sz="0" w:space="0" w:color="auto"/>
        <w:left w:val="none" w:sz="0" w:space="0" w:color="auto"/>
        <w:bottom w:val="none" w:sz="0" w:space="0" w:color="auto"/>
        <w:right w:val="none" w:sz="0" w:space="0" w:color="auto"/>
      </w:divBdr>
    </w:div>
    <w:div w:id="2031026491">
      <w:bodyDiv w:val="1"/>
      <w:marLeft w:val="0"/>
      <w:marRight w:val="0"/>
      <w:marTop w:val="0"/>
      <w:marBottom w:val="0"/>
      <w:divBdr>
        <w:top w:val="none" w:sz="0" w:space="0" w:color="auto"/>
        <w:left w:val="none" w:sz="0" w:space="0" w:color="auto"/>
        <w:bottom w:val="none" w:sz="0" w:space="0" w:color="auto"/>
        <w:right w:val="none" w:sz="0" w:space="0" w:color="auto"/>
      </w:divBdr>
    </w:div>
    <w:div w:id="2083939338">
      <w:bodyDiv w:val="1"/>
      <w:marLeft w:val="0"/>
      <w:marRight w:val="0"/>
      <w:marTop w:val="0"/>
      <w:marBottom w:val="0"/>
      <w:divBdr>
        <w:top w:val="none" w:sz="0" w:space="0" w:color="auto"/>
        <w:left w:val="none" w:sz="0" w:space="0" w:color="auto"/>
        <w:bottom w:val="none" w:sz="0" w:space="0" w:color="auto"/>
        <w:right w:val="none" w:sz="0" w:space="0" w:color="auto"/>
      </w:divBdr>
    </w:div>
    <w:div w:id="212161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1533</Words>
  <Characters>8744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 Zaychenko</dc:creator>
  <cp:keywords/>
  <dc:description/>
  <cp:lastModifiedBy>Yarik Zaychenko</cp:lastModifiedBy>
  <cp:revision>12</cp:revision>
  <dcterms:created xsi:type="dcterms:W3CDTF">2024-05-10T16:33:00Z</dcterms:created>
  <dcterms:modified xsi:type="dcterms:W3CDTF">2024-05-17T20:56:00Z</dcterms:modified>
</cp:coreProperties>
</file>