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E26A39">
        <w:rPr>
          <w:rFonts w:cs="Times New Roman"/>
          <w:b/>
          <w:sz w:val="44"/>
          <w:szCs w:val="44"/>
        </w:rPr>
        <w:t>6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E26A39" w:rsidRPr="00E26A39">
        <w:rPr>
          <w:rFonts w:cs="Times New Roman"/>
          <w:szCs w:val="22"/>
          <w:u w:val="single"/>
        </w:rPr>
        <w:t>РЯДКОВІ ІНСТРУКЦІЇ І МАСИВИ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3364C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CF4BE1" w:rsidRDefault="000125A9" w:rsidP="000125A9">
      <w:pPr>
        <w:pStyle w:val="a5"/>
        <w:rPr>
          <w:lang w:val="ru-UA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E26A39" w:rsidRPr="00E26A39">
        <w:t>вивчити команди переміщення даних, команди повторення строкових інструкцій; вивчити організацію масивів мовою Асемблер.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F75752" w:rsidRDefault="00071E7F" w:rsidP="00A817DA">
      <w:pPr>
        <w:pStyle w:val="ac"/>
        <w:numPr>
          <w:ilvl w:val="0"/>
          <w:numId w:val="3"/>
        </w:numPr>
      </w:pPr>
      <w:r>
        <w:t>н</w:t>
      </w:r>
      <w:r w:rsidR="00F75752">
        <w:t xml:space="preserve">аписання коду програми </w:t>
      </w:r>
      <w:r w:rsidR="00DC4122" w:rsidRPr="00DC4122">
        <w:t xml:space="preserve">з ім'ям </w:t>
      </w:r>
      <w:proofErr w:type="spellStart"/>
      <w:r w:rsidR="00DC4122" w:rsidRPr="00DC4122">
        <w:rPr>
          <w:i/>
          <w:iCs/>
        </w:rPr>
        <w:t>Lab</w:t>
      </w:r>
      <w:proofErr w:type="spellEnd"/>
      <w:r w:rsidR="00710D30" w:rsidRPr="000264AD">
        <w:rPr>
          <w:i/>
          <w:iCs/>
          <w:lang w:val="ru-RU"/>
        </w:rPr>
        <w:t>6</w:t>
      </w:r>
      <w:r w:rsidR="00DC4122" w:rsidRPr="00DC4122">
        <w:rPr>
          <w:i/>
          <w:iCs/>
        </w:rPr>
        <w:t>.</w:t>
      </w:r>
      <w:proofErr w:type="spellStart"/>
      <w:r w:rsidR="00DC4122" w:rsidRPr="00DC4122">
        <w:rPr>
          <w:i/>
          <w:iCs/>
        </w:rPr>
        <w:t>asm</w:t>
      </w:r>
      <w:proofErr w:type="spellEnd"/>
      <w:r w:rsidR="00DC4122" w:rsidRPr="00DC4122">
        <w:rPr>
          <w:i/>
          <w:iCs/>
        </w:rPr>
        <w:t>.</w:t>
      </w: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0264AD" w:rsidRPr="004B21A1">
        <w:rPr>
          <w:lang w:val="ru-RU"/>
        </w:rPr>
        <w:t xml:space="preserve"> </w:t>
      </w:r>
      <w:r w:rsidR="000264AD">
        <w:t xml:space="preserve">та процес </w:t>
      </w:r>
      <w:proofErr w:type="spellStart"/>
      <w:r w:rsidR="000264AD">
        <w:t>відладки</w:t>
      </w:r>
      <w:proofErr w:type="spellEnd"/>
      <w:r w:rsidR="00A817DA" w:rsidRPr="00D84FF2">
        <w:t>;</w:t>
      </w:r>
    </w:p>
    <w:p w:rsidR="00A817DA" w:rsidRDefault="004B21A1" w:rsidP="00A817DA">
      <w:pPr>
        <w:pStyle w:val="ac"/>
        <w:numPr>
          <w:ilvl w:val="0"/>
          <w:numId w:val="3"/>
        </w:numPr>
      </w:pPr>
      <w:r>
        <w:t xml:space="preserve">код програми з коментарями </w:t>
      </w:r>
      <w:r w:rsidRPr="004B21A1">
        <w:t>про зміст регістрів усі</w:t>
      </w:r>
      <w:r>
        <w:t xml:space="preserve">х </w:t>
      </w:r>
      <w:r w:rsidRPr="004B21A1">
        <w:t>рядк</w:t>
      </w:r>
      <w:r>
        <w:t>ів</w:t>
      </w:r>
      <w:r w:rsidRPr="004B21A1">
        <w:t xml:space="preserve"> </w:t>
      </w:r>
      <w:r>
        <w:t>у</w:t>
      </w:r>
      <w:r w:rsidRPr="004B21A1">
        <w:t xml:space="preserve"> сегменті коду.</w:t>
      </w:r>
    </w:p>
    <w:p w:rsidR="004B21A1" w:rsidRPr="00D84FF2" w:rsidRDefault="00AB33F8" w:rsidP="00A817DA">
      <w:pPr>
        <w:pStyle w:val="ac"/>
        <w:numPr>
          <w:ilvl w:val="0"/>
          <w:numId w:val="3"/>
        </w:numPr>
      </w:pPr>
      <w:r>
        <w:t>написання іншої</w:t>
      </w:r>
      <w:r w:rsidR="004B21A1">
        <w:t xml:space="preserve"> програм</w:t>
      </w:r>
      <w:r>
        <w:t>и</w:t>
      </w:r>
      <w:r w:rsidR="004B21A1">
        <w:t xml:space="preserve"> </w:t>
      </w:r>
      <w:r w:rsidRPr="00AB33F8">
        <w:t>й стеж</w:t>
      </w:r>
      <w:r>
        <w:t>ення</w:t>
      </w:r>
      <w:r w:rsidRPr="00AB33F8">
        <w:t xml:space="preserve"> за її роботою. </w:t>
      </w:r>
      <w:r w:rsidR="00F04BF6">
        <w:t>Записаний</w:t>
      </w:r>
      <w:r w:rsidRPr="00AB33F8">
        <w:t xml:space="preserve"> результат роботи програми.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proofErr w:type="spellStart"/>
      <w:r w:rsidR="00E426D4">
        <w:rPr>
          <w:lang w:val="en-US"/>
        </w:rPr>
        <w:t>asm</w:t>
      </w:r>
      <w:proofErr w:type="spellEnd"/>
      <w:r w:rsidRPr="00D84FF2">
        <w:t xml:space="preserve">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stack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1, 2, 3, 4, 5, 6, 7, 8, 9, 128dup(0Ah)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SSEG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data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01Ah, 02Bh, 03Ch, 04Dh, 05Eh, 06Fh, 07Ah, 08Bh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01A2Bh, 03C4Dh, 05E6Fh, 07A8Bh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B_TAB1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0Ah,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W_TAB1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8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dup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DSEG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W_TAB2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dw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11h, 12h, 13h, 14h, 15h, 16h, 17h, 18h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ESEG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segment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para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public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'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code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proc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far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assume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DSEG,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CSEG,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SSEG,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0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push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eseg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2A1Bh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sub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W_TAB + 5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W_TAB + 6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es : W_TAB2 + 4,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+ 1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dl,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cs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lastRenderedPageBreak/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[4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4 +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: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[B_TAB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B_TAB]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 +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es:W_TAB2[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di,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byte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W_TAB2[di]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B_TAB[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offset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+ 3][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al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bx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ah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, ds:3[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mov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ax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,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word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ptr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ds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: 2[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bp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][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si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>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ret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PROG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endp</w:t>
      </w:r>
      <w:proofErr w:type="spellEnd"/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 xml:space="preserve">CSEG </w:t>
      </w: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ends</w:t>
      </w:r>
      <w:proofErr w:type="spellEnd"/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proofErr w:type="spellStart"/>
      <w:r w:rsidRPr="00E426D4">
        <w:rPr>
          <w:rFonts w:ascii="Courier New" w:hAnsi="Courier New"/>
          <w:color w:val="auto"/>
          <w:sz w:val="20"/>
          <w:szCs w:val="22"/>
        </w:rPr>
        <w:t>end</w:t>
      </w:r>
      <w:proofErr w:type="spellEnd"/>
      <w:r w:rsidRPr="00E426D4">
        <w:rPr>
          <w:rFonts w:ascii="Courier New" w:hAnsi="Courier New"/>
          <w:color w:val="auto"/>
          <w:sz w:val="20"/>
          <w:szCs w:val="22"/>
        </w:rPr>
        <w:t xml:space="preserve"> PROG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F81567" w:rsidRDefault="00E426D4" w:rsidP="006712C6">
      <w:pPr>
        <w:pStyle w:val="a5"/>
      </w:pPr>
      <w:r>
        <w:t xml:space="preserve">Програмний застосунок </w:t>
      </w:r>
      <w:r w:rsidR="007630B7">
        <w:rPr>
          <w:lang w:val="en-US"/>
        </w:rPr>
        <w:t>emu</w:t>
      </w:r>
      <w:r w:rsidR="007630B7" w:rsidRPr="007630B7">
        <w:rPr>
          <w:lang w:val="en-US"/>
        </w:rPr>
        <w:t xml:space="preserve">8086 </w:t>
      </w:r>
      <w:r w:rsidR="007630B7">
        <w:t xml:space="preserve">має в собі шаблони виконуваних файлів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com</w:t>
      </w:r>
      <w:r w:rsidR="007630B7" w:rsidRPr="007630B7">
        <w:rPr>
          <w:lang w:val="en-US"/>
        </w:rPr>
        <w:t xml:space="preserve">, </w:t>
      </w:r>
      <w:bookmarkStart w:id="8" w:name="_Hlk163856238"/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bookmarkEnd w:id="8"/>
      <w:r w:rsidR="007630B7" w:rsidRPr="007630B7">
        <w:rPr>
          <w:lang w:val="en-US"/>
        </w:rPr>
        <w:t xml:space="preserve">. </w:t>
      </w:r>
      <w:r w:rsidR="007630B7">
        <w:t xml:space="preserve">в нашому випадку будемо створювати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r w:rsidR="007630B7">
        <w:t xml:space="preserve"> файл</w:t>
      </w:r>
      <w:r w:rsidR="00F81567">
        <w:t>.</w:t>
      </w:r>
    </w:p>
    <w:p w:rsidR="00F81567" w:rsidRDefault="00F81567" w:rsidP="00F81567">
      <w:pPr>
        <w:pStyle w:val="aa"/>
        <w:rPr>
          <w:sz w:val="28"/>
          <w:szCs w:val="36"/>
          <w:lang w:val="uk-UA"/>
        </w:rPr>
      </w:pPr>
      <w:r w:rsidRPr="00215939">
        <w:rPr>
          <w:sz w:val="28"/>
          <w:szCs w:val="36"/>
        </w:rPr>
        <w:t>SSEG segment para stack 'stack'</w:t>
      </w:r>
      <w:r>
        <w:rPr>
          <w:sz w:val="28"/>
          <w:szCs w:val="36"/>
          <w:lang w:val="uk-UA"/>
        </w:rPr>
        <w:t>.</w:t>
      </w:r>
    </w:p>
    <w:p w:rsidR="00E426D4" w:rsidRPr="00387A78" w:rsidRDefault="00387A78" w:rsidP="00CE4EE0">
      <w:pPr>
        <w:pStyle w:val="a5"/>
      </w:pPr>
      <w:r w:rsidRPr="00387A78">
        <w:t>Даний фрагмент коду робить неможливим створення виконуваного *.</w:t>
      </w:r>
      <w:proofErr w:type="spellStart"/>
      <w:r w:rsidRPr="00387A78">
        <w:t>com</w:t>
      </w:r>
      <w:proofErr w:type="spellEnd"/>
      <w:r w:rsidRPr="00387A78">
        <w:t xml:space="preserve"> файлу.</w:t>
      </w:r>
      <w:r>
        <w:t xml:space="preserve"> </w:t>
      </w:r>
      <w:r w:rsidR="00F81567" w:rsidRPr="00387A78">
        <w:t>О</w:t>
      </w:r>
      <w:r w:rsidR="007630B7" w:rsidRPr="00387A78">
        <w:t>скільки</w:t>
      </w:r>
      <w:r w:rsidR="00C35D33" w:rsidRPr="00387A78">
        <w:t xml:space="preserve"> формат </w:t>
      </w:r>
      <w:r w:rsidR="00215939" w:rsidRPr="00387A78">
        <w:t>.</w:t>
      </w:r>
      <w:proofErr w:type="spellStart"/>
      <w:r w:rsidR="00215939" w:rsidRPr="00387A78">
        <w:t>com</w:t>
      </w:r>
      <w:proofErr w:type="spellEnd"/>
      <w:r w:rsidR="00215939" w:rsidRPr="00387A78">
        <w:t xml:space="preserve"> </w:t>
      </w:r>
      <w:r w:rsidR="00C35D33" w:rsidRPr="00387A78">
        <w:t>не підтримує сегменти стеку</w:t>
      </w:r>
      <w:r w:rsidR="00BE51EA" w:rsidRPr="00387A78">
        <w:t xml:space="preserve"> та </w:t>
      </w:r>
      <w:r w:rsidR="00C35D33" w:rsidRPr="00387A78">
        <w:t>передбачений для простих програм, які не вимагають великої кількості пам'яті або складних обробок.</w:t>
      </w:r>
      <w:r w:rsidRPr="00387A78">
        <w:t xml:space="preserve"> </w:t>
      </w:r>
      <w:r w:rsidR="00476C01" w:rsidRPr="00387A78">
        <w:t>С</w:t>
      </w:r>
      <w:r w:rsidR="00C35D33" w:rsidRPr="00387A78">
        <w:t xml:space="preserve">егмент стеку, в якому зазвичай зберігаються локальні змінні та адреси повернення, не є допустимим у файлі формату </w:t>
      </w:r>
      <w:r w:rsidR="00215939" w:rsidRPr="00387A78">
        <w:t>*.com.</w:t>
      </w:r>
    </w:p>
    <w:p w:rsidR="00616F7D" w:rsidRDefault="00616F7D" w:rsidP="00E426D4">
      <w:pPr>
        <w:pStyle w:val="a5"/>
      </w:pPr>
    </w:p>
    <w:p w:rsidR="00CE4EE0" w:rsidRPr="00CE4EE0" w:rsidRDefault="00CE4EE0" w:rsidP="00CE4EE0">
      <w:pPr>
        <w:pStyle w:val="a5"/>
      </w:pPr>
      <w:r w:rsidRPr="00CE4EE0">
        <w:t xml:space="preserve">На основі роботи програми в таблиці записані очікувані </w:t>
      </w:r>
      <w:bookmarkStart w:id="9" w:name="_Hlk164025090"/>
      <w:r w:rsidRPr="00CE4EE0">
        <w:t>значення операндів</w:t>
      </w:r>
    </w:p>
    <w:bookmarkEnd w:id="9"/>
    <w:p w:rsidR="000E4ADD" w:rsidRPr="00D84FF2" w:rsidRDefault="000E4ADD" w:rsidP="000E4ADD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CE4EE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E00C0A">
        <w:rPr>
          <w:rFonts w:cs="Times New Roman"/>
          <w:i w:val="0"/>
          <w:iCs w:val="0"/>
          <w:color w:val="auto"/>
          <w:sz w:val="28"/>
          <w:szCs w:val="28"/>
        </w:rPr>
        <w:t>значення операндів</w:t>
      </w:r>
    </w:p>
    <w:tbl>
      <w:tblPr>
        <w:tblStyle w:val="af"/>
        <w:tblW w:w="9345" w:type="dxa"/>
        <w:jc w:val="center"/>
        <w:tblLook w:val="04A0" w:firstRow="1" w:lastRow="0" w:firstColumn="1" w:lastColumn="0" w:noHBand="0" w:noVBand="1"/>
      </w:tblPr>
      <w:tblGrid>
        <w:gridCol w:w="2775"/>
        <w:gridCol w:w="1898"/>
        <w:gridCol w:w="4672"/>
      </w:tblGrid>
      <w:tr w:rsidR="00C64345" w:rsidTr="00C64345">
        <w:trPr>
          <w:jc w:val="center"/>
        </w:trPr>
        <w:tc>
          <w:tcPr>
            <w:tcW w:w="0" w:type="auto"/>
            <w:vMerge w:val="restart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bookmarkStart w:id="10" w:name="_Hlk164018990"/>
            <w:r w:rsidRPr="00D6358A">
              <w:t>Оператор</w:t>
            </w:r>
          </w:p>
        </w:tc>
        <w:tc>
          <w:tcPr>
            <w:tcW w:w="6570" w:type="dxa"/>
            <w:gridSpan w:val="2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>
              <w:t>Операнд-приймач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Merge/>
          </w:tcPr>
          <w:p w:rsidR="00D6358A" w:rsidRDefault="00D6358A" w:rsidP="00D6358A">
            <w:pPr>
              <w:pStyle w:val="a5"/>
              <w:ind w:firstLine="0"/>
              <w:jc w:val="center"/>
            </w:pPr>
          </w:p>
        </w:tc>
        <w:tc>
          <w:tcPr>
            <w:tcW w:w="1898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До виконання</w:t>
            </w:r>
          </w:p>
        </w:tc>
        <w:tc>
          <w:tcPr>
            <w:tcW w:w="4672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Після виконання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0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push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Стек: [DSEG, 0]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ds</w:t>
            </w:r>
            <w:proofErr w:type="spellEnd"/>
            <w:r w:rsidRPr="009872C5">
              <w:t xml:space="preserve"> = DSEG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eseg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es</w:t>
            </w:r>
            <w:proofErr w:type="spellEnd"/>
            <w:r w:rsidRPr="009872C5">
              <w:t xml:space="preserve"> = ESEG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B_TAB,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B_TAB[0]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W_TAB, -3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W_TAB[0] = -3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2A1Bh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-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2A1Bh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2Bh (</w:t>
            </w:r>
            <w:proofErr w:type="spellStart"/>
            <w:r w:rsidRPr="009872C5">
              <w:t>lower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al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 = 2Ah (</w:t>
            </w:r>
            <w:proofErr w:type="spellStart"/>
            <w:r w:rsidRPr="009872C5">
              <w:t>higher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byte</w:t>
            </w:r>
            <w:proofErr w:type="spellEnd"/>
            <w:r w:rsidRPr="009872C5">
              <w:t>)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2A1Bh - 2Bh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1Eh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sub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1Eh - 1Eh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0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0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W_TAB[0] = 1A2Bh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+ 3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W_TAB[3] = 7A8Bh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W_TAB + 5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7A8Bh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W_TAB[5] = 131Ch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Pr>
              <w:ind w:right="-130"/>
            </w:pPr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W_TAB</w:t>
            </w:r>
            <w:r w:rsidR="00C64345">
              <w:t xml:space="preserve"> </w:t>
            </w:r>
            <w:r w:rsidRPr="009872C5">
              <w:t>+</w:t>
            </w:r>
            <w:r w:rsidR="00C64345">
              <w:t xml:space="preserve"> </w:t>
            </w:r>
            <w:r w:rsidRPr="009872C5">
              <w:t>6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W_TAB[6] = 18h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18h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B_TAB[0] + B_TAB[1]*256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: W_TAB2 + 4, </w:t>
            </w:r>
            <w:proofErr w:type="spellStart"/>
            <w:r w:rsidRPr="009872C5">
              <w:t>ax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 xml:space="preserve">W_TAB2[4] =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 = 2B1Ah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+ 1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адреса B_TAB + 1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+ 1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адреса B_TAB + 2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адреса B_TAB + 2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B_TAB[1] = 2Bh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dl,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2Bh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dl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(WORD)B_TAB[2] * 256 + B_TAB[3] = 4D3Ch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B_TAB[0] = 1Ah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1Ah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= DSEG:[адреса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DSEG:[адреса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es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ESEG:[адреса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cs</w:t>
            </w:r>
            <w:proofErr w:type="spellEnd"/>
            <w:r w:rsidRPr="009872C5">
              <w:t xml:space="preserve"> :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ESEG:[адреса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cs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= CSEG:[адреса B_TAB]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CSEG:[адреса B_TAB]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B_TAB[4] + B_TAB[5]*256 = 5E6Fh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2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5E6Fh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2 + B_TAB[0] = 1Ch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lastRenderedPageBreak/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4 + [</w:t>
            </w:r>
            <w:proofErr w:type="spellStart"/>
            <w:r w:rsidRPr="009872C5">
              <w:t>bx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4 + B_TAB[0] = 20h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20h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[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B_TAB[2] + B_TAB[3]*256 = 3C4Dh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ds</w:t>
            </w:r>
            <w:proofErr w:type="spellEnd"/>
            <w:r w:rsidRPr="009872C5">
              <w:t>: [</w:t>
            </w:r>
            <w:proofErr w:type="spellStart"/>
            <w:r w:rsidRPr="009872C5">
              <w:t>bp</w:t>
            </w:r>
            <w:proofErr w:type="spellEnd"/>
            <w:r w:rsidRPr="009872C5">
              <w:t>] + 2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bp</w:t>
            </w:r>
            <w:proofErr w:type="spellEnd"/>
            <w:r w:rsidRPr="009872C5">
              <w:t>] + B_TAB[2]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ss</w:t>
            </w:r>
            <w:proofErr w:type="spellEnd"/>
            <w:r w:rsidRPr="009872C5">
              <w:t>: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ss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>] + B_TAB [2] + B_TAB[3]*256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si</w:t>
            </w:r>
            <w:proofErr w:type="spellEnd"/>
            <w:r w:rsidRPr="009872C5">
              <w:t>, 2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si</w:t>
            </w:r>
            <w:proofErr w:type="spellEnd"/>
            <w:r w:rsidRPr="009872C5">
              <w:t xml:space="preserve"> = 2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 xml:space="preserve">, [B_TAB + 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bh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B_TAB]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bh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[</w:t>
            </w:r>
            <w:proofErr w:type="spellStart"/>
            <w:r w:rsidRPr="009872C5">
              <w:t>si</w:t>
            </w:r>
            <w:proofErr w:type="spellEnd"/>
            <w:r w:rsidRPr="009872C5">
              <w:t>] +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B_TAB[0] + B_TAB[</w:t>
            </w:r>
            <w:proofErr w:type="spellStart"/>
            <w:r w:rsidRPr="009872C5">
              <w:t>si</w:t>
            </w:r>
            <w:proofErr w:type="spellEnd"/>
            <w:r w:rsidRPr="009872C5">
              <w:t>] = 1Ah + B_TAB[2]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>, es:W_TAB2[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W_TAB2[2] = 13h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di, 4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13h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r w:rsidRPr="009872C5">
              <w:t>di = 4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byte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es</w:t>
            </w:r>
            <w:proofErr w:type="spellEnd"/>
            <w:r w:rsidRPr="009872C5">
              <w:t xml:space="preserve"> : W_TAB2[di]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W_TAB2[4] = 15h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bl</w:t>
            </w:r>
            <w:proofErr w:type="spellEnd"/>
            <w:r w:rsidRPr="009872C5">
              <w:t>, B_TAB[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15h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bl</w:t>
            </w:r>
            <w:proofErr w:type="spellEnd"/>
            <w:r w:rsidRPr="009872C5">
              <w:t xml:space="preserve"> = B_TAB[2]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offset</w:t>
            </w:r>
            <w:proofErr w:type="spellEnd"/>
            <w:r w:rsidRPr="009872C5">
              <w:t xml:space="preserve"> B_TAB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bx</w:t>
            </w:r>
            <w:proofErr w:type="spellEnd"/>
            <w:r w:rsidRPr="009872C5">
              <w:t xml:space="preserve"> = адреса B_TAB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3[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B_TAB[3] = 4Dh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4Dh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B_TAB[3 + </w:t>
            </w:r>
            <w:proofErr w:type="spellStart"/>
            <w:r w:rsidRPr="009872C5">
              <w:t>si</w:t>
            </w:r>
            <w:proofErr w:type="spellEnd"/>
            <w:r w:rsidRPr="009872C5">
              <w:t>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al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al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 = 3Ch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3Ch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B_TAB[</w:t>
            </w:r>
            <w:proofErr w:type="spellStart"/>
            <w:r w:rsidRPr="009872C5">
              <w:t>si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B_TAB[2 + 2] = 5Eh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bp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bx</w:t>
            </w:r>
            <w:proofErr w:type="spellEnd"/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bp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bx</w:t>
            </w:r>
            <w:proofErr w:type="spellEnd"/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ah</w:t>
            </w:r>
            <w:proofErr w:type="spellEnd"/>
            <w:r w:rsidRPr="009872C5">
              <w:t>, 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ah</w:t>
            </w:r>
            <w:proofErr w:type="spellEnd"/>
            <w:r w:rsidRPr="009872C5">
              <w:t xml:space="preserve"> = 3 + B_TAB[</w:t>
            </w:r>
            <w:proofErr w:type="spellStart"/>
            <w:r w:rsidRPr="009872C5">
              <w:t>si</w:t>
            </w:r>
            <w:proofErr w:type="spellEnd"/>
            <w:r w:rsidRPr="009872C5">
              <w:t>] = 3 + B_TAB[2] = 3 + 3Ch = 3Fh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>, ds:3[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+ 3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+ 3 + 2]</w:t>
            </w:r>
          </w:p>
        </w:tc>
      </w:tr>
      <w:tr w:rsidR="00C64345" w:rsidTr="00C64345">
        <w:trPr>
          <w:jc w:val="center"/>
        </w:trPr>
        <w:tc>
          <w:tcPr>
            <w:tcW w:w="0" w:type="auto"/>
            <w:vAlign w:val="center"/>
          </w:tcPr>
          <w:p w:rsidR="00D526F3" w:rsidRPr="009872C5" w:rsidRDefault="00D526F3" w:rsidP="009872C5">
            <w:proofErr w:type="spellStart"/>
            <w:r w:rsidRPr="009872C5">
              <w:t>mov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ax</w:t>
            </w:r>
            <w:proofErr w:type="spellEnd"/>
            <w:r w:rsidRPr="009872C5">
              <w:t xml:space="preserve">, </w:t>
            </w:r>
            <w:proofErr w:type="spellStart"/>
            <w:r w:rsidRPr="009872C5">
              <w:t>word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ptr</w:t>
            </w:r>
            <w:proofErr w:type="spellEnd"/>
            <w:r w:rsidRPr="009872C5">
              <w:t xml:space="preserve"> </w:t>
            </w:r>
            <w:proofErr w:type="spellStart"/>
            <w:r w:rsidRPr="009872C5">
              <w:t>ds</w:t>
            </w:r>
            <w:proofErr w:type="spellEnd"/>
            <w:r w:rsidRPr="009872C5">
              <w:t xml:space="preserve"> : 2[</w:t>
            </w:r>
            <w:proofErr w:type="spellStart"/>
            <w:r w:rsidRPr="009872C5">
              <w:t>bp</w:t>
            </w:r>
            <w:proofErr w:type="spellEnd"/>
            <w:r w:rsidRPr="009872C5">
              <w:t>][</w:t>
            </w:r>
            <w:proofErr w:type="spellStart"/>
            <w:r w:rsidRPr="009872C5">
              <w:t>si</w:t>
            </w:r>
            <w:proofErr w:type="spellEnd"/>
            <w:r w:rsidRPr="009872C5">
              <w:t>]</w:t>
            </w:r>
          </w:p>
        </w:tc>
        <w:tc>
          <w:tcPr>
            <w:tcW w:w="1898" w:type="dxa"/>
            <w:vAlign w:val="center"/>
          </w:tcPr>
          <w:p w:rsidR="00D526F3" w:rsidRPr="009872C5" w:rsidRDefault="00D526F3" w:rsidP="009872C5">
            <w:r w:rsidRPr="009872C5">
              <w:t>3F5Eh</w:t>
            </w:r>
          </w:p>
        </w:tc>
        <w:tc>
          <w:tcPr>
            <w:tcW w:w="4672" w:type="dxa"/>
            <w:vAlign w:val="center"/>
          </w:tcPr>
          <w:p w:rsidR="00D526F3" w:rsidRPr="009872C5" w:rsidRDefault="00D526F3" w:rsidP="009872C5">
            <w:proofErr w:type="spellStart"/>
            <w:r w:rsidRPr="009872C5">
              <w:t>ax</w:t>
            </w:r>
            <w:proofErr w:type="spellEnd"/>
            <w:r w:rsidRPr="009872C5">
              <w:t xml:space="preserve"> = </w:t>
            </w:r>
            <w:proofErr w:type="spellStart"/>
            <w:r w:rsidRPr="009872C5">
              <w:t>ds</w:t>
            </w:r>
            <w:proofErr w:type="spellEnd"/>
            <w:r w:rsidRPr="009872C5">
              <w:t>:[</w:t>
            </w:r>
            <w:proofErr w:type="spellStart"/>
            <w:r w:rsidRPr="009872C5">
              <w:t>bx</w:t>
            </w:r>
            <w:proofErr w:type="spellEnd"/>
            <w:r w:rsidRPr="009872C5">
              <w:t xml:space="preserve"> + 2 + </w:t>
            </w:r>
            <w:proofErr w:type="spellStart"/>
            <w:r w:rsidRPr="009872C5">
              <w:t>si</w:t>
            </w:r>
            <w:proofErr w:type="spellEnd"/>
            <w:r w:rsidRPr="009872C5">
              <w:t>] = DSEG:[адреса B_TAB + 2 + 2]</w:t>
            </w:r>
          </w:p>
        </w:tc>
      </w:tr>
      <w:bookmarkEnd w:id="10"/>
    </w:tbl>
    <w:p w:rsidR="000E4ADD" w:rsidRPr="00616F7D" w:rsidRDefault="000E4ADD" w:rsidP="00E426D4">
      <w:pPr>
        <w:pStyle w:val="a5"/>
      </w:pPr>
    </w:p>
    <w:p w:rsidR="000E4ADD" w:rsidRDefault="000E4ADD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832D70" w:rsidRDefault="00832D70" w:rsidP="001B49A1">
      <w:pPr>
        <w:pStyle w:val="a5"/>
        <w:ind w:firstLine="0"/>
      </w:pPr>
    </w:p>
    <w:p w:rsidR="001B49A1" w:rsidRPr="001B49A1" w:rsidRDefault="001B49A1" w:rsidP="001B49A1">
      <w:pPr>
        <w:pStyle w:val="a5"/>
      </w:pPr>
      <w:r w:rsidRPr="001B49A1">
        <w:t>В ході виконання лабораторної роботи було проведено дослідження режимів адресації та визначено правила їх використання, а також проаналізовано процес створення виконуваного файлу. Одним з результатів роботи стала розробка таблиці очікуваних значень операндів, що базується на функціонуванні програми. Мета цієї роботи полягала у вивченні режимів адресації, визначення правил їх використання, а також у поглибленні розуміння директив визначення даних та стеку.</w:t>
      </w:r>
    </w:p>
    <w:sectPr w:rsidR="001B49A1" w:rsidRPr="001B49A1" w:rsidSect="00336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264AD"/>
    <w:rsid w:val="000500E7"/>
    <w:rsid w:val="00051E3A"/>
    <w:rsid w:val="00071E7F"/>
    <w:rsid w:val="00080322"/>
    <w:rsid w:val="0008556F"/>
    <w:rsid w:val="00094951"/>
    <w:rsid w:val="0009565C"/>
    <w:rsid w:val="000C03D5"/>
    <w:rsid w:val="000D7B93"/>
    <w:rsid w:val="000E4ADD"/>
    <w:rsid w:val="000E640C"/>
    <w:rsid w:val="000F05CD"/>
    <w:rsid w:val="00106FAC"/>
    <w:rsid w:val="00122507"/>
    <w:rsid w:val="00122EFF"/>
    <w:rsid w:val="00134148"/>
    <w:rsid w:val="00173022"/>
    <w:rsid w:val="00180D68"/>
    <w:rsid w:val="001A71CC"/>
    <w:rsid w:val="001B12FB"/>
    <w:rsid w:val="001B49A1"/>
    <w:rsid w:val="001C221B"/>
    <w:rsid w:val="001E0C67"/>
    <w:rsid w:val="0020323B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312A6E"/>
    <w:rsid w:val="00326901"/>
    <w:rsid w:val="003336D8"/>
    <w:rsid w:val="003364C1"/>
    <w:rsid w:val="003477A1"/>
    <w:rsid w:val="00387A78"/>
    <w:rsid w:val="00396480"/>
    <w:rsid w:val="003C4230"/>
    <w:rsid w:val="003E0B91"/>
    <w:rsid w:val="0040023E"/>
    <w:rsid w:val="0040197B"/>
    <w:rsid w:val="004108E6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B21A1"/>
    <w:rsid w:val="004C46EC"/>
    <w:rsid w:val="004C4CBC"/>
    <w:rsid w:val="004D21B2"/>
    <w:rsid w:val="004D2334"/>
    <w:rsid w:val="004E5921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743CB"/>
    <w:rsid w:val="005C27EB"/>
    <w:rsid w:val="005C4780"/>
    <w:rsid w:val="005D0BD3"/>
    <w:rsid w:val="00616F7D"/>
    <w:rsid w:val="006712C6"/>
    <w:rsid w:val="0068006F"/>
    <w:rsid w:val="0068404A"/>
    <w:rsid w:val="006862D9"/>
    <w:rsid w:val="00695FC3"/>
    <w:rsid w:val="0070077B"/>
    <w:rsid w:val="00710D30"/>
    <w:rsid w:val="00727E35"/>
    <w:rsid w:val="00731D87"/>
    <w:rsid w:val="00750F5B"/>
    <w:rsid w:val="007630B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14B8B"/>
    <w:rsid w:val="00927311"/>
    <w:rsid w:val="009374A2"/>
    <w:rsid w:val="00945820"/>
    <w:rsid w:val="00960E99"/>
    <w:rsid w:val="0096721E"/>
    <w:rsid w:val="009872C5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33F8"/>
    <w:rsid w:val="00AB6F73"/>
    <w:rsid w:val="00AD1ACB"/>
    <w:rsid w:val="00B077DC"/>
    <w:rsid w:val="00B3099E"/>
    <w:rsid w:val="00B57136"/>
    <w:rsid w:val="00B81D51"/>
    <w:rsid w:val="00B91BED"/>
    <w:rsid w:val="00BE296E"/>
    <w:rsid w:val="00BE51EA"/>
    <w:rsid w:val="00C06C4C"/>
    <w:rsid w:val="00C1473D"/>
    <w:rsid w:val="00C175CC"/>
    <w:rsid w:val="00C228C1"/>
    <w:rsid w:val="00C230DF"/>
    <w:rsid w:val="00C269E4"/>
    <w:rsid w:val="00C313C4"/>
    <w:rsid w:val="00C34A8F"/>
    <w:rsid w:val="00C35D33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526F3"/>
    <w:rsid w:val="00D6358A"/>
    <w:rsid w:val="00D80B84"/>
    <w:rsid w:val="00D84FF2"/>
    <w:rsid w:val="00DA3790"/>
    <w:rsid w:val="00DB2BB5"/>
    <w:rsid w:val="00DC4122"/>
    <w:rsid w:val="00E00C0A"/>
    <w:rsid w:val="00E26A39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4BF6"/>
    <w:rsid w:val="00F0792D"/>
    <w:rsid w:val="00F346D8"/>
    <w:rsid w:val="00F4782B"/>
    <w:rsid w:val="00F6645F"/>
    <w:rsid w:val="00F75752"/>
    <w:rsid w:val="00F81567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5269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49</cp:revision>
  <dcterms:created xsi:type="dcterms:W3CDTF">2024-03-06T20:10:00Z</dcterms:created>
  <dcterms:modified xsi:type="dcterms:W3CDTF">2024-04-18T21:01:00Z</dcterms:modified>
</cp:coreProperties>
</file>