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" w:line="276" w:lineRule="auto"/>
        <w:ind w:left="7230" w:right="-58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УТВЕРЖДЕНО                                                      Решением Правления                                        РООЛО “ПАССД”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от 17 декабря 2015 г.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" w:line="276" w:lineRule="auto"/>
        <w:ind w:left="0" w:right="-58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" w:line="276" w:lineRule="auto"/>
        <w:ind w:left="0" w:right="-58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ПОЛОЖЕНИЕ О СИМВОЛИКЕ                               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РЕГИОНАЛЬНОЙ ОБЩЕСТВЕННОЙ ОРГАНИЗАЦИИ ЛЕНИНГРАДСКОЙ ОБЛАСТИ «ПРОФЕССИОНАЛЬНАЯ  АССОЦИАЦИЯ СПЕЦИАЛИСТОВ СЕСТРИНСКОГО ДЕЛА»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Настоящим  Положением устанавливаются Эмблема Региональной общественной организации Ленинградской области «Профессиональная ассоциация специалистов сестринского дела» (далее по тексту — Ассоциация), ее описание и порядок официального использования.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Эмблема Ассоциации является официальным символом Ассоциации.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Эмблема Ассоциации  представлена в виде карты и герба Ленинградской области на сине – красном овале.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Эмблема Ассоциации изображена в многоцветном варианте в виде синего и красного цветов. Синий цвет – символ духовности и организованности, красный цвет – символ созидания и динамичности.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эмблемы Ассоциации в многоцветном варианте —  в приложении 1 к настоящему Положению.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Эмблема Ассоциации в многоцветном  варианте помещается на удостоверении члена Ассоциации, значках, бланках, грамотах, конвертах, распоряжениях и приказах Президента  и иных документах Ассоциации.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Эмблема Ассоциации помещается: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в офисе Ассоциации;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в залах заседаний членов Правления Ассоциации;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в залах заседаний Конференций членов Ассоциации.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Допускается размещение Эмблемы на профессиональной форменной одежде членов Ассоциации в виде вышитого изображения, либо значка.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Иные случаи использования Эмблемы Ассоциации устанавливаются Президентом Ассоциации.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Порядок изготовления, использования, хранения и уничтожения бланков, значков и иных носителей изображения Эмблемы Ассоциации устанавливается Президентом Ассоциации.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01" w:before="401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01" w:before="4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01" w:before="401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«Рисунок Эмблемы Ассоциации в многоцветном варианте»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01" w:before="401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01" w:before="401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color w:val="5b5b5b"/>
          <w:sz w:val="18"/>
          <w:szCs w:val="18"/>
        </w:rPr>
        <w:drawing>
          <wp:inline distB="0" distT="0" distL="0" distR="0">
            <wp:extent cx="4654550" cy="5050790"/>
            <wp:effectExtent b="0" l="0" r="0" t="0"/>
            <wp:docPr descr="Логотип РООЛО ПАССД" id="1" name="image1.jpg"/>
            <a:graphic>
              <a:graphicData uri="http://schemas.openxmlformats.org/drawingml/2006/picture">
                <pic:pic>
                  <pic:nvPicPr>
                    <pic:cNvPr descr="Логотип РООЛО ПАССД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5050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