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1AAA" w14:textId="77777777" w:rsidR="00192237" w:rsidRPr="00F77390" w:rsidRDefault="00DA7740">
      <w:pPr>
        <w:pStyle w:val="p1"/>
        <w:jc w:val="center"/>
        <w:rPr>
          <w:sz w:val="24"/>
          <w:szCs w:val="24"/>
          <w:lang w:val="ru-RU"/>
        </w:rPr>
      </w:pPr>
      <w:r w:rsidRPr="00F77390">
        <w:rPr>
          <w:sz w:val="24"/>
          <w:szCs w:val="24"/>
          <w:lang w:val="ru-RU"/>
        </w:rPr>
        <w:t>МИНИСТЕРСТВО НАУКИ И ВЫСШЕГО ОБРАЗОВАНИЯ РФ</w:t>
      </w:r>
    </w:p>
    <w:p w14:paraId="01A4E419" w14:textId="77777777" w:rsidR="00192237" w:rsidRPr="00F77390" w:rsidRDefault="00DA7740">
      <w:pPr>
        <w:pStyle w:val="p1"/>
        <w:jc w:val="center"/>
        <w:rPr>
          <w:sz w:val="24"/>
          <w:szCs w:val="24"/>
          <w:lang w:val="ru-RU"/>
        </w:rPr>
      </w:pPr>
      <w:r w:rsidRPr="00F77390">
        <w:rPr>
          <w:sz w:val="24"/>
          <w:szCs w:val="24"/>
          <w:lang w:val="ru-RU"/>
        </w:rPr>
        <w:t>ФЕДЕРАЛЬНОЕ ГОСУДАРСТВЕННОЕ АВТОНОМНОЕ ОБРАЗОВАТЕЛЬНОЕ</w:t>
      </w:r>
    </w:p>
    <w:p w14:paraId="2DCF3B9F" w14:textId="77777777" w:rsidR="00192237" w:rsidRPr="00F77390" w:rsidRDefault="00DA7740">
      <w:pPr>
        <w:pStyle w:val="p1"/>
        <w:jc w:val="center"/>
        <w:rPr>
          <w:sz w:val="24"/>
          <w:szCs w:val="24"/>
          <w:lang w:val="ru-RU"/>
        </w:rPr>
      </w:pPr>
      <w:r w:rsidRPr="00F77390">
        <w:rPr>
          <w:sz w:val="24"/>
          <w:szCs w:val="24"/>
          <w:lang w:val="ru-RU"/>
        </w:rPr>
        <w:t>УЧРЕЖДЕНИЕ ВЫСШЕГО ОБРАЗОВАНИЯ</w:t>
      </w:r>
    </w:p>
    <w:p w14:paraId="022F0082" w14:textId="77777777" w:rsidR="00192237" w:rsidRPr="00F77390" w:rsidRDefault="00DA7740">
      <w:pPr>
        <w:pStyle w:val="p1"/>
        <w:jc w:val="center"/>
        <w:rPr>
          <w:sz w:val="24"/>
          <w:szCs w:val="24"/>
          <w:lang w:val="ru-RU"/>
        </w:rPr>
      </w:pPr>
      <w:r w:rsidRPr="00F77390">
        <w:rPr>
          <w:sz w:val="24"/>
          <w:szCs w:val="24"/>
          <w:lang w:val="ru-RU"/>
        </w:rPr>
        <w:t>«НОВОСИБИРСКИЙ НАЦИОНАЛЬНЫЙ ИССЛЕДОВАТЕЛЬСКИЙ</w:t>
      </w:r>
    </w:p>
    <w:p w14:paraId="60332D9D" w14:textId="77777777" w:rsidR="00192237" w:rsidRPr="00F77390" w:rsidRDefault="00DA7740">
      <w:pPr>
        <w:pStyle w:val="p1"/>
        <w:jc w:val="center"/>
        <w:rPr>
          <w:sz w:val="24"/>
          <w:szCs w:val="24"/>
          <w:lang w:val="ru-RU"/>
        </w:rPr>
      </w:pPr>
      <w:r w:rsidRPr="00F77390">
        <w:rPr>
          <w:sz w:val="24"/>
          <w:szCs w:val="24"/>
          <w:lang w:val="ru-RU"/>
        </w:rPr>
        <w:t>ГОСУДАРСТВЕННЫЙ УНИВЕРСИТЕТ»</w:t>
      </w:r>
    </w:p>
    <w:p w14:paraId="2669D2F1" w14:textId="77777777" w:rsidR="00192237" w:rsidRPr="00F77390" w:rsidRDefault="00DA7740">
      <w:pPr>
        <w:pStyle w:val="p1"/>
        <w:jc w:val="center"/>
        <w:rPr>
          <w:sz w:val="24"/>
          <w:szCs w:val="24"/>
          <w:lang w:val="ru-RU"/>
        </w:rPr>
      </w:pPr>
      <w:r w:rsidRPr="00F77390">
        <w:rPr>
          <w:sz w:val="24"/>
          <w:szCs w:val="24"/>
          <w:lang w:val="ru-RU"/>
        </w:rPr>
        <w:t>(НОВОСИБИРСКИЙ ГОСУДАРСТВЕННЫЙ УНИВЕРСИТЕТ, НГУ)</w:t>
      </w:r>
    </w:p>
    <w:p w14:paraId="44CE33C1" w14:textId="77777777" w:rsidR="00192237" w:rsidRPr="00F77390" w:rsidRDefault="00192237">
      <w:pPr>
        <w:pStyle w:val="p1"/>
        <w:jc w:val="center"/>
        <w:rPr>
          <w:sz w:val="24"/>
          <w:szCs w:val="24"/>
          <w:lang w:val="ru-RU"/>
        </w:rPr>
      </w:pPr>
    </w:p>
    <w:p w14:paraId="35A4428A" w14:textId="77777777" w:rsidR="00192237" w:rsidRPr="00F77390" w:rsidRDefault="00DA7740">
      <w:pPr>
        <w:pStyle w:val="p1"/>
        <w:jc w:val="center"/>
        <w:rPr>
          <w:sz w:val="24"/>
          <w:szCs w:val="24"/>
          <w:lang w:val="ru-RU"/>
        </w:rPr>
      </w:pPr>
      <w:r w:rsidRPr="00F77390">
        <w:rPr>
          <w:sz w:val="24"/>
          <w:szCs w:val="24"/>
          <w:lang w:val="ru-RU"/>
        </w:rPr>
        <w:t>Факультет Естественных Наук</w:t>
      </w:r>
    </w:p>
    <w:p w14:paraId="79997049" w14:textId="77777777" w:rsidR="00192237" w:rsidRPr="00F77390" w:rsidRDefault="00DA7740">
      <w:pPr>
        <w:pStyle w:val="p1"/>
        <w:jc w:val="center"/>
        <w:rPr>
          <w:sz w:val="24"/>
          <w:szCs w:val="24"/>
          <w:lang w:val="ru-RU"/>
        </w:rPr>
      </w:pPr>
      <w:r w:rsidRPr="00F77390">
        <w:rPr>
          <w:sz w:val="24"/>
          <w:szCs w:val="24"/>
          <w:lang w:val="ru-RU"/>
        </w:rPr>
        <w:t xml:space="preserve">Кафедра </w:t>
      </w:r>
      <w:r w:rsidRPr="00F77390">
        <w:rPr>
          <w:sz w:val="24"/>
          <w:szCs w:val="24"/>
          <w:u w:val="single"/>
          <w:lang w:val="ru-RU"/>
        </w:rPr>
        <w:t>физиологии</w:t>
      </w:r>
    </w:p>
    <w:p w14:paraId="0E759DA7" w14:textId="77777777" w:rsidR="00192237" w:rsidRPr="00F77390" w:rsidRDefault="00DA7740">
      <w:pPr>
        <w:pStyle w:val="p1"/>
        <w:jc w:val="center"/>
        <w:rPr>
          <w:sz w:val="24"/>
          <w:szCs w:val="24"/>
          <w:u w:val="single"/>
          <w:lang w:val="ru-RU"/>
        </w:rPr>
      </w:pPr>
      <w:r w:rsidRPr="00F77390">
        <w:rPr>
          <w:sz w:val="24"/>
          <w:szCs w:val="24"/>
          <w:u w:val="single"/>
          <w:lang w:val="ru-RU"/>
        </w:rPr>
        <w:t>Направление подготовки 06.03.01. Биология</w:t>
      </w:r>
    </w:p>
    <w:p w14:paraId="512DD02E" w14:textId="77777777" w:rsidR="00192237" w:rsidRPr="00F77390" w:rsidRDefault="00192237">
      <w:pPr>
        <w:pStyle w:val="p1"/>
        <w:jc w:val="center"/>
        <w:rPr>
          <w:sz w:val="24"/>
          <w:szCs w:val="24"/>
          <w:u w:val="single"/>
          <w:lang w:val="ru-RU"/>
        </w:rPr>
      </w:pPr>
    </w:p>
    <w:p w14:paraId="65985D9C" w14:textId="77777777" w:rsidR="00192237" w:rsidRPr="00F77390" w:rsidRDefault="00192237">
      <w:pPr>
        <w:pStyle w:val="p1"/>
        <w:jc w:val="center"/>
        <w:rPr>
          <w:sz w:val="24"/>
          <w:szCs w:val="24"/>
          <w:u w:val="single"/>
          <w:lang w:val="ru-RU"/>
        </w:rPr>
      </w:pPr>
    </w:p>
    <w:p w14:paraId="214C0EE7" w14:textId="77777777" w:rsidR="00192237" w:rsidRPr="00F77390" w:rsidRDefault="00192237">
      <w:pPr>
        <w:pStyle w:val="p1"/>
        <w:jc w:val="center"/>
        <w:rPr>
          <w:sz w:val="24"/>
          <w:szCs w:val="24"/>
          <w:u w:val="single"/>
          <w:lang w:val="ru-RU"/>
        </w:rPr>
      </w:pPr>
    </w:p>
    <w:p w14:paraId="7DE4769A" w14:textId="77777777" w:rsidR="00192237" w:rsidRPr="00FF26CD" w:rsidRDefault="00DA7740">
      <w:pPr>
        <w:pStyle w:val="p1"/>
        <w:jc w:val="center"/>
        <w:rPr>
          <w:b/>
          <w:bCs/>
          <w:sz w:val="24"/>
          <w:szCs w:val="24"/>
          <w:lang w:val="ru-RU"/>
        </w:rPr>
      </w:pPr>
      <w:r w:rsidRPr="00FF26CD">
        <w:rPr>
          <w:b/>
          <w:bCs/>
          <w:sz w:val="24"/>
          <w:szCs w:val="24"/>
          <w:lang w:val="ru-RU"/>
        </w:rPr>
        <w:t>ВЫПУСКНАЯ КВАЛИФИКАЦИОННАЯ РАБОТА БАКАЛАВРА</w:t>
      </w:r>
    </w:p>
    <w:p w14:paraId="40A6E51C" w14:textId="77777777" w:rsidR="00192237" w:rsidRPr="00FF26CD" w:rsidRDefault="00DA7740">
      <w:pPr>
        <w:pStyle w:val="p1"/>
        <w:jc w:val="center"/>
        <w:rPr>
          <w:b/>
          <w:bCs/>
          <w:sz w:val="24"/>
          <w:szCs w:val="24"/>
          <w:lang w:val="ru-RU"/>
        </w:rPr>
      </w:pPr>
      <w:proofErr w:type="spellStart"/>
      <w:r w:rsidRPr="00FF26CD">
        <w:rPr>
          <w:b/>
          <w:bCs/>
          <w:sz w:val="24"/>
          <w:szCs w:val="24"/>
          <w:lang w:val="ru-RU"/>
        </w:rPr>
        <w:t>Романюковой</w:t>
      </w:r>
      <w:proofErr w:type="spellEnd"/>
      <w:r w:rsidRPr="00FF26CD">
        <w:rPr>
          <w:b/>
          <w:bCs/>
          <w:sz w:val="24"/>
          <w:szCs w:val="24"/>
          <w:lang w:val="ru-RU"/>
        </w:rPr>
        <w:t xml:space="preserve"> Вероники Сергеевны</w:t>
      </w:r>
    </w:p>
    <w:p w14:paraId="5DB0440D" w14:textId="77777777" w:rsidR="00192237" w:rsidRPr="00F77390" w:rsidRDefault="00192237">
      <w:pPr>
        <w:pStyle w:val="p1"/>
        <w:jc w:val="center"/>
        <w:rPr>
          <w:sz w:val="24"/>
          <w:szCs w:val="24"/>
          <w:lang w:val="ru-RU"/>
        </w:rPr>
      </w:pPr>
    </w:p>
    <w:p w14:paraId="4E2FA19B" w14:textId="77777777" w:rsidR="00192237" w:rsidRPr="00F77390" w:rsidRDefault="00DA7740">
      <w:pPr>
        <w:pStyle w:val="p1"/>
        <w:rPr>
          <w:sz w:val="24"/>
          <w:szCs w:val="24"/>
          <w:lang w:val="ru-RU"/>
        </w:rPr>
      </w:pPr>
      <w:r w:rsidRPr="00F77390">
        <w:rPr>
          <w:sz w:val="24"/>
          <w:szCs w:val="24"/>
          <w:lang w:val="ru-RU"/>
        </w:rPr>
        <w:t>Тема работы:</w:t>
      </w:r>
    </w:p>
    <w:p w14:paraId="14578CF4" w14:textId="29397B93" w:rsidR="00192237" w:rsidRPr="00FF26CD" w:rsidRDefault="00C8345C">
      <w:pPr>
        <w:pStyle w:val="p1"/>
        <w:jc w:val="center"/>
        <w:rPr>
          <w:b/>
          <w:bCs/>
          <w:sz w:val="24"/>
          <w:szCs w:val="24"/>
          <w:lang w:val="ru-RU"/>
        </w:rPr>
      </w:pPr>
      <w:r w:rsidRPr="00FF26CD">
        <w:rPr>
          <w:b/>
          <w:bCs/>
          <w:sz w:val="24"/>
          <w:szCs w:val="24"/>
          <w:lang w:val="ru-RU"/>
        </w:rPr>
        <w:t xml:space="preserve">Выбор адекватной лабораторной животной модели описторхоза при инфицировании </w:t>
      </w:r>
      <w:proofErr w:type="spellStart"/>
      <w:r w:rsidRPr="00FF26CD">
        <w:rPr>
          <w:b/>
          <w:bCs/>
          <w:i/>
          <w:iCs/>
          <w:sz w:val="24"/>
          <w:szCs w:val="24"/>
          <w:lang w:val="ru-RU"/>
        </w:rPr>
        <w:t>Opisthorchis</w:t>
      </w:r>
      <w:proofErr w:type="spellEnd"/>
      <w:r w:rsidRPr="00FF26CD">
        <w:rPr>
          <w:b/>
          <w:bCs/>
          <w:i/>
          <w:iCs/>
          <w:sz w:val="24"/>
          <w:szCs w:val="24"/>
          <w:lang w:val="ru-RU"/>
        </w:rPr>
        <w:t xml:space="preserve"> felineus</w:t>
      </w:r>
      <w:r w:rsidRPr="00FF26CD">
        <w:rPr>
          <w:b/>
          <w:bCs/>
          <w:sz w:val="24"/>
          <w:szCs w:val="24"/>
          <w:lang w:val="ru-RU"/>
        </w:rPr>
        <w:t xml:space="preserve"> через валидацию биохимических и гистологических маркеров</w:t>
      </w:r>
    </w:p>
    <w:p w14:paraId="1FDF1B8E" w14:textId="77777777" w:rsidR="00F408F5" w:rsidRPr="00F77390" w:rsidRDefault="00F408F5" w:rsidP="00185152">
      <w:pPr>
        <w:rPr>
          <w:color w:val="FF0000"/>
          <w:lang w:val="ru-RU"/>
        </w:rPr>
      </w:pPr>
    </w:p>
    <w:p w14:paraId="257247A7" w14:textId="77777777" w:rsidR="00192237" w:rsidRPr="00F77390" w:rsidRDefault="00192237">
      <w:pPr>
        <w:pStyle w:val="p2"/>
        <w:rPr>
          <w:sz w:val="24"/>
          <w:szCs w:val="24"/>
          <w:lang w:val="ru-RU"/>
        </w:rPr>
      </w:pPr>
    </w:p>
    <w:p w14:paraId="036ED8BC" w14:textId="77777777" w:rsidR="00185152" w:rsidRPr="00F77390" w:rsidRDefault="00185152">
      <w:pPr>
        <w:pStyle w:val="p2"/>
        <w:rPr>
          <w:sz w:val="24"/>
          <w:szCs w:val="24"/>
          <w:lang w:val="ru-RU"/>
        </w:rPr>
      </w:pPr>
    </w:p>
    <w:p w14:paraId="2C33A9A3" w14:textId="77777777" w:rsidR="00192237" w:rsidRPr="00F77390" w:rsidRDefault="00192237">
      <w:pPr>
        <w:pStyle w:val="p2"/>
        <w:rPr>
          <w:sz w:val="24"/>
          <w:szCs w:val="24"/>
          <w:lang w:val="ru-RU"/>
        </w:rPr>
      </w:pPr>
    </w:p>
    <w:p w14:paraId="54FF9AA2" w14:textId="77777777" w:rsidR="00192237" w:rsidRPr="00F77390" w:rsidRDefault="00192237">
      <w:pPr>
        <w:pStyle w:val="p2"/>
        <w:rPr>
          <w:sz w:val="24"/>
          <w:szCs w:val="24"/>
          <w:lang w:val="ru-RU"/>
        </w:rPr>
      </w:pPr>
    </w:p>
    <w:p w14:paraId="6CDC14D3" w14:textId="77777777" w:rsidR="00192237" w:rsidRPr="00F77390" w:rsidRDefault="00192237">
      <w:pPr>
        <w:rPr>
          <w:lang w:val="ru-RU"/>
        </w:rPr>
        <w:sectPr w:rsidR="00192237" w:rsidRPr="00F77390">
          <w:footerReference w:type="even" r:id="rId8"/>
          <w:footerReference w:type="default" r:id="rId9"/>
          <w:footerReference w:type="first" r:id="rId10"/>
          <w:pgSz w:w="12240" w:h="15840"/>
          <w:pgMar w:top="1134" w:right="851" w:bottom="1134" w:left="1701" w:header="0" w:footer="992" w:gutter="0"/>
          <w:cols w:space="720"/>
          <w:formProt w:val="0"/>
          <w:titlePg/>
          <w:docGrid w:type="lines" w:linePitch="360"/>
        </w:sectPr>
      </w:pPr>
    </w:p>
    <w:p w14:paraId="5217CE53" w14:textId="77777777" w:rsidR="00192237" w:rsidRPr="00F77390" w:rsidRDefault="00192237">
      <w:pPr>
        <w:pStyle w:val="p2"/>
        <w:rPr>
          <w:sz w:val="24"/>
          <w:szCs w:val="24"/>
          <w:lang w:val="ru-RU"/>
        </w:rPr>
      </w:pPr>
    </w:p>
    <w:p w14:paraId="765320BD" w14:textId="77777777" w:rsidR="00192237" w:rsidRPr="00FF26CD" w:rsidRDefault="00DA7740">
      <w:pPr>
        <w:pStyle w:val="p2"/>
        <w:rPr>
          <w:b/>
          <w:bCs/>
          <w:sz w:val="24"/>
          <w:szCs w:val="24"/>
          <w:lang w:val="ru-RU"/>
        </w:rPr>
      </w:pPr>
      <w:r w:rsidRPr="00FF26CD">
        <w:rPr>
          <w:b/>
          <w:bCs/>
          <w:sz w:val="24"/>
          <w:szCs w:val="24"/>
          <w:lang w:val="ru-RU"/>
        </w:rPr>
        <w:t xml:space="preserve">«К защите допущен(а)»  </w:t>
      </w:r>
    </w:p>
    <w:p w14:paraId="6E1BE3A6" w14:textId="77777777" w:rsidR="00192237" w:rsidRPr="00F77390" w:rsidRDefault="00DA7740">
      <w:pPr>
        <w:pStyle w:val="p2"/>
        <w:rPr>
          <w:sz w:val="24"/>
          <w:szCs w:val="24"/>
          <w:lang w:val="ru-RU"/>
        </w:rPr>
      </w:pPr>
      <w:r w:rsidRPr="00F77390">
        <w:rPr>
          <w:sz w:val="24"/>
          <w:szCs w:val="24"/>
          <w:lang w:val="ru-RU"/>
        </w:rPr>
        <w:t xml:space="preserve">Заведующий кафедрой, </w:t>
      </w:r>
    </w:p>
    <w:p w14:paraId="3EF95436" w14:textId="77777777" w:rsidR="00192237" w:rsidRPr="00F77390" w:rsidRDefault="00DA7740">
      <w:pPr>
        <w:pStyle w:val="p2"/>
        <w:rPr>
          <w:sz w:val="24"/>
          <w:szCs w:val="24"/>
          <w:lang w:val="ru-RU"/>
        </w:rPr>
      </w:pPr>
      <w:r w:rsidRPr="00F77390">
        <w:rPr>
          <w:sz w:val="24"/>
          <w:szCs w:val="24"/>
          <w:lang w:val="ru-RU"/>
        </w:rPr>
        <w:t>Д.б.н., доцент</w:t>
      </w:r>
      <w:r w:rsidRPr="00F77390">
        <w:rPr>
          <w:sz w:val="24"/>
          <w:szCs w:val="24"/>
          <w:lang w:val="ru-RU"/>
        </w:rPr>
        <w:br/>
        <w:t>Т. С. Калинина</w:t>
      </w:r>
    </w:p>
    <w:p w14:paraId="7E206DA9" w14:textId="77777777" w:rsidR="00192237" w:rsidRPr="00F77390" w:rsidRDefault="00DA7740">
      <w:pPr>
        <w:pStyle w:val="p2"/>
        <w:rPr>
          <w:sz w:val="24"/>
          <w:szCs w:val="24"/>
          <w:lang w:val="ru-RU"/>
        </w:rPr>
      </w:pPr>
      <w:r w:rsidRPr="00F77390">
        <w:rPr>
          <w:sz w:val="24"/>
          <w:szCs w:val="24"/>
          <w:lang w:val="ru-RU"/>
        </w:rPr>
        <w:t>_____________</w:t>
      </w:r>
    </w:p>
    <w:p w14:paraId="3D1BE8A0" w14:textId="77777777" w:rsidR="00192237" w:rsidRPr="00F77390" w:rsidRDefault="00192237">
      <w:pPr>
        <w:pStyle w:val="p2"/>
        <w:rPr>
          <w:sz w:val="24"/>
          <w:szCs w:val="24"/>
          <w:lang w:val="ru-RU"/>
        </w:rPr>
      </w:pPr>
    </w:p>
    <w:p w14:paraId="72B8221B" w14:textId="77777777" w:rsidR="00192237" w:rsidRPr="00FF26CD" w:rsidRDefault="00DA7740">
      <w:pPr>
        <w:pStyle w:val="p2"/>
        <w:rPr>
          <w:b/>
          <w:bCs/>
          <w:sz w:val="24"/>
          <w:szCs w:val="24"/>
          <w:lang w:val="ru-RU"/>
        </w:rPr>
      </w:pPr>
      <w:r w:rsidRPr="00FF26CD">
        <w:rPr>
          <w:b/>
          <w:bCs/>
          <w:sz w:val="24"/>
          <w:szCs w:val="24"/>
          <w:lang w:val="ru-RU"/>
        </w:rPr>
        <w:t>Научный руководитель</w:t>
      </w:r>
    </w:p>
    <w:p w14:paraId="1D0159CD" w14:textId="77777777" w:rsidR="00192237" w:rsidRPr="00F77390" w:rsidRDefault="00DA7740">
      <w:pPr>
        <w:pStyle w:val="p2"/>
        <w:rPr>
          <w:sz w:val="24"/>
          <w:szCs w:val="24"/>
          <w:lang w:val="ru-RU"/>
        </w:rPr>
      </w:pPr>
      <w:r w:rsidRPr="00F77390">
        <w:rPr>
          <w:sz w:val="24"/>
          <w:szCs w:val="24"/>
          <w:lang w:val="ru-RU"/>
        </w:rPr>
        <w:t>К.б.н., ИЦИГ СО РАН</w:t>
      </w:r>
    </w:p>
    <w:p w14:paraId="57DEC7D7" w14:textId="77777777" w:rsidR="00192237" w:rsidRPr="00F77390" w:rsidRDefault="00DA7740">
      <w:pPr>
        <w:pStyle w:val="p2"/>
        <w:rPr>
          <w:sz w:val="24"/>
          <w:szCs w:val="24"/>
          <w:lang w:val="ru-RU"/>
        </w:rPr>
      </w:pPr>
      <w:r w:rsidRPr="00F77390">
        <w:rPr>
          <w:sz w:val="24"/>
          <w:szCs w:val="24"/>
          <w:lang w:val="ru-RU"/>
        </w:rPr>
        <w:t>А. В. Ковнер</w:t>
      </w:r>
    </w:p>
    <w:p w14:paraId="18A5700E" w14:textId="77777777" w:rsidR="00192237" w:rsidRPr="00F77390" w:rsidRDefault="00DA7740">
      <w:pPr>
        <w:pStyle w:val="p2"/>
        <w:rPr>
          <w:sz w:val="24"/>
          <w:szCs w:val="24"/>
          <w:lang w:val="ru-RU"/>
        </w:rPr>
      </w:pPr>
      <w:r w:rsidRPr="00F77390">
        <w:rPr>
          <w:sz w:val="24"/>
          <w:szCs w:val="24"/>
          <w:lang w:val="ru-RU"/>
        </w:rPr>
        <w:t>_____________</w:t>
      </w:r>
    </w:p>
    <w:p w14:paraId="1DC8809C" w14:textId="31600A0B" w:rsidR="00192237" w:rsidRPr="00F77390" w:rsidRDefault="00DA7740">
      <w:pPr>
        <w:pStyle w:val="p2"/>
        <w:rPr>
          <w:sz w:val="24"/>
          <w:szCs w:val="24"/>
          <w:lang w:val="ru-RU"/>
        </w:rPr>
      </w:pPr>
      <w:r w:rsidRPr="00F77390">
        <w:rPr>
          <w:sz w:val="24"/>
          <w:szCs w:val="24"/>
          <w:lang w:val="ru-RU"/>
        </w:rPr>
        <w:t xml:space="preserve">«____» </w:t>
      </w:r>
      <w:r w:rsidR="00957834" w:rsidRPr="00F77390">
        <w:rPr>
          <w:sz w:val="24"/>
          <w:szCs w:val="24"/>
          <w:lang w:val="ru-RU"/>
        </w:rPr>
        <w:t>июня</w:t>
      </w:r>
      <w:r w:rsidRPr="00F77390">
        <w:rPr>
          <w:sz w:val="24"/>
          <w:szCs w:val="24"/>
          <w:lang w:val="ru-RU"/>
        </w:rPr>
        <w:t xml:space="preserve"> 202</w:t>
      </w:r>
      <w:r w:rsidR="00E44AEC" w:rsidRPr="00F77390">
        <w:rPr>
          <w:sz w:val="24"/>
          <w:szCs w:val="24"/>
          <w:lang w:val="ru-RU"/>
        </w:rPr>
        <w:t>6</w:t>
      </w:r>
      <w:r w:rsidRPr="00F77390">
        <w:rPr>
          <w:sz w:val="24"/>
          <w:szCs w:val="24"/>
          <w:lang w:val="ru-RU"/>
        </w:rPr>
        <w:t xml:space="preserve"> г </w:t>
      </w:r>
    </w:p>
    <w:p w14:paraId="2FFAAB01" w14:textId="77777777" w:rsidR="00192237" w:rsidRPr="00F77390" w:rsidRDefault="00192237">
      <w:pPr>
        <w:rPr>
          <w:lang w:val="ru-RU"/>
        </w:rPr>
        <w:sectPr w:rsidR="00192237" w:rsidRPr="00F77390">
          <w:type w:val="continuous"/>
          <w:pgSz w:w="12240" w:h="15840"/>
          <w:pgMar w:top="1134" w:right="851" w:bottom="1134" w:left="1701" w:header="0" w:footer="992" w:gutter="0"/>
          <w:cols w:num="2" w:space="426"/>
          <w:formProt w:val="0"/>
          <w:titlePg/>
          <w:docGrid w:type="lines" w:linePitch="360"/>
        </w:sectPr>
      </w:pPr>
    </w:p>
    <w:p w14:paraId="3E7F0008" w14:textId="24406B0D" w:rsidR="00192237" w:rsidRPr="00F77390" w:rsidRDefault="00DA7740">
      <w:pPr>
        <w:pStyle w:val="p2"/>
        <w:rPr>
          <w:sz w:val="24"/>
          <w:szCs w:val="24"/>
          <w:lang w:val="ru-RU"/>
        </w:rPr>
      </w:pPr>
      <w:r w:rsidRPr="00F77390">
        <w:rPr>
          <w:sz w:val="24"/>
          <w:szCs w:val="24"/>
          <w:lang w:val="ru-RU"/>
        </w:rPr>
        <w:t xml:space="preserve">«____» </w:t>
      </w:r>
      <w:r w:rsidR="00957834" w:rsidRPr="00F77390">
        <w:rPr>
          <w:sz w:val="24"/>
          <w:szCs w:val="24"/>
          <w:lang w:val="ru-RU"/>
        </w:rPr>
        <w:t>июня</w:t>
      </w:r>
      <w:r w:rsidRPr="00F77390">
        <w:rPr>
          <w:sz w:val="24"/>
          <w:szCs w:val="24"/>
          <w:lang w:val="ru-RU"/>
        </w:rPr>
        <w:t xml:space="preserve"> 202</w:t>
      </w:r>
      <w:r w:rsidR="00E44AEC" w:rsidRPr="00F77390">
        <w:rPr>
          <w:sz w:val="24"/>
          <w:szCs w:val="24"/>
          <w:lang w:val="ru-RU"/>
        </w:rPr>
        <w:t>6</w:t>
      </w:r>
      <w:r w:rsidRPr="00F77390">
        <w:rPr>
          <w:sz w:val="24"/>
          <w:szCs w:val="24"/>
          <w:lang w:val="ru-RU"/>
        </w:rPr>
        <w:t xml:space="preserve"> г</w:t>
      </w:r>
    </w:p>
    <w:p w14:paraId="2931155D" w14:textId="77777777" w:rsidR="00192237" w:rsidRPr="00F77390" w:rsidRDefault="00192237">
      <w:pPr>
        <w:pStyle w:val="p1"/>
        <w:rPr>
          <w:sz w:val="24"/>
          <w:szCs w:val="24"/>
          <w:lang w:val="ru-RU"/>
        </w:rPr>
      </w:pPr>
    </w:p>
    <w:p w14:paraId="5B0D5E2F" w14:textId="77777777" w:rsidR="00192237" w:rsidRPr="00F77390" w:rsidRDefault="00192237">
      <w:pPr>
        <w:rPr>
          <w:lang w:val="ru-RU"/>
        </w:rPr>
        <w:sectPr w:rsidR="00192237" w:rsidRPr="00F77390">
          <w:type w:val="continuous"/>
          <w:pgSz w:w="12240" w:h="15840"/>
          <w:pgMar w:top="1134" w:right="851" w:bottom="1134" w:left="1701" w:header="0" w:footer="992" w:gutter="0"/>
          <w:cols w:num="2" w:space="426"/>
          <w:formProt w:val="0"/>
          <w:titlePg/>
          <w:docGrid w:type="lines" w:linePitch="360"/>
        </w:sectPr>
      </w:pPr>
    </w:p>
    <w:p w14:paraId="2AE32344" w14:textId="77777777" w:rsidR="00192237" w:rsidRPr="00F77390" w:rsidRDefault="00192237">
      <w:pPr>
        <w:rPr>
          <w:lang w:val="ru-RU"/>
        </w:rPr>
      </w:pPr>
    </w:p>
    <w:p w14:paraId="66CCBAA6" w14:textId="77777777" w:rsidR="00192237" w:rsidRPr="00F77390" w:rsidRDefault="00192237">
      <w:pPr>
        <w:jc w:val="center"/>
        <w:rPr>
          <w:lang w:val="ru-RU"/>
        </w:rPr>
      </w:pPr>
    </w:p>
    <w:p w14:paraId="57214F11" w14:textId="77777777" w:rsidR="00192237" w:rsidRPr="00F77390" w:rsidRDefault="00192237">
      <w:pPr>
        <w:jc w:val="center"/>
        <w:rPr>
          <w:lang w:val="ru-RU"/>
        </w:rPr>
      </w:pPr>
    </w:p>
    <w:p w14:paraId="33E31412" w14:textId="77777777" w:rsidR="00192237" w:rsidRPr="00F77390" w:rsidRDefault="00192237">
      <w:pPr>
        <w:jc w:val="center"/>
        <w:rPr>
          <w:lang w:val="ru-RU"/>
        </w:rPr>
      </w:pPr>
    </w:p>
    <w:p w14:paraId="2985C8AA" w14:textId="77777777" w:rsidR="00192237" w:rsidRPr="00F77390" w:rsidRDefault="00192237">
      <w:pPr>
        <w:jc w:val="center"/>
        <w:rPr>
          <w:lang w:val="ru-RU"/>
        </w:rPr>
      </w:pPr>
    </w:p>
    <w:p w14:paraId="0C6FD83C" w14:textId="77777777" w:rsidR="00192237" w:rsidRPr="00F77390" w:rsidRDefault="00192237">
      <w:pPr>
        <w:rPr>
          <w:lang w:val="ru-RU"/>
        </w:rPr>
        <w:sectPr w:rsidR="00192237" w:rsidRPr="00F77390">
          <w:type w:val="continuous"/>
          <w:pgSz w:w="12240" w:h="15840"/>
          <w:pgMar w:top="1134" w:right="851" w:bottom="1134" w:left="1701" w:header="0" w:footer="992" w:gutter="0"/>
          <w:cols w:num="2" w:space="426"/>
          <w:formProt w:val="0"/>
          <w:titlePg/>
          <w:docGrid w:type="lines" w:linePitch="360"/>
        </w:sectPr>
      </w:pPr>
    </w:p>
    <w:p w14:paraId="28D4D09D" w14:textId="51D1B2D1" w:rsidR="00192237" w:rsidRPr="00F77390" w:rsidRDefault="00DA7740" w:rsidP="006037FA">
      <w:pPr>
        <w:jc w:val="center"/>
        <w:rPr>
          <w:lang w:val="ru-RU"/>
        </w:rPr>
      </w:pPr>
      <w:r w:rsidRPr="00F77390">
        <w:rPr>
          <w:lang w:val="ru-RU"/>
        </w:rPr>
        <w:t>Новосибирск, 202</w:t>
      </w:r>
      <w:r w:rsidR="00CD25C3" w:rsidRPr="00F77390">
        <w:rPr>
          <w:lang w:val="ru-RU"/>
        </w:rPr>
        <w:t>6</w:t>
      </w:r>
    </w:p>
    <w:p w14:paraId="0B13C9FD" w14:textId="77777777" w:rsidR="006037FA" w:rsidRPr="00F77390" w:rsidRDefault="006037FA" w:rsidP="006037FA">
      <w:pPr>
        <w:jc w:val="center"/>
        <w:rPr>
          <w:lang w:val="ru-RU"/>
        </w:rPr>
      </w:pPr>
    </w:p>
    <w:p w14:paraId="4C1B168A" w14:textId="77777777" w:rsidR="006037FA" w:rsidRPr="00F77390" w:rsidRDefault="006037FA" w:rsidP="006037FA">
      <w:pPr>
        <w:jc w:val="center"/>
        <w:rPr>
          <w:lang w:val="ru-RU"/>
        </w:rPr>
      </w:pPr>
    </w:p>
    <w:bookmarkStart w:id="0" w:name="_Toc231233089" w:displacedByCustomXml="next"/>
    <w:bookmarkStart w:id="1" w:name="_Toc230563035" w:displacedByCustomXml="next"/>
    <w:bookmarkStart w:id="2" w:name="_Toc230418440" w:displacedByCustomXml="next"/>
    <w:sdt>
      <w:sdtPr>
        <w:rPr>
          <w:rFonts w:eastAsia="Times New Roman"/>
          <w:b w:val="0"/>
          <w:bCs w:val="0"/>
          <w:caps w:val="0"/>
          <w:color w:val="auto"/>
          <w:kern w:val="0"/>
          <w:szCs w:val="24"/>
          <w:lang w:val="en-CA" w:eastAsia="ja-JP"/>
        </w:rPr>
        <w:id w:val="1215239830"/>
        <w:docPartObj>
          <w:docPartGallery w:val="Table of Contents"/>
          <w:docPartUnique/>
        </w:docPartObj>
      </w:sdtPr>
      <w:sdtEndPr>
        <w:rPr>
          <w:noProof/>
        </w:rPr>
      </w:sdtEndPr>
      <w:sdtContent>
        <w:bookmarkStart w:id="3" w:name="_Toc217321827" w:displacedByCustomXml="prev"/>
        <w:bookmarkStart w:id="4" w:name="_Toc227240607" w:displacedByCustomXml="prev"/>
        <w:bookmarkStart w:id="5" w:name="_Toc227860850" w:displacedByCustomXml="prev"/>
        <w:p w14:paraId="7FB89F0D" w14:textId="77777777" w:rsidR="0032623E" w:rsidRDefault="009B5C72" w:rsidP="0032623E">
          <w:pPr>
            <w:pStyle w:val="Heading1"/>
            <w:tabs>
              <w:tab w:val="left" w:pos="7230"/>
            </w:tabs>
            <w:rPr>
              <w:noProof/>
            </w:rPr>
          </w:pPr>
          <w:r w:rsidRPr="00F77390">
            <w:rPr>
              <w:szCs w:val="24"/>
            </w:rPr>
            <w:t>Содержание</w:t>
          </w:r>
          <w:bookmarkEnd w:id="2"/>
          <w:bookmarkEnd w:id="1"/>
          <w:bookmarkEnd w:id="0"/>
          <w:bookmarkEnd w:id="5"/>
          <w:bookmarkEnd w:id="4"/>
          <w:bookmarkEnd w:id="3"/>
          <w:r w:rsidRPr="006329F0">
            <w:rPr>
              <w:lang w:val="en-US"/>
            </w:rPr>
            <w:fldChar w:fldCharType="begin"/>
          </w:r>
          <w:r w:rsidRPr="006329F0">
            <w:instrText xml:space="preserve"> TOC \o "1-3" \h \z \u </w:instrText>
          </w:r>
          <w:r w:rsidRPr="006329F0">
            <w:rPr>
              <w:lang w:val="en-US"/>
            </w:rPr>
            <w:fldChar w:fldCharType="separate"/>
          </w:r>
        </w:p>
        <w:p w14:paraId="68BAB2ED" w14:textId="080118D5" w:rsidR="0032623E" w:rsidRPr="0032623E" w:rsidRDefault="0032623E">
          <w:pPr>
            <w:pStyle w:val="TOC1"/>
            <w:tabs>
              <w:tab w:val="left" w:pos="480"/>
              <w:tab w:val="right" w:pos="9678"/>
            </w:tabs>
            <w:rPr>
              <w:rFonts w:ascii="Times New Roman" w:eastAsiaTheme="minorEastAsia" w:hAnsi="Times New Roman" w:cs="Times New Roman"/>
              <w:b w:val="0"/>
              <w:bCs w:val="0"/>
              <w:i w:val="0"/>
              <w:iCs w:val="0"/>
              <w:noProof/>
              <w:kern w:val="2"/>
              <w:lang w:eastAsia="zh-CN"/>
              <w14:ligatures w14:val="standardContextual"/>
            </w:rPr>
          </w:pPr>
          <w:hyperlink w:anchor="_Toc231233089" w:history="1">
            <w:r w:rsidRPr="0032623E">
              <w:rPr>
                <w:rStyle w:val="Hyperlink"/>
                <w:rFonts w:ascii="Times New Roman" w:eastAsiaTheme="majorEastAsia" w:hAnsi="Times New Roman" w:cs="Times New Roman"/>
                <w:b w:val="0"/>
                <w:bCs w:val="0"/>
                <w:noProof/>
              </w:rPr>
              <w:t>1.</w:t>
            </w:r>
            <w:r w:rsidRPr="0032623E">
              <w:rPr>
                <w:rFonts w:ascii="Times New Roman" w:eastAsiaTheme="minorEastAsia" w:hAnsi="Times New Roman" w:cs="Times New Roman"/>
                <w:b w:val="0"/>
                <w:bCs w:val="0"/>
                <w:i w:val="0"/>
                <w:iCs w:val="0"/>
                <w:noProof/>
                <w:kern w:val="2"/>
                <w:lang w:eastAsia="zh-CN"/>
                <w14:ligatures w14:val="standardContextual"/>
              </w:rPr>
              <w:tab/>
            </w:r>
            <w:r w:rsidRPr="0032623E">
              <w:rPr>
                <w:rStyle w:val="Hyperlink"/>
                <w:rFonts w:ascii="Times New Roman" w:eastAsiaTheme="majorEastAsia" w:hAnsi="Times New Roman" w:cs="Times New Roman"/>
                <w:b w:val="0"/>
                <w:bCs w:val="0"/>
                <w:noProof/>
              </w:rPr>
              <w:t>Содержание</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_Toc231233089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w:t>
            </w:r>
            <w:r w:rsidRPr="0032623E">
              <w:rPr>
                <w:rFonts w:ascii="Times New Roman" w:hAnsi="Times New Roman" w:cs="Times New Roman"/>
                <w:b w:val="0"/>
                <w:bCs w:val="0"/>
                <w:noProof/>
                <w:webHidden/>
              </w:rPr>
              <w:fldChar w:fldCharType="end"/>
            </w:r>
          </w:hyperlink>
        </w:p>
        <w:p w14:paraId="5D6F1C04" w14:textId="24F93035" w:rsidR="0032623E" w:rsidRPr="0032623E" w:rsidRDefault="0032623E">
          <w:pPr>
            <w:pStyle w:val="TOC1"/>
            <w:tabs>
              <w:tab w:val="left" w:pos="480"/>
              <w:tab w:val="right" w:pos="9678"/>
            </w:tabs>
            <w:rPr>
              <w:rFonts w:ascii="Times New Roman" w:eastAsiaTheme="minorEastAsia" w:hAnsi="Times New Roman" w:cs="Times New Roman"/>
              <w:b w:val="0"/>
              <w:bCs w:val="0"/>
              <w:i w:val="0"/>
              <w:iCs w:val="0"/>
              <w:noProof/>
              <w:kern w:val="2"/>
              <w:lang w:eastAsia="zh-CN"/>
              <w14:ligatures w14:val="standardContextual"/>
            </w:rPr>
          </w:pPr>
          <w:hyperlink w:anchor="_Toc231233090" w:history="1">
            <w:r w:rsidRPr="0032623E">
              <w:rPr>
                <w:rStyle w:val="Hyperlink"/>
                <w:rFonts w:ascii="Times New Roman" w:eastAsiaTheme="majorEastAsia" w:hAnsi="Times New Roman" w:cs="Times New Roman"/>
                <w:b w:val="0"/>
                <w:bCs w:val="0"/>
                <w:noProof/>
              </w:rPr>
              <w:t>2.</w:t>
            </w:r>
            <w:r w:rsidRPr="0032623E">
              <w:rPr>
                <w:rFonts w:ascii="Times New Roman" w:eastAsiaTheme="minorEastAsia" w:hAnsi="Times New Roman" w:cs="Times New Roman"/>
                <w:b w:val="0"/>
                <w:bCs w:val="0"/>
                <w:i w:val="0"/>
                <w:iCs w:val="0"/>
                <w:noProof/>
                <w:kern w:val="2"/>
                <w:lang w:eastAsia="zh-CN"/>
                <w14:ligatures w14:val="standardContextual"/>
              </w:rPr>
              <w:tab/>
            </w:r>
            <w:r w:rsidRPr="0032623E">
              <w:rPr>
                <w:rStyle w:val="Hyperlink"/>
                <w:rFonts w:ascii="Times New Roman" w:eastAsiaTheme="majorEastAsia" w:hAnsi="Times New Roman" w:cs="Times New Roman"/>
                <w:b w:val="0"/>
                <w:bCs w:val="0"/>
                <w:noProof/>
              </w:rPr>
              <w:t>Введение</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_Toc231233090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3</w:t>
            </w:r>
            <w:r w:rsidRPr="0032623E">
              <w:rPr>
                <w:rFonts w:ascii="Times New Roman" w:hAnsi="Times New Roman" w:cs="Times New Roman"/>
                <w:b w:val="0"/>
                <w:bCs w:val="0"/>
                <w:noProof/>
                <w:webHidden/>
              </w:rPr>
              <w:fldChar w:fldCharType="end"/>
            </w:r>
          </w:hyperlink>
        </w:p>
        <w:p w14:paraId="0A92B134" w14:textId="70B4E99D" w:rsidR="0032623E" w:rsidRPr="0032623E" w:rsidRDefault="0032623E">
          <w:pPr>
            <w:pStyle w:val="TOC1"/>
            <w:tabs>
              <w:tab w:val="left" w:pos="480"/>
              <w:tab w:val="right" w:pos="9678"/>
            </w:tabs>
            <w:rPr>
              <w:rFonts w:ascii="Times New Roman" w:eastAsiaTheme="minorEastAsia" w:hAnsi="Times New Roman" w:cs="Times New Roman"/>
              <w:b w:val="0"/>
              <w:bCs w:val="0"/>
              <w:i w:val="0"/>
              <w:iCs w:val="0"/>
              <w:noProof/>
              <w:kern w:val="2"/>
              <w:lang w:eastAsia="zh-CN"/>
              <w14:ligatures w14:val="standardContextual"/>
            </w:rPr>
          </w:pPr>
          <w:hyperlink w:anchor="_Toc231233091" w:history="1">
            <w:r w:rsidRPr="0032623E">
              <w:rPr>
                <w:rStyle w:val="Hyperlink"/>
                <w:rFonts w:ascii="Times New Roman" w:eastAsiaTheme="majorEastAsia" w:hAnsi="Times New Roman" w:cs="Times New Roman"/>
                <w:b w:val="0"/>
                <w:bCs w:val="0"/>
                <w:noProof/>
              </w:rPr>
              <w:t>3.</w:t>
            </w:r>
            <w:r w:rsidRPr="0032623E">
              <w:rPr>
                <w:rFonts w:ascii="Times New Roman" w:eastAsiaTheme="minorEastAsia" w:hAnsi="Times New Roman" w:cs="Times New Roman"/>
                <w:b w:val="0"/>
                <w:bCs w:val="0"/>
                <w:i w:val="0"/>
                <w:iCs w:val="0"/>
                <w:noProof/>
                <w:kern w:val="2"/>
                <w:lang w:eastAsia="zh-CN"/>
                <w14:ligatures w14:val="standardContextual"/>
              </w:rPr>
              <w:tab/>
            </w:r>
            <w:r w:rsidRPr="0032623E">
              <w:rPr>
                <w:rStyle w:val="Hyperlink"/>
                <w:rFonts w:ascii="Times New Roman" w:eastAsiaTheme="majorEastAsia" w:hAnsi="Times New Roman" w:cs="Times New Roman"/>
                <w:b w:val="0"/>
                <w:bCs w:val="0"/>
                <w:noProof/>
              </w:rPr>
              <w:t>Литературный обзор</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_Toc231233091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5</w:t>
            </w:r>
            <w:r w:rsidRPr="0032623E">
              <w:rPr>
                <w:rFonts w:ascii="Times New Roman" w:hAnsi="Times New Roman" w:cs="Times New Roman"/>
                <w:b w:val="0"/>
                <w:bCs w:val="0"/>
                <w:noProof/>
                <w:webHidden/>
              </w:rPr>
              <w:fldChar w:fldCharType="end"/>
            </w:r>
          </w:hyperlink>
        </w:p>
        <w:p w14:paraId="38A4D303" w14:textId="4822FF3D"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092" w:history="1">
            <w:r w:rsidRPr="0032623E">
              <w:rPr>
                <w:rStyle w:val="Hyperlink"/>
                <w:rFonts w:ascii="Times New Roman" w:eastAsiaTheme="majorEastAsia" w:hAnsi="Times New Roman" w:cs="Times New Roman"/>
                <w:b w:val="0"/>
                <w:bCs w:val="0"/>
                <w:noProof/>
                <w:lang w:val="en-US"/>
              </w:rPr>
              <w:t>3.1.</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Сравнение</w:t>
            </w:r>
            <w:r w:rsidRPr="0032623E">
              <w:rPr>
                <w:rStyle w:val="Hyperlink"/>
                <w:rFonts w:ascii="Times New Roman" w:eastAsiaTheme="majorEastAsia" w:hAnsi="Times New Roman" w:cs="Times New Roman"/>
                <w:b w:val="0"/>
                <w:bCs w:val="0"/>
                <w:noProof/>
                <w:lang w:val="en-US"/>
              </w:rPr>
              <w:t xml:space="preserve"> </w:t>
            </w:r>
            <w:r w:rsidRPr="0032623E">
              <w:rPr>
                <w:rStyle w:val="Hyperlink"/>
                <w:rFonts w:ascii="Times New Roman" w:eastAsiaTheme="majorEastAsia" w:hAnsi="Times New Roman" w:cs="Times New Roman"/>
                <w:b w:val="0"/>
                <w:bCs w:val="0"/>
                <w:i/>
                <w:iCs/>
                <w:noProof/>
                <w:lang w:val="en-US"/>
              </w:rPr>
              <w:t>Opisthorchis felineus</w:t>
            </w:r>
            <w:r w:rsidRPr="0032623E">
              <w:rPr>
                <w:rStyle w:val="Hyperlink"/>
                <w:rFonts w:ascii="Times New Roman" w:eastAsiaTheme="majorEastAsia" w:hAnsi="Times New Roman" w:cs="Times New Roman"/>
                <w:b w:val="0"/>
                <w:bCs w:val="0"/>
                <w:iCs/>
                <w:noProof/>
                <w:lang w:val="en-US"/>
              </w:rPr>
              <w:t>,</w:t>
            </w:r>
            <w:r w:rsidRPr="0032623E">
              <w:rPr>
                <w:rStyle w:val="Hyperlink"/>
                <w:rFonts w:ascii="Times New Roman" w:eastAsiaTheme="majorEastAsia" w:hAnsi="Times New Roman" w:cs="Times New Roman"/>
                <w:b w:val="0"/>
                <w:bCs w:val="0"/>
                <w:i/>
                <w:iCs/>
                <w:noProof/>
                <w:lang w:val="en-US"/>
              </w:rPr>
              <w:t xml:space="preserve"> O. viverrini </w:t>
            </w:r>
            <w:r w:rsidRPr="0032623E">
              <w:rPr>
                <w:rStyle w:val="Hyperlink"/>
                <w:rFonts w:ascii="Times New Roman" w:eastAsiaTheme="majorEastAsia" w:hAnsi="Times New Roman" w:cs="Times New Roman"/>
                <w:b w:val="0"/>
                <w:bCs w:val="0"/>
                <w:iCs/>
                <w:noProof/>
              </w:rPr>
              <w:t>и</w:t>
            </w:r>
            <w:r w:rsidRPr="0032623E">
              <w:rPr>
                <w:rStyle w:val="Hyperlink"/>
                <w:rFonts w:ascii="Times New Roman" w:eastAsiaTheme="majorEastAsia" w:hAnsi="Times New Roman" w:cs="Times New Roman"/>
                <w:b w:val="0"/>
                <w:bCs w:val="0"/>
                <w:i/>
                <w:iCs/>
                <w:noProof/>
                <w:lang w:val="en-US"/>
              </w:rPr>
              <w:t xml:space="preserve"> Clonorchis sinensis</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_Toc231233092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5</w:t>
            </w:r>
            <w:r w:rsidRPr="0032623E">
              <w:rPr>
                <w:rFonts w:ascii="Times New Roman" w:hAnsi="Times New Roman" w:cs="Times New Roman"/>
                <w:b w:val="0"/>
                <w:bCs w:val="0"/>
                <w:noProof/>
                <w:webHidden/>
              </w:rPr>
              <w:fldChar w:fldCharType="end"/>
            </w:r>
          </w:hyperlink>
        </w:p>
        <w:p w14:paraId="263FD9A2" w14:textId="2DBA5C41"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093" w:history="1">
            <w:r w:rsidRPr="0032623E">
              <w:rPr>
                <w:rStyle w:val="Hyperlink"/>
                <w:rFonts w:ascii="Times New Roman" w:eastAsiaTheme="majorEastAsia" w:hAnsi="Times New Roman" w:cs="Times New Roman"/>
                <w:b w:val="0"/>
                <w:bCs w:val="0"/>
                <w:noProof/>
              </w:rPr>
              <w:t>3.2.</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 xml:space="preserve">Жизненный цикл </w:t>
            </w:r>
            <w:r w:rsidRPr="0032623E">
              <w:rPr>
                <w:rStyle w:val="Hyperlink"/>
                <w:rFonts w:ascii="Times New Roman" w:eastAsiaTheme="majorEastAsia" w:hAnsi="Times New Roman" w:cs="Times New Roman"/>
                <w:b w:val="0"/>
                <w:bCs w:val="0"/>
                <w:i/>
                <w:iCs/>
                <w:noProof/>
                <w:lang w:val="en-US"/>
              </w:rPr>
              <w:t>O</w:t>
            </w:r>
            <w:r w:rsidRPr="0032623E">
              <w:rPr>
                <w:rStyle w:val="Hyperlink"/>
                <w:rFonts w:ascii="Times New Roman" w:eastAsiaTheme="majorEastAsia" w:hAnsi="Times New Roman" w:cs="Times New Roman"/>
                <w:b w:val="0"/>
                <w:bCs w:val="0"/>
                <w:i/>
                <w:iCs/>
                <w:noProof/>
              </w:rPr>
              <w:t xml:space="preserve">. </w:t>
            </w:r>
            <w:r w:rsidRPr="0032623E">
              <w:rPr>
                <w:rStyle w:val="Hyperlink"/>
                <w:rFonts w:ascii="Times New Roman" w:eastAsiaTheme="majorEastAsia" w:hAnsi="Times New Roman" w:cs="Times New Roman"/>
                <w:b w:val="0"/>
                <w:bCs w:val="0"/>
                <w:i/>
                <w:iCs/>
                <w:noProof/>
                <w:lang w:val="en-US"/>
              </w:rPr>
              <w:t>felineus</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_Toc231233093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6</w:t>
            </w:r>
            <w:r w:rsidRPr="0032623E">
              <w:rPr>
                <w:rFonts w:ascii="Times New Roman" w:hAnsi="Times New Roman" w:cs="Times New Roman"/>
                <w:b w:val="0"/>
                <w:bCs w:val="0"/>
                <w:noProof/>
                <w:webHidden/>
              </w:rPr>
              <w:fldChar w:fldCharType="end"/>
            </w:r>
          </w:hyperlink>
        </w:p>
        <w:p w14:paraId="7A8CD086" w14:textId="7C174B0A"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094" w:history="1">
            <w:r w:rsidRPr="0032623E">
              <w:rPr>
                <w:rStyle w:val="Hyperlink"/>
                <w:rFonts w:ascii="Times New Roman" w:eastAsiaTheme="majorEastAsia" w:hAnsi="Times New Roman" w:cs="Times New Roman"/>
                <w:b w:val="0"/>
                <w:bCs w:val="0"/>
                <w:noProof/>
              </w:rPr>
              <w:t>3.3.</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 xml:space="preserve">Патогенез </w:t>
            </w:r>
            <w:r w:rsidRPr="0032623E">
              <w:rPr>
                <w:rStyle w:val="Hyperlink"/>
                <w:rFonts w:ascii="Times New Roman" w:eastAsiaTheme="majorEastAsia" w:hAnsi="Times New Roman" w:cs="Times New Roman"/>
                <w:b w:val="0"/>
                <w:bCs w:val="0"/>
                <w:i/>
                <w:noProof/>
                <w:lang w:val="en-US"/>
              </w:rPr>
              <w:t>O</w:t>
            </w:r>
            <w:r w:rsidRPr="0032623E">
              <w:rPr>
                <w:rStyle w:val="Hyperlink"/>
                <w:rFonts w:ascii="Times New Roman" w:eastAsiaTheme="majorEastAsia" w:hAnsi="Times New Roman" w:cs="Times New Roman"/>
                <w:b w:val="0"/>
                <w:bCs w:val="0"/>
                <w:i/>
                <w:noProof/>
              </w:rPr>
              <w:t xml:space="preserve">. </w:t>
            </w:r>
            <w:r w:rsidRPr="0032623E">
              <w:rPr>
                <w:rStyle w:val="Hyperlink"/>
                <w:rFonts w:ascii="Times New Roman" w:eastAsiaTheme="majorEastAsia" w:hAnsi="Times New Roman" w:cs="Times New Roman"/>
                <w:b w:val="0"/>
                <w:bCs w:val="0"/>
                <w:i/>
                <w:noProof/>
                <w:lang w:val="en-US"/>
              </w:rPr>
              <w:t xml:space="preserve">felineus </w:t>
            </w:r>
            <w:r w:rsidRPr="0032623E">
              <w:rPr>
                <w:rStyle w:val="Hyperlink"/>
                <w:rFonts w:ascii="Times New Roman" w:eastAsiaTheme="majorEastAsia" w:hAnsi="Times New Roman" w:cs="Times New Roman"/>
                <w:b w:val="0"/>
                <w:bCs w:val="0"/>
                <w:noProof/>
              </w:rPr>
              <w:t>индуцированного описторхоза</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_Toc231233094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8</w:t>
            </w:r>
            <w:r w:rsidRPr="0032623E">
              <w:rPr>
                <w:rFonts w:ascii="Times New Roman" w:hAnsi="Times New Roman" w:cs="Times New Roman"/>
                <w:b w:val="0"/>
                <w:bCs w:val="0"/>
                <w:noProof/>
                <w:webHidden/>
              </w:rPr>
              <w:fldChar w:fldCharType="end"/>
            </w:r>
          </w:hyperlink>
        </w:p>
        <w:p w14:paraId="0728991F" w14:textId="1C044A15"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095" w:history="1">
            <w:r w:rsidRPr="0032623E">
              <w:rPr>
                <w:rStyle w:val="Hyperlink"/>
                <w:rFonts w:ascii="Times New Roman" w:eastAsiaTheme="majorEastAsia" w:hAnsi="Times New Roman" w:cs="Times New Roman"/>
                <w:b w:val="0"/>
                <w:bCs w:val="0"/>
                <w:noProof/>
              </w:rPr>
              <w:t>3.4.</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 xml:space="preserve">Механизмы иммунного ответа хозяина при инфицировании </w:t>
            </w:r>
            <w:r w:rsidRPr="0032623E">
              <w:rPr>
                <w:rStyle w:val="Hyperlink"/>
                <w:rFonts w:ascii="Times New Roman" w:eastAsiaTheme="majorEastAsia" w:hAnsi="Times New Roman" w:cs="Times New Roman"/>
                <w:b w:val="0"/>
                <w:bCs w:val="0"/>
                <w:i/>
                <w:iCs/>
                <w:noProof/>
              </w:rPr>
              <w:t>O. felineus</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_Toc231233095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11</w:t>
            </w:r>
            <w:r w:rsidRPr="0032623E">
              <w:rPr>
                <w:rFonts w:ascii="Times New Roman" w:hAnsi="Times New Roman" w:cs="Times New Roman"/>
                <w:b w:val="0"/>
                <w:bCs w:val="0"/>
                <w:noProof/>
                <w:webHidden/>
              </w:rPr>
              <w:fldChar w:fldCharType="end"/>
            </w:r>
          </w:hyperlink>
        </w:p>
        <w:p w14:paraId="3B86F814" w14:textId="6D297D9C"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096" w:history="1">
            <w:r w:rsidRPr="0032623E">
              <w:rPr>
                <w:rStyle w:val="Hyperlink"/>
                <w:rFonts w:ascii="Times New Roman" w:eastAsiaTheme="majorEastAsia" w:hAnsi="Times New Roman" w:cs="Times New Roman"/>
                <w:b w:val="0"/>
                <w:bCs w:val="0"/>
                <w:noProof/>
              </w:rPr>
              <w:t>3.5.</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Факторы, влияющие на чувствительность к инфицированию</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_Toc231233096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15</w:t>
            </w:r>
            <w:r w:rsidRPr="0032623E">
              <w:rPr>
                <w:rFonts w:ascii="Times New Roman" w:hAnsi="Times New Roman" w:cs="Times New Roman"/>
                <w:b w:val="0"/>
                <w:bCs w:val="0"/>
                <w:noProof/>
                <w:webHidden/>
              </w:rPr>
              <w:fldChar w:fldCharType="end"/>
            </w:r>
          </w:hyperlink>
        </w:p>
        <w:p w14:paraId="43E7EB7C" w14:textId="15084070"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097" w:history="1">
            <w:r w:rsidRPr="0032623E">
              <w:rPr>
                <w:rStyle w:val="Hyperlink"/>
                <w:rFonts w:ascii="Times New Roman" w:eastAsiaTheme="majorEastAsia" w:hAnsi="Times New Roman" w:cs="Times New Roman"/>
                <w:b w:val="0"/>
                <w:bCs w:val="0"/>
                <w:noProof/>
              </w:rPr>
              <w:t>3.6.</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Заключение</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_Toc231233097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18</w:t>
            </w:r>
            <w:r w:rsidRPr="0032623E">
              <w:rPr>
                <w:rFonts w:ascii="Times New Roman" w:hAnsi="Times New Roman" w:cs="Times New Roman"/>
                <w:b w:val="0"/>
                <w:bCs w:val="0"/>
                <w:noProof/>
                <w:webHidden/>
              </w:rPr>
              <w:fldChar w:fldCharType="end"/>
            </w:r>
          </w:hyperlink>
        </w:p>
        <w:p w14:paraId="3341D42E" w14:textId="73002D92" w:rsidR="0032623E" w:rsidRPr="0032623E" w:rsidRDefault="0032623E">
          <w:pPr>
            <w:pStyle w:val="TOC1"/>
            <w:tabs>
              <w:tab w:val="left" w:pos="480"/>
              <w:tab w:val="right" w:pos="9678"/>
            </w:tabs>
            <w:rPr>
              <w:rFonts w:ascii="Times New Roman" w:eastAsiaTheme="minorEastAsia" w:hAnsi="Times New Roman" w:cs="Times New Roman"/>
              <w:b w:val="0"/>
              <w:bCs w:val="0"/>
              <w:i w:val="0"/>
              <w:iCs w:val="0"/>
              <w:noProof/>
              <w:kern w:val="2"/>
              <w:lang w:eastAsia="zh-CN"/>
              <w14:ligatures w14:val="standardContextual"/>
            </w:rPr>
          </w:pPr>
          <w:hyperlink w:anchor="_Toc231233098" w:history="1">
            <w:r w:rsidRPr="0032623E">
              <w:rPr>
                <w:rStyle w:val="Hyperlink"/>
                <w:rFonts w:ascii="Times New Roman" w:eastAsiaTheme="majorEastAsia" w:hAnsi="Times New Roman" w:cs="Times New Roman"/>
                <w:b w:val="0"/>
                <w:bCs w:val="0"/>
                <w:noProof/>
              </w:rPr>
              <w:t>4.</w:t>
            </w:r>
            <w:r w:rsidRPr="0032623E">
              <w:rPr>
                <w:rFonts w:ascii="Times New Roman" w:eastAsiaTheme="minorEastAsia" w:hAnsi="Times New Roman" w:cs="Times New Roman"/>
                <w:b w:val="0"/>
                <w:bCs w:val="0"/>
                <w:i w:val="0"/>
                <w:iCs w:val="0"/>
                <w:noProof/>
                <w:kern w:val="2"/>
                <w:lang w:eastAsia="zh-CN"/>
                <w14:ligatures w14:val="standardContextual"/>
              </w:rPr>
              <w:tab/>
            </w:r>
            <w:r w:rsidRPr="0032623E">
              <w:rPr>
                <w:rStyle w:val="Hyperlink"/>
                <w:rFonts w:ascii="Times New Roman" w:eastAsiaTheme="majorEastAsia" w:hAnsi="Times New Roman" w:cs="Times New Roman"/>
                <w:b w:val="0"/>
                <w:bCs w:val="0"/>
                <w:noProof/>
              </w:rPr>
              <w:t>Материалы и методы</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_Toc231233098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19</w:t>
            </w:r>
            <w:r w:rsidRPr="0032623E">
              <w:rPr>
                <w:rFonts w:ascii="Times New Roman" w:hAnsi="Times New Roman" w:cs="Times New Roman"/>
                <w:b w:val="0"/>
                <w:bCs w:val="0"/>
                <w:noProof/>
                <w:webHidden/>
              </w:rPr>
              <w:fldChar w:fldCharType="end"/>
            </w:r>
          </w:hyperlink>
        </w:p>
        <w:p w14:paraId="7F75C445" w14:textId="44BD9118"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099" w:history="1">
            <w:r w:rsidRPr="0032623E">
              <w:rPr>
                <w:rStyle w:val="Hyperlink"/>
                <w:rFonts w:ascii="Times New Roman" w:eastAsiaTheme="majorEastAsia" w:hAnsi="Times New Roman" w:cs="Times New Roman"/>
                <w:b w:val="0"/>
                <w:bCs w:val="0"/>
                <w:noProof/>
              </w:rPr>
              <w:t>4.1.</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Схема эксперимента</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_Toc231233099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19</w:t>
            </w:r>
            <w:r w:rsidRPr="0032623E">
              <w:rPr>
                <w:rFonts w:ascii="Times New Roman" w:hAnsi="Times New Roman" w:cs="Times New Roman"/>
                <w:b w:val="0"/>
                <w:bCs w:val="0"/>
                <w:noProof/>
                <w:webHidden/>
              </w:rPr>
              <w:fldChar w:fldCharType="end"/>
            </w:r>
          </w:hyperlink>
        </w:p>
        <w:p w14:paraId="63F789EB" w14:textId="7A16EBD5"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0" w:history="1">
            <w:r w:rsidRPr="0032623E">
              <w:rPr>
                <w:rStyle w:val="Hyperlink"/>
                <w:rFonts w:ascii="Times New Roman" w:eastAsiaTheme="majorEastAsia" w:hAnsi="Times New Roman" w:cs="Times New Roman"/>
                <w:b w:val="0"/>
                <w:bCs w:val="0"/>
                <w:noProof/>
              </w:rPr>
              <w:t>4.2.</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Выделение метацеркарий</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_Toc231233100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20</w:t>
            </w:r>
            <w:r w:rsidRPr="0032623E">
              <w:rPr>
                <w:rFonts w:ascii="Times New Roman" w:hAnsi="Times New Roman" w:cs="Times New Roman"/>
                <w:b w:val="0"/>
                <w:bCs w:val="0"/>
                <w:noProof/>
                <w:webHidden/>
              </w:rPr>
              <w:fldChar w:fldCharType="end"/>
            </w:r>
          </w:hyperlink>
        </w:p>
        <w:p w14:paraId="2A72EA25" w14:textId="5D2F2901"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1" w:history="1">
            <w:r w:rsidRPr="0032623E">
              <w:rPr>
                <w:rStyle w:val="Hyperlink"/>
                <w:rFonts w:ascii="Times New Roman" w:eastAsiaTheme="majorEastAsia" w:hAnsi="Times New Roman" w:cs="Times New Roman"/>
                <w:b w:val="0"/>
                <w:bCs w:val="0"/>
                <w:noProof/>
              </w:rPr>
              <w:t>4.3.</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shd w:val="clear" w:color="auto" w:fill="FFFFFF"/>
              </w:rPr>
              <w:t>Моделирование описторхозной инфекции</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_Toc231233101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21</w:t>
            </w:r>
            <w:r w:rsidRPr="0032623E">
              <w:rPr>
                <w:rFonts w:ascii="Times New Roman" w:hAnsi="Times New Roman" w:cs="Times New Roman"/>
                <w:b w:val="0"/>
                <w:bCs w:val="0"/>
                <w:noProof/>
                <w:webHidden/>
              </w:rPr>
              <w:fldChar w:fldCharType="end"/>
            </w:r>
          </w:hyperlink>
        </w:p>
        <w:p w14:paraId="158D44E4" w14:textId="57593F16"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2" w:history="1">
            <w:r w:rsidRPr="0032623E">
              <w:rPr>
                <w:rStyle w:val="Hyperlink"/>
                <w:rFonts w:ascii="Times New Roman" w:eastAsiaTheme="majorEastAsia" w:hAnsi="Times New Roman" w:cs="Times New Roman"/>
                <w:b w:val="0"/>
                <w:bCs w:val="0"/>
                <w:noProof/>
              </w:rPr>
              <w:t>4.4.</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Подсчет яиц по методу Като-Каца</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_Toc231233102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22</w:t>
            </w:r>
            <w:r w:rsidRPr="0032623E">
              <w:rPr>
                <w:rFonts w:ascii="Times New Roman" w:hAnsi="Times New Roman" w:cs="Times New Roman"/>
                <w:b w:val="0"/>
                <w:bCs w:val="0"/>
                <w:noProof/>
                <w:webHidden/>
              </w:rPr>
              <w:fldChar w:fldCharType="end"/>
            </w:r>
          </w:hyperlink>
        </w:p>
        <w:p w14:paraId="6798A230" w14:textId="085D33D5"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3" w:history="1">
            <w:r w:rsidRPr="0032623E">
              <w:rPr>
                <w:rStyle w:val="Hyperlink"/>
                <w:rFonts w:ascii="Times New Roman" w:eastAsiaTheme="majorEastAsia" w:hAnsi="Times New Roman" w:cs="Times New Roman"/>
                <w:b w:val="0"/>
                <w:bCs w:val="0"/>
                <w:noProof/>
              </w:rPr>
              <w:t>4.5.</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shd w:val="clear" w:color="auto" w:fill="FFFFFF"/>
              </w:rPr>
              <w:t>Подсчет интенсивности инвазии</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_Toc231233103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22</w:t>
            </w:r>
            <w:r w:rsidRPr="0032623E">
              <w:rPr>
                <w:rFonts w:ascii="Times New Roman" w:hAnsi="Times New Roman" w:cs="Times New Roman"/>
                <w:b w:val="0"/>
                <w:bCs w:val="0"/>
                <w:noProof/>
                <w:webHidden/>
              </w:rPr>
              <w:fldChar w:fldCharType="end"/>
            </w:r>
          </w:hyperlink>
        </w:p>
        <w:p w14:paraId="6592F097" w14:textId="219EF171"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4" w:history="1">
            <w:r w:rsidRPr="0032623E">
              <w:rPr>
                <w:rStyle w:val="Hyperlink"/>
                <w:rFonts w:ascii="Times New Roman" w:eastAsiaTheme="majorEastAsia" w:hAnsi="Times New Roman" w:cs="Times New Roman"/>
                <w:b w:val="0"/>
                <w:bCs w:val="0"/>
                <w:noProof/>
              </w:rPr>
              <w:t>4.6.</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Гистопатологическое исследование</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_Toc231233104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23</w:t>
            </w:r>
            <w:r w:rsidRPr="0032623E">
              <w:rPr>
                <w:rFonts w:ascii="Times New Roman" w:hAnsi="Times New Roman" w:cs="Times New Roman"/>
                <w:b w:val="0"/>
                <w:bCs w:val="0"/>
                <w:noProof/>
                <w:webHidden/>
              </w:rPr>
              <w:fldChar w:fldCharType="end"/>
            </w:r>
          </w:hyperlink>
        </w:p>
        <w:p w14:paraId="5124B2F0" w14:textId="4DE36265"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5" w:history="1">
            <w:r w:rsidRPr="0032623E">
              <w:rPr>
                <w:rStyle w:val="Hyperlink"/>
                <w:rFonts w:ascii="Times New Roman" w:eastAsiaTheme="majorEastAsia" w:hAnsi="Times New Roman" w:cs="Times New Roman"/>
                <w:b w:val="0"/>
                <w:bCs w:val="0"/>
                <w:noProof/>
              </w:rPr>
              <w:t>4.7.</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Протоколы гистологических окрасок</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_Toc231233105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23</w:t>
            </w:r>
            <w:r w:rsidRPr="0032623E">
              <w:rPr>
                <w:rFonts w:ascii="Times New Roman" w:hAnsi="Times New Roman" w:cs="Times New Roman"/>
                <w:b w:val="0"/>
                <w:bCs w:val="0"/>
                <w:noProof/>
                <w:webHidden/>
              </w:rPr>
              <w:fldChar w:fldCharType="end"/>
            </w:r>
          </w:hyperlink>
        </w:p>
        <w:p w14:paraId="07F1721D" w14:textId="19E1B833"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6" w:history="1">
            <w:r w:rsidRPr="0032623E">
              <w:rPr>
                <w:rStyle w:val="Hyperlink"/>
                <w:rFonts w:ascii="Times New Roman" w:eastAsiaTheme="majorEastAsia" w:hAnsi="Times New Roman" w:cs="Times New Roman"/>
                <w:b w:val="0"/>
                <w:bCs w:val="0"/>
                <w:noProof/>
              </w:rPr>
              <w:t>4.8.</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Биохимия</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_Toc231233106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25</w:t>
            </w:r>
            <w:r w:rsidRPr="0032623E">
              <w:rPr>
                <w:rFonts w:ascii="Times New Roman" w:hAnsi="Times New Roman" w:cs="Times New Roman"/>
                <w:b w:val="0"/>
                <w:bCs w:val="0"/>
                <w:noProof/>
                <w:webHidden/>
              </w:rPr>
              <w:fldChar w:fldCharType="end"/>
            </w:r>
          </w:hyperlink>
        </w:p>
        <w:p w14:paraId="54B37C9B" w14:textId="7F392A47"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7" w:history="1">
            <w:r w:rsidRPr="0032623E">
              <w:rPr>
                <w:rStyle w:val="Hyperlink"/>
                <w:rFonts w:ascii="Times New Roman" w:eastAsiaTheme="majorEastAsia" w:hAnsi="Times New Roman" w:cs="Times New Roman"/>
                <w:b w:val="0"/>
                <w:bCs w:val="0"/>
                <w:noProof/>
              </w:rPr>
              <w:t>4.9.</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shd w:val="clear" w:color="auto" w:fill="FFFFFF"/>
              </w:rPr>
              <w:t>Статистический анализ</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_Toc231233107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25</w:t>
            </w:r>
            <w:r w:rsidRPr="0032623E">
              <w:rPr>
                <w:rFonts w:ascii="Times New Roman" w:hAnsi="Times New Roman" w:cs="Times New Roman"/>
                <w:b w:val="0"/>
                <w:bCs w:val="0"/>
                <w:noProof/>
                <w:webHidden/>
              </w:rPr>
              <w:fldChar w:fldCharType="end"/>
            </w:r>
          </w:hyperlink>
        </w:p>
        <w:p w14:paraId="04C01763" w14:textId="3A43BDF6" w:rsidR="0032623E" w:rsidRPr="0032623E" w:rsidRDefault="0032623E">
          <w:pPr>
            <w:pStyle w:val="TOC1"/>
            <w:tabs>
              <w:tab w:val="left" w:pos="480"/>
              <w:tab w:val="right" w:pos="9678"/>
            </w:tabs>
            <w:rPr>
              <w:rFonts w:ascii="Times New Roman" w:eastAsiaTheme="minorEastAsia" w:hAnsi="Times New Roman" w:cs="Times New Roman"/>
              <w:b w:val="0"/>
              <w:bCs w:val="0"/>
              <w:i w:val="0"/>
              <w:iCs w:val="0"/>
              <w:noProof/>
              <w:kern w:val="2"/>
              <w:lang w:eastAsia="zh-CN"/>
              <w14:ligatures w14:val="standardContextual"/>
            </w:rPr>
          </w:pPr>
          <w:hyperlink w:anchor="_Toc231233108" w:history="1">
            <w:r w:rsidRPr="0032623E">
              <w:rPr>
                <w:rStyle w:val="Hyperlink"/>
                <w:rFonts w:ascii="Times New Roman" w:eastAsiaTheme="majorEastAsia" w:hAnsi="Times New Roman" w:cs="Times New Roman"/>
                <w:b w:val="0"/>
                <w:bCs w:val="0"/>
                <w:noProof/>
              </w:rPr>
              <w:t>5.</w:t>
            </w:r>
            <w:r w:rsidRPr="0032623E">
              <w:rPr>
                <w:rFonts w:ascii="Times New Roman" w:eastAsiaTheme="minorEastAsia" w:hAnsi="Times New Roman" w:cs="Times New Roman"/>
                <w:b w:val="0"/>
                <w:bCs w:val="0"/>
                <w:i w:val="0"/>
                <w:iCs w:val="0"/>
                <w:noProof/>
                <w:kern w:val="2"/>
                <w:lang w:eastAsia="zh-CN"/>
                <w14:ligatures w14:val="standardContextual"/>
              </w:rPr>
              <w:tab/>
            </w:r>
            <w:r w:rsidRPr="0032623E">
              <w:rPr>
                <w:rStyle w:val="Hyperlink"/>
                <w:rFonts w:ascii="Times New Roman" w:eastAsiaTheme="majorEastAsia" w:hAnsi="Times New Roman" w:cs="Times New Roman"/>
                <w:b w:val="0"/>
                <w:bCs w:val="0"/>
                <w:noProof/>
              </w:rPr>
              <w:t>Результаты</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_Toc231233108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27</w:t>
            </w:r>
            <w:r w:rsidRPr="0032623E">
              <w:rPr>
                <w:rFonts w:ascii="Times New Roman" w:hAnsi="Times New Roman" w:cs="Times New Roman"/>
                <w:b w:val="0"/>
                <w:bCs w:val="0"/>
                <w:noProof/>
                <w:webHidden/>
              </w:rPr>
              <w:fldChar w:fldCharType="end"/>
            </w:r>
          </w:hyperlink>
        </w:p>
        <w:p w14:paraId="584DD29B" w14:textId="55E6B776"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09" w:history="1">
            <w:r w:rsidRPr="0032623E">
              <w:rPr>
                <w:rStyle w:val="Hyperlink"/>
                <w:rFonts w:ascii="Times New Roman" w:eastAsiaTheme="majorEastAsia" w:hAnsi="Times New Roman" w:cs="Times New Roman"/>
                <w:b w:val="0"/>
                <w:bCs w:val="0"/>
                <w:noProof/>
              </w:rPr>
              <w:t>5.1.</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 xml:space="preserve">Интенсивность инвазии </w:t>
            </w:r>
            <w:r w:rsidRPr="0032623E">
              <w:rPr>
                <w:rStyle w:val="Hyperlink"/>
                <w:rFonts w:ascii="Times New Roman" w:eastAsiaTheme="majorEastAsia" w:hAnsi="Times New Roman" w:cs="Times New Roman"/>
                <w:b w:val="0"/>
                <w:bCs w:val="0"/>
                <w:i/>
                <w:iCs/>
                <w:noProof/>
              </w:rPr>
              <w:t>О. felineus</w:t>
            </w:r>
            <w:r w:rsidRPr="0032623E">
              <w:rPr>
                <w:rStyle w:val="Hyperlink"/>
                <w:rFonts w:ascii="Times New Roman" w:eastAsiaTheme="majorEastAsia" w:hAnsi="Times New Roman" w:cs="Times New Roman"/>
                <w:b w:val="0"/>
                <w:bCs w:val="0"/>
                <w:noProof/>
              </w:rPr>
              <w:t xml:space="preserve"> у различных лабораторных животных</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_Toc231233109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27</w:t>
            </w:r>
            <w:r w:rsidRPr="0032623E">
              <w:rPr>
                <w:rFonts w:ascii="Times New Roman" w:hAnsi="Times New Roman" w:cs="Times New Roman"/>
                <w:b w:val="0"/>
                <w:bCs w:val="0"/>
                <w:noProof/>
                <w:webHidden/>
              </w:rPr>
              <w:fldChar w:fldCharType="end"/>
            </w:r>
          </w:hyperlink>
        </w:p>
        <w:p w14:paraId="3C957381" w14:textId="0F11B1C8"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10" w:history="1">
            <w:r w:rsidRPr="0032623E">
              <w:rPr>
                <w:rStyle w:val="Hyperlink"/>
                <w:rFonts w:ascii="Times New Roman" w:eastAsiaTheme="majorEastAsia" w:hAnsi="Times New Roman" w:cs="Times New Roman"/>
                <w:b w:val="0"/>
                <w:bCs w:val="0"/>
                <w:noProof/>
              </w:rPr>
              <w:t>5.2.</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Анализ АЛТ, АСТ, креатинина и мочевины у модельных животных</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_Toc231233110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32</w:t>
            </w:r>
            <w:r w:rsidRPr="0032623E">
              <w:rPr>
                <w:rFonts w:ascii="Times New Roman" w:hAnsi="Times New Roman" w:cs="Times New Roman"/>
                <w:b w:val="0"/>
                <w:bCs w:val="0"/>
                <w:noProof/>
                <w:webHidden/>
              </w:rPr>
              <w:fldChar w:fldCharType="end"/>
            </w:r>
          </w:hyperlink>
        </w:p>
        <w:p w14:paraId="4C7CE49E" w14:textId="1986BB85" w:rsidR="0032623E" w:rsidRPr="0032623E" w:rsidRDefault="0032623E">
          <w:pPr>
            <w:pStyle w:val="TOC2"/>
            <w:tabs>
              <w:tab w:val="left" w:pos="960"/>
              <w:tab w:val="right" w:pos="9678"/>
            </w:tabs>
            <w:rPr>
              <w:rFonts w:ascii="Times New Roman" w:eastAsiaTheme="minorEastAsia" w:hAnsi="Times New Roman" w:cs="Times New Roman"/>
              <w:b w:val="0"/>
              <w:bCs w:val="0"/>
              <w:noProof/>
              <w:kern w:val="2"/>
              <w:sz w:val="24"/>
              <w:szCs w:val="24"/>
              <w:lang w:eastAsia="zh-CN"/>
              <w14:ligatures w14:val="standardContextual"/>
            </w:rPr>
          </w:pPr>
          <w:hyperlink w:anchor="_Toc231233111" w:history="1">
            <w:r w:rsidRPr="0032623E">
              <w:rPr>
                <w:rStyle w:val="Hyperlink"/>
                <w:rFonts w:ascii="Times New Roman" w:eastAsiaTheme="majorEastAsia" w:hAnsi="Times New Roman" w:cs="Times New Roman"/>
                <w:b w:val="0"/>
                <w:bCs w:val="0"/>
                <w:noProof/>
              </w:rPr>
              <w:t>5.3.</w:t>
            </w:r>
            <w:r w:rsidRPr="0032623E">
              <w:rPr>
                <w:rFonts w:ascii="Times New Roman" w:eastAsiaTheme="minorEastAsia" w:hAnsi="Times New Roman" w:cs="Times New Roman"/>
                <w:b w:val="0"/>
                <w:bCs w:val="0"/>
                <w:noProof/>
                <w:kern w:val="2"/>
                <w:sz w:val="24"/>
                <w:szCs w:val="24"/>
                <w:lang w:eastAsia="zh-CN"/>
                <w14:ligatures w14:val="standardContextual"/>
              </w:rPr>
              <w:tab/>
            </w:r>
            <w:r w:rsidRPr="0032623E">
              <w:rPr>
                <w:rStyle w:val="Hyperlink"/>
                <w:rFonts w:ascii="Times New Roman" w:eastAsiaTheme="majorEastAsia" w:hAnsi="Times New Roman" w:cs="Times New Roman"/>
                <w:b w:val="0"/>
                <w:bCs w:val="0"/>
                <w:noProof/>
              </w:rPr>
              <w:t>Гистологические изменения печени при описторхозе</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_Toc231233111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34</w:t>
            </w:r>
            <w:r w:rsidRPr="0032623E">
              <w:rPr>
                <w:rFonts w:ascii="Times New Roman" w:hAnsi="Times New Roman" w:cs="Times New Roman"/>
                <w:b w:val="0"/>
                <w:bCs w:val="0"/>
                <w:noProof/>
                <w:webHidden/>
              </w:rPr>
              <w:fldChar w:fldCharType="end"/>
            </w:r>
          </w:hyperlink>
        </w:p>
        <w:p w14:paraId="6E5B698C" w14:textId="1A5ECAEA" w:rsidR="0032623E" w:rsidRPr="0032623E" w:rsidRDefault="0032623E">
          <w:pPr>
            <w:pStyle w:val="TOC1"/>
            <w:tabs>
              <w:tab w:val="left" w:pos="480"/>
              <w:tab w:val="right" w:pos="9678"/>
            </w:tabs>
            <w:rPr>
              <w:rFonts w:ascii="Times New Roman" w:eastAsiaTheme="minorEastAsia" w:hAnsi="Times New Roman" w:cs="Times New Roman"/>
              <w:b w:val="0"/>
              <w:bCs w:val="0"/>
              <w:i w:val="0"/>
              <w:iCs w:val="0"/>
              <w:noProof/>
              <w:kern w:val="2"/>
              <w:lang w:eastAsia="zh-CN"/>
              <w14:ligatures w14:val="standardContextual"/>
            </w:rPr>
          </w:pPr>
          <w:hyperlink w:anchor="_Toc231233112" w:history="1">
            <w:r w:rsidRPr="0032623E">
              <w:rPr>
                <w:rStyle w:val="Hyperlink"/>
                <w:rFonts w:ascii="Times New Roman" w:eastAsiaTheme="majorEastAsia" w:hAnsi="Times New Roman" w:cs="Times New Roman"/>
                <w:b w:val="0"/>
                <w:bCs w:val="0"/>
                <w:noProof/>
              </w:rPr>
              <w:t>6.</w:t>
            </w:r>
            <w:r w:rsidRPr="0032623E">
              <w:rPr>
                <w:rFonts w:ascii="Times New Roman" w:eastAsiaTheme="minorEastAsia" w:hAnsi="Times New Roman" w:cs="Times New Roman"/>
                <w:b w:val="0"/>
                <w:bCs w:val="0"/>
                <w:i w:val="0"/>
                <w:iCs w:val="0"/>
                <w:noProof/>
                <w:kern w:val="2"/>
                <w:lang w:eastAsia="zh-CN"/>
                <w14:ligatures w14:val="standardContextual"/>
              </w:rPr>
              <w:tab/>
            </w:r>
            <w:r w:rsidRPr="0032623E">
              <w:rPr>
                <w:rStyle w:val="Hyperlink"/>
                <w:rFonts w:ascii="Times New Roman" w:eastAsiaTheme="majorEastAsia" w:hAnsi="Times New Roman" w:cs="Times New Roman"/>
                <w:b w:val="0"/>
                <w:bCs w:val="0"/>
                <w:noProof/>
              </w:rPr>
              <w:t>Обсуждение</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_Toc231233112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39</w:t>
            </w:r>
            <w:r w:rsidRPr="0032623E">
              <w:rPr>
                <w:rFonts w:ascii="Times New Roman" w:hAnsi="Times New Roman" w:cs="Times New Roman"/>
                <w:b w:val="0"/>
                <w:bCs w:val="0"/>
                <w:noProof/>
                <w:webHidden/>
              </w:rPr>
              <w:fldChar w:fldCharType="end"/>
            </w:r>
          </w:hyperlink>
        </w:p>
        <w:p w14:paraId="43ED0C21" w14:textId="39BA1164" w:rsidR="0032623E" w:rsidRPr="0032623E" w:rsidRDefault="0032623E">
          <w:pPr>
            <w:pStyle w:val="TOC1"/>
            <w:tabs>
              <w:tab w:val="left" w:pos="480"/>
              <w:tab w:val="right" w:pos="9678"/>
            </w:tabs>
            <w:rPr>
              <w:rFonts w:ascii="Times New Roman" w:eastAsiaTheme="minorEastAsia" w:hAnsi="Times New Roman" w:cs="Times New Roman"/>
              <w:b w:val="0"/>
              <w:bCs w:val="0"/>
              <w:i w:val="0"/>
              <w:iCs w:val="0"/>
              <w:noProof/>
              <w:kern w:val="2"/>
              <w:lang w:eastAsia="zh-CN"/>
              <w14:ligatures w14:val="standardContextual"/>
            </w:rPr>
          </w:pPr>
          <w:hyperlink w:anchor="_Toc231233113" w:history="1">
            <w:r w:rsidRPr="0032623E">
              <w:rPr>
                <w:rStyle w:val="Hyperlink"/>
                <w:rFonts w:ascii="Times New Roman" w:eastAsiaTheme="majorEastAsia" w:hAnsi="Times New Roman" w:cs="Times New Roman"/>
                <w:b w:val="0"/>
                <w:bCs w:val="0"/>
                <w:noProof/>
              </w:rPr>
              <w:t>7.</w:t>
            </w:r>
            <w:r w:rsidRPr="0032623E">
              <w:rPr>
                <w:rFonts w:ascii="Times New Roman" w:eastAsiaTheme="minorEastAsia" w:hAnsi="Times New Roman" w:cs="Times New Roman"/>
                <w:b w:val="0"/>
                <w:bCs w:val="0"/>
                <w:i w:val="0"/>
                <w:iCs w:val="0"/>
                <w:noProof/>
                <w:kern w:val="2"/>
                <w:lang w:eastAsia="zh-CN"/>
                <w14:ligatures w14:val="standardContextual"/>
              </w:rPr>
              <w:tab/>
            </w:r>
            <w:r w:rsidRPr="0032623E">
              <w:rPr>
                <w:rStyle w:val="Hyperlink"/>
                <w:rFonts w:ascii="Times New Roman" w:eastAsiaTheme="majorEastAsia" w:hAnsi="Times New Roman" w:cs="Times New Roman"/>
                <w:b w:val="0"/>
                <w:bCs w:val="0"/>
                <w:noProof/>
              </w:rPr>
              <w:t>Выводы</w:t>
            </w:r>
            <w:r w:rsidRPr="0032623E">
              <w:rPr>
                <w:rFonts w:ascii="Times New Roman" w:hAnsi="Times New Roman" w:cs="Times New Roman"/>
                <w:b w:val="0"/>
                <w:bCs w:val="0"/>
                <w:noProof/>
                <w:webHidden/>
              </w:rPr>
              <w:tab/>
            </w:r>
            <w:r w:rsidRPr="0032623E">
              <w:rPr>
                <w:rFonts w:ascii="Times New Roman" w:hAnsi="Times New Roman" w:cs="Times New Roman"/>
                <w:b w:val="0"/>
                <w:bCs w:val="0"/>
                <w:noProof/>
                <w:webHidden/>
              </w:rPr>
              <w:fldChar w:fldCharType="begin"/>
            </w:r>
            <w:r w:rsidRPr="0032623E">
              <w:rPr>
                <w:rFonts w:ascii="Times New Roman" w:hAnsi="Times New Roman" w:cs="Times New Roman"/>
                <w:b w:val="0"/>
                <w:bCs w:val="0"/>
                <w:noProof/>
                <w:webHidden/>
              </w:rPr>
              <w:instrText xml:space="preserve"> PAGEREF _Toc231233113 \h </w:instrText>
            </w:r>
            <w:r w:rsidRPr="0032623E">
              <w:rPr>
                <w:rFonts w:ascii="Times New Roman" w:hAnsi="Times New Roman" w:cs="Times New Roman"/>
                <w:b w:val="0"/>
                <w:bCs w:val="0"/>
                <w:noProof/>
                <w:webHidden/>
              </w:rPr>
            </w:r>
            <w:r w:rsidRPr="0032623E">
              <w:rPr>
                <w:rFonts w:ascii="Times New Roman" w:hAnsi="Times New Roman" w:cs="Times New Roman"/>
                <w:b w:val="0"/>
                <w:bCs w:val="0"/>
                <w:noProof/>
                <w:webHidden/>
              </w:rPr>
              <w:fldChar w:fldCharType="separate"/>
            </w:r>
            <w:r w:rsidRPr="0032623E">
              <w:rPr>
                <w:rFonts w:ascii="Times New Roman" w:hAnsi="Times New Roman" w:cs="Times New Roman"/>
                <w:b w:val="0"/>
                <w:bCs w:val="0"/>
                <w:noProof/>
                <w:webHidden/>
              </w:rPr>
              <w:t>44</w:t>
            </w:r>
            <w:r w:rsidRPr="0032623E">
              <w:rPr>
                <w:rFonts w:ascii="Times New Roman" w:hAnsi="Times New Roman" w:cs="Times New Roman"/>
                <w:b w:val="0"/>
                <w:bCs w:val="0"/>
                <w:noProof/>
                <w:webHidden/>
              </w:rPr>
              <w:fldChar w:fldCharType="end"/>
            </w:r>
          </w:hyperlink>
        </w:p>
        <w:p w14:paraId="61DBAF6A" w14:textId="77777777" w:rsidR="006037FA" w:rsidRPr="006329F0" w:rsidRDefault="009B5C72" w:rsidP="006037FA">
          <w:pPr>
            <w:rPr>
              <w:noProof/>
            </w:rPr>
          </w:pPr>
          <w:r w:rsidRPr="006329F0">
            <w:rPr>
              <w:noProof/>
            </w:rPr>
            <w:fldChar w:fldCharType="end"/>
          </w:r>
        </w:p>
      </w:sdtContent>
    </w:sdt>
    <w:bookmarkStart w:id="6" w:name="_Toc217321828" w:displacedByCustomXml="prev"/>
    <w:bookmarkEnd w:id="6"/>
    <w:p w14:paraId="4F2D624B" w14:textId="77777777" w:rsidR="00061A75" w:rsidRPr="006329F0" w:rsidRDefault="00061A75" w:rsidP="006037FA">
      <w:pPr>
        <w:jc w:val="center"/>
        <w:rPr>
          <w:lang w:val="ru-RU"/>
        </w:rPr>
      </w:pPr>
    </w:p>
    <w:p w14:paraId="4EA11CE6" w14:textId="77777777" w:rsidR="00061A75" w:rsidRPr="006329F0" w:rsidRDefault="00061A75" w:rsidP="006037FA">
      <w:pPr>
        <w:jc w:val="center"/>
        <w:rPr>
          <w:lang w:val="ru-RU"/>
        </w:rPr>
      </w:pPr>
    </w:p>
    <w:p w14:paraId="0F4D3491" w14:textId="77777777" w:rsidR="00061A75" w:rsidRPr="00572855" w:rsidRDefault="00061A75" w:rsidP="00F77390">
      <w:pPr>
        <w:rPr>
          <w:lang w:val="ru-RU" w:eastAsia="zh-CN"/>
        </w:rPr>
      </w:pPr>
    </w:p>
    <w:p w14:paraId="0AB05B9C" w14:textId="16B6E94E" w:rsidR="006329F0" w:rsidRPr="00F77390" w:rsidRDefault="006329F0" w:rsidP="00284D2E">
      <w:pPr>
        <w:pStyle w:val="Heading1"/>
      </w:pPr>
      <w:bookmarkStart w:id="7" w:name="_Toc231233090"/>
      <w:r>
        <w:t>Введение</w:t>
      </w:r>
      <w:bookmarkEnd w:id="7"/>
    </w:p>
    <w:p w14:paraId="279AA4D0" w14:textId="4E23A590" w:rsidR="00192237" w:rsidRPr="00F77390" w:rsidRDefault="00DA7740" w:rsidP="009B5C72">
      <w:pPr>
        <w:spacing w:line="360" w:lineRule="auto"/>
        <w:ind w:firstLine="567"/>
        <w:jc w:val="both"/>
        <w:rPr>
          <w:lang w:val="ru-RU"/>
        </w:rPr>
      </w:pPr>
      <w:r w:rsidRPr="00F77390">
        <w:rPr>
          <w:lang w:val="ru-RU"/>
        </w:rPr>
        <w:t xml:space="preserve">По данным </w:t>
      </w:r>
      <w:r w:rsidR="006B20F7" w:rsidRPr="00F77390">
        <w:rPr>
          <w:lang w:val="ru-RU"/>
        </w:rPr>
        <w:t>Всемирной организации здравоохранения (ВОЗ)</w:t>
      </w:r>
      <w:r w:rsidRPr="00F77390">
        <w:rPr>
          <w:lang w:val="ru-RU"/>
        </w:rPr>
        <w:t xml:space="preserve"> трематодозы пищевого происхождения поражают более 18 миллионов человек,</w:t>
      </w:r>
      <w:r w:rsidR="00EA4DAD" w:rsidRPr="00F77390">
        <w:rPr>
          <w:lang w:val="ru-RU"/>
        </w:rPr>
        <w:t xml:space="preserve"> </w:t>
      </w:r>
      <w:r w:rsidRPr="00F77390">
        <w:rPr>
          <w:lang w:val="ru-RU"/>
        </w:rPr>
        <w:t xml:space="preserve">а число смертей превышает 7000 </w:t>
      </w:r>
      <w:r w:rsidR="00EF3D38" w:rsidRPr="00F77390">
        <w:rPr>
          <w:lang w:val="ru-RU"/>
        </w:rPr>
        <w:t>ежегодно</w:t>
      </w:r>
      <w:r w:rsidRPr="00F77390">
        <w:rPr>
          <w:lang w:val="ru-RU"/>
        </w:rPr>
        <w:t>. Вероятно, что данные цифры не отражают полную картину распространенности заболевания, так как остаются значительные пробелы в эпидемиологических данных</w:t>
      </w:r>
      <w:r w:rsidR="00927D6C" w:rsidRPr="00F77390">
        <w:rPr>
          <w:lang w:val="ru-RU"/>
        </w:rPr>
        <w:t xml:space="preserve"> </w:t>
      </w:r>
      <w:r w:rsidR="00DD52C0" w:rsidRPr="00F77390">
        <w:rPr>
          <w:lang w:val="ru-RU"/>
        </w:rPr>
        <w:fldChar w:fldCharType="begin"/>
      </w:r>
      <w:r w:rsidR="00927D6C" w:rsidRPr="00F77390">
        <w:rPr>
          <w:lang w:val="ru-RU"/>
        </w:rPr>
        <w:instrText xml:space="preserve"> ADDIN ZOTERO_ITEM CSL_CITATION {"citationID":"qgbvpLiQ","properties":{"formattedCitation":"(\\uc0\\u1042{}\\uc0\\u1054{}\\uc0\\u1047{}, 2021)","plainCitation":"(ВОЗ, 2021)","noteIndex":0},"citationItems":[{"id":45,"uris":["http://zotero.org/users/18479671/items/YFW9NI27"],"itemData":{"id":45,"type":"post-weblog","title":"Трематодозы пищевого происхождения","URL":"https://www.who.int/ru/news-room/fact-sheets/detail/foodborne-trematode-infections","author":[{"family":"ВОЗ","given":""}],"issued":{"date-parts":[["2021"]]}}}],"schema":"https://github.com/citation-style-language/schema/raw/master/csl-citation.json"} </w:instrText>
      </w:r>
      <w:r w:rsidR="00DD52C0" w:rsidRPr="00F77390">
        <w:rPr>
          <w:lang w:val="ru-RU"/>
        </w:rPr>
        <w:fldChar w:fldCharType="separate"/>
      </w:r>
      <w:r w:rsidR="00927D6C" w:rsidRPr="00F77390">
        <w:rPr>
          <w:rFonts w:eastAsiaTheme="minorEastAsia"/>
          <w:lang w:val="ru-RU"/>
        </w:rPr>
        <w:t>(ВОЗ, 2021)</w:t>
      </w:r>
      <w:r w:rsidR="00DD52C0" w:rsidRPr="00F77390">
        <w:rPr>
          <w:lang w:val="ru-RU"/>
        </w:rPr>
        <w:fldChar w:fldCharType="end"/>
      </w:r>
      <w:r w:rsidRPr="00F77390">
        <w:rPr>
          <w:lang w:val="ru-RU"/>
        </w:rPr>
        <w:t>.</w:t>
      </w:r>
    </w:p>
    <w:p w14:paraId="72B1756F" w14:textId="797E46CA" w:rsidR="00192237" w:rsidRPr="00F77390" w:rsidRDefault="00DA7740">
      <w:pPr>
        <w:spacing w:line="360" w:lineRule="auto"/>
        <w:ind w:firstLine="566"/>
        <w:jc w:val="both"/>
        <w:rPr>
          <w:lang w:val="ru-RU"/>
        </w:rPr>
      </w:pPr>
      <w:r w:rsidRPr="00F77390">
        <w:rPr>
          <w:lang w:val="ru-RU"/>
        </w:rPr>
        <w:t xml:space="preserve">Описторхоз </w:t>
      </w:r>
      <w:r w:rsidR="00B01050" w:rsidRPr="00F77390">
        <w:rPr>
          <w:lang w:val="ru-RU"/>
        </w:rPr>
        <w:t>˗</w:t>
      </w:r>
      <w:r w:rsidRPr="00F77390">
        <w:rPr>
          <w:lang w:val="ru-RU"/>
        </w:rPr>
        <w:t xml:space="preserve"> хроническое заболевание, </w:t>
      </w:r>
      <w:r w:rsidR="00EA4DAD" w:rsidRPr="00F77390">
        <w:rPr>
          <w:lang w:val="ru-RU"/>
        </w:rPr>
        <w:t xml:space="preserve">вызываемое паразитическими плоскими червями из рода </w:t>
      </w:r>
      <w:r w:rsidR="00EA4DAD" w:rsidRPr="00F77390">
        <w:rPr>
          <w:i/>
          <w:iCs/>
        </w:rPr>
        <w:t>Opisthorchis</w:t>
      </w:r>
      <w:r w:rsidR="00EA4DAD" w:rsidRPr="00F77390">
        <w:rPr>
          <w:lang w:val="ru-RU"/>
        </w:rPr>
        <w:t xml:space="preserve">, </w:t>
      </w:r>
      <w:r w:rsidRPr="00F77390">
        <w:rPr>
          <w:lang w:val="ru-RU"/>
        </w:rPr>
        <w:t>приводящее к холангиту, фиброзу и даже холангиокарциноме</w:t>
      </w:r>
      <w:r w:rsidR="00514CCA" w:rsidRPr="00F77390">
        <w:rPr>
          <w:lang w:val="ru-RU"/>
        </w:rPr>
        <w:t xml:space="preserve"> (рак желчных протоков печени)</w:t>
      </w:r>
      <w:r w:rsidRPr="00F77390">
        <w:rPr>
          <w:lang w:val="ru-RU"/>
        </w:rPr>
        <w:t>. Одним из клинически значимых возбудителей является</w:t>
      </w:r>
      <w:r w:rsidRPr="00F77390">
        <w:t> </w:t>
      </w:r>
      <w:r w:rsidRPr="00F77390">
        <w:rPr>
          <w:lang w:val="ru-RU"/>
        </w:rPr>
        <w:t>кошачья двуустка (</w:t>
      </w:r>
      <w:r w:rsidRPr="00F77390">
        <w:rPr>
          <w:i/>
          <w:iCs/>
        </w:rPr>
        <w:t>O</w:t>
      </w:r>
      <w:r w:rsidR="00514CCA" w:rsidRPr="00F77390">
        <w:rPr>
          <w:i/>
          <w:iCs/>
          <w:lang w:val="ru-RU"/>
        </w:rPr>
        <w:t>.</w:t>
      </w:r>
      <w:r w:rsidRPr="00F77390">
        <w:rPr>
          <w:i/>
          <w:iCs/>
          <w:lang w:val="ru-RU"/>
        </w:rPr>
        <w:t xml:space="preserve"> </w:t>
      </w:r>
      <w:r w:rsidRPr="00F77390">
        <w:rPr>
          <w:i/>
          <w:iCs/>
        </w:rPr>
        <w:t>felineus</w:t>
      </w:r>
      <w:r w:rsidRPr="00F77390">
        <w:rPr>
          <w:lang w:val="ru-RU"/>
        </w:rPr>
        <w:t>), широко распространённая в водоемах Евразии, таких как Обь, Волга</w:t>
      </w:r>
      <w:r w:rsidR="00EA4DAD" w:rsidRPr="00F77390">
        <w:rPr>
          <w:lang w:val="ru-RU"/>
        </w:rPr>
        <w:t xml:space="preserve"> и</w:t>
      </w:r>
      <w:r w:rsidR="00EA4DAD" w:rsidRPr="00F77390">
        <w:rPr>
          <w:rFonts w:eastAsia="Segoe UI"/>
          <w:lang w:val="ru-RU" w:eastAsia="en-US" w:bidi="en-US"/>
        </w:rPr>
        <w:t xml:space="preserve"> Обь-Иртышский бассейн</w:t>
      </w:r>
      <w:r w:rsidRPr="00F77390">
        <w:rPr>
          <w:lang w:val="ru-RU"/>
        </w:rPr>
        <w:t>. Эндемичность этих регионов связана, во-первых, с наличием всех трёх компонентов жизненного цикла</w:t>
      </w:r>
      <w:r w:rsidR="001A0E98" w:rsidRPr="00F77390">
        <w:rPr>
          <w:lang w:val="ru-RU"/>
        </w:rPr>
        <w:t xml:space="preserve"> паразита</w:t>
      </w:r>
      <w:r w:rsidRPr="00F77390">
        <w:rPr>
          <w:lang w:val="ru-RU"/>
        </w:rPr>
        <w:t>: пресноводный моллюск (</w:t>
      </w:r>
      <w:proofErr w:type="spellStart"/>
      <w:r w:rsidRPr="00F77390">
        <w:rPr>
          <w:i/>
          <w:iCs/>
          <w:lang w:val="ru-RU"/>
        </w:rPr>
        <w:t>Bithynia</w:t>
      </w:r>
      <w:proofErr w:type="spellEnd"/>
      <w:r w:rsidRPr="00F77390">
        <w:rPr>
          <w:i/>
          <w:iCs/>
          <w:lang w:val="ru-RU"/>
        </w:rPr>
        <w:t xml:space="preserve"> </w:t>
      </w:r>
      <w:proofErr w:type="spellStart"/>
      <w:r w:rsidRPr="00F77390">
        <w:rPr>
          <w:i/>
          <w:iCs/>
          <w:lang w:val="ru-RU"/>
        </w:rPr>
        <w:t>tentaculata</w:t>
      </w:r>
      <w:proofErr w:type="spellEnd"/>
      <w:r w:rsidRPr="00F77390">
        <w:rPr>
          <w:lang w:val="ru-RU"/>
        </w:rPr>
        <w:t>), рыб</w:t>
      </w:r>
      <w:r w:rsidR="001A0E98" w:rsidRPr="00F77390">
        <w:rPr>
          <w:lang w:val="ru-RU"/>
        </w:rPr>
        <w:t>ы</w:t>
      </w:r>
      <w:r w:rsidRPr="00F77390">
        <w:rPr>
          <w:lang w:val="ru-RU"/>
        </w:rPr>
        <w:t xml:space="preserve"> </w:t>
      </w:r>
      <w:r w:rsidR="00EA4DAD" w:rsidRPr="00F77390">
        <w:rPr>
          <w:lang w:val="ru-RU"/>
        </w:rPr>
        <w:t xml:space="preserve">семейства </w:t>
      </w:r>
      <w:r w:rsidRPr="00F77390">
        <w:rPr>
          <w:lang w:val="ru-RU"/>
        </w:rPr>
        <w:t xml:space="preserve">карповых </w:t>
      </w:r>
      <w:r w:rsidR="00EA4DAD" w:rsidRPr="00F77390">
        <w:rPr>
          <w:iCs/>
          <w:lang w:val="ru-RU"/>
        </w:rPr>
        <w:t>(Cyprinidae)</w:t>
      </w:r>
      <w:r w:rsidR="00EA4DAD" w:rsidRPr="00F77390">
        <w:rPr>
          <w:lang w:val="ru-RU"/>
        </w:rPr>
        <w:t xml:space="preserve"> </w:t>
      </w:r>
      <w:r w:rsidRPr="00F77390">
        <w:rPr>
          <w:lang w:val="ru-RU"/>
        </w:rPr>
        <w:t>и окончательный хозяин (млекопитающие), а во-вторых, с адаптивной устойчивостью яиц к холоду</w:t>
      </w:r>
      <w:r w:rsidR="00A555C8" w:rsidRPr="00F77390">
        <w:rPr>
          <w:lang w:val="ru-RU"/>
        </w:rPr>
        <w:t xml:space="preserve"> </w:t>
      </w:r>
      <w:r w:rsidR="00DD52C0" w:rsidRPr="00F77390">
        <w:rPr>
          <w:lang w:val="ru-RU"/>
        </w:rPr>
        <w:fldChar w:fldCharType="begin"/>
      </w:r>
      <w:r w:rsidR="00A555C8" w:rsidRPr="00F77390">
        <w:rPr>
          <w:lang w:val="ru-RU"/>
        </w:rPr>
        <w:instrText xml:space="preserve"> ADDIN ZOTERO_ITEM CSL_CITATION {"citationID":"ofltEo6E","properties":{"formattedCitation":"(Pakharukova, Mordvinov, 2016)","plainCitation":"(Pakharukova, Mordvinov, 2016)","noteIndex":0},"citationItems":[{"id":49,"uris":["http://zotero.org/users/18479671/items/9IJW5WD2"],"itemData":{"id":49,"type":"article-journal","container-title":"Transactions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 </w:instrText>
      </w:r>
      <w:r w:rsidR="00DD52C0" w:rsidRPr="00F77390">
        <w:rPr>
          <w:lang w:val="ru-RU"/>
        </w:rPr>
        <w:fldChar w:fldCharType="separate"/>
      </w:r>
      <w:r w:rsidR="00A555C8" w:rsidRPr="00F77390">
        <w:rPr>
          <w:noProof/>
          <w:lang w:val="ru-RU"/>
        </w:rPr>
        <w:t>(Pakharukova, Mordvinov, 2016)</w:t>
      </w:r>
      <w:r w:rsidR="00DD52C0" w:rsidRPr="00F77390">
        <w:rPr>
          <w:lang w:val="ru-RU"/>
        </w:rPr>
        <w:fldChar w:fldCharType="end"/>
      </w:r>
      <w:r w:rsidRPr="00F77390">
        <w:rPr>
          <w:lang w:val="ru-RU"/>
        </w:rPr>
        <w:t xml:space="preserve">.  </w:t>
      </w:r>
    </w:p>
    <w:p w14:paraId="1CF3142B" w14:textId="286E234D" w:rsidR="00B12B46" w:rsidRPr="00F77390" w:rsidRDefault="00B12B46">
      <w:pPr>
        <w:pStyle w:val="NormalWeb"/>
        <w:spacing w:beforeAutospacing="0" w:afterAutospacing="0" w:line="360" w:lineRule="auto"/>
        <w:ind w:firstLine="566"/>
        <w:jc w:val="both"/>
        <w:rPr>
          <w:color w:val="000000"/>
          <w:lang w:val="ru-RU"/>
        </w:rPr>
      </w:pPr>
      <w:r w:rsidRPr="00F77390">
        <w:rPr>
          <w:color w:val="000000"/>
          <w:lang w:val="ru-RU"/>
        </w:rPr>
        <w:t xml:space="preserve">Вместе с </w:t>
      </w:r>
      <w:r w:rsidRPr="00F77390">
        <w:rPr>
          <w:i/>
          <w:iCs/>
        </w:rPr>
        <w:t>O</w:t>
      </w:r>
      <w:r w:rsidR="00514CCA" w:rsidRPr="00F77390">
        <w:rPr>
          <w:i/>
          <w:iCs/>
          <w:lang w:val="ru-RU"/>
        </w:rPr>
        <w:t>.</w:t>
      </w:r>
      <w:r w:rsidRPr="00F77390">
        <w:rPr>
          <w:i/>
          <w:iCs/>
          <w:color w:val="000000"/>
          <w:lang w:val="ru-RU"/>
        </w:rPr>
        <w:t xml:space="preserve"> </w:t>
      </w:r>
      <w:r w:rsidRPr="00F77390">
        <w:rPr>
          <w:i/>
          <w:iCs/>
          <w:color w:val="000000"/>
        </w:rPr>
        <w:t>viverrini</w:t>
      </w:r>
      <w:r w:rsidRPr="00F77390">
        <w:rPr>
          <w:i/>
          <w:iCs/>
          <w:color w:val="000000"/>
          <w:lang w:val="ru-RU"/>
        </w:rPr>
        <w:t xml:space="preserve"> </w:t>
      </w:r>
      <w:r w:rsidRPr="00F77390">
        <w:rPr>
          <w:color w:val="000000"/>
          <w:lang w:val="ru-RU"/>
        </w:rPr>
        <w:t>и</w:t>
      </w:r>
      <w:r w:rsidRPr="00F77390">
        <w:rPr>
          <w:i/>
          <w:iCs/>
          <w:color w:val="000000"/>
          <w:lang w:val="ru-RU"/>
        </w:rPr>
        <w:t xml:space="preserve"> </w:t>
      </w:r>
      <w:r w:rsidRPr="00F77390">
        <w:rPr>
          <w:rStyle w:val="Emphasis"/>
          <w:color w:val="000000"/>
        </w:rPr>
        <w:t>Clonorchis</w:t>
      </w:r>
      <w:r w:rsidRPr="00F77390">
        <w:rPr>
          <w:i/>
          <w:iCs/>
          <w:color w:val="000000"/>
          <w:lang w:val="ru-RU"/>
        </w:rPr>
        <w:t xml:space="preserve"> sinensis</w:t>
      </w:r>
      <w:r w:rsidRPr="00F77390">
        <w:rPr>
          <w:color w:val="000000"/>
          <w:lang w:val="ru-RU"/>
        </w:rPr>
        <w:t xml:space="preserve">, относящимися к тому же семейству </w:t>
      </w:r>
      <w:r w:rsidRPr="00F77390">
        <w:rPr>
          <w:iCs/>
          <w:color w:val="000000"/>
          <w:lang w:val="ru-RU"/>
        </w:rPr>
        <w:t>Opisthorchiidae</w:t>
      </w:r>
      <w:r w:rsidRPr="00F77390">
        <w:rPr>
          <w:color w:val="000000"/>
          <w:lang w:val="ru-RU"/>
        </w:rPr>
        <w:t xml:space="preserve">, </w:t>
      </w:r>
      <w:r w:rsidRPr="00F77390">
        <w:rPr>
          <w:i/>
          <w:iCs/>
          <w:color w:val="000000"/>
          <w:lang w:val="ru-RU"/>
        </w:rPr>
        <w:t>O</w:t>
      </w:r>
      <w:r w:rsidR="00514CCA" w:rsidRPr="00F77390">
        <w:rPr>
          <w:i/>
          <w:iCs/>
          <w:color w:val="000000"/>
          <w:lang w:val="ru-RU"/>
        </w:rPr>
        <w:t xml:space="preserve">. </w:t>
      </w:r>
      <w:r w:rsidRPr="00F77390">
        <w:rPr>
          <w:i/>
          <w:iCs/>
          <w:color w:val="000000"/>
          <w:lang w:val="ru-RU"/>
        </w:rPr>
        <w:t> felineus</w:t>
      </w:r>
      <w:r w:rsidRPr="00F77390">
        <w:rPr>
          <w:color w:val="000000"/>
          <w:lang w:val="ru-RU"/>
        </w:rPr>
        <w:t xml:space="preserve"> </w:t>
      </w:r>
      <w:r w:rsidR="001A0E98" w:rsidRPr="00F77390">
        <w:rPr>
          <w:color w:val="000000"/>
          <w:lang w:val="ru-RU"/>
        </w:rPr>
        <w:t xml:space="preserve">паразитирует в гепатобилиарной системе рыбоядных млекопитающих и </w:t>
      </w:r>
      <w:proofErr w:type="gramStart"/>
      <w:r w:rsidR="001A0E98" w:rsidRPr="00F77390">
        <w:rPr>
          <w:color w:val="000000"/>
          <w:lang w:val="ru-RU"/>
        </w:rPr>
        <w:t>человека</w:t>
      </w:r>
      <w:proofErr w:type="gramEnd"/>
      <w:r w:rsidR="001A0E98" w:rsidRPr="00F77390">
        <w:rPr>
          <w:color w:val="000000"/>
          <w:lang w:val="ru-RU"/>
        </w:rPr>
        <w:t xml:space="preserve"> в частности. Заражение паразитами происходит</w:t>
      </w:r>
      <w:r w:rsidRPr="00F77390">
        <w:rPr>
          <w:color w:val="000000"/>
          <w:lang w:val="ru-RU"/>
        </w:rPr>
        <w:t xml:space="preserve"> при употреблении сырой или недостаточно термически обработанной рыбы. Однако </w:t>
      </w:r>
      <w:r w:rsidRPr="00F77390">
        <w:rPr>
          <w:i/>
          <w:iCs/>
          <w:color w:val="000000"/>
          <w:lang w:val="ru-RU"/>
        </w:rPr>
        <w:t>O.</w:t>
      </w:r>
      <w:r w:rsidR="00514CCA" w:rsidRPr="00F77390">
        <w:rPr>
          <w:i/>
          <w:iCs/>
          <w:color w:val="000000"/>
          <w:lang w:val="ru-RU"/>
        </w:rPr>
        <w:t xml:space="preserve"> </w:t>
      </w:r>
      <w:r w:rsidRPr="00F77390">
        <w:rPr>
          <w:i/>
          <w:iCs/>
          <w:color w:val="000000"/>
          <w:lang w:val="ru-RU"/>
        </w:rPr>
        <w:t> felineus</w:t>
      </w:r>
      <w:r w:rsidRPr="00F77390">
        <w:rPr>
          <w:color w:val="000000"/>
          <w:lang w:val="ru-RU"/>
        </w:rPr>
        <w:t xml:space="preserve"> отличается от двух других видов ареалом распространения, особенностями патогенеза и степенью канцерогенности: </w:t>
      </w:r>
      <w:r w:rsidR="001A0E98" w:rsidRPr="00F77390">
        <w:rPr>
          <w:color w:val="000000"/>
          <w:lang w:val="ru-RU"/>
        </w:rPr>
        <w:t xml:space="preserve">по данным международного агентства по изучению рака </w:t>
      </w:r>
      <w:r w:rsidRPr="00F77390">
        <w:rPr>
          <w:i/>
          <w:iCs/>
          <w:color w:val="000000"/>
          <w:lang w:val="ru-RU"/>
        </w:rPr>
        <w:t>O. viverrini</w:t>
      </w:r>
      <w:r w:rsidRPr="00F77390">
        <w:rPr>
          <w:color w:val="000000"/>
          <w:lang w:val="ru-RU"/>
        </w:rPr>
        <w:t xml:space="preserve"> и </w:t>
      </w:r>
      <w:r w:rsidRPr="00F77390">
        <w:rPr>
          <w:i/>
          <w:iCs/>
          <w:color w:val="000000"/>
          <w:lang w:val="ru-RU"/>
        </w:rPr>
        <w:t xml:space="preserve">C. sinensis </w:t>
      </w:r>
      <w:r w:rsidRPr="00F77390">
        <w:rPr>
          <w:color w:val="000000"/>
          <w:lang w:val="ru-RU"/>
        </w:rPr>
        <w:t>признаны канцерогенами группы 1</w:t>
      </w:r>
      <w:r w:rsidR="001A0E98" w:rsidRPr="00F77390">
        <w:rPr>
          <w:color w:val="000000"/>
          <w:lang w:val="ru-RU"/>
        </w:rPr>
        <w:t xml:space="preserve"> (канцерогенны для человека)</w:t>
      </w:r>
      <w:r w:rsidRPr="00F77390">
        <w:rPr>
          <w:color w:val="000000"/>
          <w:lang w:val="ru-RU"/>
        </w:rPr>
        <w:t xml:space="preserve">, </w:t>
      </w:r>
      <w:r w:rsidR="001A0E98" w:rsidRPr="00F77390">
        <w:rPr>
          <w:color w:val="000000"/>
          <w:lang w:val="ru-RU"/>
        </w:rPr>
        <w:t>а</w:t>
      </w:r>
      <w:r w:rsidRPr="00F77390">
        <w:rPr>
          <w:color w:val="000000"/>
          <w:lang w:val="ru-RU"/>
        </w:rPr>
        <w:t xml:space="preserve"> </w:t>
      </w:r>
      <w:r w:rsidRPr="00F77390">
        <w:rPr>
          <w:i/>
          <w:iCs/>
          <w:color w:val="000000"/>
          <w:lang w:val="ru-RU"/>
        </w:rPr>
        <w:t>O. felineus</w:t>
      </w:r>
      <w:r w:rsidRPr="00F77390">
        <w:rPr>
          <w:color w:val="000000"/>
          <w:lang w:val="ru-RU"/>
        </w:rPr>
        <w:t xml:space="preserve"> классифицируется как канцероген группы </w:t>
      </w:r>
      <w:r w:rsidR="00514CCA" w:rsidRPr="00F77390">
        <w:rPr>
          <w:color w:val="000000"/>
          <w:lang w:val="ru-RU"/>
        </w:rPr>
        <w:t>3</w:t>
      </w:r>
      <w:r w:rsidRPr="00F77390">
        <w:rPr>
          <w:color w:val="000000"/>
          <w:lang w:val="ru-RU"/>
        </w:rPr>
        <w:t xml:space="preserve"> </w:t>
      </w:r>
      <w:r w:rsidR="001A0E98" w:rsidRPr="00F77390">
        <w:rPr>
          <w:color w:val="000000"/>
          <w:lang w:val="ru-RU"/>
        </w:rPr>
        <w:t xml:space="preserve">(не </w:t>
      </w:r>
      <w:r w:rsidRPr="00F77390">
        <w:rPr>
          <w:color w:val="000000"/>
          <w:lang w:val="ru-RU"/>
        </w:rPr>
        <w:t>канцероген</w:t>
      </w:r>
      <w:r w:rsidR="001A0E98" w:rsidRPr="00F77390">
        <w:rPr>
          <w:color w:val="000000"/>
          <w:lang w:val="ru-RU"/>
        </w:rPr>
        <w:t>ны</w:t>
      </w:r>
      <w:r w:rsidRPr="00F77390">
        <w:rPr>
          <w:color w:val="000000"/>
          <w:lang w:val="ru-RU"/>
        </w:rPr>
        <w:t xml:space="preserve"> для человека</w:t>
      </w:r>
      <w:r w:rsidR="001A0E98" w:rsidRPr="00F77390">
        <w:rPr>
          <w:color w:val="000000"/>
          <w:lang w:val="ru-RU"/>
        </w:rPr>
        <w:t>)</w:t>
      </w:r>
      <w:r w:rsidR="00A555C8" w:rsidRPr="00F77390">
        <w:rPr>
          <w:color w:val="000000"/>
          <w:lang w:val="ru-RU"/>
        </w:rPr>
        <w:t xml:space="preserve"> </w:t>
      </w:r>
      <w:r w:rsidR="00DD52C0" w:rsidRPr="00F77390">
        <w:rPr>
          <w:color w:val="000000"/>
          <w:lang w:val="ru-RU"/>
        </w:rPr>
        <w:fldChar w:fldCharType="begin"/>
      </w:r>
      <w:r w:rsidR="00CC7D68" w:rsidRPr="00F77390">
        <w:rPr>
          <w:color w:val="000000"/>
          <w:lang w:val="ru-RU"/>
        </w:rPr>
        <w:instrText xml:space="preserve"> ADDIN ZOTERO_ITEM CSL_CITATION {"citationID":"LCkwiX2P","properties":{"formattedCitation":"(Pakharukova, Mordvinov, 2022; IARC, 2026)","plainCitation":"(Pakharukova, Mordvinov, 2022; IARC, 2026)","noteIndex":0},"citationItems":[{"id":66,"uris":["http://zotero.org/users/18479671/items/TZVC99JZ"],"itemData":{"id":66,"type":"article-journal","abstract":"The foodborne liver trematode Opisthorchis felineus (Rivolta, 1884) is a member of the triad of phylogenetically related epidemiologically important Opisthorchiidae trematodes, which also includes O. viverrini (Poirier, 1886) and Clonorchis sinensis (Loos, 1907). Despite similarity in the life cycle, Opisthorchiidae liver flukes also have marked differences. Two species (O. viverrini and C. sinensis) are recognized as Group 1A biological carcinogens, whereas O. felineus belongs to Group 3A. In this review, we focus on these questions: Are there actual differences in carcinogenicity among these 3 liver fluke species? Is there an explanation for these differences? We provide a recent update of our knowledge on the liver fluke O. felineus and highlight its differences from O. viverrini and C. sinensis. In particular, we concentrate on differences in the climate of endemic areas, characteristics of the life cycle, the range of intermediate hosts, genomic and transcriptomic features of the pathogens, and clinical symptoms and morbidity of the infections in humans. The discussion of these questions can stimulate new developments in comparative studies on the pathogenicity of liver flukes and should help to identify species-specific features of opisthorchiasis and clonorchiasis pathogenesis.","container-title":"Parasitology","DOI":"10.1017/S0031182022000397","ISSN":"1469-8161","issue":"10","journalAbbreviation":"Parasitology","language":"eng","page":"1306-1318","PMID":"35570685","PMCID":"PMC11010525","source":"PubMed","title":"Similarities and differences among the Opisthorchiidae liver flukes: insights from Opisthorchis felineus","title-short":"Similarities and differences among the Opisthorchiidae liver flukes","volume":"149","author":[{"family":"Pakharukova","given":"Maria Y."},{"family":"Mordvinov","given":"Viatcheslav A."}],"issued":{"date-parts":[["2022",9]]}}},{"id":151,"uris":["http://zotero.org/users/18479671/items/CWFT72V2"],"itemData":{"id":151,"type":"post-weblog","language":"en-US","title":"IARC","URL":"https://monographs.iarc.who.int/list-of-classifications","accessed":{"date-parts":[["2026",5,15]]},"issued":{"date-parts":[["2026"]]}}}],"schema":"https://github.com/citation-style-language/schema/raw/master/csl-citation.json"} </w:instrText>
      </w:r>
      <w:r w:rsidR="00DD52C0" w:rsidRPr="00F77390">
        <w:rPr>
          <w:color w:val="000000"/>
          <w:lang w:val="ru-RU"/>
        </w:rPr>
        <w:fldChar w:fldCharType="separate"/>
      </w:r>
      <w:r w:rsidR="00DB02F8" w:rsidRPr="00F77390">
        <w:rPr>
          <w:noProof/>
          <w:color w:val="000000"/>
          <w:lang w:val="ru-RU"/>
        </w:rPr>
        <w:t>(Pakharukova, Mordvinov, 2022; IARC, 2026)</w:t>
      </w:r>
      <w:r w:rsidR="00DD52C0" w:rsidRPr="00F77390">
        <w:rPr>
          <w:color w:val="000000"/>
          <w:lang w:val="ru-RU"/>
        </w:rPr>
        <w:fldChar w:fldCharType="end"/>
      </w:r>
      <w:r w:rsidRPr="00F77390">
        <w:rPr>
          <w:color w:val="000000"/>
          <w:lang w:val="ru-RU"/>
        </w:rPr>
        <w:t>.</w:t>
      </w:r>
    </w:p>
    <w:p w14:paraId="409D82D3" w14:textId="11A09D84" w:rsidR="00EA3E1A" w:rsidRPr="00F77390" w:rsidRDefault="00EF3D38" w:rsidP="00EA3E1A">
      <w:pPr>
        <w:pStyle w:val="NormalWeb"/>
        <w:spacing w:beforeAutospacing="0" w:afterAutospacing="0" w:line="360" w:lineRule="auto"/>
        <w:ind w:firstLine="566"/>
        <w:jc w:val="both"/>
        <w:rPr>
          <w:color w:val="000000"/>
          <w:lang w:val="ru-RU" w:eastAsia="zh-CN"/>
        </w:rPr>
      </w:pPr>
      <w:r w:rsidRPr="00F77390">
        <w:rPr>
          <w:color w:val="000000"/>
          <w:lang w:val="ru-RU" w:eastAsia="zh-CN"/>
        </w:rPr>
        <w:lastRenderedPageBreak/>
        <w:t>Еще одним из</w:t>
      </w:r>
      <w:r w:rsidR="008D42EB" w:rsidRPr="00F77390">
        <w:rPr>
          <w:color w:val="000000"/>
          <w:lang w:val="ru-RU" w:eastAsia="zh-CN"/>
        </w:rPr>
        <w:t xml:space="preserve"> ключевых различий между </w:t>
      </w:r>
      <w:r w:rsidRPr="00F77390">
        <w:rPr>
          <w:color w:val="000000"/>
          <w:lang w:val="ru-RU" w:eastAsia="zh-CN"/>
        </w:rPr>
        <w:t>вышеупомянутыми близкородственными паразитами</w:t>
      </w:r>
      <w:r w:rsidR="008D42EB" w:rsidRPr="00F77390">
        <w:rPr>
          <w:color w:val="000000"/>
          <w:lang w:val="ru-RU" w:eastAsia="zh-CN"/>
        </w:rPr>
        <w:t xml:space="preserve"> заключается в используемых модельных организмах. Так, инфекции </w:t>
      </w:r>
      <w:r w:rsidR="008D42EB" w:rsidRPr="00F77390">
        <w:rPr>
          <w:i/>
          <w:iCs/>
          <w:color w:val="000000"/>
          <w:lang w:val="ru-RU" w:eastAsia="zh-CN"/>
        </w:rPr>
        <w:t>C. sinensis</w:t>
      </w:r>
      <w:r w:rsidR="008D42EB" w:rsidRPr="00F77390">
        <w:rPr>
          <w:color w:val="000000"/>
          <w:lang w:val="ru-RU" w:eastAsia="zh-CN"/>
        </w:rPr>
        <w:t xml:space="preserve"> обычно моделируют на крысах, мышах или кроликах, тогда как для </w:t>
      </w:r>
      <w:r w:rsidR="008D42EB" w:rsidRPr="00F77390">
        <w:rPr>
          <w:i/>
          <w:iCs/>
          <w:color w:val="000000"/>
          <w:lang w:val="ru-RU" w:eastAsia="zh-CN"/>
        </w:rPr>
        <w:t xml:space="preserve">O. viverrini </w:t>
      </w:r>
      <w:r w:rsidR="008D42EB" w:rsidRPr="00F77390">
        <w:rPr>
          <w:color w:val="000000"/>
          <w:lang w:val="ru-RU" w:eastAsia="zh-CN"/>
        </w:rPr>
        <w:t xml:space="preserve">и </w:t>
      </w:r>
      <w:r w:rsidR="008D42EB" w:rsidRPr="00F77390">
        <w:rPr>
          <w:i/>
          <w:iCs/>
          <w:color w:val="000000"/>
          <w:lang w:val="ru-RU" w:eastAsia="zh-CN"/>
        </w:rPr>
        <w:t>O. felineus</w:t>
      </w:r>
      <w:r w:rsidR="008D42EB" w:rsidRPr="00F77390">
        <w:rPr>
          <w:color w:val="000000"/>
          <w:lang w:val="ru-RU" w:eastAsia="zh-CN"/>
        </w:rPr>
        <w:t xml:space="preserve"> основными экспериментальными животными служат сирийские хомячки (</w:t>
      </w:r>
      <w:r w:rsidR="008D42EB" w:rsidRPr="00F77390">
        <w:rPr>
          <w:i/>
          <w:iCs/>
          <w:color w:val="000000"/>
          <w:lang w:val="ru-RU" w:eastAsia="zh-CN"/>
        </w:rPr>
        <w:t>Mesocricetus auratus</w:t>
      </w:r>
      <w:r w:rsidR="008D42EB" w:rsidRPr="00F77390">
        <w:rPr>
          <w:color w:val="000000"/>
          <w:lang w:val="ru-RU" w:eastAsia="zh-CN"/>
        </w:rPr>
        <w:t>) и реже, мыши. В</w:t>
      </w:r>
      <w:r w:rsidR="001A0E98" w:rsidRPr="00F77390">
        <w:rPr>
          <w:color w:val="000000"/>
          <w:lang w:val="ru-RU" w:eastAsia="zh-CN"/>
        </w:rPr>
        <w:t xml:space="preserve"> этой связи в</w:t>
      </w:r>
      <w:r w:rsidR="008D42EB" w:rsidRPr="00F77390">
        <w:rPr>
          <w:color w:val="000000"/>
          <w:lang w:val="ru-RU" w:eastAsia="zh-CN"/>
        </w:rPr>
        <w:t>озникает вопрос: с чем связаны такие различия в выборе модельных видов при изучении близкородственных паразитов?</w:t>
      </w:r>
      <w:bookmarkStart w:id="8" w:name="_Hlk216961401"/>
    </w:p>
    <w:p w14:paraId="684C5148" w14:textId="3E573681" w:rsidR="00514CCA" w:rsidRPr="00F77390" w:rsidRDefault="00DA7740" w:rsidP="00EA3E1A">
      <w:pPr>
        <w:pStyle w:val="NormalWeb"/>
        <w:spacing w:beforeAutospacing="0" w:afterAutospacing="0" w:line="360" w:lineRule="auto"/>
        <w:ind w:firstLine="566"/>
        <w:jc w:val="both"/>
        <w:rPr>
          <w:color w:val="000000"/>
          <w:lang w:val="ru-RU" w:eastAsia="zh-CN"/>
        </w:rPr>
      </w:pPr>
      <w:r w:rsidRPr="00F77390">
        <w:rPr>
          <w:color w:val="000000"/>
          <w:u w:val="single"/>
          <w:lang w:val="ru-RU"/>
        </w:rPr>
        <w:t>Цель работы</w:t>
      </w:r>
      <w:r w:rsidR="00175C96" w:rsidRPr="00F77390">
        <w:rPr>
          <w:color w:val="000000"/>
          <w:u w:val="single"/>
          <w:lang w:val="ru-RU"/>
        </w:rPr>
        <w:t>:</w:t>
      </w:r>
      <w:r w:rsidR="00514CCA" w:rsidRPr="00F77390">
        <w:rPr>
          <w:color w:val="000000"/>
          <w:lang w:val="ru-RU"/>
        </w:rPr>
        <w:t xml:space="preserve"> </w:t>
      </w:r>
      <w:r w:rsidR="00320777" w:rsidRPr="00F77390">
        <w:rPr>
          <w:lang w:val="ru-RU"/>
        </w:rPr>
        <w:t xml:space="preserve">верификация наиболее восприимчивой лабораторной животной модели описторхоза </w:t>
      </w:r>
      <w:r w:rsidR="00320777" w:rsidRPr="00F77390">
        <w:rPr>
          <w:i/>
        </w:rPr>
        <w:t>O</w:t>
      </w:r>
      <w:proofErr w:type="spellStart"/>
      <w:r w:rsidR="00320777" w:rsidRPr="00F77390">
        <w:rPr>
          <w:i/>
          <w:lang w:val="en-US"/>
        </w:rPr>
        <w:t>pisthorchis</w:t>
      </w:r>
      <w:proofErr w:type="spellEnd"/>
      <w:r w:rsidR="00320777" w:rsidRPr="00F77390">
        <w:rPr>
          <w:i/>
          <w:lang w:val="ru-RU"/>
        </w:rPr>
        <w:t xml:space="preserve"> </w:t>
      </w:r>
      <w:r w:rsidR="00320777" w:rsidRPr="00F77390">
        <w:rPr>
          <w:i/>
        </w:rPr>
        <w:t>felineus</w:t>
      </w:r>
      <w:r w:rsidR="00320777" w:rsidRPr="00F77390">
        <w:rPr>
          <w:lang w:val="ru-RU"/>
        </w:rPr>
        <w:t xml:space="preserve"> путем </w:t>
      </w:r>
      <w:r w:rsidR="00EA3E1A" w:rsidRPr="00F77390">
        <w:rPr>
          <w:lang w:val="ru-RU"/>
        </w:rPr>
        <w:t>сравнительн</w:t>
      </w:r>
      <w:r w:rsidR="00320777" w:rsidRPr="00F77390">
        <w:rPr>
          <w:lang w:val="ru-RU"/>
        </w:rPr>
        <w:t>ого</w:t>
      </w:r>
      <w:r w:rsidR="00EA3E1A" w:rsidRPr="00F77390">
        <w:rPr>
          <w:lang w:val="ru-RU"/>
        </w:rPr>
        <w:t xml:space="preserve"> анализ</w:t>
      </w:r>
      <w:r w:rsidR="00320777" w:rsidRPr="00F77390">
        <w:rPr>
          <w:lang w:val="ru-RU"/>
        </w:rPr>
        <w:t>а</w:t>
      </w:r>
      <w:r w:rsidR="00EA3E1A" w:rsidRPr="00F77390">
        <w:rPr>
          <w:lang w:val="ru-RU"/>
        </w:rPr>
        <w:t xml:space="preserve"> инфицированности и патологических</w:t>
      </w:r>
      <w:r w:rsidR="00EA3E1A" w:rsidRPr="00F77390">
        <w:rPr>
          <w:color w:val="000000"/>
          <w:lang w:val="ru-RU" w:eastAsia="zh-CN"/>
        </w:rPr>
        <w:t xml:space="preserve"> </w:t>
      </w:r>
      <w:r w:rsidR="00EA3E1A" w:rsidRPr="00F77390">
        <w:rPr>
          <w:lang w:val="ru-RU"/>
        </w:rPr>
        <w:t xml:space="preserve">изменений в </w:t>
      </w:r>
      <w:r w:rsidR="00EA3E1A" w:rsidRPr="00524097">
        <w:rPr>
          <w:lang w:val="ru-RU"/>
        </w:rPr>
        <w:t>печени</w:t>
      </w:r>
      <w:r w:rsidR="007448FC" w:rsidRPr="00524097">
        <w:rPr>
          <w:lang w:val="ru-RU"/>
        </w:rPr>
        <w:t xml:space="preserve"> животных</w:t>
      </w:r>
      <w:r w:rsidR="00514CCA" w:rsidRPr="00524097">
        <w:rPr>
          <w:lang w:val="ru-RU"/>
        </w:rPr>
        <w:t>.</w:t>
      </w:r>
    </w:p>
    <w:p w14:paraId="52D72BAB" w14:textId="77777777" w:rsidR="00192237" w:rsidRPr="00F77390" w:rsidRDefault="00DA7740">
      <w:pPr>
        <w:spacing w:line="360" w:lineRule="auto"/>
        <w:ind w:firstLine="566"/>
        <w:jc w:val="both"/>
        <w:rPr>
          <w:lang w:val="ru-RU"/>
        </w:rPr>
      </w:pPr>
      <w:r w:rsidRPr="00F77390">
        <w:rPr>
          <w:lang w:val="ru-RU"/>
        </w:rPr>
        <w:t>Для выполнения данной цели были поставлены следующие задачи:</w:t>
      </w:r>
    </w:p>
    <w:p w14:paraId="23B32A45" w14:textId="7705CB43" w:rsidR="00192237" w:rsidRPr="00F77390" w:rsidRDefault="00DA7740" w:rsidP="00EF3D38">
      <w:pPr>
        <w:pStyle w:val="ListParagraph"/>
        <w:widowControl w:val="0"/>
        <w:numPr>
          <w:ilvl w:val="0"/>
          <w:numId w:val="2"/>
        </w:numPr>
        <w:spacing w:line="360" w:lineRule="auto"/>
        <w:ind w:left="0" w:firstLine="567"/>
        <w:jc w:val="both"/>
        <w:rPr>
          <w:lang w:val="ru-RU" w:eastAsia="zh-CN"/>
        </w:rPr>
      </w:pPr>
      <w:r w:rsidRPr="00F77390">
        <w:rPr>
          <w:lang w:val="ru-RU" w:eastAsia="zh-CN"/>
        </w:rPr>
        <w:t xml:space="preserve">Провести сравнительный анализ </w:t>
      </w:r>
      <w:r w:rsidR="00514CCA" w:rsidRPr="00F77390">
        <w:rPr>
          <w:lang w:val="ru-RU" w:eastAsia="zh-CN"/>
        </w:rPr>
        <w:t xml:space="preserve">уровня </w:t>
      </w:r>
      <w:r w:rsidRPr="00F77390">
        <w:rPr>
          <w:lang w:val="ru-RU" w:eastAsia="zh-CN"/>
        </w:rPr>
        <w:t xml:space="preserve">инвазии </w:t>
      </w:r>
      <w:r w:rsidR="00514CCA" w:rsidRPr="00F77390">
        <w:rPr>
          <w:i/>
          <w:iCs/>
          <w:lang w:val="ru-RU"/>
        </w:rPr>
        <w:t>O. felineus</w:t>
      </w:r>
      <w:r w:rsidR="00514CCA" w:rsidRPr="00F77390">
        <w:rPr>
          <w:lang w:val="ru-RU"/>
        </w:rPr>
        <w:t xml:space="preserve"> </w:t>
      </w:r>
      <w:r w:rsidR="00320777" w:rsidRPr="00F77390">
        <w:rPr>
          <w:lang w:val="ru-RU" w:eastAsia="zh-CN"/>
        </w:rPr>
        <w:t>у</w:t>
      </w:r>
      <w:r w:rsidRPr="00F77390">
        <w:rPr>
          <w:lang w:val="ru-RU" w:eastAsia="zh-CN"/>
        </w:rPr>
        <w:t xml:space="preserve"> крыс </w:t>
      </w:r>
      <w:r w:rsidR="008033A1" w:rsidRPr="00F77390">
        <w:rPr>
          <w:rFonts w:eastAsia="Segoe UI"/>
          <w:lang w:val="en-US" w:eastAsia="en-US" w:bidi="en-US"/>
        </w:rPr>
        <w:t>W</w:t>
      </w:r>
      <w:r w:rsidR="008033A1" w:rsidRPr="00F77390">
        <w:rPr>
          <w:rFonts w:eastAsia="Segoe UI"/>
          <w:lang w:val="en-US" w:eastAsia="zh-CN" w:bidi="en-US"/>
        </w:rPr>
        <w:t>istar</w:t>
      </w:r>
      <w:r w:rsidRPr="00F77390">
        <w:rPr>
          <w:lang w:val="ru-RU"/>
        </w:rPr>
        <w:t>, сирийски</w:t>
      </w:r>
      <w:r w:rsidR="00320777" w:rsidRPr="00F77390">
        <w:rPr>
          <w:lang w:val="ru-RU"/>
        </w:rPr>
        <w:t>х</w:t>
      </w:r>
      <w:r w:rsidRPr="00F77390">
        <w:rPr>
          <w:lang w:val="ru-RU"/>
        </w:rPr>
        <w:t xml:space="preserve"> хомяч</w:t>
      </w:r>
      <w:r w:rsidR="00320777" w:rsidRPr="00F77390">
        <w:rPr>
          <w:lang w:val="ru-RU"/>
        </w:rPr>
        <w:t>ков</w:t>
      </w:r>
      <w:r w:rsidRPr="00F77390">
        <w:rPr>
          <w:lang w:val="ru-RU"/>
        </w:rPr>
        <w:t xml:space="preserve"> </w:t>
      </w:r>
      <w:r w:rsidRPr="00F77390">
        <w:rPr>
          <w:i/>
          <w:iCs/>
          <w:lang w:val="en-US" w:eastAsia="zh-CN"/>
        </w:rPr>
        <w:t>Mesocricetus</w:t>
      </w:r>
      <w:r w:rsidRPr="00F77390">
        <w:rPr>
          <w:i/>
          <w:iCs/>
          <w:lang w:val="ru-RU" w:eastAsia="zh-CN"/>
        </w:rPr>
        <w:t xml:space="preserve"> </w:t>
      </w:r>
      <w:r w:rsidRPr="00F77390">
        <w:rPr>
          <w:i/>
          <w:iCs/>
          <w:lang w:val="en-US" w:eastAsia="zh-CN"/>
        </w:rPr>
        <w:t>auratus</w:t>
      </w:r>
      <w:r w:rsidRPr="00F77390">
        <w:rPr>
          <w:lang w:val="ru-RU" w:eastAsia="zh-CN"/>
        </w:rPr>
        <w:t xml:space="preserve">, </w:t>
      </w:r>
      <w:r w:rsidR="00514CCA" w:rsidRPr="00F77390">
        <w:rPr>
          <w:lang w:val="ru-RU" w:eastAsia="zh-CN"/>
        </w:rPr>
        <w:t>мыш</w:t>
      </w:r>
      <w:r w:rsidR="00320777" w:rsidRPr="00F77390">
        <w:rPr>
          <w:lang w:val="ru-RU" w:eastAsia="zh-CN"/>
        </w:rPr>
        <w:t>ей</w:t>
      </w:r>
      <w:r w:rsidR="00514CCA" w:rsidRPr="00F77390">
        <w:rPr>
          <w:lang w:val="ru-RU" w:eastAsia="zh-CN"/>
        </w:rPr>
        <w:t xml:space="preserve"> линий</w:t>
      </w:r>
      <w:r w:rsidRPr="00F77390">
        <w:rPr>
          <w:i/>
          <w:iCs/>
          <w:lang w:val="ru-RU" w:eastAsia="zh-CN"/>
        </w:rPr>
        <w:t xml:space="preserve"> </w:t>
      </w:r>
      <w:r w:rsidRPr="00F77390">
        <w:rPr>
          <w:lang w:val="en-US" w:eastAsia="zh-CN"/>
        </w:rPr>
        <w:t>B</w:t>
      </w:r>
      <w:r w:rsidR="00514CCA" w:rsidRPr="00F77390">
        <w:rPr>
          <w:lang w:val="en-US" w:eastAsia="zh-CN"/>
        </w:rPr>
        <w:t>ALB</w:t>
      </w:r>
      <w:r w:rsidRPr="00F77390">
        <w:rPr>
          <w:lang w:val="ru-RU" w:eastAsia="zh-CN"/>
        </w:rPr>
        <w:t>/</w:t>
      </w:r>
      <w:r w:rsidR="00514CCA" w:rsidRPr="00F77390">
        <w:rPr>
          <w:lang w:val="ru-RU" w:eastAsia="zh-CN"/>
        </w:rPr>
        <w:t>с</w:t>
      </w:r>
      <w:r w:rsidRPr="00F77390">
        <w:rPr>
          <w:lang w:val="ru-RU" w:eastAsia="zh-CN"/>
        </w:rPr>
        <w:t xml:space="preserve"> и </w:t>
      </w:r>
      <w:r w:rsidRPr="00F77390">
        <w:rPr>
          <w:lang w:val="en-US" w:eastAsia="zh-CN"/>
        </w:rPr>
        <w:t>C</w:t>
      </w:r>
      <w:r w:rsidRPr="00F77390">
        <w:rPr>
          <w:lang w:val="ru-RU" w:eastAsia="zh-CN"/>
        </w:rPr>
        <w:t>57</w:t>
      </w:r>
      <w:r w:rsidRPr="00F77390">
        <w:rPr>
          <w:lang w:val="en-US" w:eastAsia="zh-CN"/>
        </w:rPr>
        <w:t>Bl</w:t>
      </w:r>
      <w:r w:rsidRPr="00F77390">
        <w:rPr>
          <w:lang w:val="ru-RU" w:eastAsia="zh-CN"/>
        </w:rPr>
        <w:t>/6</w:t>
      </w:r>
      <w:r w:rsidRPr="00F77390">
        <w:rPr>
          <w:lang w:val="en-US" w:eastAsia="zh-CN"/>
        </w:rPr>
        <w:t>j</w:t>
      </w:r>
      <w:r w:rsidR="00514CCA" w:rsidRPr="00F77390">
        <w:rPr>
          <w:lang w:val="ru-RU"/>
        </w:rPr>
        <w:t xml:space="preserve"> </w:t>
      </w:r>
      <w:r w:rsidR="00532DEC" w:rsidRPr="00F77390">
        <w:rPr>
          <w:lang w:val="ru-RU"/>
        </w:rPr>
        <w:t xml:space="preserve">с </w:t>
      </w:r>
      <w:r w:rsidR="00514CCA" w:rsidRPr="00F77390">
        <w:rPr>
          <w:lang w:val="ru-RU"/>
        </w:rPr>
        <w:t>оценк</w:t>
      </w:r>
      <w:r w:rsidR="00320777" w:rsidRPr="00F77390">
        <w:rPr>
          <w:lang w:val="ru-RU"/>
        </w:rPr>
        <w:t>ой</w:t>
      </w:r>
      <w:r w:rsidR="00514CCA" w:rsidRPr="00F77390">
        <w:rPr>
          <w:lang w:val="ru-RU"/>
        </w:rPr>
        <w:t xml:space="preserve"> </w:t>
      </w:r>
      <w:r w:rsidR="00320777" w:rsidRPr="00F77390">
        <w:rPr>
          <w:lang w:val="ru-RU"/>
        </w:rPr>
        <w:t>индекса массы печени</w:t>
      </w:r>
      <w:r w:rsidR="00514CCA" w:rsidRPr="00F77390">
        <w:rPr>
          <w:lang w:val="ru-RU"/>
        </w:rPr>
        <w:t xml:space="preserve">, числа паразитов в печени и количества яиц </w:t>
      </w:r>
      <w:r w:rsidR="00514CCA" w:rsidRPr="00F77390">
        <w:rPr>
          <w:iCs/>
          <w:lang w:val="ru-RU"/>
        </w:rPr>
        <w:t>паразита</w:t>
      </w:r>
      <w:r w:rsidR="00514CCA" w:rsidRPr="00F77390">
        <w:rPr>
          <w:lang w:val="ru-RU"/>
        </w:rPr>
        <w:t xml:space="preserve"> в фекалиях.</w:t>
      </w:r>
    </w:p>
    <w:p w14:paraId="52FE8431" w14:textId="6DD4D01B" w:rsidR="00EA3E1A" w:rsidRPr="00F77390" w:rsidRDefault="00320777" w:rsidP="00EA3E1A">
      <w:pPr>
        <w:pStyle w:val="ListParagraph"/>
        <w:numPr>
          <w:ilvl w:val="0"/>
          <w:numId w:val="2"/>
        </w:numPr>
        <w:suppressAutoHyphens w:val="0"/>
        <w:spacing w:line="360" w:lineRule="auto"/>
        <w:ind w:left="0" w:firstLineChars="236" w:firstLine="566"/>
        <w:rPr>
          <w:color w:val="000000"/>
          <w:lang w:val="ru-RU"/>
        </w:rPr>
      </w:pPr>
      <w:r w:rsidRPr="00F77390">
        <w:rPr>
          <w:color w:val="000000"/>
          <w:lang w:val="ru-RU"/>
        </w:rPr>
        <w:t>Оценить изменения б</w:t>
      </w:r>
      <w:r w:rsidR="00EA3E1A" w:rsidRPr="00F77390">
        <w:rPr>
          <w:color w:val="000000"/>
          <w:lang w:val="ru-RU"/>
        </w:rPr>
        <w:t>иохимическ</w:t>
      </w:r>
      <w:r w:rsidRPr="00F77390">
        <w:rPr>
          <w:color w:val="000000"/>
          <w:lang w:val="ru-RU"/>
        </w:rPr>
        <w:t>их</w:t>
      </w:r>
      <w:r w:rsidR="00EA3E1A" w:rsidRPr="00F77390">
        <w:rPr>
          <w:color w:val="000000"/>
          <w:lang w:val="ru-RU"/>
        </w:rPr>
        <w:t xml:space="preserve"> </w:t>
      </w:r>
      <w:r w:rsidRPr="00F77390">
        <w:rPr>
          <w:color w:val="000000"/>
          <w:lang w:val="ru-RU"/>
        </w:rPr>
        <w:t>показателей</w:t>
      </w:r>
      <w:r w:rsidR="00EA3E1A" w:rsidRPr="00F77390">
        <w:rPr>
          <w:color w:val="000000"/>
          <w:lang w:val="ru-RU"/>
        </w:rPr>
        <w:t xml:space="preserve"> сыворотки крови животных (АЛТ, АСТ</w:t>
      </w:r>
      <w:r w:rsidR="00531535" w:rsidRPr="00F77390">
        <w:rPr>
          <w:color w:val="000000"/>
          <w:lang w:val="ru-RU"/>
        </w:rPr>
        <w:t>, мочевина, креатинин, глюкоза)</w:t>
      </w:r>
      <w:r w:rsidR="00EA3E1A" w:rsidRPr="00F77390">
        <w:rPr>
          <w:color w:val="000000"/>
          <w:lang w:val="ru-RU"/>
        </w:rPr>
        <w:t xml:space="preserve"> при </w:t>
      </w:r>
      <w:r w:rsidRPr="00F77390">
        <w:rPr>
          <w:color w:val="000000"/>
          <w:lang w:val="ru-RU"/>
        </w:rPr>
        <w:t xml:space="preserve">экспериментальной </w:t>
      </w:r>
      <w:r w:rsidR="00EA3E1A" w:rsidRPr="00F77390">
        <w:rPr>
          <w:color w:val="000000"/>
          <w:lang w:val="ru-RU"/>
        </w:rPr>
        <w:t xml:space="preserve">инфекции </w:t>
      </w:r>
      <w:r w:rsidR="00EA3E1A" w:rsidRPr="00F77390">
        <w:rPr>
          <w:i/>
          <w:iCs/>
          <w:color w:val="000000"/>
        </w:rPr>
        <w:t>O</w:t>
      </w:r>
      <w:r w:rsidR="00EA3E1A" w:rsidRPr="00F77390">
        <w:rPr>
          <w:i/>
          <w:iCs/>
          <w:color w:val="000000"/>
          <w:lang w:val="ru-RU"/>
        </w:rPr>
        <w:t>. </w:t>
      </w:r>
      <w:r w:rsidR="00EA3E1A" w:rsidRPr="00F77390">
        <w:rPr>
          <w:i/>
          <w:iCs/>
          <w:color w:val="000000"/>
        </w:rPr>
        <w:t>felineus</w:t>
      </w:r>
      <w:r w:rsidR="009D3E6C" w:rsidRPr="00F77390">
        <w:rPr>
          <w:color w:val="000000"/>
          <w:lang w:val="ru-RU"/>
        </w:rPr>
        <w:t xml:space="preserve"> </w:t>
      </w:r>
      <w:r w:rsidRPr="00F77390">
        <w:rPr>
          <w:color w:val="000000"/>
          <w:lang w:val="ru-RU"/>
        </w:rPr>
        <w:t>у различных видов лабораторных животных</w:t>
      </w:r>
      <w:r w:rsidR="009D3E6C" w:rsidRPr="00F77390">
        <w:rPr>
          <w:color w:val="000000"/>
          <w:lang w:val="ru-RU"/>
        </w:rPr>
        <w:t>.</w:t>
      </w:r>
    </w:p>
    <w:p w14:paraId="7C7E2818" w14:textId="6C208316" w:rsidR="00EA3E1A" w:rsidRPr="00F77390" w:rsidRDefault="00EA3E1A" w:rsidP="00320777">
      <w:pPr>
        <w:pStyle w:val="ListParagraph"/>
        <w:numPr>
          <w:ilvl w:val="0"/>
          <w:numId w:val="2"/>
        </w:numPr>
        <w:suppressAutoHyphens w:val="0"/>
        <w:spacing w:line="360" w:lineRule="auto"/>
        <w:ind w:left="0" w:firstLineChars="236" w:firstLine="566"/>
        <w:rPr>
          <w:color w:val="000000"/>
          <w:lang w:val="ru-RU"/>
        </w:rPr>
      </w:pPr>
      <w:r w:rsidRPr="00F77390">
        <w:rPr>
          <w:color w:val="000000"/>
          <w:lang w:val="ru-RU"/>
        </w:rPr>
        <w:t xml:space="preserve">Оценить патологические изменения печени </w:t>
      </w:r>
      <w:r w:rsidR="00320777" w:rsidRPr="00F77390">
        <w:rPr>
          <w:color w:val="000000"/>
          <w:lang w:val="ru-RU"/>
        </w:rPr>
        <w:t xml:space="preserve">(воспалительная инфильтрация, пролиферация желчных протоков, перидуктальный и холангиофиброз) у исследуемых видов </w:t>
      </w:r>
      <w:r w:rsidRPr="00F77390">
        <w:rPr>
          <w:color w:val="000000"/>
          <w:lang w:val="ru-RU"/>
        </w:rPr>
        <w:t xml:space="preserve">лабораторных животных в динамике инфекции </w:t>
      </w:r>
      <w:r w:rsidRPr="00F77390">
        <w:rPr>
          <w:i/>
          <w:iCs/>
          <w:color w:val="000000"/>
        </w:rPr>
        <w:t>O</w:t>
      </w:r>
      <w:r w:rsidRPr="00F77390">
        <w:rPr>
          <w:i/>
          <w:iCs/>
          <w:color w:val="000000"/>
          <w:lang w:val="ru-RU"/>
        </w:rPr>
        <w:t xml:space="preserve">. </w:t>
      </w:r>
      <w:r w:rsidRPr="00F77390">
        <w:rPr>
          <w:i/>
          <w:iCs/>
          <w:color w:val="000000"/>
        </w:rPr>
        <w:t>felineus</w:t>
      </w:r>
      <w:r w:rsidRPr="00F77390">
        <w:rPr>
          <w:color w:val="000000"/>
          <w:lang w:val="ru-RU"/>
        </w:rPr>
        <w:t>.</w:t>
      </w:r>
    </w:p>
    <w:bookmarkEnd w:id="8"/>
    <w:p w14:paraId="7978FFC5" w14:textId="77777777" w:rsidR="00253839" w:rsidRPr="00F77390" w:rsidRDefault="00253839" w:rsidP="00EA3E1A">
      <w:pPr>
        <w:widowControl w:val="0"/>
        <w:spacing w:line="360" w:lineRule="auto"/>
        <w:jc w:val="both"/>
        <w:rPr>
          <w:rStyle w:val="Emphasis"/>
          <w:i w:val="0"/>
          <w:iCs w:val="0"/>
          <w:highlight w:val="yellow"/>
          <w:lang w:val="ru-RU" w:eastAsia="zh-CN"/>
        </w:rPr>
      </w:pPr>
    </w:p>
    <w:p w14:paraId="31F91823" w14:textId="77777777" w:rsidR="00253839" w:rsidRPr="00F77390" w:rsidRDefault="00253839">
      <w:pPr>
        <w:jc w:val="both"/>
        <w:rPr>
          <w:rStyle w:val="Emphasis"/>
          <w:color w:val="000000"/>
          <w:lang w:val="ru-RU"/>
        </w:rPr>
      </w:pPr>
    </w:p>
    <w:p w14:paraId="3C1FBC06" w14:textId="77777777" w:rsidR="00AC0599" w:rsidRPr="00F77390" w:rsidRDefault="00AC0599">
      <w:pPr>
        <w:rPr>
          <w:rFonts w:eastAsia="BIZ UDMincho"/>
          <w:caps/>
          <w:color w:val="000000" w:themeColor="text1"/>
          <w:kern w:val="2"/>
          <w:szCs w:val="28"/>
          <w:lang w:val="ru-RU" w:eastAsia="en-US"/>
        </w:rPr>
      </w:pPr>
      <w:bookmarkStart w:id="9" w:name="_Toc217321829"/>
      <w:r w:rsidRPr="00F77390">
        <w:rPr>
          <w:lang w:val="ru-RU"/>
        </w:rPr>
        <w:br w:type="page"/>
      </w:r>
    </w:p>
    <w:p w14:paraId="287D0CB2" w14:textId="7054EA8E" w:rsidR="00192237" w:rsidRPr="00F77390" w:rsidRDefault="00DA7740" w:rsidP="00284D2E">
      <w:pPr>
        <w:pStyle w:val="Heading1"/>
      </w:pPr>
      <w:bookmarkStart w:id="10" w:name="_Toc227240609"/>
      <w:bookmarkStart w:id="11" w:name="_Toc231233091"/>
      <w:r w:rsidRPr="00F77390">
        <w:lastRenderedPageBreak/>
        <w:t>Литературный обзор</w:t>
      </w:r>
      <w:bookmarkEnd w:id="9"/>
      <w:bookmarkEnd w:id="10"/>
      <w:bookmarkEnd w:id="11"/>
    </w:p>
    <w:p w14:paraId="605CCC53" w14:textId="1AAB9A97" w:rsidR="00192237" w:rsidRPr="00284D2E" w:rsidRDefault="00DA7740">
      <w:pPr>
        <w:pStyle w:val="Heading2"/>
        <w:numPr>
          <w:ilvl w:val="1"/>
          <w:numId w:val="5"/>
        </w:numPr>
        <w:spacing w:line="360" w:lineRule="auto"/>
        <w:rPr>
          <w:b/>
          <w:bCs/>
          <w:lang w:val="en-US"/>
        </w:rPr>
      </w:pPr>
      <w:bookmarkStart w:id="12" w:name="_Toc217321830"/>
      <w:bookmarkStart w:id="13" w:name="_Toc227240610"/>
      <w:bookmarkStart w:id="14" w:name="_Toc231233092"/>
      <w:r w:rsidRPr="00284D2E">
        <w:rPr>
          <w:b/>
          <w:bCs/>
        </w:rPr>
        <w:t>Сравнение</w:t>
      </w:r>
      <w:r w:rsidRPr="00284D2E">
        <w:rPr>
          <w:b/>
          <w:bCs/>
          <w:lang w:val="en-US"/>
        </w:rPr>
        <w:t xml:space="preserve"> </w:t>
      </w:r>
      <w:bookmarkEnd w:id="12"/>
      <w:bookmarkEnd w:id="13"/>
      <w:r w:rsidR="00B01050" w:rsidRPr="00284D2E">
        <w:rPr>
          <w:b/>
          <w:bCs/>
          <w:i/>
          <w:iCs/>
          <w:lang w:val="en-US"/>
        </w:rPr>
        <w:t>Opisthorchis</w:t>
      </w:r>
      <w:r w:rsidR="00B01050" w:rsidRPr="00284D2E">
        <w:rPr>
          <w:b/>
          <w:bCs/>
          <w:i/>
          <w:iCs/>
          <w:color w:val="000000"/>
          <w:lang w:val="en-US"/>
        </w:rPr>
        <w:t xml:space="preserve"> felineus</w:t>
      </w:r>
      <w:r w:rsidR="00B01050" w:rsidRPr="00284D2E">
        <w:rPr>
          <w:b/>
          <w:bCs/>
          <w:iCs/>
          <w:color w:val="000000"/>
          <w:lang w:val="en-US"/>
        </w:rPr>
        <w:t>,</w:t>
      </w:r>
      <w:r w:rsidR="00B01050" w:rsidRPr="00284D2E">
        <w:rPr>
          <w:b/>
          <w:bCs/>
          <w:i/>
          <w:iCs/>
          <w:lang w:val="en-US"/>
        </w:rPr>
        <w:t xml:space="preserve"> O.</w:t>
      </w:r>
      <w:r w:rsidR="00B01050" w:rsidRPr="00284D2E">
        <w:rPr>
          <w:b/>
          <w:bCs/>
          <w:i/>
          <w:iCs/>
          <w:color w:val="000000"/>
          <w:lang w:val="en-US"/>
        </w:rPr>
        <w:t xml:space="preserve"> viverrini </w:t>
      </w:r>
      <w:r w:rsidR="00B01050" w:rsidRPr="00284D2E">
        <w:rPr>
          <w:b/>
          <w:bCs/>
          <w:iCs/>
          <w:color w:val="000000"/>
        </w:rPr>
        <w:t>и</w:t>
      </w:r>
      <w:r w:rsidR="00B01050" w:rsidRPr="00284D2E">
        <w:rPr>
          <w:b/>
          <w:bCs/>
          <w:i/>
          <w:iCs/>
          <w:color w:val="000000"/>
          <w:lang w:val="en-US"/>
        </w:rPr>
        <w:t xml:space="preserve"> </w:t>
      </w:r>
      <w:r w:rsidR="00B01050" w:rsidRPr="00284D2E">
        <w:rPr>
          <w:rStyle w:val="Emphasis"/>
          <w:b/>
          <w:bCs/>
          <w:color w:val="000000"/>
          <w:lang w:val="en-US"/>
        </w:rPr>
        <w:t>Clonorchis</w:t>
      </w:r>
      <w:r w:rsidR="00B01050" w:rsidRPr="00284D2E">
        <w:rPr>
          <w:b/>
          <w:bCs/>
          <w:i/>
          <w:iCs/>
          <w:color w:val="000000"/>
          <w:lang w:val="en-US"/>
        </w:rPr>
        <w:t xml:space="preserve"> sinensis</w:t>
      </w:r>
      <w:bookmarkEnd w:id="14"/>
    </w:p>
    <w:p w14:paraId="631766D0" w14:textId="699EAE8B" w:rsidR="00192237" w:rsidRPr="00F77390" w:rsidRDefault="00DE5E25">
      <w:pPr>
        <w:spacing w:line="360" w:lineRule="auto"/>
        <w:ind w:firstLine="566"/>
        <w:jc w:val="both"/>
        <w:rPr>
          <w:color w:val="000000"/>
          <w:lang w:val="ru-RU"/>
        </w:rPr>
      </w:pPr>
      <w:r w:rsidRPr="00F77390">
        <w:rPr>
          <w:lang w:val="ru-RU"/>
        </w:rPr>
        <w:t>К</w:t>
      </w:r>
      <w:r w:rsidRPr="00F77390">
        <w:rPr>
          <w:lang w:val="en-US"/>
        </w:rPr>
        <w:t xml:space="preserve"> </w:t>
      </w:r>
      <w:r w:rsidR="0082644B" w:rsidRPr="00F77390">
        <w:rPr>
          <w:lang w:val="ru-RU"/>
        </w:rPr>
        <w:t>эпидемиологически</w:t>
      </w:r>
      <w:r w:rsidR="0082644B" w:rsidRPr="00F77390">
        <w:rPr>
          <w:lang w:val="en-US"/>
        </w:rPr>
        <w:t xml:space="preserve"> </w:t>
      </w:r>
      <w:r w:rsidR="0082644B" w:rsidRPr="00F77390">
        <w:rPr>
          <w:lang w:val="ru-RU"/>
        </w:rPr>
        <w:t>значимым</w:t>
      </w:r>
      <w:r w:rsidR="0082644B" w:rsidRPr="00F77390">
        <w:rPr>
          <w:lang w:val="en-US"/>
        </w:rPr>
        <w:t xml:space="preserve"> </w:t>
      </w:r>
      <w:r w:rsidR="0082644B" w:rsidRPr="00F77390">
        <w:rPr>
          <w:lang w:val="ru-RU"/>
        </w:rPr>
        <w:t>печеночным</w:t>
      </w:r>
      <w:r w:rsidR="0082644B" w:rsidRPr="00F77390">
        <w:rPr>
          <w:lang w:val="en-US"/>
        </w:rPr>
        <w:t xml:space="preserve"> </w:t>
      </w:r>
      <w:r w:rsidR="0082644B" w:rsidRPr="00F77390">
        <w:rPr>
          <w:lang w:val="ru-RU"/>
        </w:rPr>
        <w:t>сосальщикам</w:t>
      </w:r>
      <w:r w:rsidR="0082644B" w:rsidRPr="00F77390">
        <w:rPr>
          <w:lang w:val="en-US"/>
        </w:rPr>
        <w:t xml:space="preserve"> </w:t>
      </w:r>
      <w:r w:rsidRPr="00F77390">
        <w:rPr>
          <w:color w:val="000000"/>
          <w:lang w:val="ru-RU"/>
        </w:rPr>
        <w:t>семейств</w:t>
      </w:r>
      <w:r w:rsidR="0082644B" w:rsidRPr="00F77390">
        <w:rPr>
          <w:color w:val="000000"/>
          <w:lang w:val="ru-RU"/>
        </w:rPr>
        <w:t>а</w:t>
      </w:r>
      <w:r w:rsidRPr="00F77390">
        <w:rPr>
          <w:color w:val="000000"/>
          <w:lang w:val="en-US"/>
        </w:rPr>
        <w:t xml:space="preserve"> </w:t>
      </w:r>
      <w:r w:rsidRPr="00F77390">
        <w:rPr>
          <w:iCs/>
          <w:color w:val="000000"/>
          <w:lang w:val="en-US"/>
        </w:rPr>
        <w:t>Opisthorchiidae</w:t>
      </w:r>
      <w:r w:rsidRPr="00F77390">
        <w:rPr>
          <w:i/>
          <w:iCs/>
          <w:color w:val="000000"/>
          <w:lang w:val="en-US"/>
        </w:rPr>
        <w:t xml:space="preserve"> </w:t>
      </w:r>
      <w:r w:rsidRPr="00F77390">
        <w:rPr>
          <w:color w:val="000000"/>
          <w:lang w:val="ru-RU"/>
        </w:rPr>
        <w:t>относится</w:t>
      </w:r>
      <w:r w:rsidRPr="00F77390">
        <w:rPr>
          <w:color w:val="000000"/>
          <w:lang w:val="en-US"/>
        </w:rPr>
        <w:t xml:space="preserve"> </w:t>
      </w:r>
      <w:r w:rsidRPr="00F77390">
        <w:rPr>
          <w:color w:val="000000"/>
          <w:lang w:val="ru-RU"/>
        </w:rPr>
        <w:t>три</w:t>
      </w:r>
      <w:r w:rsidRPr="00F77390">
        <w:rPr>
          <w:color w:val="000000"/>
          <w:lang w:val="en-US"/>
        </w:rPr>
        <w:t xml:space="preserve"> </w:t>
      </w:r>
      <w:r w:rsidRPr="00F77390">
        <w:rPr>
          <w:color w:val="000000"/>
          <w:lang w:val="ru-RU"/>
        </w:rPr>
        <w:t>близкородственных</w:t>
      </w:r>
      <w:r w:rsidRPr="00F77390">
        <w:rPr>
          <w:color w:val="000000"/>
          <w:lang w:val="en-US"/>
        </w:rPr>
        <w:t xml:space="preserve"> </w:t>
      </w:r>
      <w:r w:rsidR="0082644B" w:rsidRPr="00F77390">
        <w:rPr>
          <w:color w:val="000000"/>
          <w:lang w:val="ru-RU"/>
        </w:rPr>
        <w:t>вида</w:t>
      </w:r>
      <w:r w:rsidRPr="00F77390">
        <w:rPr>
          <w:color w:val="000000"/>
          <w:lang w:val="en-US"/>
        </w:rPr>
        <w:t xml:space="preserve"> - </w:t>
      </w:r>
      <w:r w:rsidR="0082644B" w:rsidRPr="00F77390">
        <w:rPr>
          <w:i/>
          <w:iCs/>
        </w:rPr>
        <w:t>Opisthorchis</w:t>
      </w:r>
      <w:r w:rsidR="0082644B" w:rsidRPr="00F77390">
        <w:rPr>
          <w:i/>
          <w:iCs/>
          <w:color w:val="000000"/>
          <w:lang w:val="en-US"/>
        </w:rPr>
        <w:t xml:space="preserve"> felineus</w:t>
      </w:r>
      <w:r w:rsidR="0082644B" w:rsidRPr="00F77390">
        <w:rPr>
          <w:iCs/>
          <w:color w:val="000000"/>
          <w:lang w:val="en-US"/>
        </w:rPr>
        <w:t>,</w:t>
      </w:r>
      <w:r w:rsidR="0082644B" w:rsidRPr="00F77390">
        <w:rPr>
          <w:i/>
          <w:iCs/>
          <w:lang w:val="en-US"/>
        </w:rPr>
        <w:t xml:space="preserve"> </w:t>
      </w:r>
      <w:r w:rsidRPr="00F77390">
        <w:rPr>
          <w:i/>
          <w:iCs/>
        </w:rPr>
        <w:t>O</w:t>
      </w:r>
      <w:r w:rsidR="0082644B" w:rsidRPr="00F77390">
        <w:rPr>
          <w:i/>
          <w:iCs/>
          <w:lang w:val="en-US"/>
        </w:rPr>
        <w:t>.</w:t>
      </w:r>
      <w:r w:rsidR="0082644B" w:rsidRPr="00F77390">
        <w:rPr>
          <w:i/>
          <w:iCs/>
          <w:color w:val="000000"/>
          <w:lang w:val="en-US"/>
        </w:rPr>
        <w:t xml:space="preserve"> viverrini </w:t>
      </w:r>
      <w:r w:rsidR="0082644B" w:rsidRPr="00F77390">
        <w:rPr>
          <w:iCs/>
          <w:color w:val="000000"/>
          <w:lang w:val="ru-RU"/>
        </w:rPr>
        <w:t>и</w:t>
      </w:r>
      <w:r w:rsidR="0082644B" w:rsidRPr="00F77390">
        <w:rPr>
          <w:i/>
          <w:iCs/>
          <w:color w:val="000000"/>
          <w:lang w:val="en-US"/>
        </w:rPr>
        <w:t xml:space="preserve"> </w:t>
      </w:r>
      <w:r w:rsidRPr="00F77390">
        <w:rPr>
          <w:rStyle w:val="Emphasis"/>
          <w:color w:val="000000"/>
        </w:rPr>
        <w:t>Clonorchis</w:t>
      </w:r>
      <w:r w:rsidRPr="00F77390">
        <w:rPr>
          <w:i/>
          <w:iCs/>
          <w:color w:val="000000"/>
          <w:lang w:val="en-US"/>
        </w:rPr>
        <w:t xml:space="preserve"> sinensis</w:t>
      </w:r>
      <w:r w:rsidR="00AC0599" w:rsidRPr="00F77390">
        <w:rPr>
          <w:i/>
          <w:iCs/>
          <w:color w:val="000000"/>
          <w:lang w:val="en-US"/>
        </w:rPr>
        <w:t xml:space="preserve"> </w:t>
      </w:r>
      <w:r w:rsidR="00DD52C0" w:rsidRPr="00F77390">
        <w:rPr>
          <w:i/>
          <w:iCs/>
          <w:color w:val="000000"/>
          <w:lang w:val="ru-RU"/>
        </w:rPr>
        <w:fldChar w:fldCharType="begin"/>
      </w:r>
      <w:r w:rsidR="000B01AB" w:rsidRPr="00F77390">
        <w:rPr>
          <w:i/>
          <w:iCs/>
          <w:color w:val="000000"/>
          <w:lang w:val="en-US"/>
        </w:rPr>
        <w:instrText xml:space="preserve"> ADDIN ZOTERO_ITEM CSL_CITATION {"citationID":"j3z4JGNc","properties":{"formattedCitation":"(Pakharukova \\uc0\\u1080{} \\uc0\\u1076{}\\uc0\\u1088{}., 2023)","plainCitation":"(Pakharukova </w:instrText>
      </w:r>
      <w:r w:rsidR="000B01AB" w:rsidRPr="00F77390">
        <w:rPr>
          <w:i/>
          <w:iCs/>
          <w:color w:val="000000"/>
          <w:lang w:val="ru-RU"/>
        </w:rPr>
        <w:instrText>и</w:instrText>
      </w:r>
      <w:r w:rsidR="000B01AB" w:rsidRPr="00F77390">
        <w:rPr>
          <w:i/>
          <w:iCs/>
          <w:color w:val="000000"/>
          <w:lang w:val="en-US"/>
        </w:rPr>
        <w:instrText xml:space="preserve"> </w:instrText>
      </w:r>
      <w:r w:rsidR="000B01AB" w:rsidRPr="00F77390">
        <w:rPr>
          <w:i/>
          <w:iCs/>
          <w:color w:val="000000"/>
          <w:lang w:val="ru-RU"/>
        </w:rPr>
        <w:instrText>др</w:instrText>
      </w:r>
      <w:r w:rsidR="000B01AB" w:rsidRPr="00F77390">
        <w:rPr>
          <w:i/>
          <w:iCs/>
          <w:color w:val="000000"/>
          <w:lang w:val="en-US"/>
        </w:rPr>
        <w:instrText>., 2023)","dontUpdate":true,"noteIndex":0},"citationItems":[{"id":110,"uris":["http://zotero.org/users/18479671/items/X32Y67LK"],"itemData":{"id":110,"type":"article-journal","abstract":"BACKGROUND: Opisthorchis felineus, Opisthorchis viverrini and Clonorchis sinensis are epidemiologically significant food-borne trematodes endemic to diverse climatic areas. O. viverrini and C. sinensis are both recognized to be 1A group of biological carcinogens to human, whereas O. felineus is not. The mechanisms of carcinogenesis by the liver flukes are studied fragmentarily, the role of host and parasite microbiome is an unexplored aspect.\nMETHODOLOGY/PRINCIPAL FINDINGS: Specific pathogen free Mesocricetus auratus hamsters were infected with C. sinensis, O. viverrini and O. felineus. The microbiota of the adult worms, colon feces and bile from the hamsters was investigated using Illumina-based sequencing targeting the prokaryotic 16S rRNA gene. The analysis of 43 libraries revealed 18,830,015 sequences, the bacterial super-kingdom, 16 different phyla, 39 classes, 63 orders, 107 families, 187 genera-level phylotypes. O. viverrini, a fluke with the most pronounced carcinogenic potential, has the strongest impact on the host bile microbiome, changing the abundance of 92 features, including Bifidobacteriaceae, Erysipelotrichaceae, [Paraprevotellaceae], Acetobacteraceae, Coriobacteraceae and</w:instrText>
      </w:r>
      <w:r w:rsidR="000B01AB" w:rsidRPr="00C60B46">
        <w:rPr>
          <w:i/>
          <w:iCs/>
          <w:color w:val="000000"/>
          <w:lang w:val="en-US"/>
        </w:rPr>
        <w:instrText xml:space="preserve"> </w:instrText>
      </w:r>
      <w:r w:rsidR="000B01AB" w:rsidRPr="00F77390">
        <w:rPr>
          <w:i/>
          <w:iCs/>
          <w:color w:val="000000"/>
          <w:lang w:val="en-US"/>
        </w:rPr>
        <w:instrText>Corynebacteriaceae</w:instrText>
      </w:r>
      <w:r w:rsidR="000B01AB" w:rsidRPr="00C60B46">
        <w:rPr>
          <w:i/>
          <w:iCs/>
          <w:color w:val="000000"/>
          <w:lang w:val="en-US"/>
        </w:rPr>
        <w:instrText xml:space="preserve"> </w:instrText>
      </w:r>
      <w:r w:rsidR="000B01AB" w:rsidRPr="00F77390">
        <w:rPr>
          <w:i/>
          <w:iCs/>
          <w:color w:val="000000"/>
          <w:lang w:val="en-US"/>
        </w:rPr>
        <w:instrText>bacterial</w:instrText>
      </w:r>
      <w:r w:rsidR="000B01AB" w:rsidRPr="00C60B46">
        <w:rPr>
          <w:i/>
          <w:iCs/>
          <w:color w:val="000000"/>
          <w:lang w:val="en-US"/>
        </w:rPr>
        <w:instrText xml:space="preserve"> </w:instrText>
      </w:r>
      <w:r w:rsidR="000B01AB" w:rsidRPr="00F77390">
        <w:rPr>
          <w:i/>
          <w:iCs/>
          <w:color w:val="000000"/>
          <w:lang w:val="en-US"/>
        </w:rPr>
        <w:instrText>species</w:instrText>
      </w:r>
      <w:r w:rsidR="000B01AB" w:rsidRPr="00C60B46">
        <w:rPr>
          <w:i/>
          <w:iCs/>
          <w:color w:val="000000"/>
          <w:lang w:val="en-US"/>
        </w:rPr>
        <w:instrText xml:space="preserve">. </w:instrText>
      </w:r>
      <w:r w:rsidR="000B01AB" w:rsidRPr="00F77390">
        <w:rPr>
          <w:i/>
          <w:iCs/>
          <w:color w:val="000000"/>
          <w:lang w:val="en-US"/>
        </w:rPr>
        <w:instrText>All</w:instrText>
      </w:r>
      <w:r w:rsidR="000B01AB" w:rsidRPr="00C60B46">
        <w:rPr>
          <w:i/>
          <w:iCs/>
          <w:color w:val="000000"/>
          <w:lang w:val="en-US"/>
        </w:rPr>
        <w:instrText xml:space="preserve"> </w:instrText>
      </w:r>
      <w:r w:rsidR="000B01AB" w:rsidRPr="00F77390">
        <w:rPr>
          <w:i/>
          <w:iCs/>
          <w:color w:val="000000"/>
          <w:lang w:val="en-US"/>
        </w:rPr>
        <w:instrText>three</w:instrText>
      </w:r>
      <w:r w:rsidR="000B01AB" w:rsidRPr="00C60B46">
        <w:rPr>
          <w:i/>
          <w:iCs/>
          <w:color w:val="000000"/>
          <w:lang w:val="en-US"/>
        </w:rPr>
        <w:instrText xml:space="preserve"> </w:instrText>
      </w:r>
      <w:r w:rsidR="000B01AB" w:rsidRPr="00F77390">
        <w:rPr>
          <w:i/>
          <w:iCs/>
          <w:color w:val="000000"/>
          <w:lang w:val="en-US"/>
        </w:rPr>
        <w:instrText>infections</w:instrText>
      </w:r>
      <w:r w:rsidR="000B01AB" w:rsidRPr="00C60B46">
        <w:rPr>
          <w:i/>
          <w:iCs/>
          <w:color w:val="000000"/>
          <w:lang w:val="en-US"/>
        </w:rPr>
        <w:instrText xml:space="preserve"> </w:instrText>
      </w:r>
      <w:r w:rsidR="000B01AB" w:rsidRPr="00F77390">
        <w:rPr>
          <w:i/>
          <w:iCs/>
          <w:color w:val="000000"/>
          <w:lang w:val="en-US"/>
        </w:rPr>
        <w:instrText>significantly</w:instrText>
      </w:r>
      <w:r w:rsidR="000B01AB" w:rsidRPr="00C60B46">
        <w:rPr>
          <w:i/>
          <w:iCs/>
          <w:color w:val="000000"/>
          <w:lang w:val="en-US"/>
        </w:rPr>
        <w:instrText xml:space="preserve"> </w:instrText>
      </w:r>
      <w:r w:rsidR="000B01AB" w:rsidRPr="00F77390">
        <w:rPr>
          <w:i/>
          <w:iCs/>
          <w:color w:val="000000"/>
          <w:lang w:val="en-US"/>
        </w:rPr>
        <w:instrText>increased</w:instrText>
      </w:r>
      <w:r w:rsidR="000B01AB" w:rsidRPr="00C60B46">
        <w:rPr>
          <w:i/>
          <w:iCs/>
          <w:color w:val="000000"/>
          <w:lang w:val="en-US"/>
        </w:rPr>
        <w:instrText xml:space="preserve"> </w:instrText>
      </w:r>
      <w:r w:rsidR="000B01AB" w:rsidRPr="00F77390">
        <w:rPr>
          <w:i/>
          <w:iCs/>
          <w:color w:val="000000"/>
          <w:lang w:val="en-US"/>
        </w:rPr>
        <w:instrText>Enterobacteriaceae</w:instrText>
      </w:r>
      <w:r w:rsidR="000B01AB" w:rsidRPr="00C60B46">
        <w:rPr>
          <w:i/>
          <w:iCs/>
          <w:color w:val="000000"/>
          <w:lang w:val="en-US"/>
        </w:rPr>
        <w:instrText xml:space="preserve"> </w:instrText>
      </w:r>
      <w:r w:rsidR="000B01AB" w:rsidRPr="00F77390">
        <w:rPr>
          <w:i/>
          <w:iCs/>
          <w:color w:val="000000"/>
          <w:lang w:val="en-US"/>
        </w:rPr>
        <w:instrText>abundance</w:instrText>
      </w:r>
      <w:r w:rsidR="000B01AB" w:rsidRPr="00C60B46">
        <w:rPr>
          <w:i/>
          <w:iCs/>
          <w:color w:val="000000"/>
          <w:lang w:val="en-US"/>
        </w:rPr>
        <w:instrText xml:space="preserve"> </w:instrText>
      </w:r>
      <w:r w:rsidR="000B01AB" w:rsidRPr="00F77390">
        <w:rPr>
          <w:i/>
          <w:iCs/>
          <w:color w:val="000000"/>
          <w:lang w:val="en-US"/>
        </w:rPr>
        <w:instrText>in</w:instrText>
      </w:r>
      <w:r w:rsidR="000B01AB" w:rsidRPr="00C60B46">
        <w:rPr>
          <w:i/>
          <w:iCs/>
          <w:color w:val="000000"/>
          <w:lang w:val="en-US"/>
        </w:rPr>
        <w:instrText xml:space="preserve"> </w:instrText>
      </w:r>
      <w:r w:rsidR="000B01AB" w:rsidRPr="00F77390">
        <w:rPr>
          <w:i/>
          <w:iCs/>
          <w:color w:val="000000"/>
          <w:lang w:val="en-US"/>
        </w:rPr>
        <w:instrText>host</w:instrText>
      </w:r>
      <w:r w:rsidR="000B01AB" w:rsidRPr="00C60B46">
        <w:rPr>
          <w:i/>
          <w:iCs/>
          <w:color w:val="000000"/>
          <w:lang w:val="en-US"/>
        </w:rPr>
        <w:instrText xml:space="preserve"> </w:instrText>
      </w:r>
      <w:r w:rsidR="000B01AB" w:rsidRPr="00F77390">
        <w:rPr>
          <w:i/>
          <w:iCs/>
          <w:color w:val="000000"/>
          <w:lang w:val="en-US"/>
        </w:rPr>
        <w:instrText>bile</w:instrText>
      </w:r>
      <w:r w:rsidR="000B01AB" w:rsidRPr="00C60B46">
        <w:rPr>
          <w:i/>
          <w:iCs/>
          <w:color w:val="000000"/>
          <w:lang w:val="en-US"/>
        </w:rPr>
        <w:instrText xml:space="preserve">, </w:instrText>
      </w:r>
      <w:r w:rsidR="000B01AB" w:rsidRPr="00F77390">
        <w:rPr>
          <w:i/>
          <w:iCs/>
          <w:color w:val="000000"/>
          <w:lang w:val="en-US"/>
        </w:rPr>
        <w:instrText>reduced</w:instrText>
      </w:r>
      <w:r w:rsidR="000B01AB" w:rsidRPr="00C60B46">
        <w:rPr>
          <w:i/>
          <w:iCs/>
          <w:color w:val="000000"/>
          <w:lang w:val="en-US"/>
        </w:rPr>
        <w:instrText xml:space="preserve"> </w:instrText>
      </w:r>
      <w:r w:rsidR="000B01AB" w:rsidRPr="00F77390">
        <w:rPr>
          <w:i/>
          <w:iCs/>
          <w:color w:val="000000"/>
          <w:lang w:val="en-US"/>
        </w:rPr>
        <w:instrText>the</w:instrText>
      </w:r>
      <w:r w:rsidR="000B01AB" w:rsidRPr="00C60B46">
        <w:rPr>
          <w:i/>
          <w:iCs/>
          <w:color w:val="000000"/>
          <w:lang w:val="en-US"/>
        </w:rPr>
        <w:instrText xml:space="preserve"> </w:instrText>
      </w:r>
      <w:r w:rsidR="000B01AB" w:rsidRPr="00F77390">
        <w:rPr>
          <w:i/>
          <w:iCs/>
          <w:color w:val="000000"/>
          <w:lang w:val="en-US"/>
        </w:rPr>
        <w:instrText>level</w:instrText>
      </w:r>
      <w:r w:rsidR="000B01AB" w:rsidRPr="00C60B46">
        <w:rPr>
          <w:i/>
          <w:iCs/>
          <w:color w:val="000000"/>
          <w:lang w:val="en-US"/>
        </w:rPr>
        <w:instrText xml:space="preserve"> </w:instrText>
      </w:r>
      <w:r w:rsidR="000B01AB" w:rsidRPr="00F77390">
        <w:rPr>
          <w:i/>
          <w:iCs/>
          <w:color w:val="000000"/>
          <w:lang w:val="en-US"/>
        </w:rPr>
        <w:instrText>of</w:instrText>
      </w:r>
      <w:r w:rsidR="000B01AB" w:rsidRPr="00C60B46">
        <w:rPr>
          <w:i/>
          <w:iCs/>
          <w:color w:val="000000"/>
          <w:lang w:val="en-US"/>
        </w:rPr>
        <w:instrText xml:space="preserve"> </w:instrText>
      </w:r>
      <w:r w:rsidR="000B01AB" w:rsidRPr="00F77390">
        <w:rPr>
          <w:i/>
          <w:iCs/>
          <w:color w:val="000000"/>
          <w:lang w:val="en-US"/>
        </w:rPr>
        <w:instrText>commensal</w:instrText>
      </w:r>
      <w:r w:rsidR="000B01AB" w:rsidRPr="00C60B46">
        <w:rPr>
          <w:i/>
          <w:iCs/>
          <w:color w:val="000000"/>
          <w:lang w:val="en-US"/>
        </w:rPr>
        <w:instrText xml:space="preserve"> </w:instrText>
      </w:r>
      <w:r w:rsidR="000B01AB" w:rsidRPr="00F77390">
        <w:rPr>
          <w:i/>
          <w:iCs/>
          <w:color w:val="000000"/>
          <w:lang w:val="en-US"/>
        </w:rPr>
        <w:instrText>bacteria</w:instrText>
      </w:r>
      <w:r w:rsidR="000B01AB" w:rsidRPr="00C60B46">
        <w:rPr>
          <w:i/>
          <w:iCs/>
          <w:color w:val="000000"/>
          <w:lang w:val="en-US"/>
        </w:rPr>
        <w:instrText xml:space="preserve"> </w:instrText>
      </w:r>
      <w:r w:rsidR="000B01AB" w:rsidRPr="00F77390">
        <w:rPr>
          <w:i/>
          <w:iCs/>
          <w:color w:val="000000"/>
          <w:lang w:val="en-US"/>
        </w:rPr>
        <w:instrText>in</w:instrText>
      </w:r>
      <w:r w:rsidR="000B01AB" w:rsidRPr="00C60B46">
        <w:rPr>
          <w:i/>
          <w:iCs/>
          <w:color w:val="000000"/>
          <w:lang w:val="en-US"/>
        </w:rPr>
        <w:instrText xml:space="preserve"> </w:instrText>
      </w:r>
      <w:r w:rsidR="000B01AB" w:rsidRPr="00F77390">
        <w:rPr>
          <w:i/>
          <w:iCs/>
          <w:color w:val="000000"/>
          <w:lang w:val="en-US"/>
        </w:rPr>
        <w:instrText>the</w:instrText>
      </w:r>
      <w:r w:rsidR="000B01AB" w:rsidRPr="00C60B46">
        <w:rPr>
          <w:i/>
          <w:iCs/>
          <w:color w:val="000000"/>
          <w:lang w:val="en-US"/>
        </w:rPr>
        <w:instrText xml:space="preserve"> </w:instrText>
      </w:r>
      <w:r w:rsidR="000B01AB" w:rsidRPr="00F77390">
        <w:rPr>
          <w:i/>
          <w:iCs/>
          <w:color w:val="000000"/>
          <w:lang w:val="en-US"/>
        </w:rPr>
        <w:instrText>gut</w:instrText>
      </w:r>
      <w:r w:rsidR="000B01AB" w:rsidRPr="00C60B46">
        <w:rPr>
          <w:i/>
          <w:iCs/>
          <w:color w:val="000000"/>
          <w:lang w:val="en-US"/>
        </w:rPr>
        <w:instrText xml:space="preserve"> </w:instrText>
      </w:r>
      <w:r w:rsidR="000B01AB" w:rsidRPr="00F77390">
        <w:rPr>
          <w:i/>
          <w:iCs/>
          <w:color w:val="000000"/>
          <w:lang w:val="en-US"/>
        </w:rPr>
        <w:instrText>microbiome</w:instrText>
      </w:r>
      <w:r w:rsidR="000B01AB" w:rsidRPr="00C60B46">
        <w:rPr>
          <w:i/>
          <w:iCs/>
          <w:color w:val="000000"/>
          <w:lang w:val="en-US"/>
        </w:rPr>
        <w:instrText xml:space="preserve"> (</w:instrText>
      </w:r>
      <w:r w:rsidR="000B01AB" w:rsidRPr="00F77390">
        <w:rPr>
          <w:i/>
          <w:iCs/>
          <w:color w:val="000000"/>
          <w:lang w:val="en-US"/>
        </w:rPr>
        <w:instrText>Parabacteroides</w:instrText>
      </w:r>
      <w:r w:rsidR="000B01AB" w:rsidRPr="00C60B46">
        <w:rPr>
          <w:i/>
          <w:iCs/>
          <w:color w:val="000000"/>
          <w:lang w:val="en-US"/>
        </w:rPr>
        <w:instrText xml:space="preserve">, </w:instrText>
      </w:r>
      <w:r w:rsidR="000B01AB" w:rsidRPr="00F77390">
        <w:rPr>
          <w:i/>
          <w:iCs/>
          <w:color w:val="000000"/>
          <w:lang w:val="en-US"/>
        </w:rPr>
        <w:instrText>Roseburia</w:instrText>
      </w:r>
      <w:r w:rsidR="000B01AB" w:rsidRPr="00C60B46">
        <w:rPr>
          <w:i/>
          <w:iCs/>
          <w:color w:val="000000"/>
          <w:lang w:val="en-US"/>
        </w:rPr>
        <w:instrText xml:space="preserve">, </w:instrText>
      </w:r>
      <w:r w:rsidR="000B01AB" w:rsidRPr="00F77390">
        <w:rPr>
          <w:i/>
          <w:iCs/>
          <w:color w:val="000000"/>
          <w:lang w:val="en-US"/>
        </w:rPr>
        <w:instrText>and</w:instrText>
      </w:r>
      <w:r w:rsidR="000B01AB" w:rsidRPr="00C60B46">
        <w:rPr>
          <w:i/>
          <w:iCs/>
          <w:color w:val="000000"/>
          <w:lang w:val="en-US"/>
        </w:rPr>
        <w:instrText xml:space="preserve"> </w:instrText>
      </w:r>
      <w:r w:rsidR="000B01AB" w:rsidRPr="00F77390">
        <w:rPr>
          <w:i/>
          <w:iCs/>
          <w:color w:val="000000"/>
          <w:lang w:val="en-US"/>
        </w:rPr>
        <w:instrText>AF</w:instrText>
      </w:r>
      <w:r w:rsidR="000B01AB" w:rsidRPr="00C60B46">
        <w:rPr>
          <w:i/>
          <w:iCs/>
          <w:color w:val="000000"/>
          <w:lang w:val="en-US"/>
        </w:rPr>
        <w:instrText>12).\</w:instrText>
      </w:r>
      <w:r w:rsidR="000B01AB" w:rsidRPr="00F77390">
        <w:rPr>
          <w:i/>
          <w:iCs/>
          <w:color w:val="000000"/>
          <w:lang w:val="en-US"/>
        </w:rPr>
        <w:instrText>nCONCLUSIONS</w:instrText>
      </w:r>
      <w:r w:rsidR="000B01AB" w:rsidRPr="00C60B46">
        <w:rPr>
          <w:i/>
          <w:iCs/>
          <w:color w:val="000000"/>
          <w:lang w:val="en-US"/>
        </w:rPr>
        <w:instrText>/</w:instrText>
      </w:r>
      <w:r w:rsidR="000B01AB" w:rsidRPr="00F77390">
        <w:rPr>
          <w:i/>
          <w:iCs/>
          <w:color w:val="000000"/>
          <w:lang w:val="en-US"/>
        </w:rPr>
        <w:instrText>SIGNIFICANCE</w:instrText>
      </w:r>
      <w:r w:rsidR="000B01AB" w:rsidRPr="00C60B46">
        <w:rPr>
          <w:i/>
          <w:iCs/>
          <w:color w:val="000000"/>
          <w:lang w:val="en-US"/>
        </w:rPr>
        <w:instrText xml:space="preserve">: </w:instrText>
      </w:r>
      <w:r w:rsidR="000B01AB" w:rsidRPr="00F77390">
        <w:rPr>
          <w:i/>
          <w:iCs/>
          <w:color w:val="000000"/>
          <w:lang w:val="en-US"/>
        </w:rPr>
        <w:instrText>O</w:instrText>
      </w:r>
      <w:r w:rsidR="000B01AB" w:rsidRPr="00C60B46">
        <w:rPr>
          <w:i/>
          <w:iCs/>
          <w:color w:val="000000"/>
          <w:lang w:val="en-US"/>
        </w:rPr>
        <w:instrText xml:space="preserve">. </w:instrText>
      </w:r>
      <w:r w:rsidR="000B01AB" w:rsidRPr="00F77390">
        <w:rPr>
          <w:i/>
          <w:iCs/>
          <w:color w:val="000000"/>
          <w:lang w:val="en-US"/>
        </w:rPr>
        <w:instrText>felineus</w:instrText>
      </w:r>
      <w:r w:rsidR="000B01AB" w:rsidRPr="00C60B46">
        <w:rPr>
          <w:i/>
          <w:iCs/>
          <w:color w:val="000000"/>
          <w:lang w:val="en-US"/>
        </w:rPr>
        <w:instrText xml:space="preserve">, </w:instrText>
      </w:r>
      <w:r w:rsidR="000B01AB" w:rsidRPr="00F77390">
        <w:rPr>
          <w:i/>
          <w:iCs/>
          <w:color w:val="000000"/>
          <w:lang w:val="en-US"/>
        </w:rPr>
        <w:instrText>O</w:instrText>
      </w:r>
      <w:r w:rsidR="000B01AB" w:rsidRPr="00C60B46">
        <w:rPr>
          <w:i/>
          <w:iCs/>
          <w:color w:val="000000"/>
          <w:lang w:val="en-US"/>
        </w:rPr>
        <w:instrText xml:space="preserve">. </w:instrText>
      </w:r>
      <w:r w:rsidR="000B01AB" w:rsidRPr="00F77390">
        <w:rPr>
          <w:i/>
          <w:iCs/>
          <w:color w:val="000000"/>
          <w:lang w:val="en-US"/>
        </w:rPr>
        <w:instrText>viverrini</w:instrText>
      </w:r>
      <w:r w:rsidR="000B01AB" w:rsidRPr="00C60B46">
        <w:rPr>
          <w:i/>
          <w:iCs/>
          <w:color w:val="000000"/>
          <w:lang w:val="en-US"/>
        </w:rPr>
        <w:instrText xml:space="preserve">, </w:instrText>
      </w:r>
      <w:r w:rsidR="000B01AB" w:rsidRPr="00F77390">
        <w:rPr>
          <w:i/>
          <w:iCs/>
          <w:color w:val="000000"/>
          <w:lang w:val="en-US"/>
        </w:rPr>
        <w:instrText>and</w:instrText>
      </w:r>
      <w:r w:rsidR="000B01AB" w:rsidRPr="00C60B46">
        <w:rPr>
          <w:i/>
          <w:iCs/>
          <w:color w:val="000000"/>
          <w:lang w:val="en-US"/>
        </w:rPr>
        <w:instrText xml:space="preserve"> </w:instrText>
      </w:r>
      <w:r w:rsidR="000B01AB" w:rsidRPr="00F77390">
        <w:rPr>
          <w:i/>
          <w:iCs/>
          <w:color w:val="000000"/>
          <w:lang w:val="en-US"/>
        </w:rPr>
        <w:instrText>C</w:instrText>
      </w:r>
      <w:r w:rsidR="000B01AB" w:rsidRPr="00C60B46">
        <w:rPr>
          <w:i/>
          <w:iCs/>
          <w:color w:val="000000"/>
          <w:lang w:val="en-US"/>
        </w:rPr>
        <w:instrText xml:space="preserve">. </w:instrText>
      </w:r>
      <w:r w:rsidR="000B01AB" w:rsidRPr="00F77390">
        <w:rPr>
          <w:i/>
          <w:iCs/>
          <w:color w:val="000000"/>
          <w:lang w:val="en-US"/>
        </w:rPr>
        <w:instrText>sinensis</w:instrText>
      </w:r>
      <w:r w:rsidR="000B01AB" w:rsidRPr="00C60B46">
        <w:rPr>
          <w:i/>
          <w:iCs/>
          <w:color w:val="000000"/>
          <w:lang w:val="en-US"/>
        </w:rPr>
        <w:instrText xml:space="preserve"> </w:instrText>
      </w:r>
      <w:r w:rsidR="000B01AB" w:rsidRPr="00F77390">
        <w:rPr>
          <w:i/>
          <w:iCs/>
          <w:color w:val="000000"/>
          <w:lang w:val="en-US"/>
        </w:rPr>
        <w:instrText>infections</w:instrText>
      </w:r>
      <w:r w:rsidR="000B01AB" w:rsidRPr="00C60B46">
        <w:rPr>
          <w:i/>
          <w:iCs/>
          <w:color w:val="000000"/>
          <w:lang w:val="en-US"/>
        </w:rPr>
        <w:instrText xml:space="preserve"> </w:instrText>
      </w:r>
      <w:r w:rsidR="000B01AB" w:rsidRPr="00F77390">
        <w:rPr>
          <w:i/>
          <w:iCs/>
          <w:color w:val="000000"/>
          <w:lang w:val="en-US"/>
        </w:rPr>
        <w:instrText>cause</w:instrText>
      </w:r>
      <w:r w:rsidR="000B01AB" w:rsidRPr="00C60B46">
        <w:rPr>
          <w:i/>
          <w:iCs/>
          <w:color w:val="000000"/>
          <w:lang w:val="en-US"/>
        </w:rPr>
        <w:instrText xml:space="preserve"> </w:instrText>
      </w:r>
      <w:r w:rsidR="000B01AB" w:rsidRPr="00F77390">
        <w:rPr>
          <w:i/>
          <w:iCs/>
          <w:color w:val="000000"/>
          <w:lang w:val="en-US"/>
        </w:rPr>
        <w:instrText>both</w:instrText>
      </w:r>
      <w:r w:rsidR="000B01AB" w:rsidRPr="00C60B46">
        <w:rPr>
          <w:i/>
          <w:iCs/>
          <w:color w:val="000000"/>
          <w:lang w:val="en-US"/>
        </w:rPr>
        <w:instrText xml:space="preserve"> </w:instrText>
      </w:r>
      <w:r w:rsidR="000B01AB" w:rsidRPr="00F77390">
        <w:rPr>
          <w:i/>
          <w:iCs/>
          <w:color w:val="000000"/>
          <w:lang w:val="en-US"/>
        </w:rPr>
        <w:instrText>general</w:instrText>
      </w:r>
      <w:r w:rsidR="000B01AB" w:rsidRPr="00C60B46">
        <w:rPr>
          <w:i/>
          <w:iCs/>
          <w:color w:val="000000"/>
          <w:lang w:val="en-US"/>
        </w:rPr>
        <w:instrText xml:space="preserve"> </w:instrText>
      </w:r>
      <w:r w:rsidR="000B01AB" w:rsidRPr="00F77390">
        <w:rPr>
          <w:i/>
          <w:iCs/>
          <w:color w:val="000000"/>
          <w:lang w:val="en-US"/>
        </w:rPr>
        <w:instrText>and</w:instrText>
      </w:r>
      <w:r w:rsidR="000B01AB" w:rsidRPr="00C60B46">
        <w:rPr>
          <w:i/>
          <w:iCs/>
          <w:color w:val="000000"/>
          <w:lang w:val="en-US"/>
        </w:rPr>
        <w:instrText xml:space="preserve"> </w:instrText>
      </w:r>
      <w:r w:rsidR="000B01AB" w:rsidRPr="00F77390">
        <w:rPr>
          <w:i/>
          <w:iCs/>
          <w:color w:val="000000"/>
          <w:lang w:val="en-US"/>
        </w:rPr>
        <w:instrText>species</w:instrText>
      </w:r>
      <w:r w:rsidR="000B01AB" w:rsidRPr="00C60B46">
        <w:rPr>
          <w:i/>
          <w:iCs/>
          <w:color w:val="000000"/>
          <w:lang w:val="en-US"/>
        </w:rPr>
        <w:instrText>-</w:instrText>
      </w:r>
      <w:r w:rsidR="000B01AB" w:rsidRPr="00F77390">
        <w:rPr>
          <w:i/>
          <w:iCs/>
          <w:color w:val="000000"/>
          <w:lang w:val="en-US"/>
        </w:rPr>
        <w:instrText>specific</w:instrText>
      </w:r>
      <w:r w:rsidR="000B01AB" w:rsidRPr="00C60B46">
        <w:rPr>
          <w:i/>
          <w:iCs/>
          <w:color w:val="000000"/>
          <w:lang w:val="en-US"/>
        </w:rPr>
        <w:instrText xml:space="preserve"> </w:instrText>
      </w:r>
      <w:r w:rsidR="000B01AB" w:rsidRPr="00F77390">
        <w:rPr>
          <w:i/>
          <w:iCs/>
          <w:color w:val="000000"/>
          <w:lang w:val="en-US"/>
        </w:rPr>
        <w:instrText>qualitative</w:instrText>
      </w:r>
      <w:r w:rsidR="000B01AB" w:rsidRPr="00C60B46">
        <w:rPr>
          <w:i/>
          <w:iCs/>
          <w:color w:val="000000"/>
          <w:lang w:val="en-US"/>
        </w:rPr>
        <w:instrText xml:space="preserve"> </w:instrText>
      </w:r>
      <w:r w:rsidR="000B01AB" w:rsidRPr="00F77390">
        <w:rPr>
          <w:i/>
          <w:iCs/>
          <w:color w:val="000000"/>
          <w:lang w:val="en-US"/>
        </w:rPr>
        <w:instrText>and</w:instrText>
      </w:r>
      <w:r w:rsidR="000B01AB" w:rsidRPr="00C60B46">
        <w:rPr>
          <w:i/>
          <w:iCs/>
          <w:color w:val="000000"/>
          <w:lang w:val="en-US"/>
        </w:rPr>
        <w:instrText xml:space="preserve"> </w:instrText>
      </w:r>
      <w:r w:rsidR="000B01AB" w:rsidRPr="00F77390">
        <w:rPr>
          <w:i/>
          <w:iCs/>
          <w:color w:val="000000"/>
          <w:lang w:val="en-US"/>
        </w:rPr>
        <w:instrText>quantitative</w:instrText>
      </w:r>
      <w:r w:rsidR="000B01AB" w:rsidRPr="00C60B46">
        <w:rPr>
          <w:i/>
          <w:iCs/>
          <w:color w:val="000000"/>
          <w:lang w:val="en-US"/>
        </w:rPr>
        <w:instrText xml:space="preserve"> </w:instrText>
      </w:r>
      <w:r w:rsidR="000B01AB" w:rsidRPr="00F77390">
        <w:rPr>
          <w:i/>
          <w:iCs/>
          <w:color w:val="000000"/>
          <w:lang w:val="en-US"/>
        </w:rPr>
        <w:instrText>changes</w:instrText>
      </w:r>
      <w:r w:rsidR="000B01AB" w:rsidRPr="00C60B46">
        <w:rPr>
          <w:i/>
          <w:iCs/>
          <w:color w:val="000000"/>
          <w:lang w:val="en-US"/>
        </w:rPr>
        <w:instrText xml:space="preserve"> </w:instrText>
      </w:r>
      <w:r w:rsidR="000B01AB" w:rsidRPr="00F77390">
        <w:rPr>
          <w:i/>
          <w:iCs/>
          <w:color w:val="000000"/>
          <w:lang w:val="en-US"/>
        </w:rPr>
        <w:instrText>in</w:instrText>
      </w:r>
      <w:r w:rsidR="000B01AB" w:rsidRPr="00C60B46">
        <w:rPr>
          <w:i/>
          <w:iCs/>
          <w:color w:val="000000"/>
          <w:lang w:val="en-US"/>
        </w:rPr>
        <w:instrText xml:space="preserve"> </w:instrText>
      </w:r>
      <w:r w:rsidR="000B01AB" w:rsidRPr="00F77390">
        <w:rPr>
          <w:i/>
          <w:iCs/>
          <w:color w:val="000000"/>
          <w:lang w:val="en-US"/>
        </w:rPr>
        <w:instrText>the</w:instrText>
      </w:r>
      <w:r w:rsidR="000B01AB" w:rsidRPr="00C60B46">
        <w:rPr>
          <w:i/>
          <w:iCs/>
          <w:color w:val="000000"/>
          <w:lang w:val="en-US"/>
        </w:rPr>
        <w:instrText xml:space="preserve"> </w:instrText>
      </w:r>
      <w:r w:rsidR="000B01AB" w:rsidRPr="00F77390">
        <w:rPr>
          <w:i/>
          <w:iCs/>
          <w:color w:val="000000"/>
          <w:lang w:val="en-US"/>
        </w:rPr>
        <w:instrText>composition</w:instrText>
      </w:r>
      <w:r w:rsidR="000B01AB" w:rsidRPr="00C60B46">
        <w:rPr>
          <w:i/>
          <w:iCs/>
          <w:color w:val="000000"/>
          <w:lang w:val="en-US"/>
        </w:rPr>
        <w:instrText xml:space="preserve"> </w:instrText>
      </w:r>
      <w:r w:rsidR="000B01AB" w:rsidRPr="00F77390">
        <w:rPr>
          <w:i/>
          <w:iCs/>
          <w:color w:val="000000"/>
          <w:lang w:val="en-US"/>
        </w:rPr>
        <w:instrText>of</w:instrText>
      </w:r>
      <w:r w:rsidR="000B01AB" w:rsidRPr="00C60B46">
        <w:rPr>
          <w:i/>
          <w:iCs/>
          <w:color w:val="000000"/>
          <w:lang w:val="en-US"/>
        </w:rPr>
        <w:instrText xml:space="preserve"> </w:instrText>
      </w:r>
      <w:r w:rsidR="000B01AB" w:rsidRPr="00F77390">
        <w:rPr>
          <w:i/>
          <w:iCs/>
          <w:color w:val="000000"/>
          <w:lang w:val="en-US"/>
        </w:rPr>
        <w:instrText>microbiota</w:instrText>
      </w:r>
      <w:r w:rsidR="000B01AB" w:rsidRPr="00C60B46">
        <w:rPr>
          <w:i/>
          <w:iCs/>
          <w:color w:val="000000"/>
          <w:lang w:val="en-US"/>
        </w:rPr>
        <w:instrText xml:space="preserve"> </w:instrText>
      </w:r>
      <w:r w:rsidR="000B01AB" w:rsidRPr="00F77390">
        <w:rPr>
          <w:i/>
          <w:iCs/>
          <w:color w:val="000000"/>
          <w:lang w:val="en-US"/>
        </w:rPr>
        <w:instrText>of</w:instrText>
      </w:r>
      <w:r w:rsidR="000B01AB" w:rsidRPr="00C60B46">
        <w:rPr>
          <w:i/>
          <w:iCs/>
          <w:color w:val="000000"/>
          <w:lang w:val="en-US"/>
        </w:rPr>
        <w:instrText xml:space="preserve"> </w:instrText>
      </w:r>
      <w:r w:rsidR="000B01AB" w:rsidRPr="00F77390">
        <w:rPr>
          <w:i/>
          <w:iCs/>
          <w:color w:val="000000"/>
          <w:lang w:val="en-US"/>
        </w:rPr>
        <w:instrText>bile</w:instrText>
      </w:r>
      <w:r w:rsidR="000B01AB" w:rsidRPr="00C60B46">
        <w:rPr>
          <w:i/>
          <w:iCs/>
          <w:color w:val="000000"/>
          <w:lang w:val="en-US"/>
        </w:rPr>
        <w:instrText xml:space="preserve"> </w:instrText>
      </w:r>
      <w:r w:rsidR="000B01AB" w:rsidRPr="00F77390">
        <w:rPr>
          <w:i/>
          <w:iCs/>
          <w:color w:val="000000"/>
          <w:lang w:val="en-US"/>
        </w:rPr>
        <w:instrText>and</w:instrText>
      </w:r>
      <w:r w:rsidR="000B01AB" w:rsidRPr="00C60B46">
        <w:rPr>
          <w:i/>
          <w:iCs/>
          <w:color w:val="000000"/>
          <w:lang w:val="en-US"/>
        </w:rPr>
        <w:instrText xml:space="preserve"> </w:instrText>
      </w:r>
      <w:r w:rsidR="000B01AB" w:rsidRPr="00F77390">
        <w:rPr>
          <w:i/>
          <w:iCs/>
          <w:color w:val="000000"/>
          <w:lang w:val="en-US"/>
        </w:rPr>
        <w:instrText>colon</w:instrText>
      </w:r>
      <w:r w:rsidR="000B01AB" w:rsidRPr="00C60B46">
        <w:rPr>
          <w:i/>
          <w:iCs/>
          <w:color w:val="000000"/>
          <w:lang w:val="en-US"/>
        </w:rPr>
        <w:instrText xml:space="preserve"> </w:instrText>
      </w:r>
      <w:r w:rsidR="000B01AB" w:rsidRPr="00F77390">
        <w:rPr>
          <w:i/>
          <w:iCs/>
          <w:color w:val="000000"/>
          <w:lang w:val="en-US"/>
        </w:rPr>
        <w:instrText>feces</w:instrText>
      </w:r>
      <w:r w:rsidR="000B01AB" w:rsidRPr="00C60B46">
        <w:rPr>
          <w:i/>
          <w:iCs/>
          <w:color w:val="000000"/>
          <w:lang w:val="en-US"/>
        </w:rPr>
        <w:instrText xml:space="preserve"> </w:instrText>
      </w:r>
      <w:r w:rsidR="000B01AB" w:rsidRPr="00F77390">
        <w:rPr>
          <w:i/>
          <w:iCs/>
          <w:color w:val="000000"/>
          <w:lang w:val="en-US"/>
        </w:rPr>
        <w:instrText>of</w:instrText>
      </w:r>
      <w:r w:rsidR="000B01AB" w:rsidRPr="00C60B46">
        <w:rPr>
          <w:i/>
          <w:iCs/>
          <w:color w:val="000000"/>
          <w:lang w:val="en-US"/>
        </w:rPr>
        <w:instrText xml:space="preserve"> </w:instrText>
      </w:r>
      <w:r w:rsidR="000B01AB" w:rsidRPr="00F77390">
        <w:rPr>
          <w:i/>
          <w:iCs/>
          <w:color w:val="000000"/>
          <w:lang w:val="en-US"/>
        </w:rPr>
        <w:instrText>experimental</w:instrText>
      </w:r>
      <w:r w:rsidR="000B01AB" w:rsidRPr="00C60B46">
        <w:rPr>
          <w:i/>
          <w:iCs/>
          <w:color w:val="000000"/>
          <w:lang w:val="en-US"/>
        </w:rPr>
        <w:instrText xml:space="preserve"> </w:instrText>
      </w:r>
      <w:r w:rsidR="000B01AB" w:rsidRPr="00F77390">
        <w:rPr>
          <w:i/>
          <w:iCs/>
          <w:color w:val="000000"/>
          <w:lang w:val="en-US"/>
        </w:rPr>
        <w:instrText>animals</w:instrText>
      </w:r>
      <w:r w:rsidR="000B01AB" w:rsidRPr="00C60B46">
        <w:rPr>
          <w:i/>
          <w:iCs/>
          <w:color w:val="000000"/>
          <w:lang w:val="en-US"/>
        </w:rPr>
        <w:instrText xml:space="preserve"> </w:instrText>
      </w:r>
      <w:r w:rsidR="000B01AB" w:rsidRPr="00F77390">
        <w:rPr>
          <w:i/>
          <w:iCs/>
          <w:color w:val="000000"/>
          <w:lang w:val="en-US"/>
        </w:rPr>
        <w:instrText>infected</w:instrText>
      </w:r>
      <w:r w:rsidR="000B01AB" w:rsidRPr="00C60B46">
        <w:rPr>
          <w:i/>
          <w:iCs/>
          <w:color w:val="000000"/>
          <w:lang w:val="en-US"/>
        </w:rPr>
        <w:instrText xml:space="preserve"> </w:instrText>
      </w:r>
      <w:r w:rsidR="000B01AB" w:rsidRPr="00F77390">
        <w:rPr>
          <w:i/>
          <w:iCs/>
          <w:color w:val="000000"/>
          <w:lang w:val="en-US"/>
        </w:rPr>
        <w:instrText>with</w:instrText>
      </w:r>
      <w:r w:rsidR="000B01AB" w:rsidRPr="00C60B46">
        <w:rPr>
          <w:i/>
          <w:iCs/>
          <w:color w:val="000000"/>
          <w:lang w:val="en-US"/>
        </w:rPr>
        <w:instrText xml:space="preserve"> </w:instrText>
      </w:r>
      <w:r w:rsidR="000B01AB" w:rsidRPr="00F77390">
        <w:rPr>
          <w:i/>
          <w:iCs/>
          <w:color w:val="000000"/>
          <w:lang w:val="en-US"/>
        </w:rPr>
        <w:instrText>these</w:instrText>
      </w:r>
      <w:r w:rsidR="000B01AB" w:rsidRPr="00C60B46">
        <w:rPr>
          <w:i/>
          <w:iCs/>
          <w:color w:val="000000"/>
          <w:lang w:val="en-US"/>
        </w:rPr>
        <w:instrText xml:space="preserve"> </w:instrText>
      </w:r>
      <w:r w:rsidR="000B01AB" w:rsidRPr="00F77390">
        <w:rPr>
          <w:i/>
          <w:iCs/>
          <w:color w:val="000000"/>
          <w:lang w:val="en-US"/>
        </w:rPr>
        <w:instrText>trematodes</w:instrText>
      </w:r>
      <w:r w:rsidR="000B01AB" w:rsidRPr="00C60B46">
        <w:rPr>
          <w:i/>
          <w:iCs/>
          <w:color w:val="000000"/>
          <w:lang w:val="en-US"/>
        </w:rPr>
        <w:instrText xml:space="preserve">. </w:instrText>
      </w:r>
      <w:r w:rsidR="000B01AB" w:rsidRPr="00F77390">
        <w:rPr>
          <w:i/>
          <w:iCs/>
          <w:color w:val="000000"/>
          <w:lang w:val="en-US"/>
        </w:rPr>
        <w:instrText>The</w:instrText>
      </w:r>
      <w:r w:rsidR="000B01AB" w:rsidRPr="00C60B46">
        <w:rPr>
          <w:i/>
          <w:iCs/>
          <w:color w:val="000000"/>
          <w:lang w:val="en-US"/>
        </w:rPr>
        <w:instrText xml:space="preserve"> </w:instrText>
      </w:r>
      <w:r w:rsidR="000B01AB" w:rsidRPr="00F77390">
        <w:rPr>
          <w:i/>
          <w:iCs/>
          <w:color w:val="000000"/>
          <w:lang w:val="en-US"/>
        </w:rPr>
        <w:instrText>alterations</w:instrText>
      </w:r>
      <w:r w:rsidR="000B01AB" w:rsidRPr="00C60B46">
        <w:rPr>
          <w:i/>
          <w:iCs/>
          <w:color w:val="000000"/>
          <w:lang w:val="en-US"/>
        </w:rPr>
        <w:instrText xml:space="preserve"> </w:instrText>
      </w:r>
      <w:r w:rsidR="000B01AB" w:rsidRPr="00F77390">
        <w:rPr>
          <w:i/>
          <w:iCs/>
          <w:color w:val="000000"/>
          <w:lang w:val="en-US"/>
        </w:rPr>
        <w:instrText>primarily</w:instrText>
      </w:r>
      <w:r w:rsidR="000B01AB" w:rsidRPr="00C60B46">
        <w:rPr>
          <w:i/>
          <w:iCs/>
          <w:color w:val="000000"/>
          <w:lang w:val="en-US"/>
        </w:rPr>
        <w:instrText xml:space="preserve"> </w:instrText>
      </w:r>
      <w:r w:rsidR="000B01AB" w:rsidRPr="00F77390">
        <w:rPr>
          <w:i/>
          <w:iCs/>
          <w:color w:val="000000"/>
          <w:lang w:val="en-US"/>
        </w:rPr>
        <w:instrText>concern</w:instrText>
      </w:r>
      <w:r w:rsidR="000B01AB" w:rsidRPr="00C60B46">
        <w:rPr>
          <w:i/>
          <w:iCs/>
          <w:color w:val="000000"/>
          <w:lang w:val="en-US"/>
        </w:rPr>
        <w:instrText xml:space="preserve"> </w:instrText>
      </w:r>
      <w:r w:rsidR="000B01AB" w:rsidRPr="00F77390">
        <w:rPr>
          <w:i/>
          <w:iCs/>
          <w:color w:val="000000"/>
          <w:lang w:val="en-US"/>
        </w:rPr>
        <w:instrText>the</w:instrText>
      </w:r>
      <w:r w:rsidR="000B01AB" w:rsidRPr="00C60B46">
        <w:rPr>
          <w:i/>
          <w:iCs/>
          <w:color w:val="000000"/>
          <w:lang w:val="en-US"/>
        </w:rPr>
        <w:instrText xml:space="preserve"> </w:instrText>
      </w:r>
      <w:r w:rsidR="000B01AB" w:rsidRPr="00F77390">
        <w:rPr>
          <w:i/>
          <w:iCs/>
          <w:color w:val="000000"/>
          <w:lang w:val="en-US"/>
        </w:rPr>
        <w:instrText>abundance</w:instrText>
      </w:r>
      <w:r w:rsidR="000B01AB" w:rsidRPr="00C60B46">
        <w:rPr>
          <w:i/>
          <w:iCs/>
          <w:color w:val="000000"/>
          <w:lang w:val="en-US"/>
        </w:rPr>
        <w:instrText xml:space="preserve"> </w:instrText>
      </w:r>
      <w:r w:rsidR="000B01AB" w:rsidRPr="00F77390">
        <w:rPr>
          <w:i/>
          <w:iCs/>
          <w:color w:val="000000"/>
          <w:lang w:val="en-US"/>
        </w:rPr>
        <w:instrText>of</w:instrText>
      </w:r>
      <w:r w:rsidR="000B01AB" w:rsidRPr="00C60B46">
        <w:rPr>
          <w:i/>
          <w:iCs/>
          <w:color w:val="000000"/>
          <w:lang w:val="en-US"/>
        </w:rPr>
        <w:instrText xml:space="preserve"> </w:instrText>
      </w:r>
      <w:r w:rsidR="000B01AB" w:rsidRPr="00F77390">
        <w:rPr>
          <w:i/>
          <w:iCs/>
          <w:color w:val="000000"/>
          <w:lang w:val="en-US"/>
        </w:rPr>
        <w:instrText>individual</w:instrText>
      </w:r>
      <w:r w:rsidR="000B01AB" w:rsidRPr="00C60B46">
        <w:rPr>
          <w:i/>
          <w:iCs/>
          <w:color w:val="000000"/>
          <w:lang w:val="en-US"/>
        </w:rPr>
        <w:instrText xml:space="preserve"> </w:instrText>
      </w:r>
      <w:r w:rsidR="000B01AB" w:rsidRPr="00F77390">
        <w:rPr>
          <w:i/>
          <w:iCs/>
          <w:color w:val="000000"/>
          <w:lang w:val="en-US"/>
        </w:rPr>
        <w:instrText>features</w:instrText>
      </w:r>
      <w:r w:rsidR="000B01AB" w:rsidRPr="00C60B46">
        <w:rPr>
          <w:i/>
          <w:iCs/>
          <w:color w:val="000000"/>
          <w:lang w:val="en-US"/>
        </w:rPr>
        <w:instrText xml:space="preserve"> </w:instrText>
      </w:r>
      <w:r w:rsidR="000B01AB" w:rsidRPr="00F77390">
        <w:rPr>
          <w:i/>
          <w:iCs/>
          <w:color w:val="000000"/>
          <w:lang w:val="en-US"/>
        </w:rPr>
        <w:instrText>and</w:instrText>
      </w:r>
      <w:r w:rsidR="000B01AB" w:rsidRPr="00C60B46">
        <w:rPr>
          <w:i/>
          <w:iCs/>
          <w:color w:val="000000"/>
          <w:lang w:val="en-US"/>
        </w:rPr>
        <w:instrText xml:space="preserve"> </w:instrText>
      </w:r>
      <w:r w:rsidR="000B01AB" w:rsidRPr="00F77390">
        <w:rPr>
          <w:i/>
          <w:iCs/>
          <w:color w:val="000000"/>
          <w:lang w:val="en-US"/>
        </w:rPr>
        <w:instrText>the</w:instrText>
      </w:r>
      <w:r w:rsidR="000B01AB" w:rsidRPr="00C60B46">
        <w:rPr>
          <w:i/>
          <w:iCs/>
          <w:color w:val="000000"/>
          <w:lang w:val="en-US"/>
        </w:rPr>
        <w:instrText xml:space="preserve"> </w:instrText>
      </w:r>
      <w:r w:rsidR="000B01AB" w:rsidRPr="00F77390">
        <w:rPr>
          <w:i/>
          <w:iCs/>
          <w:color w:val="000000"/>
          <w:lang w:val="en-US"/>
        </w:rPr>
        <w:instrText>phylogenetic</w:instrText>
      </w:r>
      <w:r w:rsidR="000B01AB" w:rsidRPr="00C60B46">
        <w:rPr>
          <w:i/>
          <w:iCs/>
          <w:color w:val="000000"/>
          <w:lang w:val="en-US"/>
        </w:rPr>
        <w:instrText xml:space="preserve"> </w:instrText>
      </w:r>
      <w:r w:rsidR="000B01AB" w:rsidRPr="00F77390">
        <w:rPr>
          <w:i/>
          <w:iCs/>
          <w:color w:val="000000"/>
          <w:lang w:val="en-US"/>
        </w:rPr>
        <w:instrText>diversity</w:instrText>
      </w:r>
      <w:r w:rsidR="000B01AB" w:rsidRPr="00C60B46">
        <w:rPr>
          <w:i/>
          <w:iCs/>
          <w:color w:val="000000"/>
          <w:lang w:val="en-US"/>
        </w:rPr>
        <w:instrText xml:space="preserve"> </w:instrText>
      </w:r>
      <w:r w:rsidR="000B01AB" w:rsidRPr="00F77390">
        <w:rPr>
          <w:i/>
          <w:iCs/>
          <w:color w:val="000000"/>
          <w:lang w:val="en-US"/>
        </w:rPr>
        <w:instrText>of</w:instrText>
      </w:r>
      <w:r w:rsidR="000B01AB" w:rsidRPr="00C60B46">
        <w:rPr>
          <w:i/>
          <w:iCs/>
          <w:color w:val="000000"/>
          <w:lang w:val="en-US"/>
        </w:rPr>
        <w:instrText xml:space="preserve"> </w:instrText>
      </w:r>
      <w:r w:rsidR="000B01AB" w:rsidRPr="00F77390">
        <w:rPr>
          <w:i/>
          <w:iCs/>
          <w:color w:val="000000"/>
          <w:lang w:val="en-US"/>
        </w:rPr>
        <w:instrText>microbiomes</w:instrText>
      </w:r>
      <w:r w:rsidR="000B01AB" w:rsidRPr="00C60B46">
        <w:rPr>
          <w:i/>
          <w:iCs/>
          <w:color w:val="000000"/>
          <w:lang w:val="en-US"/>
        </w:rPr>
        <w:instrText xml:space="preserve"> </w:instrText>
      </w:r>
      <w:r w:rsidR="000B01AB" w:rsidRPr="00F77390">
        <w:rPr>
          <w:i/>
          <w:iCs/>
          <w:color w:val="000000"/>
          <w:lang w:val="en-US"/>
        </w:rPr>
        <w:instrText>of</w:instrText>
      </w:r>
      <w:r w:rsidR="000B01AB" w:rsidRPr="00C60B46">
        <w:rPr>
          <w:i/>
          <w:iCs/>
          <w:color w:val="000000"/>
          <w:lang w:val="en-US"/>
        </w:rPr>
        <w:instrText xml:space="preserve"> </w:instrText>
      </w:r>
      <w:r w:rsidR="000B01AB" w:rsidRPr="00F77390">
        <w:rPr>
          <w:i/>
          <w:iCs/>
          <w:color w:val="000000"/>
          <w:lang w:val="en-US"/>
        </w:rPr>
        <w:instrText>infected</w:instrText>
      </w:r>
      <w:r w:rsidR="000B01AB" w:rsidRPr="00C60B46">
        <w:rPr>
          <w:i/>
          <w:iCs/>
          <w:color w:val="000000"/>
          <w:lang w:val="en-US"/>
        </w:rPr>
        <w:instrText xml:space="preserve"> </w:instrText>
      </w:r>
      <w:r w:rsidR="000B01AB" w:rsidRPr="00F77390">
        <w:rPr>
          <w:i/>
          <w:iCs/>
          <w:color w:val="000000"/>
          <w:lang w:val="en-US"/>
        </w:rPr>
        <w:instrText>hamsters</w:instrText>
      </w:r>
      <w:r w:rsidR="000B01AB" w:rsidRPr="00C60B46">
        <w:rPr>
          <w:i/>
          <w:iCs/>
          <w:color w:val="000000"/>
          <w:lang w:val="en-US"/>
        </w:rPr>
        <w:instrText>.","</w:instrText>
      </w:r>
      <w:r w:rsidR="000B01AB" w:rsidRPr="00F77390">
        <w:rPr>
          <w:i/>
          <w:iCs/>
          <w:color w:val="000000"/>
          <w:lang w:val="en-US"/>
        </w:rPr>
        <w:instrText>container</w:instrText>
      </w:r>
      <w:r w:rsidR="000B01AB" w:rsidRPr="00C60B46">
        <w:rPr>
          <w:i/>
          <w:iCs/>
          <w:color w:val="000000"/>
          <w:lang w:val="en-US"/>
        </w:rPr>
        <w:instrText>-</w:instrText>
      </w:r>
      <w:r w:rsidR="000B01AB" w:rsidRPr="00F77390">
        <w:rPr>
          <w:i/>
          <w:iCs/>
          <w:color w:val="000000"/>
          <w:lang w:val="en-US"/>
        </w:rPr>
        <w:instrText>title</w:instrText>
      </w:r>
      <w:r w:rsidR="000B01AB" w:rsidRPr="00C60B46">
        <w:rPr>
          <w:i/>
          <w:iCs/>
          <w:color w:val="000000"/>
          <w:lang w:val="en-US"/>
        </w:rPr>
        <w:instrText>":"</w:instrText>
      </w:r>
      <w:r w:rsidR="000B01AB" w:rsidRPr="00F77390">
        <w:rPr>
          <w:i/>
          <w:iCs/>
          <w:color w:val="000000"/>
          <w:lang w:val="en-US"/>
        </w:rPr>
        <w:instrText>PLoS</w:instrText>
      </w:r>
      <w:r w:rsidR="000B01AB" w:rsidRPr="00C60B46">
        <w:rPr>
          <w:i/>
          <w:iCs/>
          <w:color w:val="000000"/>
          <w:lang w:val="en-US"/>
        </w:rPr>
        <w:instrText xml:space="preserve"> </w:instrText>
      </w:r>
      <w:r w:rsidR="000B01AB" w:rsidRPr="00F77390">
        <w:rPr>
          <w:i/>
          <w:iCs/>
          <w:color w:val="000000"/>
          <w:lang w:val="en-US"/>
        </w:rPr>
        <w:instrText>neglected</w:instrText>
      </w:r>
      <w:r w:rsidR="000B01AB" w:rsidRPr="00C60B46">
        <w:rPr>
          <w:i/>
          <w:iCs/>
          <w:color w:val="000000"/>
          <w:lang w:val="en-US"/>
        </w:rPr>
        <w:instrText xml:space="preserve"> </w:instrText>
      </w:r>
      <w:r w:rsidR="000B01AB" w:rsidRPr="00F77390">
        <w:rPr>
          <w:i/>
          <w:iCs/>
          <w:color w:val="000000"/>
          <w:lang w:val="en-US"/>
        </w:rPr>
        <w:instrText>tropical</w:instrText>
      </w:r>
      <w:r w:rsidR="000B01AB" w:rsidRPr="00C60B46">
        <w:rPr>
          <w:i/>
          <w:iCs/>
          <w:color w:val="000000"/>
          <w:lang w:val="en-US"/>
        </w:rPr>
        <w:instrText xml:space="preserve"> </w:instrText>
      </w:r>
      <w:r w:rsidR="000B01AB" w:rsidRPr="00F77390">
        <w:rPr>
          <w:i/>
          <w:iCs/>
          <w:color w:val="000000"/>
          <w:lang w:val="en-US"/>
        </w:rPr>
        <w:instrText>diseases</w:instrText>
      </w:r>
      <w:r w:rsidR="000B01AB" w:rsidRPr="00C60B46">
        <w:rPr>
          <w:i/>
          <w:iCs/>
          <w:color w:val="000000"/>
          <w:lang w:val="en-US"/>
        </w:rPr>
        <w:instrText>","</w:instrText>
      </w:r>
      <w:r w:rsidR="000B01AB" w:rsidRPr="00F77390">
        <w:rPr>
          <w:i/>
          <w:iCs/>
          <w:color w:val="000000"/>
          <w:lang w:val="en-US"/>
        </w:rPr>
        <w:instrText>DOI</w:instrText>
      </w:r>
      <w:r w:rsidR="000B01AB" w:rsidRPr="00C60B46">
        <w:rPr>
          <w:i/>
          <w:iCs/>
          <w:color w:val="000000"/>
          <w:lang w:val="en-US"/>
        </w:rPr>
        <w:instrText>":"10.1371/</w:instrText>
      </w:r>
      <w:r w:rsidR="000B01AB" w:rsidRPr="00F77390">
        <w:rPr>
          <w:i/>
          <w:iCs/>
          <w:color w:val="000000"/>
          <w:lang w:val="en-US"/>
        </w:rPr>
        <w:instrText>journal</w:instrText>
      </w:r>
      <w:r w:rsidR="000B01AB" w:rsidRPr="00C60B46">
        <w:rPr>
          <w:i/>
          <w:iCs/>
          <w:color w:val="000000"/>
          <w:lang w:val="en-US"/>
        </w:rPr>
        <w:instrText>.</w:instrText>
      </w:r>
      <w:r w:rsidR="000B01AB" w:rsidRPr="00F77390">
        <w:rPr>
          <w:i/>
          <w:iCs/>
          <w:color w:val="000000"/>
          <w:lang w:val="en-US"/>
        </w:rPr>
        <w:instrText>pntd</w:instrText>
      </w:r>
      <w:r w:rsidR="000B01AB" w:rsidRPr="00C60B46">
        <w:rPr>
          <w:i/>
          <w:iCs/>
          <w:color w:val="000000"/>
          <w:lang w:val="en-US"/>
        </w:rPr>
        <w:instrText>.0011111","</w:instrText>
      </w:r>
      <w:r w:rsidR="000B01AB" w:rsidRPr="00F77390">
        <w:rPr>
          <w:i/>
          <w:iCs/>
          <w:color w:val="000000"/>
          <w:lang w:val="en-US"/>
        </w:rPr>
        <w:instrText>ISSN</w:instrText>
      </w:r>
      <w:r w:rsidR="000B01AB" w:rsidRPr="00C60B46">
        <w:rPr>
          <w:i/>
          <w:iCs/>
          <w:color w:val="000000"/>
          <w:lang w:val="en-US"/>
        </w:rPr>
        <w:instrText>":"1935-2735","</w:instrText>
      </w:r>
      <w:r w:rsidR="000B01AB" w:rsidRPr="00F77390">
        <w:rPr>
          <w:i/>
          <w:iCs/>
          <w:color w:val="000000"/>
          <w:lang w:val="en-US"/>
        </w:rPr>
        <w:instrText>issue</w:instrText>
      </w:r>
      <w:r w:rsidR="000B01AB" w:rsidRPr="00C60B46">
        <w:rPr>
          <w:i/>
          <w:iCs/>
          <w:color w:val="000000"/>
          <w:lang w:val="en-US"/>
        </w:rPr>
        <w:instrText>":"2","</w:instrText>
      </w:r>
      <w:r w:rsidR="000B01AB" w:rsidRPr="00F77390">
        <w:rPr>
          <w:i/>
          <w:iCs/>
          <w:color w:val="000000"/>
          <w:lang w:val="en-US"/>
        </w:rPr>
        <w:instrText>journalAbbreviation</w:instrText>
      </w:r>
      <w:r w:rsidR="000B01AB" w:rsidRPr="00C60B46">
        <w:rPr>
          <w:i/>
          <w:iCs/>
          <w:color w:val="000000"/>
          <w:lang w:val="en-US"/>
        </w:rPr>
        <w:instrText>":"</w:instrText>
      </w:r>
      <w:r w:rsidR="000B01AB" w:rsidRPr="00F77390">
        <w:rPr>
          <w:i/>
          <w:iCs/>
          <w:color w:val="000000"/>
          <w:lang w:val="en-US"/>
        </w:rPr>
        <w:instrText>PLoS</w:instrText>
      </w:r>
      <w:r w:rsidR="000B01AB" w:rsidRPr="00C60B46">
        <w:rPr>
          <w:i/>
          <w:iCs/>
          <w:color w:val="000000"/>
          <w:lang w:val="en-US"/>
        </w:rPr>
        <w:instrText xml:space="preserve"> </w:instrText>
      </w:r>
      <w:r w:rsidR="000B01AB" w:rsidRPr="00F77390">
        <w:rPr>
          <w:i/>
          <w:iCs/>
          <w:color w:val="000000"/>
          <w:lang w:val="en-US"/>
        </w:rPr>
        <w:instrText>Negl</w:instrText>
      </w:r>
      <w:r w:rsidR="000B01AB" w:rsidRPr="00C60B46">
        <w:rPr>
          <w:i/>
          <w:iCs/>
          <w:color w:val="000000"/>
          <w:lang w:val="en-US"/>
        </w:rPr>
        <w:instrText xml:space="preserve"> </w:instrText>
      </w:r>
      <w:r w:rsidR="000B01AB" w:rsidRPr="00F77390">
        <w:rPr>
          <w:i/>
          <w:iCs/>
          <w:color w:val="000000"/>
          <w:lang w:val="en-US"/>
        </w:rPr>
        <w:instrText>Trop</w:instrText>
      </w:r>
      <w:r w:rsidR="000B01AB" w:rsidRPr="00C60B46">
        <w:rPr>
          <w:i/>
          <w:iCs/>
          <w:color w:val="000000"/>
          <w:lang w:val="en-US"/>
        </w:rPr>
        <w:instrText xml:space="preserve"> </w:instrText>
      </w:r>
      <w:r w:rsidR="000B01AB" w:rsidRPr="00F77390">
        <w:rPr>
          <w:i/>
          <w:iCs/>
          <w:color w:val="000000"/>
          <w:lang w:val="en-US"/>
        </w:rPr>
        <w:instrText>Dis</w:instrText>
      </w:r>
      <w:r w:rsidR="000B01AB" w:rsidRPr="00C60B46">
        <w:rPr>
          <w:i/>
          <w:iCs/>
          <w:color w:val="000000"/>
          <w:lang w:val="en-US"/>
        </w:rPr>
        <w:instrText>","</w:instrText>
      </w:r>
      <w:r w:rsidR="000B01AB" w:rsidRPr="00F77390">
        <w:rPr>
          <w:i/>
          <w:iCs/>
          <w:color w:val="000000"/>
          <w:lang w:val="en-US"/>
        </w:rPr>
        <w:instrText>language</w:instrText>
      </w:r>
      <w:r w:rsidR="000B01AB" w:rsidRPr="00C60B46">
        <w:rPr>
          <w:i/>
          <w:iCs/>
          <w:color w:val="000000"/>
          <w:lang w:val="en-US"/>
        </w:rPr>
        <w:instrText>":"</w:instrText>
      </w:r>
      <w:r w:rsidR="000B01AB" w:rsidRPr="00F77390">
        <w:rPr>
          <w:i/>
          <w:iCs/>
          <w:color w:val="000000"/>
          <w:lang w:val="en-US"/>
        </w:rPr>
        <w:instrText>eng</w:instrText>
      </w:r>
      <w:r w:rsidR="000B01AB" w:rsidRPr="00C60B46">
        <w:rPr>
          <w:i/>
          <w:iCs/>
          <w:color w:val="000000"/>
          <w:lang w:val="en-US"/>
        </w:rPr>
        <w:instrText>","</w:instrText>
      </w:r>
      <w:r w:rsidR="000B01AB" w:rsidRPr="00F77390">
        <w:rPr>
          <w:i/>
          <w:iCs/>
          <w:color w:val="000000"/>
          <w:lang w:val="en-US"/>
        </w:rPr>
        <w:instrText>page</w:instrText>
      </w:r>
      <w:r w:rsidR="000B01AB" w:rsidRPr="00C60B46">
        <w:rPr>
          <w:i/>
          <w:iCs/>
          <w:color w:val="000000"/>
          <w:lang w:val="en-US"/>
        </w:rPr>
        <w:instrText>":"</w:instrText>
      </w:r>
      <w:r w:rsidR="000B01AB" w:rsidRPr="00F77390">
        <w:rPr>
          <w:i/>
          <w:iCs/>
          <w:color w:val="000000"/>
          <w:lang w:val="en-US"/>
        </w:rPr>
        <w:instrText>e</w:instrText>
      </w:r>
      <w:r w:rsidR="000B01AB" w:rsidRPr="00C60B46">
        <w:rPr>
          <w:i/>
          <w:iCs/>
          <w:color w:val="000000"/>
          <w:lang w:val="en-US"/>
        </w:rPr>
        <w:instrText>0011111","</w:instrText>
      </w:r>
      <w:r w:rsidR="000B01AB" w:rsidRPr="00F77390">
        <w:rPr>
          <w:i/>
          <w:iCs/>
          <w:color w:val="000000"/>
          <w:lang w:val="en-US"/>
        </w:rPr>
        <w:instrText>PMID</w:instrText>
      </w:r>
      <w:r w:rsidR="000B01AB" w:rsidRPr="00C60B46">
        <w:rPr>
          <w:i/>
          <w:iCs/>
          <w:color w:val="000000"/>
          <w:lang w:val="en-US"/>
        </w:rPr>
        <w:instrText>":"36780567","</w:instrText>
      </w:r>
      <w:r w:rsidR="000B01AB" w:rsidRPr="00F77390">
        <w:rPr>
          <w:i/>
          <w:iCs/>
          <w:color w:val="000000"/>
          <w:lang w:val="en-US"/>
        </w:rPr>
        <w:instrText>PMCID</w:instrText>
      </w:r>
      <w:r w:rsidR="000B01AB" w:rsidRPr="00C60B46">
        <w:rPr>
          <w:i/>
          <w:iCs/>
          <w:color w:val="000000"/>
          <w:lang w:val="en-US"/>
        </w:rPr>
        <w:instrText>":"</w:instrText>
      </w:r>
      <w:r w:rsidR="000B01AB" w:rsidRPr="00F77390">
        <w:rPr>
          <w:i/>
          <w:iCs/>
          <w:color w:val="000000"/>
          <w:lang w:val="en-US"/>
        </w:rPr>
        <w:instrText>PMC</w:instrText>
      </w:r>
      <w:r w:rsidR="000B01AB" w:rsidRPr="00C60B46">
        <w:rPr>
          <w:i/>
          <w:iCs/>
          <w:color w:val="000000"/>
          <w:lang w:val="en-US"/>
        </w:rPr>
        <w:instrText>9956601","</w:instrText>
      </w:r>
      <w:r w:rsidR="000B01AB" w:rsidRPr="00F77390">
        <w:rPr>
          <w:i/>
          <w:iCs/>
          <w:color w:val="000000"/>
          <w:lang w:val="en-US"/>
        </w:rPr>
        <w:instrText>source</w:instrText>
      </w:r>
      <w:r w:rsidR="000B01AB" w:rsidRPr="00C60B46">
        <w:rPr>
          <w:i/>
          <w:iCs/>
          <w:color w:val="000000"/>
          <w:lang w:val="en-US"/>
        </w:rPr>
        <w:instrText>":"</w:instrText>
      </w:r>
      <w:r w:rsidR="000B01AB" w:rsidRPr="00F77390">
        <w:rPr>
          <w:i/>
          <w:iCs/>
          <w:color w:val="000000"/>
          <w:lang w:val="en-US"/>
        </w:rPr>
        <w:instrText>PubMed</w:instrText>
      </w:r>
      <w:r w:rsidR="000B01AB" w:rsidRPr="00C60B46">
        <w:rPr>
          <w:i/>
          <w:iCs/>
          <w:color w:val="000000"/>
          <w:lang w:val="en-US"/>
        </w:rPr>
        <w:instrText>","</w:instrText>
      </w:r>
      <w:r w:rsidR="000B01AB" w:rsidRPr="00F77390">
        <w:rPr>
          <w:i/>
          <w:iCs/>
          <w:color w:val="000000"/>
          <w:lang w:val="en-US"/>
        </w:rPr>
        <w:instrText>title</w:instrText>
      </w:r>
      <w:r w:rsidR="000B01AB" w:rsidRPr="00C60B46">
        <w:rPr>
          <w:i/>
          <w:iCs/>
          <w:color w:val="000000"/>
          <w:lang w:val="en-US"/>
        </w:rPr>
        <w:instrText>":"</w:instrText>
      </w:r>
      <w:r w:rsidR="000B01AB" w:rsidRPr="00F77390">
        <w:rPr>
          <w:i/>
          <w:iCs/>
          <w:color w:val="000000"/>
          <w:lang w:val="en-US"/>
        </w:rPr>
        <w:instrText>Opisthorchis</w:instrText>
      </w:r>
      <w:r w:rsidR="000B01AB" w:rsidRPr="00C60B46">
        <w:rPr>
          <w:i/>
          <w:iCs/>
          <w:color w:val="000000"/>
          <w:lang w:val="en-US"/>
        </w:rPr>
        <w:instrText xml:space="preserve"> </w:instrText>
      </w:r>
      <w:r w:rsidR="000B01AB" w:rsidRPr="00F77390">
        <w:rPr>
          <w:i/>
          <w:iCs/>
          <w:color w:val="000000"/>
          <w:lang w:val="en-US"/>
        </w:rPr>
        <w:instrText>viverrini</w:instrText>
      </w:r>
      <w:r w:rsidR="000B01AB" w:rsidRPr="00C60B46">
        <w:rPr>
          <w:i/>
          <w:iCs/>
          <w:color w:val="000000"/>
          <w:lang w:val="en-US"/>
        </w:rPr>
        <w:instrText xml:space="preserve">, </w:instrText>
      </w:r>
      <w:r w:rsidR="000B01AB" w:rsidRPr="00F77390">
        <w:rPr>
          <w:i/>
          <w:iCs/>
          <w:color w:val="000000"/>
          <w:lang w:val="en-US"/>
        </w:rPr>
        <w:instrText>Clonorchis</w:instrText>
      </w:r>
      <w:r w:rsidR="000B01AB" w:rsidRPr="00C60B46">
        <w:rPr>
          <w:i/>
          <w:iCs/>
          <w:color w:val="000000"/>
          <w:lang w:val="en-US"/>
        </w:rPr>
        <w:instrText xml:space="preserve"> </w:instrText>
      </w:r>
      <w:r w:rsidR="000B01AB" w:rsidRPr="00F77390">
        <w:rPr>
          <w:i/>
          <w:iCs/>
          <w:color w:val="000000"/>
          <w:lang w:val="en-US"/>
        </w:rPr>
        <w:instrText>sinensis</w:instrText>
      </w:r>
      <w:r w:rsidR="000B01AB" w:rsidRPr="00C60B46">
        <w:rPr>
          <w:i/>
          <w:iCs/>
          <w:color w:val="000000"/>
          <w:lang w:val="en-US"/>
        </w:rPr>
        <w:instrText xml:space="preserve"> </w:instrText>
      </w:r>
      <w:r w:rsidR="000B01AB" w:rsidRPr="00F77390">
        <w:rPr>
          <w:i/>
          <w:iCs/>
          <w:color w:val="000000"/>
          <w:lang w:val="en-US"/>
        </w:rPr>
        <w:instrText>and</w:instrText>
      </w:r>
      <w:r w:rsidR="000B01AB" w:rsidRPr="00C60B46">
        <w:rPr>
          <w:i/>
          <w:iCs/>
          <w:color w:val="000000"/>
          <w:lang w:val="en-US"/>
        </w:rPr>
        <w:instrText xml:space="preserve"> </w:instrText>
      </w:r>
      <w:r w:rsidR="000B01AB" w:rsidRPr="00F77390">
        <w:rPr>
          <w:i/>
          <w:iCs/>
          <w:color w:val="000000"/>
          <w:lang w:val="en-US"/>
        </w:rPr>
        <w:instrText>Opisthorchis</w:instrText>
      </w:r>
      <w:r w:rsidR="000B01AB" w:rsidRPr="00C60B46">
        <w:rPr>
          <w:i/>
          <w:iCs/>
          <w:color w:val="000000"/>
          <w:lang w:val="en-US"/>
        </w:rPr>
        <w:instrText xml:space="preserve"> </w:instrText>
      </w:r>
      <w:r w:rsidR="000B01AB" w:rsidRPr="00F77390">
        <w:rPr>
          <w:i/>
          <w:iCs/>
          <w:color w:val="000000"/>
          <w:lang w:val="en-US"/>
        </w:rPr>
        <w:instrText>felineus</w:instrText>
      </w:r>
      <w:r w:rsidR="000B01AB" w:rsidRPr="00C60B46">
        <w:rPr>
          <w:i/>
          <w:iCs/>
          <w:color w:val="000000"/>
          <w:lang w:val="en-US"/>
        </w:rPr>
        <w:instrText xml:space="preserve"> </w:instrText>
      </w:r>
      <w:r w:rsidR="000B01AB" w:rsidRPr="00F77390">
        <w:rPr>
          <w:i/>
          <w:iCs/>
          <w:color w:val="000000"/>
          <w:lang w:val="en-US"/>
        </w:rPr>
        <w:instrText>liver</w:instrText>
      </w:r>
      <w:r w:rsidR="000B01AB" w:rsidRPr="00C60B46">
        <w:rPr>
          <w:i/>
          <w:iCs/>
          <w:color w:val="000000"/>
          <w:lang w:val="en-US"/>
        </w:rPr>
        <w:instrText xml:space="preserve"> </w:instrText>
      </w:r>
      <w:r w:rsidR="000B01AB" w:rsidRPr="00F77390">
        <w:rPr>
          <w:i/>
          <w:iCs/>
          <w:color w:val="000000"/>
          <w:lang w:val="en-US"/>
        </w:rPr>
        <w:instrText>flukes</w:instrText>
      </w:r>
      <w:r w:rsidR="000B01AB" w:rsidRPr="00C60B46">
        <w:rPr>
          <w:i/>
          <w:iCs/>
          <w:color w:val="000000"/>
          <w:lang w:val="en-US"/>
        </w:rPr>
        <w:instrText xml:space="preserve"> </w:instrText>
      </w:r>
      <w:r w:rsidR="000B01AB" w:rsidRPr="00F77390">
        <w:rPr>
          <w:i/>
          <w:iCs/>
          <w:color w:val="000000"/>
          <w:lang w:val="en-US"/>
        </w:rPr>
        <w:instrText>affect</w:instrText>
      </w:r>
      <w:r w:rsidR="000B01AB" w:rsidRPr="00C60B46">
        <w:rPr>
          <w:i/>
          <w:iCs/>
          <w:color w:val="000000"/>
          <w:lang w:val="en-US"/>
        </w:rPr>
        <w:instrText xml:space="preserve"> </w:instrText>
      </w:r>
      <w:r w:rsidR="000B01AB" w:rsidRPr="00F77390">
        <w:rPr>
          <w:i/>
          <w:iCs/>
          <w:color w:val="000000"/>
          <w:lang w:val="en-US"/>
        </w:rPr>
        <w:instrText>mammalian</w:instrText>
      </w:r>
      <w:r w:rsidR="000B01AB" w:rsidRPr="00C60B46">
        <w:rPr>
          <w:i/>
          <w:iCs/>
          <w:color w:val="000000"/>
          <w:lang w:val="en-US"/>
        </w:rPr>
        <w:instrText xml:space="preserve"> </w:instrText>
      </w:r>
      <w:r w:rsidR="000B01AB" w:rsidRPr="00F77390">
        <w:rPr>
          <w:i/>
          <w:iCs/>
          <w:color w:val="000000"/>
          <w:lang w:val="en-US"/>
        </w:rPr>
        <w:instrText>host</w:instrText>
      </w:r>
      <w:r w:rsidR="000B01AB" w:rsidRPr="00C60B46">
        <w:rPr>
          <w:i/>
          <w:iCs/>
          <w:color w:val="000000"/>
          <w:lang w:val="en-US"/>
        </w:rPr>
        <w:instrText xml:space="preserve"> </w:instrText>
      </w:r>
      <w:r w:rsidR="000B01AB" w:rsidRPr="00F77390">
        <w:rPr>
          <w:i/>
          <w:iCs/>
          <w:color w:val="000000"/>
          <w:lang w:val="en-US"/>
        </w:rPr>
        <w:instrText>microbiome</w:instrText>
      </w:r>
      <w:r w:rsidR="000B01AB" w:rsidRPr="00C60B46">
        <w:rPr>
          <w:i/>
          <w:iCs/>
          <w:color w:val="000000"/>
          <w:lang w:val="en-US"/>
        </w:rPr>
        <w:instrText xml:space="preserve"> </w:instrText>
      </w:r>
      <w:r w:rsidR="000B01AB" w:rsidRPr="00F77390">
        <w:rPr>
          <w:i/>
          <w:iCs/>
          <w:color w:val="000000"/>
          <w:lang w:val="en-US"/>
        </w:rPr>
        <w:instrText>in</w:instrText>
      </w:r>
      <w:r w:rsidR="000B01AB" w:rsidRPr="00C60B46">
        <w:rPr>
          <w:i/>
          <w:iCs/>
          <w:color w:val="000000"/>
          <w:lang w:val="en-US"/>
        </w:rPr>
        <w:instrText xml:space="preserve"> </w:instrText>
      </w:r>
      <w:r w:rsidR="000B01AB" w:rsidRPr="00F77390">
        <w:rPr>
          <w:i/>
          <w:iCs/>
          <w:color w:val="000000"/>
          <w:lang w:val="en-US"/>
        </w:rPr>
        <w:instrText>a</w:instrText>
      </w:r>
      <w:r w:rsidR="000B01AB" w:rsidRPr="00C60B46">
        <w:rPr>
          <w:i/>
          <w:iCs/>
          <w:color w:val="000000"/>
          <w:lang w:val="en-US"/>
        </w:rPr>
        <w:instrText xml:space="preserve"> </w:instrText>
      </w:r>
      <w:r w:rsidR="000B01AB" w:rsidRPr="00F77390">
        <w:rPr>
          <w:i/>
          <w:iCs/>
          <w:color w:val="000000"/>
          <w:lang w:val="en-US"/>
        </w:rPr>
        <w:instrText>species</w:instrText>
      </w:r>
      <w:r w:rsidR="000B01AB" w:rsidRPr="00C60B46">
        <w:rPr>
          <w:i/>
          <w:iCs/>
          <w:color w:val="000000"/>
          <w:lang w:val="en-US"/>
        </w:rPr>
        <w:instrText>-</w:instrText>
      </w:r>
      <w:r w:rsidR="000B01AB" w:rsidRPr="00F77390">
        <w:rPr>
          <w:i/>
          <w:iCs/>
          <w:color w:val="000000"/>
          <w:lang w:val="en-US"/>
        </w:rPr>
        <w:instrText>specific</w:instrText>
      </w:r>
      <w:r w:rsidR="000B01AB" w:rsidRPr="00C60B46">
        <w:rPr>
          <w:i/>
          <w:iCs/>
          <w:color w:val="000000"/>
          <w:lang w:val="en-US"/>
        </w:rPr>
        <w:instrText xml:space="preserve"> </w:instrText>
      </w:r>
      <w:r w:rsidR="000B01AB" w:rsidRPr="00F77390">
        <w:rPr>
          <w:i/>
          <w:iCs/>
          <w:color w:val="000000"/>
          <w:lang w:val="en-US"/>
        </w:rPr>
        <w:instrText>manner</w:instrText>
      </w:r>
      <w:r w:rsidR="000B01AB" w:rsidRPr="00C60B46">
        <w:rPr>
          <w:i/>
          <w:iCs/>
          <w:color w:val="000000"/>
          <w:lang w:val="en-US"/>
        </w:rPr>
        <w:instrText>","</w:instrText>
      </w:r>
      <w:r w:rsidR="000B01AB" w:rsidRPr="00F77390">
        <w:rPr>
          <w:i/>
          <w:iCs/>
          <w:color w:val="000000"/>
          <w:lang w:val="en-US"/>
        </w:rPr>
        <w:instrText>volume</w:instrText>
      </w:r>
      <w:r w:rsidR="000B01AB" w:rsidRPr="00C60B46">
        <w:rPr>
          <w:i/>
          <w:iCs/>
          <w:color w:val="000000"/>
          <w:lang w:val="en-US"/>
        </w:rPr>
        <w:instrText>":"17","</w:instrText>
      </w:r>
      <w:r w:rsidR="000B01AB" w:rsidRPr="00F77390">
        <w:rPr>
          <w:i/>
          <w:iCs/>
          <w:color w:val="000000"/>
          <w:lang w:val="en-US"/>
        </w:rPr>
        <w:instrText>author</w:instrText>
      </w:r>
      <w:r w:rsidR="000B01AB" w:rsidRPr="00C60B46">
        <w:rPr>
          <w:i/>
          <w:iCs/>
          <w:color w:val="000000"/>
          <w:lang w:val="en-US"/>
        </w:rPr>
        <w:instrText>":[{"</w:instrText>
      </w:r>
      <w:r w:rsidR="000B01AB" w:rsidRPr="00F77390">
        <w:rPr>
          <w:i/>
          <w:iCs/>
          <w:color w:val="000000"/>
          <w:lang w:val="en-US"/>
        </w:rPr>
        <w:instrText>family</w:instrText>
      </w:r>
      <w:r w:rsidR="000B01AB" w:rsidRPr="00C60B46">
        <w:rPr>
          <w:i/>
          <w:iCs/>
          <w:color w:val="000000"/>
          <w:lang w:val="en-US"/>
        </w:rPr>
        <w:instrText>":"</w:instrText>
      </w:r>
      <w:r w:rsidR="000B01AB" w:rsidRPr="00F77390">
        <w:rPr>
          <w:i/>
          <w:iCs/>
          <w:color w:val="000000"/>
          <w:lang w:val="en-US"/>
        </w:rPr>
        <w:instrText>Pakharukova</w:instrText>
      </w:r>
      <w:r w:rsidR="000B01AB" w:rsidRPr="00C60B46">
        <w:rPr>
          <w:i/>
          <w:iCs/>
          <w:color w:val="000000"/>
          <w:lang w:val="en-US"/>
        </w:rPr>
        <w:instrText>","</w:instrText>
      </w:r>
      <w:r w:rsidR="000B01AB" w:rsidRPr="00F77390">
        <w:rPr>
          <w:i/>
          <w:iCs/>
          <w:color w:val="000000"/>
          <w:lang w:val="en-US"/>
        </w:rPr>
        <w:instrText>given</w:instrText>
      </w:r>
      <w:r w:rsidR="000B01AB" w:rsidRPr="00C60B46">
        <w:rPr>
          <w:i/>
          <w:iCs/>
          <w:color w:val="000000"/>
          <w:lang w:val="en-US"/>
        </w:rPr>
        <w:instrText>":"</w:instrText>
      </w:r>
      <w:r w:rsidR="000B01AB" w:rsidRPr="00F77390">
        <w:rPr>
          <w:i/>
          <w:iCs/>
          <w:color w:val="000000"/>
          <w:lang w:val="en-US"/>
        </w:rPr>
        <w:instrText>Maria</w:instrText>
      </w:r>
      <w:r w:rsidR="000B01AB" w:rsidRPr="00C60B46">
        <w:rPr>
          <w:i/>
          <w:iCs/>
          <w:color w:val="000000"/>
          <w:lang w:val="en-US"/>
        </w:rPr>
        <w:instrText xml:space="preserve"> </w:instrText>
      </w:r>
      <w:r w:rsidR="000B01AB" w:rsidRPr="00F77390">
        <w:rPr>
          <w:i/>
          <w:iCs/>
          <w:color w:val="000000"/>
          <w:lang w:val="en-US"/>
        </w:rPr>
        <w:instrText>Y</w:instrText>
      </w:r>
      <w:r w:rsidR="000B01AB" w:rsidRPr="00C60B46">
        <w:rPr>
          <w:i/>
          <w:iCs/>
          <w:color w:val="000000"/>
          <w:lang w:val="en-US"/>
        </w:rPr>
        <w:instrText>."},{"</w:instrText>
      </w:r>
      <w:r w:rsidR="000B01AB" w:rsidRPr="00F77390">
        <w:rPr>
          <w:i/>
          <w:iCs/>
          <w:color w:val="000000"/>
          <w:lang w:val="en-US"/>
        </w:rPr>
        <w:instrText>family</w:instrText>
      </w:r>
      <w:r w:rsidR="000B01AB" w:rsidRPr="00C60B46">
        <w:rPr>
          <w:i/>
          <w:iCs/>
          <w:color w:val="000000"/>
          <w:lang w:val="en-US"/>
        </w:rPr>
        <w:instrText>":"</w:instrText>
      </w:r>
      <w:r w:rsidR="000B01AB" w:rsidRPr="00F77390">
        <w:rPr>
          <w:i/>
          <w:iCs/>
          <w:color w:val="000000"/>
          <w:lang w:val="en-US"/>
        </w:rPr>
        <w:instrText>Lishai</w:instrText>
      </w:r>
      <w:r w:rsidR="000B01AB" w:rsidRPr="00C60B46">
        <w:rPr>
          <w:i/>
          <w:iCs/>
          <w:color w:val="000000"/>
          <w:lang w:val="en-US"/>
        </w:rPr>
        <w:instrText>","</w:instrText>
      </w:r>
      <w:r w:rsidR="000B01AB" w:rsidRPr="00F77390">
        <w:rPr>
          <w:i/>
          <w:iCs/>
          <w:color w:val="000000"/>
          <w:lang w:val="en-US"/>
        </w:rPr>
        <w:instrText>given</w:instrText>
      </w:r>
      <w:r w:rsidR="000B01AB" w:rsidRPr="00C60B46">
        <w:rPr>
          <w:i/>
          <w:iCs/>
          <w:color w:val="000000"/>
          <w:lang w:val="en-US"/>
        </w:rPr>
        <w:instrText>":"</w:instrText>
      </w:r>
      <w:r w:rsidR="000B01AB" w:rsidRPr="00F77390">
        <w:rPr>
          <w:i/>
          <w:iCs/>
          <w:color w:val="000000"/>
          <w:lang w:val="en-US"/>
        </w:rPr>
        <w:instrText>Ekaterina</w:instrText>
      </w:r>
      <w:r w:rsidR="000B01AB" w:rsidRPr="00C60B46">
        <w:rPr>
          <w:i/>
          <w:iCs/>
          <w:color w:val="000000"/>
          <w:lang w:val="en-US"/>
        </w:rPr>
        <w:instrText xml:space="preserve"> </w:instrText>
      </w:r>
      <w:r w:rsidR="000B01AB" w:rsidRPr="00F77390">
        <w:rPr>
          <w:i/>
          <w:iCs/>
          <w:color w:val="000000"/>
          <w:lang w:val="en-US"/>
        </w:rPr>
        <w:instrText>A</w:instrText>
      </w:r>
      <w:r w:rsidR="000B01AB" w:rsidRPr="00C60B46">
        <w:rPr>
          <w:i/>
          <w:iCs/>
          <w:color w:val="000000"/>
          <w:lang w:val="en-US"/>
        </w:rPr>
        <w:instrText>."},{"</w:instrText>
      </w:r>
      <w:r w:rsidR="000B01AB" w:rsidRPr="00F77390">
        <w:rPr>
          <w:i/>
          <w:iCs/>
          <w:color w:val="000000"/>
          <w:lang w:val="en-US"/>
        </w:rPr>
        <w:instrText>family</w:instrText>
      </w:r>
      <w:r w:rsidR="000B01AB" w:rsidRPr="00C60B46">
        <w:rPr>
          <w:i/>
          <w:iCs/>
          <w:color w:val="000000"/>
          <w:lang w:val="en-US"/>
        </w:rPr>
        <w:instrText>":"</w:instrText>
      </w:r>
      <w:r w:rsidR="000B01AB" w:rsidRPr="00F77390">
        <w:rPr>
          <w:i/>
          <w:iCs/>
          <w:color w:val="000000"/>
          <w:lang w:val="en-US"/>
        </w:rPr>
        <w:instrText>Zaparina</w:instrText>
      </w:r>
      <w:r w:rsidR="000B01AB" w:rsidRPr="00C60B46">
        <w:rPr>
          <w:i/>
          <w:iCs/>
          <w:color w:val="000000"/>
          <w:lang w:val="en-US"/>
        </w:rPr>
        <w:instrText>","</w:instrText>
      </w:r>
      <w:r w:rsidR="000B01AB" w:rsidRPr="00F77390">
        <w:rPr>
          <w:i/>
          <w:iCs/>
          <w:color w:val="000000"/>
          <w:lang w:val="en-US"/>
        </w:rPr>
        <w:instrText>given</w:instrText>
      </w:r>
      <w:r w:rsidR="000B01AB" w:rsidRPr="00C60B46">
        <w:rPr>
          <w:i/>
          <w:iCs/>
          <w:color w:val="000000"/>
          <w:lang w:val="en-US"/>
        </w:rPr>
        <w:instrText>":"</w:instrText>
      </w:r>
      <w:r w:rsidR="000B01AB" w:rsidRPr="00F77390">
        <w:rPr>
          <w:i/>
          <w:iCs/>
          <w:color w:val="000000"/>
          <w:lang w:val="en-US"/>
        </w:rPr>
        <w:instrText>Oxana</w:instrText>
      </w:r>
      <w:r w:rsidR="000B01AB" w:rsidRPr="00C60B46">
        <w:rPr>
          <w:i/>
          <w:iCs/>
          <w:color w:val="000000"/>
          <w:lang w:val="en-US"/>
        </w:rPr>
        <w:instrText>"},{"</w:instrText>
      </w:r>
      <w:r w:rsidR="000B01AB" w:rsidRPr="00F77390">
        <w:rPr>
          <w:i/>
          <w:iCs/>
          <w:color w:val="000000"/>
          <w:lang w:val="en-US"/>
        </w:rPr>
        <w:instrText>family</w:instrText>
      </w:r>
      <w:r w:rsidR="000B01AB" w:rsidRPr="00C60B46">
        <w:rPr>
          <w:i/>
          <w:iCs/>
          <w:color w:val="000000"/>
          <w:lang w:val="en-US"/>
        </w:rPr>
        <w:instrText>":"</w:instrText>
      </w:r>
      <w:r w:rsidR="000B01AB" w:rsidRPr="00F77390">
        <w:rPr>
          <w:i/>
          <w:iCs/>
          <w:color w:val="000000"/>
          <w:lang w:val="en-US"/>
        </w:rPr>
        <w:instrText>Baginskaya</w:instrText>
      </w:r>
      <w:r w:rsidR="000B01AB" w:rsidRPr="00C60B46">
        <w:rPr>
          <w:i/>
          <w:iCs/>
          <w:color w:val="000000"/>
          <w:lang w:val="en-US"/>
        </w:rPr>
        <w:instrText>","</w:instrText>
      </w:r>
      <w:r w:rsidR="000B01AB" w:rsidRPr="00F77390">
        <w:rPr>
          <w:i/>
          <w:iCs/>
          <w:color w:val="000000"/>
          <w:lang w:val="en-US"/>
        </w:rPr>
        <w:instrText>given</w:instrText>
      </w:r>
      <w:r w:rsidR="000B01AB" w:rsidRPr="00C60B46">
        <w:rPr>
          <w:i/>
          <w:iCs/>
          <w:color w:val="000000"/>
          <w:lang w:val="en-US"/>
        </w:rPr>
        <w:instrText>":"</w:instrText>
      </w:r>
      <w:r w:rsidR="000B01AB" w:rsidRPr="00F77390">
        <w:rPr>
          <w:i/>
          <w:iCs/>
          <w:color w:val="000000"/>
          <w:lang w:val="en-US"/>
        </w:rPr>
        <w:instrText>Nina</w:instrText>
      </w:r>
      <w:r w:rsidR="000B01AB" w:rsidRPr="00F77390">
        <w:rPr>
          <w:i/>
          <w:iCs/>
          <w:color w:val="000000"/>
          <w:lang w:val="ru-RU"/>
        </w:rPr>
        <w:instrText xml:space="preserve"> V."},{"family":"Hong","given":"Sung-Jong"},{"family":"Sripa","given":"Banchob"},{"family":"Mordvinov","given":"Viatcheslav A."}],"issued":{"date-parts":[["2023",2]]}}}],"schema":"https://github.com/citation-style-language/schema/raw/master/csl-citation.json"} </w:instrText>
      </w:r>
      <w:r w:rsidR="00DD52C0" w:rsidRPr="00F77390">
        <w:rPr>
          <w:i/>
          <w:iCs/>
          <w:color w:val="000000"/>
          <w:lang w:val="ru-RU"/>
        </w:rPr>
        <w:fldChar w:fldCharType="separate"/>
      </w:r>
      <w:r w:rsidR="00AC0599" w:rsidRPr="00F77390">
        <w:rPr>
          <w:rFonts w:eastAsiaTheme="minorEastAsia"/>
          <w:color w:val="000000"/>
          <w:lang w:val="ru-RU"/>
        </w:rPr>
        <w:t>(</w:t>
      </w:r>
      <w:r w:rsidR="00AC0599" w:rsidRPr="00F77390">
        <w:rPr>
          <w:rFonts w:eastAsiaTheme="minorEastAsia"/>
          <w:color w:val="000000"/>
          <w:lang w:val="en-US"/>
        </w:rPr>
        <w:t>Pakharukova</w:t>
      </w:r>
      <w:r w:rsidR="00AC0599" w:rsidRPr="00F77390">
        <w:rPr>
          <w:rFonts w:eastAsiaTheme="minorEastAsia"/>
          <w:color w:val="000000"/>
          <w:lang w:val="ru-RU"/>
        </w:rPr>
        <w:t xml:space="preserve"> </w:t>
      </w:r>
      <w:r w:rsidR="00DA187A" w:rsidRPr="00F77390">
        <w:rPr>
          <w:color w:val="000000" w:themeColor="text1"/>
        </w:rPr>
        <w:t>et</w:t>
      </w:r>
      <w:r w:rsidR="00DA187A" w:rsidRPr="00F77390">
        <w:rPr>
          <w:color w:val="000000" w:themeColor="text1"/>
          <w:lang w:val="ru-RU"/>
        </w:rPr>
        <w:t xml:space="preserve"> </w:t>
      </w:r>
      <w:r w:rsidR="00DA187A" w:rsidRPr="00F77390">
        <w:rPr>
          <w:color w:val="000000" w:themeColor="text1"/>
        </w:rPr>
        <w:t>al</w:t>
      </w:r>
      <w:r w:rsidR="00DA187A" w:rsidRPr="00F77390">
        <w:rPr>
          <w:color w:val="000000" w:themeColor="text1"/>
          <w:lang w:val="ru-RU"/>
        </w:rPr>
        <w:t>.</w:t>
      </w:r>
      <w:r w:rsidR="00AC0599" w:rsidRPr="00F77390">
        <w:rPr>
          <w:rFonts w:eastAsiaTheme="minorEastAsia"/>
          <w:color w:val="000000"/>
          <w:lang w:val="ru-RU"/>
        </w:rPr>
        <w:t>, 2023)</w:t>
      </w:r>
      <w:r w:rsidR="00DD52C0" w:rsidRPr="00F77390">
        <w:rPr>
          <w:i/>
          <w:iCs/>
          <w:color w:val="000000"/>
          <w:lang w:val="ru-RU"/>
        </w:rPr>
        <w:fldChar w:fldCharType="end"/>
      </w:r>
      <w:r w:rsidRPr="00F77390">
        <w:rPr>
          <w:i/>
          <w:iCs/>
          <w:color w:val="000000"/>
          <w:lang w:val="ru-RU"/>
        </w:rPr>
        <w:t>.</w:t>
      </w:r>
      <w:r w:rsidR="00AC0599" w:rsidRPr="00F77390">
        <w:rPr>
          <w:i/>
          <w:iCs/>
          <w:color w:val="000000"/>
          <w:lang w:val="ru-RU"/>
        </w:rPr>
        <w:t xml:space="preserve"> </w:t>
      </w:r>
    </w:p>
    <w:p w14:paraId="13D03187" w14:textId="77777777" w:rsidR="0073036F" w:rsidRPr="00F77390" w:rsidRDefault="00AC0599" w:rsidP="0073036F">
      <w:pPr>
        <w:spacing w:line="360" w:lineRule="auto"/>
        <w:ind w:firstLine="566"/>
        <w:jc w:val="both"/>
        <w:rPr>
          <w:color w:val="000000"/>
          <w:lang w:val="ru-RU"/>
        </w:rPr>
      </w:pPr>
      <w:r w:rsidRPr="00F77390">
        <w:rPr>
          <w:color w:val="000000"/>
          <w:lang w:val="ru-RU"/>
        </w:rPr>
        <w:t xml:space="preserve">Данные виды обладают рядом сходств, которые заключаются в их филогенетической близости и сложности жизненных циклов. Все </w:t>
      </w:r>
      <w:r w:rsidR="00EF3D38" w:rsidRPr="00F77390">
        <w:rPr>
          <w:color w:val="000000"/>
          <w:lang w:val="ru-RU"/>
        </w:rPr>
        <w:t>упомянутые</w:t>
      </w:r>
      <w:r w:rsidRPr="00F77390">
        <w:rPr>
          <w:color w:val="000000"/>
          <w:lang w:val="ru-RU"/>
        </w:rPr>
        <w:t xml:space="preserve"> трематоды </w:t>
      </w:r>
      <w:r w:rsidR="0073036F" w:rsidRPr="00F77390">
        <w:rPr>
          <w:color w:val="000000"/>
          <w:lang w:val="ru-RU"/>
        </w:rPr>
        <w:t>имеют</w:t>
      </w:r>
      <w:r w:rsidRPr="00F77390">
        <w:rPr>
          <w:color w:val="000000"/>
          <w:lang w:val="ru-RU"/>
        </w:rPr>
        <w:t xml:space="preserve"> сходн</w:t>
      </w:r>
      <w:r w:rsidR="0073036F" w:rsidRPr="00F77390">
        <w:rPr>
          <w:color w:val="000000"/>
          <w:lang w:val="ru-RU"/>
        </w:rPr>
        <w:t>ый жизненный цикл</w:t>
      </w:r>
      <w:r w:rsidRPr="00F77390">
        <w:rPr>
          <w:color w:val="000000"/>
          <w:lang w:val="ru-RU"/>
        </w:rPr>
        <w:t>, включающ</w:t>
      </w:r>
      <w:r w:rsidR="0073036F" w:rsidRPr="00F77390">
        <w:rPr>
          <w:color w:val="000000"/>
          <w:lang w:val="ru-RU"/>
        </w:rPr>
        <w:t>ий</w:t>
      </w:r>
      <w:r w:rsidR="00EF3D38" w:rsidRPr="00F77390">
        <w:rPr>
          <w:color w:val="000000"/>
          <w:lang w:val="ru-RU"/>
        </w:rPr>
        <w:t xml:space="preserve"> человека и</w:t>
      </w:r>
      <w:r w:rsidRPr="00F77390">
        <w:rPr>
          <w:color w:val="000000"/>
          <w:lang w:val="ru-RU"/>
        </w:rPr>
        <w:t xml:space="preserve"> </w:t>
      </w:r>
      <w:r w:rsidR="0073036F" w:rsidRPr="00F77390">
        <w:rPr>
          <w:color w:val="000000"/>
          <w:lang w:val="ru-RU"/>
        </w:rPr>
        <w:t xml:space="preserve">других рыбоядных </w:t>
      </w:r>
      <w:r w:rsidRPr="00F77390">
        <w:rPr>
          <w:color w:val="000000"/>
          <w:lang w:val="ru-RU"/>
        </w:rPr>
        <w:t>млекопитающих</w:t>
      </w:r>
      <w:r w:rsidR="0073036F" w:rsidRPr="00F77390">
        <w:rPr>
          <w:color w:val="000000"/>
          <w:lang w:val="ru-RU"/>
        </w:rPr>
        <w:t xml:space="preserve"> </w:t>
      </w:r>
      <w:r w:rsidRPr="00F77390">
        <w:rPr>
          <w:color w:val="000000"/>
          <w:lang w:val="ru-RU"/>
        </w:rPr>
        <w:t>в качестве окончательн</w:t>
      </w:r>
      <w:r w:rsidR="0073036F" w:rsidRPr="00F77390">
        <w:rPr>
          <w:color w:val="000000"/>
          <w:lang w:val="ru-RU"/>
        </w:rPr>
        <w:t>ого</w:t>
      </w:r>
      <w:r w:rsidRPr="00F77390">
        <w:rPr>
          <w:color w:val="000000"/>
          <w:lang w:val="ru-RU"/>
        </w:rPr>
        <w:t xml:space="preserve"> хозя</w:t>
      </w:r>
      <w:r w:rsidR="0073036F" w:rsidRPr="00F77390">
        <w:rPr>
          <w:color w:val="000000"/>
          <w:lang w:val="ru-RU"/>
        </w:rPr>
        <w:t>ина</w:t>
      </w:r>
      <w:r w:rsidRPr="00F77390">
        <w:rPr>
          <w:color w:val="000000"/>
          <w:lang w:val="ru-RU"/>
        </w:rPr>
        <w:t>, а также двух промежуточных хозяев</w:t>
      </w:r>
      <w:r w:rsidR="0073036F" w:rsidRPr="00F77390">
        <w:rPr>
          <w:color w:val="000000"/>
          <w:lang w:val="ru-RU"/>
        </w:rPr>
        <w:t xml:space="preserve"> (подробнее в разделе 1.2)</w:t>
      </w:r>
      <w:r w:rsidRPr="00F77390">
        <w:rPr>
          <w:color w:val="000000"/>
          <w:lang w:val="ru-RU"/>
        </w:rPr>
        <w:t>.</w:t>
      </w:r>
      <w:r w:rsidR="0073036F" w:rsidRPr="00F77390">
        <w:rPr>
          <w:color w:val="000000"/>
          <w:lang w:val="ru-RU"/>
        </w:rPr>
        <w:t xml:space="preserve"> </w:t>
      </w:r>
    </w:p>
    <w:p w14:paraId="3508B41A" w14:textId="40403E0C" w:rsidR="0073036F" w:rsidRPr="00F77390" w:rsidRDefault="0073036F" w:rsidP="0073036F">
      <w:pPr>
        <w:spacing w:line="360" w:lineRule="auto"/>
        <w:ind w:firstLine="566"/>
        <w:jc w:val="both"/>
        <w:rPr>
          <w:color w:val="000000"/>
          <w:lang w:val="ru-RU"/>
        </w:rPr>
      </w:pPr>
      <w:r w:rsidRPr="00F77390">
        <w:rPr>
          <w:color w:val="000000"/>
          <w:lang w:val="ru-RU"/>
        </w:rPr>
        <w:t xml:space="preserve">С точки зрения патогенеза, </w:t>
      </w:r>
      <w:r w:rsidR="00933B0B" w:rsidRPr="00F77390">
        <w:rPr>
          <w:color w:val="000000"/>
          <w:lang w:val="ru-RU"/>
        </w:rPr>
        <w:t>поражения</w:t>
      </w:r>
      <w:r w:rsidRPr="00F77390">
        <w:rPr>
          <w:color w:val="000000"/>
          <w:lang w:val="ru-RU"/>
        </w:rPr>
        <w:t>, вызываемые этими видами, характеризуются хроническим воспалением желчевыводящих путей, развитием фиброза и активацией схожих сигнальных путей в ткани печени, таких как TNF-NF-</w:t>
      </w:r>
      <w:proofErr w:type="spellStart"/>
      <w:r w:rsidRPr="00F77390">
        <w:rPr>
          <w:color w:val="000000"/>
          <w:lang w:val="ru-RU"/>
        </w:rPr>
        <w:t>κB</w:t>
      </w:r>
      <w:proofErr w:type="spellEnd"/>
      <w:r w:rsidRPr="00F77390">
        <w:rPr>
          <w:color w:val="000000"/>
          <w:lang w:val="ru-RU"/>
        </w:rPr>
        <w:t xml:space="preserve">, TGF-β, </w:t>
      </w:r>
      <w:proofErr w:type="spellStart"/>
      <w:r w:rsidRPr="00F77390">
        <w:rPr>
          <w:color w:val="000000"/>
          <w:lang w:val="ru-RU"/>
        </w:rPr>
        <w:t>Hippo</w:t>
      </w:r>
      <w:proofErr w:type="spellEnd"/>
      <w:r w:rsidRPr="00F77390">
        <w:rPr>
          <w:color w:val="000000"/>
          <w:lang w:val="ru-RU"/>
        </w:rPr>
        <w:t xml:space="preserve"> и PI3K-Akt </w:t>
      </w:r>
      <w:r w:rsidR="00DD52C0" w:rsidRPr="00F77390">
        <w:rPr>
          <w:color w:val="000000"/>
          <w:lang w:val="ru-RU"/>
        </w:rPr>
        <w:fldChar w:fldCharType="begin"/>
      </w:r>
      <w:r w:rsidR="00AD6127" w:rsidRPr="00F77390">
        <w:rPr>
          <w:color w:val="000000"/>
          <w:lang w:val="ru-RU"/>
        </w:rPr>
        <w:instrText xml:space="preserve"> ADDIN ZOTERO_ITEM CSL_CITATION {"citationID":"y6m8f5I1","properties":{"formattedCitation":"(Lishai \\uc0\\u1080{} \\uc0\\u1076{}\\uc0\\u1088{}., 2024)","plainCitation":"(Lishai и др., 2024)","dontUpdate":true,"noteIndex":0},"citationItems":[{"id":114,"uris":["http://zotero.org/users/18479671/items/75V5U8BY"],"itemData":{"id":114,"type":"article-journal","abstract":"Background\n              \n                Epidemiologically important food-borne trematodes\n                Opisthorchis viverrini\n                and\n                Clonorchis sinensis\n                are recognized as biological carcinogens of Group 1A, while\n                Opisthorchis felineus\n                is in Group 3 as noncarcinogenic to humans. Mechanisms of the biological carcinogenesis are still elusive. Some studies highlight chronic inflammation as a key factor and common pathway for cancer initiation and progression. Nonetheless, the chronic inflammation alone does not explain why these three species differ in carcinogenicity. We focused this study on genome-wide landscapes of liver gene expression and activation of cellular pathways in\n                Mesocricetus auratus\n                golden hamsters infected with\n                C\n                .\n                sinensis\n                (South Korea),\n                O\n                .\n                viverrini\n                (Thailand), or\n                O\n                .\n                felineus\n                (Russia) at 1 and 3 months after infection initiation.\n              \n            \n            \n              Methodology/Principal findings\n              Liver transcriptomes of golden hamsters (HiSeq Illumina, 2X150 bp) were sequenced at 1 and 3 months postinfection. Data processing was carried out using the following bioinformatic and experimental approaches: analysis of differential gene expression, estimates of proportions of affected liver cell types, liver histopathology, and examination of weighted gene coexpression networks. All infections caused enrichment with inflammatory response signaling pathways, fibrogenesis and cell proliferation, and IL2–STAT5, TNF–NF-κB, TGF-β, Hippo, MAPK, and PI3K–Akt signaling pathways. Nevertheless, species-specific responses to each infection were noted too. We also identified species-specific responses of liver cell types, differentially expressed gene clusters, and cellular pathways associated with structural liver damage (such as periductal fibrosis, epithelial neoplasia, and inflammation).\n            \n            \n              Conclusions/Significance\n              \n                This is the first comparative analysis of gene expression landscapes in the liver of experimental animals infected with\n                O\n                .\n                viverrini\n                ,\n                O\n                .\n                felineus\n                , or\n                C\n                .\n                sinensis\n                . The trematodes have species-specific effects on the hepatobiliary system by triggering signaling pathways, thereby leading to differences in the severity of hepatobiliary structural lesions and contributing to the pathogenicity of closely related foodborne trematodes.","container-title":"PLOS Neglected Tropical Diseases","DOI":"10.1371/journal.pntd.0012685","ISSN":"1935-2735","issue":"12","journalAbbreviation":"PLoS Negl Trop Dis","language":"en","page":"e0012685","source":"DOI.org (Crossref)","title":"Comparative liver transcriptome analysis in hamsters infected with food-borne trematodes Opisthorchis felineus, Opisthorchis viverrini, or Clonorchis sinensis","volume":"18","author":[{"family":"Lishai","given":"Ekaterina A."},{"family":"Zaparina","given":"Oxana G."},{"family":"Kapushchak","given":"Yaroslav K."},{"family":"Sripa","given":"Banchob"},{"family":"Hong","given":"Sun-Jong"},{"family":"Cheng","given":"Guofeng"},{"family":"Pakharukova","given":"Maria Y."}],"editor":[{"family":"Xue","given":"Feng"}],"issued":{"date-parts":[["2024",12,9]]}}}],"schema":"https://github.com/citation-style-language/schema/raw/master/csl-citation.json"} </w:instrText>
      </w:r>
      <w:r w:rsidR="00DD52C0" w:rsidRPr="00F77390">
        <w:rPr>
          <w:color w:val="000000"/>
          <w:lang w:val="ru-RU"/>
        </w:rPr>
        <w:fldChar w:fldCharType="separate"/>
      </w:r>
      <w:r w:rsidRPr="00F77390">
        <w:rPr>
          <w:rFonts w:eastAsiaTheme="minorEastAsia"/>
          <w:color w:val="000000"/>
          <w:lang w:val="ru-RU"/>
        </w:rPr>
        <w:t>(</w:t>
      </w:r>
      <w:r w:rsidRPr="00F77390">
        <w:rPr>
          <w:rFonts w:eastAsiaTheme="minorEastAsia"/>
          <w:color w:val="000000"/>
          <w:lang w:val="en-US"/>
        </w:rPr>
        <w:t>Lishai</w:t>
      </w:r>
      <w:r w:rsidRPr="00F77390">
        <w:rPr>
          <w:rFonts w:eastAsiaTheme="minorEastAsia"/>
          <w:color w:val="000000"/>
          <w:lang w:val="ru-RU"/>
        </w:rPr>
        <w:t xml:space="preserve"> </w:t>
      </w:r>
      <w:r w:rsidR="00DA187A" w:rsidRPr="00F77390">
        <w:rPr>
          <w:color w:val="000000" w:themeColor="text1"/>
        </w:rPr>
        <w:t>et</w:t>
      </w:r>
      <w:r w:rsidR="00DA187A" w:rsidRPr="00F77390">
        <w:rPr>
          <w:color w:val="000000" w:themeColor="text1"/>
          <w:lang w:val="ru-RU"/>
        </w:rPr>
        <w:t xml:space="preserve"> </w:t>
      </w:r>
      <w:r w:rsidR="00DA187A" w:rsidRPr="00F77390">
        <w:rPr>
          <w:color w:val="000000" w:themeColor="text1"/>
        </w:rPr>
        <w:t>al</w:t>
      </w:r>
      <w:r w:rsidR="00DA187A" w:rsidRPr="00F77390">
        <w:rPr>
          <w:color w:val="000000" w:themeColor="text1"/>
          <w:lang w:val="ru-RU"/>
        </w:rPr>
        <w:t>.</w:t>
      </w:r>
      <w:r w:rsidRPr="00F77390">
        <w:rPr>
          <w:rFonts w:eastAsiaTheme="minorEastAsia"/>
          <w:color w:val="000000"/>
          <w:lang w:val="ru-RU"/>
        </w:rPr>
        <w:t>, 2024)</w:t>
      </w:r>
      <w:r w:rsidR="00DD52C0" w:rsidRPr="00F77390">
        <w:rPr>
          <w:color w:val="000000"/>
          <w:lang w:val="ru-RU"/>
        </w:rPr>
        <w:fldChar w:fldCharType="end"/>
      </w:r>
      <w:r w:rsidRPr="00F77390">
        <w:rPr>
          <w:color w:val="000000"/>
          <w:lang w:val="ru-RU"/>
        </w:rPr>
        <w:t>. Все три паразита</w:t>
      </w:r>
      <w:r w:rsidR="00933B0B" w:rsidRPr="00F77390">
        <w:rPr>
          <w:color w:val="000000"/>
          <w:lang w:val="ru-RU"/>
        </w:rPr>
        <w:t xml:space="preserve"> вызывают </w:t>
      </w:r>
      <w:r w:rsidRPr="00F77390">
        <w:rPr>
          <w:color w:val="000000"/>
          <w:lang w:val="ru-RU"/>
        </w:rPr>
        <w:t>широкий спектр гепатобилиарных осложнений, включая холецистит,</w:t>
      </w:r>
      <w:r w:rsidR="00A72E54" w:rsidRPr="00F77390">
        <w:rPr>
          <w:color w:val="000000"/>
          <w:lang w:val="ru-RU"/>
        </w:rPr>
        <w:t xml:space="preserve"> </w:t>
      </w:r>
      <w:r w:rsidRPr="00F77390">
        <w:rPr>
          <w:color w:val="000000"/>
          <w:lang w:val="ru-RU"/>
        </w:rPr>
        <w:t xml:space="preserve">желчнокаменную болезнь и </w:t>
      </w:r>
      <w:r w:rsidR="00EF3D38" w:rsidRPr="00F77390">
        <w:rPr>
          <w:color w:val="000000"/>
          <w:lang w:val="ru-RU"/>
        </w:rPr>
        <w:t>обширный фиброз</w:t>
      </w:r>
      <w:r w:rsidRPr="00F77390">
        <w:rPr>
          <w:color w:val="000000"/>
          <w:lang w:val="ru-RU"/>
        </w:rPr>
        <w:t xml:space="preserve"> печени </w:t>
      </w:r>
      <w:r w:rsidR="00DD52C0" w:rsidRPr="00F77390">
        <w:rPr>
          <w:color w:val="000000"/>
          <w:lang w:val="ru-RU"/>
        </w:rPr>
        <w:fldChar w:fldCharType="begin"/>
      </w:r>
      <w:r w:rsidR="00AD6127" w:rsidRPr="00F77390">
        <w:rPr>
          <w:color w:val="000000"/>
          <w:lang w:val="ru-RU"/>
        </w:rPr>
        <w:instrText xml:space="preserve"> ADDIN ZOTERO_ITEM CSL_CITATION {"citationID":"UrWwHtsF","properties":{"formattedCitation":"(Huang \\uc0\\u1080{} \\uc0\\u1076{}\\uc0\\u1088{}., 2024)","plainCitation":"(Huang и др., 2024)","dontUpdate":true,"noteIndex":0},"citationItems":[{"id":116,"uris":["http://zotero.org/users/18479671/items/6WA43CEE"],"itemData":{"id":116,"type":"article-journal","container-title":"Acta Tropica","DOI":"10.1016/j.actatropica.2024.107457","ISSN":"0001706X","journalAbbreviation":"Acta Tropica","language":"en","page":"107457","source":"DOI.org (Crossref)","title":"The risk of hepatobiliary complications in Clonorchis and Opisthorchis infection: A systematic review and meta-analysis","title-short":"The risk of hepatobiliary complications in Clonorchis and Opisthorchis infection","volume":"260","author":[{"family":"Huang","given":"Yi-Lin"},{"family":"Zhang","given":"Kai-Yan"},{"family":"Sun","given":"Yan-Lin"},{"family":"Qian","given":"Men-Bao"},{"family":"Wang","given":"Zhaojun"}],"issued":{"date-parts":[["2024",12]]}}}],"schema":"https://github.com/citation-style-language/schema/raw/master/csl-citation.json"} </w:instrText>
      </w:r>
      <w:r w:rsidR="00DD52C0" w:rsidRPr="00F77390">
        <w:rPr>
          <w:color w:val="000000"/>
          <w:lang w:val="ru-RU"/>
        </w:rPr>
        <w:fldChar w:fldCharType="separate"/>
      </w:r>
      <w:r w:rsidR="00933B0B" w:rsidRPr="00F77390">
        <w:rPr>
          <w:rFonts w:eastAsiaTheme="minorEastAsia"/>
          <w:color w:val="000000"/>
          <w:lang w:val="ru-RU"/>
        </w:rPr>
        <w:t>(</w:t>
      </w:r>
      <w:r w:rsidR="00933B0B" w:rsidRPr="00F77390">
        <w:rPr>
          <w:rFonts w:eastAsiaTheme="minorEastAsia"/>
          <w:color w:val="000000"/>
          <w:lang w:val="en-US"/>
        </w:rPr>
        <w:t>Huang</w:t>
      </w:r>
      <w:r w:rsidR="00933B0B" w:rsidRPr="00F77390">
        <w:rPr>
          <w:rFonts w:eastAsiaTheme="minorEastAsia"/>
          <w:color w:val="000000"/>
          <w:lang w:val="ru-RU"/>
        </w:rPr>
        <w:t xml:space="preserve"> </w:t>
      </w:r>
      <w:r w:rsidR="00DA187A" w:rsidRPr="00F77390">
        <w:rPr>
          <w:color w:val="000000" w:themeColor="text1"/>
        </w:rPr>
        <w:t>et</w:t>
      </w:r>
      <w:r w:rsidR="00DA187A" w:rsidRPr="00F77390">
        <w:rPr>
          <w:color w:val="000000" w:themeColor="text1"/>
          <w:lang w:val="ru-RU"/>
        </w:rPr>
        <w:t xml:space="preserve"> </w:t>
      </w:r>
      <w:r w:rsidR="00DA187A" w:rsidRPr="00F77390">
        <w:rPr>
          <w:color w:val="000000" w:themeColor="text1"/>
        </w:rPr>
        <w:t>al</w:t>
      </w:r>
      <w:r w:rsidR="00DA187A" w:rsidRPr="00F77390">
        <w:rPr>
          <w:color w:val="000000" w:themeColor="text1"/>
          <w:lang w:val="ru-RU"/>
        </w:rPr>
        <w:t>.</w:t>
      </w:r>
      <w:r w:rsidR="00933B0B" w:rsidRPr="00F77390">
        <w:rPr>
          <w:rFonts w:eastAsiaTheme="minorEastAsia"/>
          <w:color w:val="000000"/>
          <w:lang w:val="ru-RU"/>
        </w:rPr>
        <w:t>, 2024)</w:t>
      </w:r>
      <w:r w:rsidR="00DD52C0" w:rsidRPr="00F77390">
        <w:rPr>
          <w:color w:val="000000"/>
          <w:lang w:val="ru-RU"/>
        </w:rPr>
        <w:fldChar w:fldCharType="end"/>
      </w:r>
      <w:r w:rsidRPr="00F77390">
        <w:rPr>
          <w:color w:val="000000"/>
          <w:lang w:val="ru-RU"/>
        </w:rPr>
        <w:t>.</w:t>
      </w:r>
    </w:p>
    <w:p w14:paraId="29F21BCB" w14:textId="2020A85F" w:rsidR="0073036F" w:rsidRPr="00F77390" w:rsidRDefault="0073036F" w:rsidP="00933B0B">
      <w:pPr>
        <w:spacing w:line="360" w:lineRule="auto"/>
        <w:ind w:firstLine="566"/>
        <w:jc w:val="both"/>
        <w:rPr>
          <w:lang w:val="ru-RU"/>
        </w:rPr>
      </w:pPr>
      <w:bookmarkStart w:id="15" w:name="_Hlk217325507"/>
      <w:r w:rsidRPr="00F77390">
        <w:rPr>
          <w:color w:val="000000"/>
          <w:lang w:val="ru-RU"/>
        </w:rPr>
        <w:t>Однако есть и ряд</w:t>
      </w:r>
      <w:r w:rsidR="00933B0B" w:rsidRPr="00F77390">
        <w:rPr>
          <w:color w:val="000000"/>
          <w:lang w:val="ru-RU"/>
        </w:rPr>
        <w:t xml:space="preserve"> </w:t>
      </w:r>
      <w:r w:rsidR="00810440" w:rsidRPr="00F77390">
        <w:rPr>
          <w:color w:val="000000"/>
          <w:lang w:val="ru-RU"/>
        </w:rPr>
        <w:t>различий, в числе которых</w:t>
      </w:r>
      <w:r w:rsidRPr="00F77390">
        <w:rPr>
          <w:color w:val="000000"/>
          <w:lang w:val="ru-RU"/>
        </w:rPr>
        <w:t xml:space="preserve"> разница в канцерогенном потенциале. Согласно классификации Международного агентства по изучению рака (IARC), </w:t>
      </w:r>
      <w:r w:rsidR="00933B0B" w:rsidRPr="00F77390">
        <w:rPr>
          <w:i/>
          <w:iCs/>
          <w:color w:val="000000"/>
          <w:lang w:val="ru-RU"/>
        </w:rPr>
        <w:t xml:space="preserve">O. viverrini </w:t>
      </w:r>
      <w:r w:rsidR="00933B0B" w:rsidRPr="00F77390">
        <w:rPr>
          <w:color w:val="000000"/>
          <w:lang w:val="ru-RU" w:eastAsia="zh-CN"/>
        </w:rPr>
        <w:t>и</w:t>
      </w:r>
      <w:r w:rsidR="00933B0B" w:rsidRPr="00F77390">
        <w:rPr>
          <w:color w:val="000000"/>
          <w:lang w:val="ru-RU"/>
        </w:rPr>
        <w:t xml:space="preserve"> </w:t>
      </w:r>
      <w:r w:rsidR="00933B0B" w:rsidRPr="00F77390">
        <w:rPr>
          <w:i/>
          <w:iCs/>
          <w:color w:val="000000"/>
          <w:lang w:val="ru-RU"/>
        </w:rPr>
        <w:t>C. sinensis</w:t>
      </w:r>
      <w:r w:rsidR="00933B0B" w:rsidRPr="00F77390">
        <w:rPr>
          <w:i/>
          <w:iCs/>
          <w:lang w:val="ru-RU"/>
        </w:rPr>
        <w:t xml:space="preserve"> </w:t>
      </w:r>
      <w:r w:rsidR="00B01050" w:rsidRPr="00F77390">
        <w:rPr>
          <w:lang w:val="ru-RU"/>
        </w:rPr>
        <w:t>относятся к группе 1</w:t>
      </w:r>
      <w:r w:rsidR="00A72E54" w:rsidRPr="00F77390">
        <w:rPr>
          <w:lang w:val="ru-RU"/>
        </w:rPr>
        <w:t xml:space="preserve">, </w:t>
      </w:r>
      <w:r w:rsidR="00933B0B" w:rsidRPr="00F77390">
        <w:rPr>
          <w:lang w:val="ru-RU"/>
        </w:rPr>
        <w:t xml:space="preserve">то есть </w:t>
      </w:r>
      <w:r w:rsidR="00EF3D38" w:rsidRPr="00F77390">
        <w:rPr>
          <w:lang w:val="ru-RU"/>
        </w:rPr>
        <w:t>обладают доказанным канцерогенным потенциалом</w:t>
      </w:r>
      <w:r w:rsidR="00933B0B" w:rsidRPr="00F77390">
        <w:rPr>
          <w:lang w:val="ru-RU"/>
        </w:rPr>
        <w:t xml:space="preserve">, когда </w:t>
      </w:r>
      <w:r w:rsidR="00933B0B" w:rsidRPr="00F77390">
        <w:rPr>
          <w:i/>
          <w:iCs/>
          <w:lang w:val="en-US"/>
        </w:rPr>
        <w:t>O</w:t>
      </w:r>
      <w:r w:rsidR="00933B0B" w:rsidRPr="00F77390">
        <w:rPr>
          <w:i/>
          <w:iCs/>
          <w:lang w:val="ru-RU"/>
        </w:rPr>
        <w:t xml:space="preserve">. </w:t>
      </w:r>
      <w:r w:rsidR="00933B0B" w:rsidRPr="00F77390">
        <w:rPr>
          <w:i/>
          <w:iCs/>
          <w:lang w:val="en-US"/>
        </w:rPr>
        <w:t>felineus</w:t>
      </w:r>
      <w:r w:rsidR="00933B0B" w:rsidRPr="00F77390">
        <w:rPr>
          <w:i/>
          <w:iCs/>
          <w:lang w:val="ru-RU"/>
        </w:rPr>
        <w:t xml:space="preserve"> </w:t>
      </w:r>
      <w:r w:rsidR="00933B0B" w:rsidRPr="00F77390">
        <w:rPr>
          <w:lang w:val="ru-RU"/>
        </w:rPr>
        <w:t xml:space="preserve">отнесен к </w:t>
      </w:r>
      <w:r w:rsidR="00B01050" w:rsidRPr="00F77390">
        <w:rPr>
          <w:lang w:val="ru-RU"/>
        </w:rPr>
        <w:t>3</w:t>
      </w:r>
      <w:r w:rsidR="00933B0B" w:rsidRPr="00F77390">
        <w:rPr>
          <w:lang w:val="ru-RU"/>
        </w:rPr>
        <w:t xml:space="preserve"> группе, то есть является маловероятным канцерогеном для человека </w:t>
      </w:r>
      <w:r w:rsidR="00DD52C0" w:rsidRPr="00F77390">
        <w:rPr>
          <w:lang w:val="ru-RU"/>
        </w:rPr>
        <w:fldChar w:fldCharType="begin"/>
      </w:r>
      <w:r w:rsidR="00CC7D68" w:rsidRPr="00F77390">
        <w:rPr>
          <w:lang w:val="ru-RU"/>
        </w:rPr>
        <w:instrText xml:space="preserve"> ADDIN ZOTERO_ITEM CSL_CITATION {"citationID":"fOTCIPtF","properties":{"formattedCitation":"(Pakharukova, Mordvinov, 2022; IARC, 2026)","plainCitation":"(Pakharukova, Mordvinov, 2022; IARC, 2026)","noteIndex":0},"citationItems":[{"id":66,"uris":["http://zotero.org/users/18479671/items/TZVC99JZ"],"itemData":{"id":66,"type":"article-journal","abstract":"The foodborne liver trematode Opisthorchis felineus (Rivolta, 1884) is a member of the triad of phylogenetically related epidemiologically important Opisthorchiidae trematodes, which also includes O. viverrini (Poirier, 1886) and Clonorchis sinensis (Loos, 1907). Despite similarity in the life cycle, Opisthorchiidae liver flukes also have marked differences. Two species (O. viverrini and C. sinensis) are recognized as Group 1A biological carcinogens, whereas O. felineus belongs to Group 3A. In this review, we focus on these questions: Are there actual differences in carcinogenicity among these 3 liver fluke species? Is there an explanation for these differences? We provide a recent update of our knowledge on the liver fluke O. felineus and highlight its differences from O. viverrini and C. sinensis. In particular, we concentrate on differences in the climate of endemic areas, characteristics of the life cycle, the range of intermediate hosts, genomic and transcriptomic features of the pathogens, and clinical symptoms and morbidity of the infections in humans. The discussion of these questions can stimulate new developments in comparative studies on the pathogenicity of liver flukes and should help to identify species-specific features of opisthorchiasis and clonorchiasis pathogenesis.","container-title":"Parasitology","DOI":"10.1017/S0031182022000397","ISSN":"1469-8161","issue":"10","journalAbbreviation":"Parasitology","language":"eng","page":"1306-1318","PMID":"35570685","PMCID":"PMC11010525","source":"PubMed","title":"Similarities and differences among the Opisthorchiidae liver flukes: insights from Opisthorchis felineus","title-short":"Similarities and differences among the Opisthorchiidae liver flukes","volume":"149","author":[{"family":"Pakharukova","given":"Maria Y."},{"family":"Mordvinov","given":"Viatcheslav A."}],"issued":{"date-parts":[["2022",9]]}}},{"id":151,"uris":["http://zotero.org/users/18479671/items/CWFT72V2"],"itemData":{"id":151,"type":"post-weblog","language":"en-US","title":"IARC","URL":"https://monographs.iarc.who.int/list-of-classifications","accessed":{"date-parts":[["2026",5,15]]},"issued":{"date-parts":[["2026"]]}}}],"schema":"https://github.com/citation-style-language/schema/raw/master/csl-citation.json"} </w:instrText>
      </w:r>
      <w:r w:rsidR="00DD52C0" w:rsidRPr="00F77390">
        <w:rPr>
          <w:lang w:val="ru-RU"/>
        </w:rPr>
        <w:fldChar w:fldCharType="separate"/>
      </w:r>
      <w:r w:rsidR="00DB02F8" w:rsidRPr="00F77390">
        <w:rPr>
          <w:noProof/>
          <w:lang w:val="ru-RU"/>
        </w:rPr>
        <w:t>(Pakharukova, Mordvinov, 2022; IARC, 2026)</w:t>
      </w:r>
      <w:r w:rsidR="00DD52C0" w:rsidRPr="00F77390">
        <w:rPr>
          <w:lang w:val="ru-RU"/>
        </w:rPr>
        <w:fldChar w:fldCharType="end"/>
      </w:r>
      <w:r w:rsidR="00933B0B" w:rsidRPr="00F77390">
        <w:rPr>
          <w:lang w:val="ru-RU"/>
        </w:rPr>
        <w:t xml:space="preserve">. </w:t>
      </w:r>
      <w:bookmarkStart w:id="16" w:name="_Hlk230001846"/>
      <w:r w:rsidRPr="00F77390">
        <w:rPr>
          <w:color w:val="000000"/>
          <w:lang w:val="ru-RU"/>
        </w:rPr>
        <w:t>Тем не менее, недавний систематический обзор и мета-анализ 2024 года показал</w:t>
      </w:r>
      <w:r w:rsidR="00031882" w:rsidRPr="00F77390">
        <w:rPr>
          <w:color w:val="000000"/>
          <w:lang w:val="ru-RU"/>
        </w:rPr>
        <w:t xml:space="preserve"> </w:t>
      </w:r>
      <w:r w:rsidR="00031882" w:rsidRPr="00F77390">
        <w:rPr>
          <w:color w:val="000000"/>
          <w:lang w:val="ru-RU"/>
        </w:rPr>
        <w:fldChar w:fldCharType="begin"/>
      </w:r>
      <w:r w:rsidR="00ED2B43" w:rsidRPr="00F77390">
        <w:rPr>
          <w:color w:val="000000"/>
          <w:lang w:val="ru-RU"/>
        </w:rPr>
        <w:instrText xml:space="preserve"> ADDIN ZOTERO_ITEM CSL_CITATION {"citationID":"M50jEXIo","properties":{"unsorted":false,"formattedCitation":"(Huang \\uc0\\u1080{} \\uc0\\u1076{}\\uc0\\u1088{}., 2024)","plainCitation":"(Huang и др., 2024)","dontUpdate":true,"noteIndex":0},"citationItems":[{"id":116,"uris":["http://zotero.org/users/18479671/items/6WA43CEE"],"itemData":{"id":116,"type":"article-journal","container-title":"Acta Tropica","DOI":"10.1016/j.actatropica.2024.107457","ISSN":"0001706X","journalAbbreviation":"Acta Tropica","language":"en","page":"107457","source":"DOI.org (Crossref)","title":"The risk of hepatobiliary complications in Clonorchis and Opisthorchis infection: A systematic review and meta-analysis","title-short":"The risk of hepatobiliary complications in Clonorchis and Opisthorchis infection","volume":"260","author":[{"family":"Huang","given":"Yi-Lin"},{"family":"Zhang","given":"Kai-Yan"},{"family":"Sun","given":"Yan-Lin"},{"family":"Qian","given":"Men-Bao"},{"family":"Wang","given":"Zhaojun"}],"issued":{"date-parts":[["2024",12]]}}}],"schema":"https://github.com/citation-style-language/schema/raw/master/csl-citation.json"} </w:instrText>
      </w:r>
      <w:r w:rsidR="00031882" w:rsidRPr="00F77390">
        <w:rPr>
          <w:color w:val="000000"/>
          <w:lang w:val="ru-RU"/>
        </w:rPr>
        <w:fldChar w:fldCharType="separate"/>
      </w:r>
      <w:r w:rsidR="00031882" w:rsidRPr="00F77390">
        <w:rPr>
          <w:rFonts w:eastAsiaTheme="minorEastAsia"/>
          <w:color w:val="000000"/>
          <w:lang w:val="ru-RU"/>
        </w:rPr>
        <w:t>(</w:t>
      </w:r>
      <w:r w:rsidR="00031882" w:rsidRPr="00F77390">
        <w:rPr>
          <w:rFonts w:eastAsiaTheme="minorEastAsia"/>
          <w:color w:val="000000"/>
          <w:lang w:val="en-US"/>
        </w:rPr>
        <w:t>Huang</w:t>
      </w:r>
      <w:r w:rsidR="00031882" w:rsidRPr="00F77390">
        <w:rPr>
          <w:rFonts w:eastAsiaTheme="minorEastAsia"/>
          <w:color w:val="000000"/>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031882" w:rsidRPr="00F77390">
        <w:rPr>
          <w:rFonts w:eastAsiaTheme="minorEastAsia"/>
          <w:color w:val="000000"/>
          <w:lang w:val="ru-RU"/>
        </w:rPr>
        <w:t>., 2024)</w:t>
      </w:r>
      <w:r w:rsidR="00031882" w:rsidRPr="00F77390">
        <w:rPr>
          <w:color w:val="000000"/>
          <w:lang w:val="ru-RU"/>
        </w:rPr>
        <w:fldChar w:fldCharType="end"/>
      </w:r>
      <w:r w:rsidRPr="00F77390">
        <w:rPr>
          <w:color w:val="000000"/>
          <w:lang w:val="ru-RU"/>
        </w:rPr>
        <w:t xml:space="preserve">, что инвазия </w:t>
      </w:r>
      <w:r w:rsidRPr="00F77390">
        <w:rPr>
          <w:i/>
          <w:iCs/>
          <w:color w:val="000000"/>
          <w:lang w:val="ru-RU"/>
        </w:rPr>
        <w:t>O. felineus</w:t>
      </w:r>
      <w:r w:rsidRPr="00F77390">
        <w:rPr>
          <w:color w:val="000000"/>
          <w:lang w:val="ru-RU"/>
        </w:rPr>
        <w:t xml:space="preserve"> также статистически значимо ассоциирована с риском развития холангиокарциномы, наряду </w:t>
      </w:r>
      <w:r w:rsidR="00350F53" w:rsidRPr="00F77390">
        <w:rPr>
          <w:color w:val="000000"/>
          <w:lang w:val="en-US"/>
        </w:rPr>
        <w:t>c</w:t>
      </w:r>
      <w:r w:rsidRPr="00F77390">
        <w:rPr>
          <w:color w:val="000000"/>
          <w:lang w:val="ru-RU"/>
        </w:rPr>
        <w:t xml:space="preserve"> двумя другими видами </w:t>
      </w:r>
      <w:bookmarkEnd w:id="15"/>
      <w:r w:rsidR="00DD52C0" w:rsidRPr="00F77390">
        <w:rPr>
          <w:color w:val="000000"/>
          <w:lang w:val="ru-RU"/>
        </w:rPr>
        <w:fldChar w:fldCharType="begin"/>
      </w:r>
      <w:r w:rsidR="00ED2B43" w:rsidRPr="00F77390">
        <w:rPr>
          <w:color w:val="000000"/>
          <w:lang w:val="ru-RU"/>
        </w:rPr>
        <w:instrText xml:space="preserve"> ADDIN ZOTERO_ITEM CSL_CITATION {"citationID":"oOEJP6Io","properties":{"unsorted":false,"formattedCitation":"(Fedorova \\uc0\\u1080{} \\uc0\\u1076{}\\uc0\\u1088{}., 2023; Pakharukova, Mordvinov, 2016)","plainCitation":"(Fedorova и др., 2023; Pakharukova, Mordvinov, 2016)","dontUpdate":true,"noteIndex":0},"citationItems":[{"id":135,"uris":["http://zotero.org/users/18479671/items/F94DGUSB"],"itemData":{"id":135,"type":"article-journal","abstract":"Abstract\n            \n              Background\n              Cholangiocarcinoma (CCA), a fatal bile duct cancer, has a high incidence in Western Siberia, Russian Federation. In addition, Opisthorchis felineus, a bile duct–dwelling trematode liver fluke is highly endemic. Closely related species have been shown to be cancerogenic agents in Asia. We therefore examined the association between O felineus infection and CCA in Western Siberia.\n            \n            \n              Methods\n              We conducted a hospital-based, individually matched case-control study between January 2017 and August 2020 in Tomsk Oblast and Khanty-Mansiysk Autonomous Okrug, Yugra, Russian Federation. Histologically confirmed CCA patients (cases) were compared with matched age, sex, and place of residence hospital controls. The examination of study participants included the diagnosis of current and past O felineus infection, abdominal ultrasonographical assessment, physical examination, and interview on exposures to potential risk factors.\n            \n            \n              Results\n              We identified 40 patients with CCA and 160 controls. Exposures to O felineus infection was strongly associated with CCA (odds ratio [OR], 3.9; 95% confidence interval [CI], 1.4–10.8; P = .008). Also, cases reported more often that they were currently or in the past were infected by O felineus compared with controls (OR, 4.03; 95% CI, 1.7–9.5; P = .001). Furthermore, cases reported river fish consumption and fishing habits significantly more often than controls (OR, 5.5; 95% CI, 1.5–19.8; P = .009 and OR, 3.3; 95% CI, 1.4–7.7; P = .005).\n            \n            \n              Conclusions\n              The study results revealed a strong significantly increased risk for CCA development in O felineus–infected individuals. Elaboration of the guidelines on screening programs for early CCA diagnosis, prevention, and treatment is socially important in endemic regions.","container-title":"Clinical Infectious Diseases","DOI":"10.1093/cid/ciac497","ISSN":"1058-4838, 1537-6591","issue":"3","language":"en","license":"https://academic.oup.com/pages/standard-publication-reuse-rights","page":"e1392-e1398","source":"DOI.org (Crossref)","title":"&lt;i&gt;Opisthorchis Felineus&lt;/i&gt; Infection is a Risk Factor for Cholangiocarcinoma in Western Siberia: A Hospital-based Case-control Study","title-short":"&lt;i&gt;Opisthorchis Felineus&lt;/i&gt; Infection is a Risk Factor for Cholangiocarcinoma in Western Siberia","volume":"76","author":[{"family":"Fedorova","given":"Olga S"},{"family":"Kovshirina","given":"Anna E"},{"family":"Kovshirina","given":"Yulia V"},{"family":"Hattendorf","given":"Jan"},{"family":"Onishchenko","given":"Sergey V"},{"family":"Katanakhova","given":"Ludmila L"},{"family":"Taslicki","given":"Stanislav S"},{"family":"Chizhikov","given":"Andrey V"},{"family":"Tataurov","given":"Ilya A"},{"family":"Vtorushin","given":"Sergey V"},{"family":"Sripa","given":"Banchob"},{"family":"Ogorodova","given":"Ludmila M"},{"family":"Odermatt","given":"Peter"}],"issued":{"date-parts":[["2023",2,8]]}}},{"id":49,"uris":["http://zotero.org/users/18479671/items/9IJW5WD2"],"itemData":{"id":49,"type":"article-journal","container-title":"Transactions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 </w:instrText>
      </w:r>
      <w:r w:rsidR="00DD52C0" w:rsidRPr="00F77390">
        <w:rPr>
          <w:color w:val="000000"/>
          <w:lang w:val="ru-RU"/>
        </w:rPr>
        <w:fldChar w:fldCharType="separate"/>
      </w:r>
      <w:r w:rsidR="002809A6" w:rsidRPr="00F77390">
        <w:rPr>
          <w:rFonts w:eastAsiaTheme="minorEastAsia"/>
          <w:lang w:val="ru-RU"/>
        </w:rPr>
        <w:t>(</w:t>
      </w:r>
      <w:r w:rsidR="002809A6" w:rsidRPr="00F77390">
        <w:rPr>
          <w:rFonts w:eastAsiaTheme="minorEastAsia"/>
          <w:lang w:val="en-US"/>
        </w:rPr>
        <w:t>Fedorova</w:t>
      </w:r>
      <w:r w:rsidR="002809A6"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2809A6" w:rsidRPr="00F77390">
        <w:rPr>
          <w:rFonts w:eastAsiaTheme="minorEastAsia"/>
          <w:lang w:val="ru-RU"/>
        </w:rPr>
        <w:t xml:space="preserve">., 2023; </w:t>
      </w:r>
      <w:r w:rsidR="002809A6" w:rsidRPr="00F77390">
        <w:rPr>
          <w:rFonts w:eastAsiaTheme="minorEastAsia"/>
          <w:lang w:val="en-US"/>
        </w:rPr>
        <w:t>Pakharukova</w:t>
      </w:r>
      <w:r w:rsidR="002809A6" w:rsidRPr="00F77390">
        <w:rPr>
          <w:rFonts w:eastAsiaTheme="minorEastAsia"/>
          <w:lang w:val="ru-RU"/>
        </w:rPr>
        <w:t xml:space="preserve">, </w:t>
      </w:r>
      <w:r w:rsidR="002809A6" w:rsidRPr="00F77390">
        <w:rPr>
          <w:rFonts w:eastAsiaTheme="minorEastAsia"/>
          <w:lang w:val="en-US"/>
        </w:rPr>
        <w:t>Mordvinov</w:t>
      </w:r>
      <w:r w:rsidR="002809A6" w:rsidRPr="00F77390">
        <w:rPr>
          <w:rFonts w:eastAsiaTheme="minorEastAsia"/>
          <w:lang w:val="ru-RU"/>
        </w:rPr>
        <w:t>, 2016)</w:t>
      </w:r>
      <w:r w:rsidR="00DD52C0" w:rsidRPr="00F77390">
        <w:rPr>
          <w:color w:val="000000"/>
          <w:lang w:val="ru-RU"/>
        </w:rPr>
        <w:fldChar w:fldCharType="end"/>
      </w:r>
      <w:r w:rsidRPr="00F77390">
        <w:rPr>
          <w:color w:val="000000"/>
          <w:lang w:val="ru-RU"/>
        </w:rPr>
        <w:t>.</w:t>
      </w:r>
      <w:bookmarkEnd w:id="16"/>
    </w:p>
    <w:p w14:paraId="48210620" w14:textId="5E8A8D4A" w:rsidR="00350F53" w:rsidRPr="00F77390" w:rsidRDefault="00350F53">
      <w:pPr>
        <w:spacing w:line="360" w:lineRule="auto"/>
        <w:ind w:firstLine="566"/>
        <w:jc w:val="both"/>
        <w:rPr>
          <w:color w:val="000000"/>
          <w:lang w:val="ru-RU"/>
        </w:rPr>
      </w:pPr>
      <w:r w:rsidRPr="00F77390">
        <w:rPr>
          <w:color w:val="000000"/>
          <w:lang w:val="ru-RU"/>
        </w:rPr>
        <w:t>Различия прослеживаются также в патоморфологи</w:t>
      </w:r>
      <w:r w:rsidR="00810440" w:rsidRPr="00F77390">
        <w:rPr>
          <w:color w:val="000000"/>
          <w:lang w:val="ru-RU"/>
        </w:rPr>
        <w:t>ческих изменени</w:t>
      </w:r>
      <w:r w:rsidR="003C53D1" w:rsidRPr="00F77390">
        <w:rPr>
          <w:color w:val="000000"/>
          <w:lang w:val="ru-RU"/>
        </w:rPr>
        <w:t>ях</w:t>
      </w:r>
      <w:r w:rsidRPr="00F77390">
        <w:rPr>
          <w:color w:val="000000"/>
          <w:lang w:val="ru-RU"/>
        </w:rPr>
        <w:t xml:space="preserve"> печени </w:t>
      </w:r>
      <w:r w:rsidR="00B01050" w:rsidRPr="00F77390">
        <w:rPr>
          <w:color w:val="000000"/>
          <w:lang w:val="ru-RU"/>
        </w:rPr>
        <w:t>˗</w:t>
      </w:r>
      <w:r w:rsidRPr="00F77390">
        <w:rPr>
          <w:color w:val="000000"/>
          <w:lang w:val="ru-RU"/>
        </w:rPr>
        <w:t xml:space="preserve"> </w:t>
      </w:r>
      <w:r w:rsidR="0073036F" w:rsidRPr="00F77390">
        <w:rPr>
          <w:i/>
          <w:iCs/>
          <w:color w:val="000000"/>
          <w:lang w:val="ru-RU"/>
        </w:rPr>
        <w:t>O. viverrini</w:t>
      </w:r>
      <w:r w:rsidR="0073036F" w:rsidRPr="00F77390">
        <w:rPr>
          <w:color w:val="000000"/>
          <w:lang w:val="ru-RU"/>
        </w:rPr>
        <w:t xml:space="preserve"> </w:t>
      </w:r>
      <w:r w:rsidRPr="00F77390">
        <w:rPr>
          <w:color w:val="000000"/>
          <w:lang w:val="ru-RU"/>
        </w:rPr>
        <w:t xml:space="preserve">на экспериментальных моделях </w:t>
      </w:r>
      <w:r w:rsidR="0073036F" w:rsidRPr="00F77390">
        <w:rPr>
          <w:color w:val="000000"/>
          <w:lang w:val="ru-RU"/>
        </w:rPr>
        <w:t>демонстрирует более выраженную</w:t>
      </w:r>
      <w:r w:rsidR="00864AE3" w:rsidRPr="00F77390">
        <w:rPr>
          <w:color w:val="000000"/>
          <w:lang w:val="ru-RU"/>
        </w:rPr>
        <w:t xml:space="preserve"> </w:t>
      </w:r>
      <w:r w:rsidR="0073036F" w:rsidRPr="00F77390">
        <w:rPr>
          <w:color w:val="000000"/>
          <w:lang w:val="ru-RU"/>
        </w:rPr>
        <w:t>неоплазию</w:t>
      </w:r>
      <w:r w:rsidRPr="00F77390">
        <w:rPr>
          <w:color w:val="000000"/>
          <w:lang w:val="ru-RU"/>
        </w:rPr>
        <w:t xml:space="preserve"> </w:t>
      </w:r>
      <w:r w:rsidR="0073036F" w:rsidRPr="00F77390">
        <w:rPr>
          <w:color w:val="000000"/>
          <w:lang w:val="ru-RU"/>
        </w:rPr>
        <w:t xml:space="preserve">желчных протоков по сравнению </w:t>
      </w:r>
      <w:r w:rsidRPr="00F77390">
        <w:rPr>
          <w:color w:val="000000"/>
          <w:lang w:val="en-US"/>
        </w:rPr>
        <w:t>c</w:t>
      </w:r>
      <w:r w:rsidR="0073036F" w:rsidRPr="00F77390">
        <w:rPr>
          <w:color w:val="000000"/>
          <w:lang w:val="ru-RU"/>
        </w:rPr>
        <w:t xml:space="preserve"> другими видами. В то же время </w:t>
      </w:r>
      <w:r w:rsidR="0073036F" w:rsidRPr="00F77390">
        <w:rPr>
          <w:i/>
          <w:iCs/>
          <w:color w:val="000000"/>
          <w:lang w:val="ru-RU"/>
        </w:rPr>
        <w:t>O. felineus</w:t>
      </w:r>
      <w:r w:rsidR="0073036F" w:rsidRPr="00F77390">
        <w:rPr>
          <w:color w:val="000000"/>
          <w:lang w:val="ru-RU"/>
        </w:rPr>
        <w:t xml:space="preserve"> и </w:t>
      </w:r>
      <w:r w:rsidR="0073036F" w:rsidRPr="00F77390">
        <w:rPr>
          <w:i/>
          <w:iCs/>
          <w:color w:val="000000"/>
          <w:lang w:val="ru-RU"/>
        </w:rPr>
        <w:t xml:space="preserve">C. sinensis </w:t>
      </w:r>
      <w:r w:rsidR="0073036F" w:rsidRPr="00F77390">
        <w:rPr>
          <w:color w:val="000000"/>
          <w:lang w:val="ru-RU"/>
        </w:rPr>
        <w:lastRenderedPageBreak/>
        <w:t>вызывают сходный по степени выраженности перидуктальный фиброз, но с меньшими признаками неопла</w:t>
      </w:r>
      <w:r w:rsidR="00864AE3" w:rsidRPr="00F77390">
        <w:rPr>
          <w:color w:val="000000"/>
          <w:lang w:val="ru-RU"/>
        </w:rPr>
        <w:t xml:space="preserve">зии </w:t>
      </w:r>
      <w:r w:rsidR="0073036F" w:rsidRPr="00F77390">
        <w:rPr>
          <w:color w:val="000000"/>
          <w:lang w:val="ru-RU"/>
        </w:rPr>
        <w:t xml:space="preserve">в ранние сроки инвазии </w:t>
      </w:r>
      <w:r w:rsidR="00DD52C0" w:rsidRPr="00F77390">
        <w:rPr>
          <w:color w:val="000000"/>
          <w:lang w:val="ru-RU"/>
        </w:rPr>
        <w:fldChar w:fldCharType="begin"/>
      </w:r>
      <w:r w:rsidR="00AD6127" w:rsidRPr="00F77390">
        <w:rPr>
          <w:color w:val="000000"/>
          <w:lang w:val="ru-RU"/>
        </w:rPr>
        <w:instrText xml:space="preserve"> ADDIN ZOTERO_ITEM CSL_CITATION {"citationID":"h0GfllRL","properties":{"formattedCitation":"(Lishai \\uc0\\u1080{} \\uc0\\u1076{}\\uc0\\u1088{}., 2024)","plainCitation":"(Lishai и др., 2024)","dontUpdate":true,"noteIndex":0},"citationItems":[{"id":114,"uris":["http://zotero.org/users/18479671/items/75V5U8BY"],"itemData":{"id":114,"type":"article-journal","abstract":"Background\n              \n                Epidemiologically important food-borne trematodes\n                Opisthorchis viverrini\n                and\n                Clonorchis sinensis\n                are recognized as biological carcinogens of Group 1A, while\n                Opisthorchis felineus\n                is in Group 3 as noncarcinogenic to humans. Mechanisms of the biological carcinogenesis are still elusive. Some studies highlight chronic inflammation as a key factor and common pathway for cancer initiation and progression. Nonetheless, the chronic inflammation alone does not explain why these three species differ in carcinogenicity. We focused this study on genome-wide landscapes of liver gene expression and activation of cellular pathways in\n                Mesocricetus auratus\n                golden hamsters infected with\n                C\n                .\n                sinensis\n                (South Korea),\n                O\n                .\n                viverrini\n                (Thailand), or\n                O\n                .\n                felineus\n                (Russia) at 1 and 3 months after infection initiation.\n              \n            \n            \n              Methodology/Principal findings\n              Liver transcriptomes of golden hamsters (HiSeq Illumina, 2X150 bp) were sequenced at 1 and 3 months postinfection. Data processing was carried out using the following bioinformatic and experimental approaches: analysis of differential gene expression, estimates of proportions of affected liver cell types, liver histopathology, and examination of weighted gene coexpression networks. All infections caused enrichment with inflammatory response signaling pathways, fibrogenesis and cell proliferation, and IL2–STAT5, TNF–NF-κB, TGF-β, Hippo, MAPK, and PI3K–Akt signaling pathways. Nevertheless, species-specific responses to each infection were noted too. We also identified species-specific responses of liver cell types, differentially expressed gene clusters, and cellular pathways associated with structural liver damage (such as periductal fibrosis, epithelial neoplasia, and inflammation).\n            \n            \n              Conclusions/Significance\n              \n                This is the first comparative analysis of gene expression landscapes in the liver of experimental animals infected with\n                O\n                .\n                viverrini\n                ,\n                O\n                .\n                felineus\n                , or\n                C\n                .\n                sinensis\n                . The trematodes have species-specific effects on the hepatobiliary system by triggering signaling pathways, thereby leading to differences in the severity of hepatobiliary structural lesions and contributing to the pathogenicity of closely related foodborne trematodes.","container-title":"PLOS Neglected Tropical Diseases","DOI":"10.1371/journal.pntd.0012685","ISSN":"1935-2735","issue":"12","journalAbbreviation":"PLoS Negl Trop Dis","language":"en","page":"e0012685","source":"DOI.org (Crossref)","title":"Comparative liver transcriptome analysis in hamsters infected with food-borne trematodes Opisthorchis felineus, Opisthorchis viverrini, or Clonorchis sinensis","volume":"18","author":[{"family":"Lishai","given":"Ekaterina A."},{"family":"Zaparina","given":"Oxana G."},{"family":"Kapushchak","given":"Yaroslav K."},{"family":"Sripa","given":"Banchob"},{"family":"Hong","given":"Sun-Jong"},{"family":"Cheng","given":"Guofeng"},{"family":"Pakharukova","given":"Maria Y."}],"editor":[{"family":"Xue","given":"Feng"}],"issued":{"date-parts":[["2024",12,9]]}}}],"schema":"https://github.com/citation-style-language/schema/raw/master/csl-citation.json"} </w:instrText>
      </w:r>
      <w:r w:rsidR="00DD52C0" w:rsidRPr="00F77390">
        <w:rPr>
          <w:color w:val="000000"/>
          <w:lang w:val="ru-RU"/>
        </w:rPr>
        <w:fldChar w:fldCharType="separate"/>
      </w:r>
      <w:r w:rsidRPr="00F77390">
        <w:rPr>
          <w:rFonts w:eastAsiaTheme="minorEastAsia"/>
          <w:color w:val="000000"/>
          <w:lang w:val="ru-RU"/>
        </w:rPr>
        <w:t>(</w:t>
      </w:r>
      <w:r w:rsidRPr="00F77390">
        <w:rPr>
          <w:rFonts w:eastAsiaTheme="minorEastAsia"/>
          <w:color w:val="000000"/>
          <w:lang w:val="en-US"/>
        </w:rPr>
        <w:t>Lishai</w:t>
      </w:r>
      <w:r w:rsidRPr="00F77390">
        <w:rPr>
          <w:rFonts w:eastAsiaTheme="minorEastAsia"/>
          <w:color w:val="000000"/>
          <w:lang w:val="ru-RU"/>
        </w:rPr>
        <w:t xml:space="preserve"> </w:t>
      </w:r>
      <w:r w:rsidR="00DA187A" w:rsidRPr="00F77390">
        <w:rPr>
          <w:color w:val="000000" w:themeColor="text1"/>
        </w:rPr>
        <w:t>et</w:t>
      </w:r>
      <w:r w:rsidR="00DA187A" w:rsidRPr="00F77390">
        <w:rPr>
          <w:color w:val="000000" w:themeColor="text1"/>
          <w:lang w:val="ru-RU"/>
        </w:rPr>
        <w:t xml:space="preserve"> </w:t>
      </w:r>
      <w:r w:rsidR="00DA187A" w:rsidRPr="00F77390">
        <w:rPr>
          <w:color w:val="000000" w:themeColor="text1"/>
        </w:rPr>
        <w:t>al</w:t>
      </w:r>
      <w:r w:rsidR="00DA187A" w:rsidRPr="00F77390">
        <w:rPr>
          <w:color w:val="000000" w:themeColor="text1"/>
          <w:lang w:val="ru-RU"/>
        </w:rPr>
        <w:t>.</w:t>
      </w:r>
      <w:r w:rsidRPr="00F77390">
        <w:rPr>
          <w:rFonts w:eastAsiaTheme="minorEastAsia"/>
          <w:color w:val="000000"/>
          <w:lang w:val="ru-RU"/>
        </w:rPr>
        <w:t>, 2024)</w:t>
      </w:r>
      <w:r w:rsidR="00DD52C0" w:rsidRPr="00F77390">
        <w:rPr>
          <w:color w:val="000000"/>
          <w:lang w:val="ru-RU"/>
        </w:rPr>
        <w:fldChar w:fldCharType="end"/>
      </w:r>
      <w:r w:rsidR="0073036F" w:rsidRPr="00F77390">
        <w:rPr>
          <w:color w:val="000000"/>
          <w:lang w:val="ru-RU"/>
        </w:rPr>
        <w:t xml:space="preserve">. </w:t>
      </w:r>
      <w:r w:rsidR="00DC0444" w:rsidRPr="00F77390">
        <w:rPr>
          <w:lang w:val="ru-RU"/>
        </w:rPr>
        <w:t>Гистологические изменения</w:t>
      </w:r>
      <w:r w:rsidR="009A7FD6" w:rsidRPr="00F77390">
        <w:rPr>
          <w:lang w:val="ru-RU"/>
        </w:rPr>
        <w:t xml:space="preserve"> </w:t>
      </w:r>
      <w:r w:rsidR="00DC0444" w:rsidRPr="00F77390">
        <w:rPr>
          <w:lang w:val="ru-RU"/>
        </w:rPr>
        <w:t>при</w:t>
      </w:r>
      <w:r w:rsidR="00DC0444" w:rsidRPr="00F77390">
        <w:t> </w:t>
      </w:r>
      <w:r w:rsidR="00DC0444" w:rsidRPr="00F77390">
        <w:rPr>
          <w:i/>
          <w:iCs/>
        </w:rPr>
        <w:t>O</w:t>
      </w:r>
      <w:r w:rsidR="00DC0444" w:rsidRPr="00F77390">
        <w:rPr>
          <w:i/>
          <w:iCs/>
          <w:lang w:val="ru-RU"/>
        </w:rPr>
        <w:t xml:space="preserve">. </w:t>
      </w:r>
      <w:r w:rsidR="00DC0444" w:rsidRPr="00F77390">
        <w:rPr>
          <w:i/>
          <w:iCs/>
        </w:rPr>
        <w:t>felineus</w:t>
      </w:r>
      <w:r w:rsidR="00DC0444" w:rsidRPr="00F77390">
        <w:t> </w:t>
      </w:r>
      <w:r w:rsidR="00DC0444" w:rsidRPr="00F77390">
        <w:rPr>
          <w:lang w:val="ru-RU"/>
        </w:rPr>
        <w:t>и</w:t>
      </w:r>
      <w:r w:rsidR="00DC0444" w:rsidRPr="00F77390">
        <w:t> </w:t>
      </w:r>
      <w:r w:rsidR="00DC0444" w:rsidRPr="00F77390">
        <w:rPr>
          <w:i/>
          <w:iCs/>
        </w:rPr>
        <w:t>O</w:t>
      </w:r>
      <w:r w:rsidR="00DC0444" w:rsidRPr="00F77390">
        <w:rPr>
          <w:i/>
          <w:iCs/>
          <w:lang w:val="ru-RU"/>
        </w:rPr>
        <w:t xml:space="preserve">. </w:t>
      </w:r>
      <w:r w:rsidR="00DC0444" w:rsidRPr="00F77390">
        <w:rPr>
          <w:i/>
          <w:iCs/>
        </w:rPr>
        <w:t>viverrini</w:t>
      </w:r>
      <w:r w:rsidR="00DC0444" w:rsidRPr="00F77390">
        <w:t> </w:t>
      </w:r>
      <w:r w:rsidR="00DC0444" w:rsidRPr="00F77390">
        <w:rPr>
          <w:lang w:val="ru-RU"/>
        </w:rPr>
        <w:t>схожи</w:t>
      </w:r>
      <w:r w:rsidR="009A7FD6" w:rsidRPr="00F77390">
        <w:rPr>
          <w:lang w:val="ru-RU"/>
        </w:rPr>
        <w:t xml:space="preserve"> (воспалительная инфильтрация, перидуктальный фиброз, гиперплазия желчных протоков)</w:t>
      </w:r>
      <w:r w:rsidR="00DC0444" w:rsidRPr="00F77390">
        <w:rPr>
          <w:lang w:val="ru-RU"/>
        </w:rPr>
        <w:t>, но</w:t>
      </w:r>
      <w:r w:rsidR="00DC0444" w:rsidRPr="00F77390">
        <w:t> </w:t>
      </w:r>
      <w:r w:rsidR="00DC0444" w:rsidRPr="00F77390">
        <w:rPr>
          <w:lang w:val="ru-RU"/>
        </w:rPr>
        <w:t>несмотря на родство, у</w:t>
      </w:r>
      <w:r w:rsidR="00DC0444" w:rsidRPr="00F77390">
        <w:t> </w:t>
      </w:r>
      <w:r w:rsidR="00DC0444" w:rsidRPr="00F77390">
        <w:rPr>
          <w:i/>
          <w:iCs/>
        </w:rPr>
        <w:t>O</w:t>
      </w:r>
      <w:r w:rsidR="00DC0444" w:rsidRPr="00F77390">
        <w:rPr>
          <w:i/>
          <w:iCs/>
          <w:lang w:val="ru-RU"/>
        </w:rPr>
        <w:t xml:space="preserve">. </w:t>
      </w:r>
      <w:r w:rsidR="00DC0444" w:rsidRPr="00F77390">
        <w:rPr>
          <w:i/>
          <w:iCs/>
        </w:rPr>
        <w:t>felineus</w:t>
      </w:r>
      <w:r w:rsidR="00DC0444" w:rsidRPr="00F77390">
        <w:t> </w:t>
      </w:r>
      <w:r w:rsidR="00DC0444" w:rsidRPr="00F77390">
        <w:rPr>
          <w:lang w:val="ru-RU"/>
        </w:rPr>
        <w:t>они выражены сильнее и развиваются раньше</w:t>
      </w:r>
      <w:r w:rsidR="00DC0444" w:rsidRPr="00F77390">
        <w:t> </w:t>
      </w:r>
      <w:r w:rsidR="00DD52C0" w:rsidRPr="00F77390">
        <w:fldChar w:fldCharType="begin"/>
      </w:r>
      <w:r w:rsidR="00AD6127" w:rsidRPr="00F77390">
        <w:rPr>
          <w:lang w:val="ru-RU"/>
        </w:rPr>
        <w:instrText xml:space="preserve"> </w:instrText>
      </w:r>
      <w:r w:rsidR="00AD6127" w:rsidRPr="00F77390">
        <w:instrText>ADDIN</w:instrText>
      </w:r>
      <w:r w:rsidR="00AD6127" w:rsidRPr="00F77390">
        <w:rPr>
          <w:lang w:val="ru-RU"/>
        </w:rPr>
        <w:instrText xml:space="preserve"> </w:instrText>
      </w:r>
      <w:r w:rsidR="00AD6127" w:rsidRPr="00F77390">
        <w:instrText>ZOTERO</w:instrText>
      </w:r>
      <w:r w:rsidR="00AD6127" w:rsidRPr="00F77390">
        <w:rPr>
          <w:lang w:val="ru-RU"/>
        </w:rPr>
        <w:instrText>_</w:instrText>
      </w:r>
      <w:r w:rsidR="00AD6127" w:rsidRPr="00F77390">
        <w:instrText>ITEM</w:instrText>
      </w:r>
      <w:r w:rsidR="00AD6127" w:rsidRPr="00F77390">
        <w:rPr>
          <w:lang w:val="ru-RU"/>
        </w:rPr>
        <w:instrText xml:space="preserve"> </w:instrText>
      </w:r>
      <w:r w:rsidR="00AD6127" w:rsidRPr="00F77390">
        <w:instrText>CSL</w:instrText>
      </w:r>
      <w:r w:rsidR="00AD6127" w:rsidRPr="00F77390">
        <w:rPr>
          <w:lang w:val="ru-RU"/>
        </w:rPr>
        <w:instrText>_</w:instrText>
      </w:r>
      <w:r w:rsidR="00AD6127" w:rsidRPr="00F77390">
        <w:instrText>CITATION</w:instrText>
      </w:r>
      <w:r w:rsidR="00AD6127" w:rsidRPr="00F77390">
        <w:rPr>
          <w:lang w:val="ru-RU"/>
        </w:rPr>
        <w:instrText xml:space="preserve"> {"</w:instrText>
      </w:r>
      <w:r w:rsidR="00AD6127" w:rsidRPr="00F77390">
        <w:instrText>citationID</w:instrText>
      </w:r>
      <w:r w:rsidR="00AD6127" w:rsidRPr="00F77390">
        <w:rPr>
          <w:lang w:val="ru-RU"/>
        </w:rPr>
        <w:instrText>":"</w:instrText>
      </w:r>
      <w:r w:rsidR="00AD6127" w:rsidRPr="00F77390">
        <w:instrText>XFyQraVI</w:instrText>
      </w:r>
      <w:r w:rsidR="00AD6127" w:rsidRPr="00F77390">
        <w:rPr>
          <w:lang w:val="ru-RU"/>
        </w:rPr>
        <w:instrText>","</w:instrText>
      </w:r>
      <w:r w:rsidR="00AD6127" w:rsidRPr="00F77390">
        <w:instrText>properties</w:instrText>
      </w:r>
      <w:r w:rsidR="00AD6127" w:rsidRPr="00F77390">
        <w:rPr>
          <w:lang w:val="ru-RU"/>
        </w:rPr>
        <w:instrText>":{"</w:instrText>
      </w:r>
      <w:r w:rsidR="00AD6127" w:rsidRPr="00F77390">
        <w:instrText>formattedCitation</w:instrText>
      </w:r>
      <w:r w:rsidR="00AD6127" w:rsidRPr="00F77390">
        <w:rPr>
          <w:lang w:val="ru-RU"/>
        </w:rPr>
        <w:instrText>":"(</w:instrText>
      </w:r>
      <w:r w:rsidR="00AD6127" w:rsidRPr="00F77390">
        <w:instrText>Lvova</w:instrText>
      </w:r>
      <w:r w:rsidR="00AD6127" w:rsidRPr="00F77390">
        <w:rPr>
          <w:lang w:val="ru-RU"/>
        </w:rPr>
        <w:instrText xml:space="preserve"> \\</w:instrText>
      </w:r>
      <w:r w:rsidR="00AD6127" w:rsidRPr="00F77390">
        <w:instrText>uc</w:instrText>
      </w:r>
      <w:r w:rsidR="00AD6127" w:rsidRPr="00F77390">
        <w:rPr>
          <w:lang w:val="ru-RU"/>
        </w:rPr>
        <w:instrText>0\\</w:instrText>
      </w:r>
      <w:r w:rsidR="00AD6127" w:rsidRPr="00F77390">
        <w:instrText>u</w:instrText>
      </w:r>
      <w:r w:rsidR="00AD6127" w:rsidRPr="00F77390">
        <w:rPr>
          <w:lang w:val="ru-RU"/>
        </w:rPr>
        <w:instrText>1080{} \\</w:instrText>
      </w:r>
      <w:r w:rsidR="00AD6127" w:rsidRPr="00F77390">
        <w:instrText>uc</w:instrText>
      </w:r>
      <w:r w:rsidR="00AD6127" w:rsidRPr="00F77390">
        <w:rPr>
          <w:lang w:val="ru-RU"/>
        </w:rPr>
        <w:instrText>0\\</w:instrText>
      </w:r>
      <w:r w:rsidR="00AD6127" w:rsidRPr="00F77390">
        <w:instrText>u</w:instrText>
      </w:r>
      <w:r w:rsidR="00AD6127" w:rsidRPr="00F77390">
        <w:rPr>
          <w:lang w:val="ru-RU"/>
        </w:rPr>
        <w:instrText>1076{}\\</w:instrText>
      </w:r>
      <w:r w:rsidR="00AD6127" w:rsidRPr="00F77390">
        <w:instrText>uc</w:instrText>
      </w:r>
      <w:r w:rsidR="00AD6127" w:rsidRPr="00F77390">
        <w:rPr>
          <w:lang w:val="ru-RU"/>
        </w:rPr>
        <w:instrText>0\\</w:instrText>
      </w:r>
      <w:r w:rsidR="00AD6127" w:rsidRPr="00F77390">
        <w:instrText>u</w:instrText>
      </w:r>
      <w:r w:rsidR="00AD6127" w:rsidRPr="00F77390">
        <w:rPr>
          <w:lang w:val="ru-RU"/>
        </w:rPr>
        <w:instrText>1088{}., 2012)","</w:instrText>
      </w:r>
      <w:r w:rsidR="00AD6127" w:rsidRPr="00F77390">
        <w:instrText>plainCitation</w:instrText>
      </w:r>
      <w:r w:rsidR="00AD6127" w:rsidRPr="00F77390">
        <w:rPr>
          <w:lang w:val="ru-RU"/>
        </w:rPr>
        <w:instrText>":"(</w:instrText>
      </w:r>
      <w:r w:rsidR="00AD6127" w:rsidRPr="00F77390">
        <w:instrText>Lvova</w:instrText>
      </w:r>
      <w:r w:rsidR="00AD6127" w:rsidRPr="00F77390">
        <w:rPr>
          <w:lang w:val="ru-RU"/>
        </w:rPr>
        <w:instrText xml:space="preserve"> и др., 2012)","</w:instrText>
      </w:r>
      <w:r w:rsidR="00AD6127" w:rsidRPr="00F77390">
        <w:instrText>dontUpdate</w:instrText>
      </w:r>
      <w:r w:rsidR="00AD6127" w:rsidRPr="00F77390">
        <w:rPr>
          <w:lang w:val="ru-RU"/>
        </w:rPr>
        <w:instrText>":</w:instrText>
      </w:r>
      <w:r w:rsidR="00AD6127" w:rsidRPr="00F77390">
        <w:instrText>true</w:instrText>
      </w:r>
      <w:r w:rsidR="00AD6127" w:rsidRPr="00F77390">
        <w:rPr>
          <w:lang w:val="ru-RU"/>
        </w:rPr>
        <w:instrText>,"</w:instrText>
      </w:r>
      <w:r w:rsidR="00AD6127" w:rsidRPr="00F77390">
        <w:instrText>noteIndex</w:instrText>
      </w:r>
      <w:r w:rsidR="00AD6127" w:rsidRPr="00F77390">
        <w:rPr>
          <w:lang w:val="ru-RU"/>
        </w:rPr>
        <w:instrText>":0},"</w:instrText>
      </w:r>
      <w:r w:rsidR="00AD6127" w:rsidRPr="00F77390">
        <w:instrText>citationItems</w:instrText>
      </w:r>
      <w:r w:rsidR="00AD6127" w:rsidRPr="00F77390">
        <w:rPr>
          <w:lang w:val="ru-RU"/>
        </w:rPr>
        <w:instrText>":[{"</w:instrText>
      </w:r>
      <w:r w:rsidR="00AD6127" w:rsidRPr="00F77390">
        <w:instrText>id</w:instrText>
      </w:r>
      <w:r w:rsidR="00AD6127" w:rsidRPr="00F77390">
        <w:rPr>
          <w:lang w:val="ru-RU"/>
        </w:rPr>
        <w:instrText>":48,"</w:instrText>
      </w:r>
      <w:r w:rsidR="00AD6127" w:rsidRPr="00F77390">
        <w:instrText>uris</w:instrText>
      </w:r>
      <w:r w:rsidR="00AD6127" w:rsidRPr="00F77390">
        <w:rPr>
          <w:lang w:val="ru-RU"/>
        </w:rPr>
        <w:instrText>":["</w:instrText>
      </w:r>
      <w:r w:rsidR="00AD6127" w:rsidRPr="00F77390">
        <w:instrText>http</w:instrText>
      </w:r>
      <w:r w:rsidR="00AD6127" w:rsidRPr="00F77390">
        <w:rPr>
          <w:lang w:val="ru-RU"/>
        </w:rPr>
        <w:instrText>://</w:instrText>
      </w:r>
      <w:r w:rsidR="00AD6127" w:rsidRPr="00F77390">
        <w:instrText>zotero</w:instrText>
      </w:r>
      <w:r w:rsidR="00AD6127" w:rsidRPr="00F77390">
        <w:rPr>
          <w:lang w:val="ru-RU"/>
        </w:rPr>
        <w:instrText>.</w:instrText>
      </w:r>
      <w:r w:rsidR="00AD6127" w:rsidRPr="00F77390">
        <w:instrText>org</w:instrText>
      </w:r>
      <w:r w:rsidR="00AD6127" w:rsidRPr="00F77390">
        <w:rPr>
          <w:lang w:val="ru-RU"/>
        </w:rPr>
        <w:instrText>/</w:instrText>
      </w:r>
      <w:r w:rsidR="00AD6127" w:rsidRPr="00F77390">
        <w:instrText>users</w:instrText>
      </w:r>
      <w:r w:rsidR="00AD6127" w:rsidRPr="00F77390">
        <w:rPr>
          <w:lang w:val="ru-RU"/>
        </w:rPr>
        <w:instrText>/18479671/</w:instrText>
      </w:r>
      <w:r w:rsidR="00AD6127" w:rsidRPr="00F77390">
        <w:instrText>items</w:instrText>
      </w:r>
      <w:r w:rsidR="00AD6127" w:rsidRPr="00F77390">
        <w:rPr>
          <w:lang w:val="ru-RU"/>
        </w:rPr>
        <w:instrText>/</w:instrText>
      </w:r>
      <w:r w:rsidR="00AD6127" w:rsidRPr="00F77390">
        <w:instrText>ZDU</w:instrText>
      </w:r>
      <w:r w:rsidR="00AD6127" w:rsidRPr="00F77390">
        <w:rPr>
          <w:lang w:val="ru-RU"/>
        </w:rPr>
        <w:instrText>5</w:instrText>
      </w:r>
      <w:r w:rsidR="00AD6127" w:rsidRPr="00F77390">
        <w:instrText>WI</w:instrText>
      </w:r>
      <w:r w:rsidR="00AD6127" w:rsidRPr="00F77390">
        <w:rPr>
          <w:lang w:val="ru-RU"/>
        </w:rPr>
        <w:instrText>7</w:instrText>
      </w:r>
      <w:r w:rsidR="00AD6127" w:rsidRPr="00F77390">
        <w:instrText>T</w:instrText>
      </w:r>
      <w:r w:rsidR="00AD6127" w:rsidRPr="00F77390">
        <w:rPr>
          <w:lang w:val="ru-RU"/>
        </w:rPr>
        <w:instrText>"],"</w:instrText>
      </w:r>
      <w:r w:rsidR="00AD6127" w:rsidRPr="00F77390">
        <w:instrText>itemData</w:instrText>
      </w:r>
      <w:r w:rsidR="00AD6127" w:rsidRPr="00F77390">
        <w:rPr>
          <w:lang w:val="ru-RU"/>
        </w:rPr>
        <w:instrText>":{"</w:instrText>
      </w:r>
      <w:r w:rsidR="00AD6127" w:rsidRPr="00F77390">
        <w:instrText>id</w:instrText>
      </w:r>
      <w:r w:rsidR="00AD6127" w:rsidRPr="00F77390">
        <w:rPr>
          <w:lang w:val="ru-RU"/>
        </w:rPr>
        <w:instrText>":48,"</w:instrText>
      </w:r>
      <w:r w:rsidR="00AD6127" w:rsidRPr="00F77390">
        <w:instrText>type</w:instrText>
      </w:r>
      <w:r w:rsidR="00AD6127" w:rsidRPr="00F77390">
        <w:rPr>
          <w:lang w:val="ru-RU"/>
        </w:rPr>
        <w:instrText>":"</w:instrText>
      </w:r>
      <w:r w:rsidR="00AD6127" w:rsidRPr="00F77390">
        <w:instrText>article</w:instrText>
      </w:r>
      <w:r w:rsidR="00AD6127" w:rsidRPr="00F77390">
        <w:rPr>
          <w:lang w:val="ru-RU"/>
        </w:rPr>
        <w:instrText>-</w:instrText>
      </w:r>
      <w:r w:rsidR="00AD6127" w:rsidRPr="00F77390">
        <w:instrText>journal</w:instrText>
      </w:r>
      <w:r w:rsidR="00AD6127" w:rsidRPr="00F77390">
        <w:rPr>
          <w:lang w:val="ru-RU"/>
        </w:rPr>
        <w:instrText>","</w:instrText>
      </w:r>
      <w:r w:rsidR="00AD6127" w:rsidRPr="00F77390">
        <w:instrText>container</w:instrText>
      </w:r>
      <w:r w:rsidR="00AD6127" w:rsidRPr="00F77390">
        <w:rPr>
          <w:lang w:val="ru-RU"/>
        </w:rPr>
        <w:instrText>-</w:instrText>
      </w:r>
      <w:r w:rsidR="00AD6127" w:rsidRPr="00F77390">
        <w:instrText>title</w:instrText>
      </w:r>
      <w:r w:rsidR="00AD6127" w:rsidRPr="00F77390">
        <w:rPr>
          <w:lang w:val="ru-RU"/>
        </w:rPr>
        <w:instrText>":"</w:instrText>
      </w:r>
      <w:r w:rsidR="00AD6127" w:rsidRPr="00F77390">
        <w:instrText>Parasitology</w:instrText>
      </w:r>
      <w:r w:rsidR="00AD6127" w:rsidRPr="00F77390">
        <w:rPr>
          <w:lang w:val="ru-RU"/>
        </w:rPr>
        <w:instrText xml:space="preserve"> </w:instrText>
      </w:r>
      <w:r w:rsidR="00AD6127" w:rsidRPr="00F77390">
        <w:instrText>International</w:instrText>
      </w:r>
      <w:r w:rsidR="00AD6127" w:rsidRPr="00F77390">
        <w:rPr>
          <w:lang w:val="ru-RU"/>
        </w:rPr>
        <w:instrText>","</w:instrText>
      </w:r>
      <w:r w:rsidR="00AD6127" w:rsidRPr="00F77390">
        <w:instrText>DOI</w:instrText>
      </w:r>
      <w:r w:rsidR="00AD6127" w:rsidRPr="00F77390">
        <w:rPr>
          <w:lang w:val="ru-RU"/>
        </w:rPr>
        <w:instrText>":"10.1016/</w:instrText>
      </w:r>
      <w:r w:rsidR="00AD6127" w:rsidRPr="00F77390">
        <w:instrText>j</w:instrText>
      </w:r>
      <w:r w:rsidR="00AD6127" w:rsidRPr="00F77390">
        <w:rPr>
          <w:lang w:val="ru-RU"/>
        </w:rPr>
        <w:instrText>.</w:instrText>
      </w:r>
      <w:r w:rsidR="00AD6127" w:rsidRPr="00F77390">
        <w:instrText>parint</w:instrText>
      </w:r>
      <w:r w:rsidR="00AD6127" w:rsidRPr="00F77390">
        <w:rPr>
          <w:lang w:val="ru-RU"/>
        </w:rPr>
        <w:instrText>.2011.08.005","</w:instrText>
      </w:r>
      <w:r w:rsidR="00AD6127" w:rsidRPr="00F77390">
        <w:instrText>ISSN</w:instrText>
      </w:r>
      <w:r w:rsidR="00AD6127" w:rsidRPr="00F77390">
        <w:rPr>
          <w:lang w:val="ru-RU"/>
        </w:rPr>
        <w:instrText>":"13835769","</w:instrText>
      </w:r>
      <w:r w:rsidR="00AD6127" w:rsidRPr="00F77390">
        <w:instrText>issue</w:instrText>
      </w:r>
      <w:r w:rsidR="00AD6127" w:rsidRPr="00F77390">
        <w:rPr>
          <w:lang w:val="ru-RU"/>
        </w:rPr>
        <w:instrText>":"1","</w:instrText>
      </w:r>
      <w:r w:rsidR="00AD6127" w:rsidRPr="00F77390">
        <w:instrText>journalAbbreviation</w:instrText>
      </w:r>
      <w:r w:rsidR="00AD6127" w:rsidRPr="00F77390">
        <w:rPr>
          <w:lang w:val="ru-RU"/>
        </w:rPr>
        <w:instrText>":"</w:instrText>
      </w:r>
      <w:r w:rsidR="00AD6127" w:rsidRPr="00F77390">
        <w:instrText>Parasitology</w:instrText>
      </w:r>
      <w:r w:rsidR="00AD6127" w:rsidRPr="00F77390">
        <w:rPr>
          <w:lang w:val="ru-RU"/>
        </w:rPr>
        <w:instrText xml:space="preserve"> </w:instrText>
      </w:r>
      <w:r w:rsidR="00AD6127" w:rsidRPr="00F77390">
        <w:instrText>International</w:instrText>
      </w:r>
      <w:r w:rsidR="00AD6127" w:rsidRPr="00F77390">
        <w:rPr>
          <w:lang w:val="ru-RU"/>
        </w:rPr>
        <w:instrText>","</w:instrText>
      </w:r>
      <w:r w:rsidR="00AD6127" w:rsidRPr="00F77390">
        <w:instrText>language</w:instrText>
      </w:r>
      <w:r w:rsidR="00AD6127" w:rsidRPr="00F77390">
        <w:rPr>
          <w:lang w:val="ru-RU"/>
        </w:rPr>
        <w:instrText>":"</w:instrText>
      </w:r>
      <w:r w:rsidR="00AD6127" w:rsidRPr="00F77390">
        <w:instrText>en</w:instrText>
      </w:r>
      <w:r w:rsidR="00AD6127" w:rsidRPr="00F77390">
        <w:rPr>
          <w:lang w:val="ru-RU"/>
        </w:rPr>
        <w:instrText>","</w:instrText>
      </w:r>
      <w:r w:rsidR="00AD6127" w:rsidRPr="00F77390">
        <w:instrText>license</w:instrText>
      </w:r>
      <w:r w:rsidR="00AD6127" w:rsidRPr="00F77390">
        <w:rPr>
          <w:lang w:val="ru-RU"/>
        </w:rPr>
        <w:instrText>":"</w:instrText>
      </w:r>
      <w:r w:rsidR="00AD6127" w:rsidRPr="00F77390">
        <w:instrText>https</w:instrText>
      </w:r>
      <w:r w:rsidR="00AD6127" w:rsidRPr="00F77390">
        <w:rPr>
          <w:lang w:val="ru-RU"/>
        </w:rPr>
        <w:instrText>://</w:instrText>
      </w:r>
      <w:r w:rsidR="00AD6127" w:rsidRPr="00F77390">
        <w:instrText>www</w:instrText>
      </w:r>
      <w:r w:rsidR="00AD6127" w:rsidRPr="00F77390">
        <w:rPr>
          <w:lang w:val="ru-RU"/>
        </w:rPr>
        <w:instrText>.</w:instrText>
      </w:r>
      <w:r w:rsidR="00AD6127" w:rsidRPr="00F77390">
        <w:instrText>elsevier</w:instrText>
      </w:r>
      <w:r w:rsidR="00AD6127" w:rsidRPr="00F77390">
        <w:rPr>
          <w:lang w:val="ru-RU"/>
        </w:rPr>
        <w:instrText>.</w:instrText>
      </w:r>
      <w:r w:rsidR="00AD6127" w:rsidRPr="00F77390">
        <w:instrText>com</w:instrText>
      </w:r>
      <w:r w:rsidR="00AD6127" w:rsidRPr="00F77390">
        <w:rPr>
          <w:lang w:val="ru-RU"/>
        </w:rPr>
        <w:instrText>/</w:instrText>
      </w:r>
      <w:r w:rsidR="00AD6127" w:rsidRPr="00F77390">
        <w:instrText>tdm</w:instrText>
      </w:r>
      <w:r w:rsidR="00AD6127" w:rsidRPr="00F77390">
        <w:rPr>
          <w:lang w:val="ru-RU"/>
        </w:rPr>
        <w:instrText>/</w:instrText>
      </w:r>
      <w:r w:rsidR="00AD6127" w:rsidRPr="00F77390">
        <w:instrText>userlicense</w:instrText>
      </w:r>
      <w:r w:rsidR="00AD6127" w:rsidRPr="00F77390">
        <w:rPr>
          <w:lang w:val="ru-RU"/>
        </w:rPr>
        <w:instrText>/1.0/","</w:instrText>
      </w:r>
      <w:r w:rsidR="00AD6127" w:rsidRPr="00F77390">
        <w:instrText>page</w:instrText>
      </w:r>
      <w:r w:rsidR="00AD6127" w:rsidRPr="00F77390">
        <w:rPr>
          <w:lang w:val="ru-RU"/>
        </w:rPr>
        <w:instrText>":"167-172","</w:instrText>
      </w:r>
      <w:r w:rsidR="00AD6127" w:rsidRPr="00F77390">
        <w:instrText>source</w:instrText>
      </w:r>
      <w:r w:rsidR="00AD6127" w:rsidRPr="00F77390">
        <w:rPr>
          <w:lang w:val="ru-RU"/>
        </w:rPr>
        <w:instrText>":"</w:instrText>
      </w:r>
      <w:r w:rsidR="00AD6127" w:rsidRPr="00F77390">
        <w:instrText>DOI</w:instrText>
      </w:r>
      <w:r w:rsidR="00AD6127" w:rsidRPr="00F77390">
        <w:rPr>
          <w:lang w:val="ru-RU"/>
        </w:rPr>
        <w:instrText>.</w:instrText>
      </w:r>
      <w:r w:rsidR="00AD6127" w:rsidRPr="00F77390">
        <w:instrText>org</w:instrText>
      </w:r>
      <w:r w:rsidR="00AD6127" w:rsidRPr="00F77390">
        <w:rPr>
          <w:lang w:val="ru-RU"/>
        </w:rPr>
        <w:instrText xml:space="preserve"> (</w:instrText>
      </w:r>
      <w:r w:rsidR="00AD6127" w:rsidRPr="00F77390">
        <w:instrText>Crossref</w:instrText>
      </w:r>
      <w:r w:rsidR="00AD6127" w:rsidRPr="00F77390">
        <w:rPr>
          <w:lang w:val="ru-RU"/>
        </w:rPr>
        <w:instrText>)","</w:instrText>
      </w:r>
      <w:r w:rsidR="00AD6127" w:rsidRPr="00F77390">
        <w:instrText>title</w:instrText>
      </w:r>
      <w:r w:rsidR="00AD6127" w:rsidRPr="00F77390">
        <w:rPr>
          <w:lang w:val="ru-RU"/>
        </w:rPr>
        <w:instrText>":"</w:instrText>
      </w:r>
      <w:r w:rsidR="00AD6127" w:rsidRPr="00F77390">
        <w:instrText>Comparative</w:instrText>
      </w:r>
      <w:r w:rsidR="00AD6127" w:rsidRPr="00F77390">
        <w:rPr>
          <w:lang w:val="ru-RU"/>
        </w:rPr>
        <w:instrText xml:space="preserve"> </w:instrText>
      </w:r>
      <w:r w:rsidR="00AD6127" w:rsidRPr="00F77390">
        <w:instrText>histopathology</w:instrText>
      </w:r>
      <w:r w:rsidR="00AD6127" w:rsidRPr="00F77390">
        <w:rPr>
          <w:lang w:val="ru-RU"/>
        </w:rPr>
        <w:instrText xml:space="preserve"> </w:instrText>
      </w:r>
      <w:r w:rsidR="00AD6127" w:rsidRPr="00F77390">
        <w:instrText>of</w:instrText>
      </w:r>
      <w:r w:rsidR="00AD6127" w:rsidRPr="00F77390">
        <w:rPr>
          <w:lang w:val="ru-RU"/>
        </w:rPr>
        <w:instrText xml:space="preserve"> </w:instrText>
      </w:r>
      <w:r w:rsidR="00AD6127" w:rsidRPr="00F77390">
        <w:instrText>Opisthorchis</w:instrText>
      </w:r>
      <w:r w:rsidR="00AD6127" w:rsidRPr="00F77390">
        <w:rPr>
          <w:lang w:val="ru-RU"/>
        </w:rPr>
        <w:instrText xml:space="preserve"> </w:instrText>
      </w:r>
      <w:r w:rsidR="00AD6127" w:rsidRPr="00F77390">
        <w:instrText>felineus</w:instrText>
      </w:r>
      <w:r w:rsidR="00AD6127" w:rsidRPr="00F77390">
        <w:rPr>
          <w:lang w:val="ru-RU"/>
        </w:rPr>
        <w:instrText xml:space="preserve"> </w:instrText>
      </w:r>
      <w:r w:rsidR="00AD6127" w:rsidRPr="00F77390">
        <w:instrText>and</w:instrText>
      </w:r>
      <w:r w:rsidR="00AD6127" w:rsidRPr="00F77390">
        <w:rPr>
          <w:lang w:val="ru-RU"/>
        </w:rPr>
        <w:instrText xml:space="preserve"> </w:instrText>
      </w:r>
      <w:r w:rsidR="00AD6127" w:rsidRPr="00F77390">
        <w:instrText>Opisthorchis</w:instrText>
      </w:r>
      <w:r w:rsidR="00AD6127" w:rsidRPr="00F77390">
        <w:rPr>
          <w:lang w:val="ru-RU"/>
        </w:rPr>
        <w:instrText xml:space="preserve"> </w:instrText>
      </w:r>
      <w:r w:rsidR="00AD6127" w:rsidRPr="00F77390">
        <w:instrText>viverrini</w:instrText>
      </w:r>
      <w:r w:rsidR="00AD6127" w:rsidRPr="00F77390">
        <w:rPr>
          <w:lang w:val="ru-RU"/>
        </w:rPr>
        <w:instrText xml:space="preserve"> </w:instrText>
      </w:r>
      <w:r w:rsidR="00AD6127" w:rsidRPr="00F77390">
        <w:instrText>in</w:instrText>
      </w:r>
      <w:r w:rsidR="00AD6127" w:rsidRPr="00F77390">
        <w:rPr>
          <w:lang w:val="ru-RU"/>
        </w:rPr>
        <w:instrText xml:space="preserve"> </w:instrText>
      </w:r>
      <w:r w:rsidR="00AD6127" w:rsidRPr="00F77390">
        <w:instrText>a</w:instrText>
      </w:r>
      <w:r w:rsidR="00AD6127" w:rsidRPr="00F77390">
        <w:rPr>
          <w:lang w:val="ru-RU"/>
        </w:rPr>
        <w:instrText xml:space="preserve"> </w:instrText>
      </w:r>
      <w:r w:rsidR="00AD6127" w:rsidRPr="00F77390">
        <w:instrText>hamster</w:instrText>
      </w:r>
      <w:r w:rsidR="00AD6127" w:rsidRPr="00F77390">
        <w:rPr>
          <w:lang w:val="ru-RU"/>
        </w:rPr>
        <w:instrText xml:space="preserve"> </w:instrText>
      </w:r>
      <w:r w:rsidR="00AD6127" w:rsidRPr="00F77390">
        <w:instrText>model</w:instrText>
      </w:r>
      <w:r w:rsidR="00AD6127" w:rsidRPr="00F77390">
        <w:rPr>
          <w:lang w:val="ru-RU"/>
        </w:rPr>
        <w:instrText xml:space="preserve">: </w:instrText>
      </w:r>
      <w:r w:rsidR="00AD6127" w:rsidRPr="00F77390">
        <w:instrText>An</w:instrText>
      </w:r>
      <w:r w:rsidR="00AD6127" w:rsidRPr="00F77390">
        <w:rPr>
          <w:lang w:val="ru-RU"/>
        </w:rPr>
        <w:instrText xml:space="preserve"> </w:instrText>
      </w:r>
      <w:r w:rsidR="00AD6127" w:rsidRPr="00F77390">
        <w:instrText>implication</w:instrText>
      </w:r>
      <w:r w:rsidR="00AD6127" w:rsidRPr="00F77390">
        <w:rPr>
          <w:lang w:val="ru-RU"/>
        </w:rPr>
        <w:instrText xml:space="preserve"> </w:instrText>
      </w:r>
      <w:r w:rsidR="00AD6127" w:rsidRPr="00F77390">
        <w:instrText>of</w:instrText>
      </w:r>
      <w:r w:rsidR="00AD6127" w:rsidRPr="00F77390">
        <w:rPr>
          <w:lang w:val="ru-RU"/>
        </w:rPr>
        <w:instrText xml:space="preserve"> </w:instrText>
      </w:r>
      <w:r w:rsidR="00AD6127" w:rsidRPr="00F77390">
        <w:instrText>high</w:instrText>
      </w:r>
      <w:r w:rsidR="00AD6127" w:rsidRPr="00F77390">
        <w:rPr>
          <w:lang w:val="ru-RU"/>
        </w:rPr>
        <w:instrText xml:space="preserve"> </w:instrText>
      </w:r>
      <w:r w:rsidR="00AD6127" w:rsidRPr="00F77390">
        <w:instrText>pathogenicity</w:instrText>
      </w:r>
      <w:r w:rsidR="00AD6127" w:rsidRPr="00F77390">
        <w:rPr>
          <w:lang w:val="ru-RU"/>
        </w:rPr>
        <w:instrText xml:space="preserve"> </w:instrText>
      </w:r>
      <w:r w:rsidR="00AD6127" w:rsidRPr="00F77390">
        <w:instrText>of</w:instrText>
      </w:r>
      <w:r w:rsidR="00AD6127" w:rsidRPr="00F77390">
        <w:rPr>
          <w:lang w:val="ru-RU"/>
        </w:rPr>
        <w:instrText xml:space="preserve"> </w:instrText>
      </w:r>
      <w:r w:rsidR="00AD6127" w:rsidRPr="00F77390">
        <w:instrText>the</w:instrText>
      </w:r>
      <w:r w:rsidR="00AD6127" w:rsidRPr="00F77390">
        <w:rPr>
          <w:lang w:val="ru-RU"/>
        </w:rPr>
        <w:instrText xml:space="preserve"> </w:instrText>
      </w:r>
      <w:r w:rsidR="00AD6127" w:rsidRPr="00F77390">
        <w:instrText>European</w:instrText>
      </w:r>
      <w:r w:rsidR="00AD6127" w:rsidRPr="00F77390">
        <w:rPr>
          <w:lang w:val="ru-RU"/>
        </w:rPr>
        <w:instrText xml:space="preserve"> </w:instrText>
      </w:r>
      <w:r w:rsidR="00AD6127" w:rsidRPr="00F77390">
        <w:instrText>liver</w:instrText>
      </w:r>
      <w:r w:rsidR="00AD6127" w:rsidRPr="00F77390">
        <w:rPr>
          <w:lang w:val="ru-RU"/>
        </w:rPr>
        <w:instrText xml:space="preserve"> </w:instrText>
      </w:r>
      <w:r w:rsidR="00AD6127" w:rsidRPr="00F77390">
        <w:instrText>fluke</w:instrText>
      </w:r>
      <w:r w:rsidR="00AD6127" w:rsidRPr="00F77390">
        <w:rPr>
          <w:lang w:val="ru-RU"/>
        </w:rPr>
        <w:instrText>","</w:instrText>
      </w:r>
      <w:r w:rsidR="00AD6127" w:rsidRPr="00F77390">
        <w:instrText>title</w:instrText>
      </w:r>
      <w:r w:rsidR="00AD6127" w:rsidRPr="00F77390">
        <w:rPr>
          <w:lang w:val="ru-RU"/>
        </w:rPr>
        <w:instrText>-</w:instrText>
      </w:r>
      <w:r w:rsidR="00AD6127" w:rsidRPr="00F77390">
        <w:instrText>short</w:instrText>
      </w:r>
      <w:r w:rsidR="00AD6127" w:rsidRPr="00F77390">
        <w:rPr>
          <w:lang w:val="ru-RU"/>
        </w:rPr>
        <w:instrText>":"</w:instrText>
      </w:r>
      <w:r w:rsidR="00AD6127" w:rsidRPr="00F77390">
        <w:instrText>Comparative</w:instrText>
      </w:r>
      <w:r w:rsidR="00AD6127" w:rsidRPr="00F77390">
        <w:rPr>
          <w:lang w:val="ru-RU"/>
        </w:rPr>
        <w:instrText xml:space="preserve"> </w:instrText>
      </w:r>
      <w:r w:rsidR="00AD6127" w:rsidRPr="00F77390">
        <w:instrText>histopathology</w:instrText>
      </w:r>
      <w:r w:rsidR="00AD6127" w:rsidRPr="00F77390">
        <w:rPr>
          <w:lang w:val="ru-RU"/>
        </w:rPr>
        <w:instrText xml:space="preserve"> </w:instrText>
      </w:r>
      <w:r w:rsidR="00AD6127" w:rsidRPr="00F77390">
        <w:instrText>of</w:instrText>
      </w:r>
      <w:r w:rsidR="00AD6127" w:rsidRPr="00F77390">
        <w:rPr>
          <w:lang w:val="ru-RU"/>
        </w:rPr>
        <w:instrText xml:space="preserve"> </w:instrText>
      </w:r>
      <w:r w:rsidR="00AD6127" w:rsidRPr="00F77390">
        <w:instrText>Opisthorchis</w:instrText>
      </w:r>
      <w:r w:rsidR="00AD6127" w:rsidRPr="00F77390">
        <w:rPr>
          <w:lang w:val="ru-RU"/>
        </w:rPr>
        <w:instrText xml:space="preserve"> </w:instrText>
      </w:r>
      <w:r w:rsidR="00AD6127" w:rsidRPr="00F77390">
        <w:instrText>felineus</w:instrText>
      </w:r>
      <w:r w:rsidR="00AD6127" w:rsidRPr="00F77390">
        <w:rPr>
          <w:lang w:val="ru-RU"/>
        </w:rPr>
        <w:instrText xml:space="preserve"> </w:instrText>
      </w:r>
      <w:r w:rsidR="00AD6127" w:rsidRPr="00F77390">
        <w:instrText>and</w:instrText>
      </w:r>
      <w:r w:rsidR="00AD6127" w:rsidRPr="00F77390">
        <w:rPr>
          <w:lang w:val="ru-RU"/>
        </w:rPr>
        <w:instrText xml:space="preserve"> </w:instrText>
      </w:r>
      <w:r w:rsidR="00AD6127" w:rsidRPr="00F77390">
        <w:instrText>Opisthorchis</w:instrText>
      </w:r>
      <w:r w:rsidR="00AD6127" w:rsidRPr="00F77390">
        <w:rPr>
          <w:lang w:val="ru-RU"/>
        </w:rPr>
        <w:instrText xml:space="preserve"> </w:instrText>
      </w:r>
      <w:r w:rsidR="00AD6127" w:rsidRPr="00F77390">
        <w:instrText>viverrini</w:instrText>
      </w:r>
      <w:r w:rsidR="00AD6127" w:rsidRPr="00F77390">
        <w:rPr>
          <w:lang w:val="ru-RU"/>
        </w:rPr>
        <w:instrText xml:space="preserve"> </w:instrText>
      </w:r>
      <w:r w:rsidR="00AD6127" w:rsidRPr="00F77390">
        <w:instrText>in</w:instrText>
      </w:r>
      <w:r w:rsidR="00AD6127" w:rsidRPr="00F77390">
        <w:rPr>
          <w:lang w:val="ru-RU"/>
        </w:rPr>
        <w:instrText xml:space="preserve"> </w:instrText>
      </w:r>
      <w:r w:rsidR="00AD6127" w:rsidRPr="00F77390">
        <w:instrText>a</w:instrText>
      </w:r>
      <w:r w:rsidR="00AD6127" w:rsidRPr="00F77390">
        <w:rPr>
          <w:lang w:val="ru-RU"/>
        </w:rPr>
        <w:instrText xml:space="preserve"> </w:instrText>
      </w:r>
      <w:r w:rsidR="00AD6127" w:rsidRPr="00F77390">
        <w:instrText>hamster</w:instrText>
      </w:r>
      <w:r w:rsidR="00AD6127" w:rsidRPr="00F77390">
        <w:rPr>
          <w:lang w:val="ru-RU"/>
        </w:rPr>
        <w:instrText xml:space="preserve"> </w:instrText>
      </w:r>
      <w:r w:rsidR="00AD6127" w:rsidRPr="00F77390">
        <w:instrText>model</w:instrText>
      </w:r>
      <w:r w:rsidR="00AD6127" w:rsidRPr="00F77390">
        <w:rPr>
          <w:lang w:val="ru-RU"/>
        </w:rPr>
        <w:instrText>","</w:instrText>
      </w:r>
      <w:r w:rsidR="00AD6127" w:rsidRPr="00F77390">
        <w:instrText>volume</w:instrText>
      </w:r>
      <w:r w:rsidR="00AD6127" w:rsidRPr="00F77390">
        <w:rPr>
          <w:lang w:val="ru-RU"/>
        </w:rPr>
        <w:instrText>":"61","</w:instrText>
      </w:r>
      <w:r w:rsidR="00AD6127" w:rsidRPr="00F77390">
        <w:instrText>author</w:instrText>
      </w:r>
      <w:r w:rsidR="00AD6127" w:rsidRPr="00F77390">
        <w:rPr>
          <w:lang w:val="ru-RU"/>
        </w:rPr>
        <w:instrText>":[{"</w:instrText>
      </w:r>
      <w:r w:rsidR="00AD6127" w:rsidRPr="00F77390">
        <w:instrText>family</w:instrText>
      </w:r>
      <w:r w:rsidR="00AD6127" w:rsidRPr="00F77390">
        <w:rPr>
          <w:lang w:val="ru-RU"/>
        </w:rPr>
        <w:instrText>":"</w:instrText>
      </w:r>
      <w:r w:rsidR="00AD6127" w:rsidRPr="00F77390">
        <w:instrText>Lvova</w:instrText>
      </w:r>
      <w:r w:rsidR="00AD6127" w:rsidRPr="00F77390">
        <w:rPr>
          <w:lang w:val="ru-RU"/>
        </w:rPr>
        <w:instrText>","</w:instrText>
      </w:r>
      <w:r w:rsidR="00AD6127" w:rsidRPr="00F77390">
        <w:instrText>given</w:instrText>
      </w:r>
      <w:r w:rsidR="00AD6127" w:rsidRPr="00F77390">
        <w:rPr>
          <w:lang w:val="ru-RU"/>
        </w:rPr>
        <w:instrText>":"</w:instrText>
      </w:r>
      <w:r w:rsidR="00AD6127" w:rsidRPr="00F77390">
        <w:instrText>Maria</w:instrText>
      </w:r>
      <w:r w:rsidR="00AD6127" w:rsidRPr="00F77390">
        <w:rPr>
          <w:lang w:val="ru-RU"/>
        </w:rPr>
        <w:instrText xml:space="preserve"> </w:instrText>
      </w:r>
      <w:r w:rsidR="00AD6127" w:rsidRPr="00F77390">
        <w:instrText>N</w:instrText>
      </w:r>
      <w:r w:rsidR="00AD6127" w:rsidRPr="00F77390">
        <w:rPr>
          <w:lang w:val="ru-RU"/>
        </w:rPr>
        <w:instrText>."},{"</w:instrText>
      </w:r>
      <w:r w:rsidR="00AD6127" w:rsidRPr="00F77390">
        <w:instrText>family</w:instrText>
      </w:r>
      <w:r w:rsidR="00AD6127" w:rsidRPr="00F77390">
        <w:rPr>
          <w:lang w:val="ru-RU"/>
        </w:rPr>
        <w:instrText>":"</w:instrText>
      </w:r>
      <w:r w:rsidR="00AD6127" w:rsidRPr="00F77390">
        <w:instrText>Tangkawattana</w:instrText>
      </w:r>
      <w:r w:rsidR="00AD6127" w:rsidRPr="00F77390">
        <w:rPr>
          <w:lang w:val="ru-RU"/>
        </w:rPr>
        <w:instrText>","</w:instrText>
      </w:r>
      <w:r w:rsidR="00AD6127" w:rsidRPr="00F77390">
        <w:instrText>given</w:instrText>
      </w:r>
      <w:r w:rsidR="00AD6127" w:rsidRPr="00F77390">
        <w:rPr>
          <w:lang w:val="ru-RU"/>
        </w:rPr>
        <w:instrText>":"</w:instrText>
      </w:r>
      <w:r w:rsidR="00AD6127" w:rsidRPr="00F77390">
        <w:instrText>Sirikachorn</w:instrText>
      </w:r>
      <w:r w:rsidR="00AD6127" w:rsidRPr="00F77390">
        <w:rPr>
          <w:lang w:val="ru-RU"/>
        </w:rPr>
        <w:instrText>"},{"</w:instrText>
      </w:r>
      <w:r w:rsidR="00AD6127" w:rsidRPr="00F77390">
        <w:instrText>family</w:instrText>
      </w:r>
      <w:r w:rsidR="00AD6127" w:rsidRPr="00F77390">
        <w:rPr>
          <w:lang w:val="ru-RU"/>
        </w:rPr>
        <w:instrText>":"</w:instrText>
      </w:r>
      <w:r w:rsidR="00AD6127" w:rsidRPr="00F77390">
        <w:instrText>Balthaisong</w:instrText>
      </w:r>
      <w:r w:rsidR="00AD6127" w:rsidRPr="00F77390">
        <w:rPr>
          <w:lang w:val="ru-RU"/>
        </w:rPr>
        <w:instrText>","</w:instrText>
      </w:r>
      <w:r w:rsidR="00AD6127" w:rsidRPr="00F77390">
        <w:instrText>given</w:instrText>
      </w:r>
      <w:r w:rsidR="00AD6127" w:rsidRPr="00F77390">
        <w:rPr>
          <w:lang w:val="ru-RU"/>
        </w:rPr>
        <w:instrText>":"</w:instrText>
      </w:r>
      <w:r w:rsidR="00AD6127" w:rsidRPr="00F77390">
        <w:instrText>Suwit</w:instrText>
      </w:r>
      <w:r w:rsidR="00AD6127" w:rsidRPr="00F77390">
        <w:rPr>
          <w:lang w:val="ru-RU"/>
        </w:rPr>
        <w:instrText>"},{"</w:instrText>
      </w:r>
      <w:r w:rsidR="00AD6127" w:rsidRPr="00F77390">
        <w:instrText>family</w:instrText>
      </w:r>
      <w:r w:rsidR="00AD6127" w:rsidRPr="00F77390">
        <w:rPr>
          <w:lang w:val="ru-RU"/>
        </w:rPr>
        <w:instrText>":"</w:instrText>
      </w:r>
      <w:r w:rsidR="00AD6127" w:rsidRPr="00F77390">
        <w:instrText>Katokhin</w:instrText>
      </w:r>
      <w:r w:rsidR="00AD6127" w:rsidRPr="00F77390">
        <w:rPr>
          <w:lang w:val="ru-RU"/>
        </w:rPr>
        <w:instrText>","</w:instrText>
      </w:r>
      <w:r w:rsidR="00AD6127" w:rsidRPr="00F77390">
        <w:instrText>given</w:instrText>
      </w:r>
      <w:r w:rsidR="00AD6127" w:rsidRPr="00F77390">
        <w:rPr>
          <w:lang w:val="ru-RU"/>
        </w:rPr>
        <w:instrText>":"</w:instrText>
      </w:r>
      <w:r w:rsidR="00AD6127" w:rsidRPr="00F77390">
        <w:instrText>Alexey</w:instrText>
      </w:r>
      <w:r w:rsidR="00AD6127" w:rsidRPr="00F77390">
        <w:rPr>
          <w:lang w:val="ru-RU"/>
        </w:rPr>
        <w:instrText xml:space="preserve"> </w:instrText>
      </w:r>
      <w:r w:rsidR="00AD6127" w:rsidRPr="00F77390">
        <w:instrText>V</w:instrText>
      </w:r>
      <w:r w:rsidR="00AD6127" w:rsidRPr="00F77390">
        <w:rPr>
          <w:lang w:val="ru-RU"/>
        </w:rPr>
        <w:instrText>."},{"</w:instrText>
      </w:r>
      <w:r w:rsidR="00AD6127" w:rsidRPr="00F77390">
        <w:instrText>family</w:instrText>
      </w:r>
      <w:r w:rsidR="00AD6127" w:rsidRPr="00F77390">
        <w:rPr>
          <w:lang w:val="ru-RU"/>
        </w:rPr>
        <w:instrText>":"</w:instrText>
      </w:r>
      <w:r w:rsidR="00AD6127" w:rsidRPr="00F77390">
        <w:instrText>Mordvinov</w:instrText>
      </w:r>
      <w:r w:rsidR="00AD6127" w:rsidRPr="00F77390">
        <w:rPr>
          <w:lang w:val="ru-RU"/>
        </w:rPr>
        <w:instrText>","</w:instrText>
      </w:r>
      <w:r w:rsidR="00AD6127" w:rsidRPr="00F77390">
        <w:instrText>given</w:instrText>
      </w:r>
      <w:r w:rsidR="00AD6127" w:rsidRPr="00F77390">
        <w:rPr>
          <w:lang w:val="ru-RU"/>
        </w:rPr>
        <w:instrText>":"</w:instrText>
      </w:r>
      <w:r w:rsidR="00AD6127" w:rsidRPr="00F77390">
        <w:instrText>Viatcheslav</w:instrText>
      </w:r>
      <w:r w:rsidR="00AD6127" w:rsidRPr="00F77390">
        <w:rPr>
          <w:lang w:val="ru-RU"/>
        </w:rPr>
        <w:instrText xml:space="preserve"> </w:instrText>
      </w:r>
      <w:r w:rsidR="00AD6127" w:rsidRPr="00F77390">
        <w:instrText>A</w:instrText>
      </w:r>
      <w:r w:rsidR="00AD6127" w:rsidRPr="00F77390">
        <w:rPr>
          <w:lang w:val="ru-RU"/>
        </w:rPr>
        <w:instrText>."},{"</w:instrText>
      </w:r>
      <w:r w:rsidR="00AD6127" w:rsidRPr="00F77390">
        <w:instrText>family</w:instrText>
      </w:r>
      <w:r w:rsidR="00AD6127" w:rsidRPr="00F77390">
        <w:rPr>
          <w:lang w:val="ru-RU"/>
        </w:rPr>
        <w:instrText>":"</w:instrText>
      </w:r>
      <w:r w:rsidR="00AD6127" w:rsidRPr="00F77390">
        <w:instrText>Sripa</w:instrText>
      </w:r>
      <w:r w:rsidR="00AD6127" w:rsidRPr="00F77390">
        <w:rPr>
          <w:lang w:val="ru-RU"/>
        </w:rPr>
        <w:instrText>","</w:instrText>
      </w:r>
      <w:r w:rsidR="00AD6127" w:rsidRPr="00F77390">
        <w:instrText>given</w:instrText>
      </w:r>
      <w:r w:rsidR="00AD6127" w:rsidRPr="00F77390">
        <w:rPr>
          <w:lang w:val="ru-RU"/>
        </w:rPr>
        <w:instrText>":"</w:instrText>
      </w:r>
      <w:r w:rsidR="00AD6127" w:rsidRPr="00F77390">
        <w:instrText>Banchob</w:instrText>
      </w:r>
      <w:r w:rsidR="00AD6127" w:rsidRPr="00F77390">
        <w:rPr>
          <w:lang w:val="ru-RU"/>
        </w:rPr>
        <w:instrText>"}],"</w:instrText>
      </w:r>
      <w:r w:rsidR="00AD6127" w:rsidRPr="00F77390">
        <w:instrText>issued</w:instrText>
      </w:r>
      <w:r w:rsidR="00AD6127" w:rsidRPr="00F77390">
        <w:rPr>
          <w:lang w:val="ru-RU"/>
        </w:rPr>
        <w:instrText>":{"</w:instrText>
      </w:r>
      <w:r w:rsidR="00AD6127" w:rsidRPr="00F77390">
        <w:instrText>date</w:instrText>
      </w:r>
      <w:r w:rsidR="00AD6127" w:rsidRPr="00F77390">
        <w:rPr>
          <w:lang w:val="ru-RU"/>
        </w:rPr>
        <w:instrText>-</w:instrText>
      </w:r>
      <w:r w:rsidR="00AD6127" w:rsidRPr="00F77390">
        <w:instrText>parts</w:instrText>
      </w:r>
      <w:r w:rsidR="00AD6127" w:rsidRPr="00F77390">
        <w:rPr>
          <w:lang w:val="ru-RU"/>
        </w:rPr>
        <w:instrText>":[["2012",3]]}}}],"</w:instrText>
      </w:r>
      <w:r w:rsidR="00AD6127" w:rsidRPr="00F77390">
        <w:instrText>schema</w:instrText>
      </w:r>
      <w:r w:rsidR="00AD6127" w:rsidRPr="00F77390">
        <w:rPr>
          <w:lang w:val="ru-RU"/>
        </w:rPr>
        <w:instrText>":"</w:instrText>
      </w:r>
      <w:r w:rsidR="00AD6127" w:rsidRPr="00F77390">
        <w:instrText>https</w:instrText>
      </w:r>
      <w:r w:rsidR="00AD6127" w:rsidRPr="00F77390">
        <w:rPr>
          <w:lang w:val="ru-RU"/>
        </w:rPr>
        <w:instrText>://</w:instrText>
      </w:r>
      <w:r w:rsidR="00AD6127" w:rsidRPr="00F77390">
        <w:instrText>github</w:instrText>
      </w:r>
      <w:r w:rsidR="00AD6127" w:rsidRPr="00F77390">
        <w:rPr>
          <w:lang w:val="ru-RU"/>
        </w:rPr>
        <w:instrText>.</w:instrText>
      </w:r>
      <w:r w:rsidR="00AD6127" w:rsidRPr="00F77390">
        <w:instrText>com</w:instrText>
      </w:r>
      <w:r w:rsidR="00AD6127" w:rsidRPr="00F77390">
        <w:rPr>
          <w:lang w:val="ru-RU"/>
        </w:rPr>
        <w:instrText>/</w:instrText>
      </w:r>
      <w:r w:rsidR="00AD6127" w:rsidRPr="00F77390">
        <w:instrText>citation</w:instrText>
      </w:r>
      <w:r w:rsidR="00AD6127" w:rsidRPr="00F77390">
        <w:rPr>
          <w:lang w:val="ru-RU"/>
        </w:rPr>
        <w:instrText>-</w:instrText>
      </w:r>
      <w:r w:rsidR="00AD6127" w:rsidRPr="00F77390">
        <w:instrText>style</w:instrText>
      </w:r>
      <w:r w:rsidR="00AD6127" w:rsidRPr="00F77390">
        <w:rPr>
          <w:lang w:val="ru-RU"/>
        </w:rPr>
        <w:instrText>-</w:instrText>
      </w:r>
      <w:r w:rsidR="00AD6127" w:rsidRPr="00F77390">
        <w:instrText>language</w:instrText>
      </w:r>
      <w:r w:rsidR="00AD6127" w:rsidRPr="00F77390">
        <w:rPr>
          <w:lang w:val="ru-RU"/>
        </w:rPr>
        <w:instrText>/</w:instrText>
      </w:r>
      <w:r w:rsidR="00AD6127" w:rsidRPr="00F77390">
        <w:instrText>schema</w:instrText>
      </w:r>
      <w:r w:rsidR="00AD6127" w:rsidRPr="00F77390">
        <w:rPr>
          <w:lang w:val="ru-RU"/>
        </w:rPr>
        <w:instrText>/</w:instrText>
      </w:r>
      <w:r w:rsidR="00AD6127" w:rsidRPr="00F77390">
        <w:instrText>raw</w:instrText>
      </w:r>
      <w:r w:rsidR="00AD6127" w:rsidRPr="00F77390">
        <w:rPr>
          <w:lang w:val="ru-RU"/>
        </w:rPr>
        <w:instrText>/</w:instrText>
      </w:r>
      <w:r w:rsidR="00AD6127" w:rsidRPr="00F77390">
        <w:instrText>master</w:instrText>
      </w:r>
      <w:r w:rsidR="00AD6127" w:rsidRPr="00F77390">
        <w:rPr>
          <w:lang w:val="ru-RU"/>
        </w:rPr>
        <w:instrText>/</w:instrText>
      </w:r>
      <w:r w:rsidR="00AD6127" w:rsidRPr="00F77390">
        <w:instrText>csl</w:instrText>
      </w:r>
      <w:r w:rsidR="00AD6127" w:rsidRPr="00F77390">
        <w:rPr>
          <w:lang w:val="ru-RU"/>
        </w:rPr>
        <w:instrText>-</w:instrText>
      </w:r>
      <w:r w:rsidR="00AD6127" w:rsidRPr="00F77390">
        <w:instrText>citation</w:instrText>
      </w:r>
      <w:r w:rsidR="00AD6127" w:rsidRPr="00F77390">
        <w:rPr>
          <w:lang w:val="ru-RU"/>
        </w:rPr>
        <w:instrText>.</w:instrText>
      </w:r>
      <w:r w:rsidR="00AD6127" w:rsidRPr="00F77390">
        <w:instrText>json</w:instrText>
      </w:r>
      <w:r w:rsidR="00AD6127" w:rsidRPr="00F77390">
        <w:rPr>
          <w:lang w:val="ru-RU"/>
        </w:rPr>
        <w:instrText xml:space="preserve">"} </w:instrText>
      </w:r>
      <w:r w:rsidR="00DD52C0" w:rsidRPr="00F77390">
        <w:fldChar w:fldCharType="separate"/>
      </w:r>
      <w:r w:rsidR="00DC0444" w:rsidRPr="00F77390">
        <w:rPr>
          <w:rFonts w:eastAsiaTheme="minorEastAsia"/>
          <w:lang w:val="ru-RU"/>
        </w:rPr>
        <w:t>(</w:t>
      </w:r>
      <w:r w:rsidR="00DC0444" w:rsidRPr="00F77390">
        <w:rPr>
          <w:rFonts w:eastAsiaTheme="minorEastAsia"/>
          <w:lang w:val="en-US"/>
        </w:rPr>
        <w:t>Lvova</w:t>
      </w:r>
      <w:r w:rsidR="00DC0444" w:rsidRPr="00F77390">
        <w:rPr>
          <w:rFonts w:eastAsiaTheme="minorEastAsia"/>
          <w:lang w:val="ru-RU"/>
        </w:rPr>
        <w:t xml:space="preserve"> </w:t>
      </w:r>
      <w:r w:rsidR="00DA187A" w:rsidRPr="00F77390">
        <w:rPr>
          <w:color w:val="000000" w:themeColor="text1"/>
        </w:rPr>
        <w:t>et</w:t>
      </w:r>
      <w:r w:rsidR="00DA187A" w:rsidRPr="00F77390">
        <w:rPr>
          <w:color w:val="000000" w:themeColor="text1"/>
          <w:lang w:val="ru-RU"/>
        </w:rPr>
        <w:t xml:space="preserve"> </w:t>
      </w:r>
      <w:r w:rsidR="00DA187A" w:rsidRPr="00F77390">
        <w:rPr>
          <w:color w:val="000000" w:themeColor="text1"/>
        </w:rPr>
        <w:t>al</w:t>
      </w:r>
      <w:r w:rsidR="00DA187A" w:rsidRPr="00F77390">
        <w:rPr>
          <w:color w:val="000000" w:themeColor="text1"/>
          <w:lang w:val="ru-RU"/>
        </w:rPr>
        <w:t>.</w:t>
      </w:r>
      <w:r w:rsidR="00DC0444" w:rsidRPr="00F77390">
        <w:rPr>
          <w:rFonts w:eastAsiaTheme="minorEastAsia"/>
          <w:lang w:val="ru-RU"/>
        </w:rPr>
        <w:t>, 2012)</w:t>
      </w:r>
      <w:r w:rsidR="00DD52C0" w:rsidRPr="00F77390">
        <w:fldChar w:fldCharType="end"/>
      </w:r>
      <w:r w:rsidR="00DC0444" w:rsidRPr="00F77390">
        <w:rPr>
          <w:lang w:val="ru-RU"/>
        </w:rPr>
        <w:t>.</w:t>
      </w:r>
    </w:p>
    <w:p w14:paraId="35F4C920" w14:textId="2D2C1ECE" w:rsidR="00C334BA" w:rsidRPr="00F77390" w:rsidRDefault="00330D0B" w:rsidP="0053725D">
      <w:pPr>
        <w:spacing w:line="360" w:lineRule="auto"/>
        <w:ind w:firstLine="566"/>
        <w:jc w:val="both"/>
        <w:rPr>
          <w:color w:val="000000"/>
          <w:lang w:val="ru-RU"/>
        </w:rPr>
      </w:pPr>
      <w:r w:rsidRPr="00F77390">
        <w:rPr>
          <w:color w:val="000000"/>
          <w:lang w:val="ru-RU"/>
        </w:rPr>
        <w:t>П</w:t>
      </w:r>
      <w:r w:rsidR="00EF3D38" w:rsidRPr="00F77390">
        <w:rPr>
          <w:color w:val="000000"/>
          <w:lang w:val="ru-RU"/>
        </w:rPr>
        <w:t>ри инфицировании</w:t>
      </w:r>
      <w:r w:rsidR="00350F53" w:rsidRPr="00F77390">
        <w:rPr>
          <w:color w:val="000000"/>
          <w:lang w:val="ru-RU"/>
        </w:rPr>
        <w:t xml:space="preserve"> </w:t>
      </w:r>
      <w:r w:rsidR="0073036F" w:rsidRPr="00F77390">
        <w:rPr>
          <w:i/>
          <w:iCs/>
          <w:color w:val="000000"/>
          <w:lang w:val="ru-RU"/>
        </w:rPr>
        <w:t>O. felineus</w:t>
      </w:r>
      <w:r w:rsidR="0073036F" w:rsidRPr="00F77390">
        <w:rPr>
          <w:color w:val="000000"/>
          <w:lang w:val="ru-RU"/>
        </w:rPr>
        <w:t xml:space="preserve"> и</w:t>
      </w:r>
      <w:r w:rsidR="00EF3D38" w:rsidRPr="00F77390">
        <w:rPr>
          <w:color w:val="000000"/>
          <w:lang w:val="ru-RU"/>
        </w:rPr>
        <w:t>ли</w:t>
      </w:r>
      <w:r w:rsidR="0073036F" w:rsidRPr="00F77390">
        <w:rPr>
          <w:color w:val="000000"/>
          <w:lang w:val="ru-RU"/>
        </w:rPr>
        <w:t xml:space="preserve"> </w:t>
      </w:r>
      <w:r w:rsidR="0073036F" w:rsidRPr="00F77390">
        <w:rPr>
          <w:i/>
          <w:iCs/>
          <w:color w:val="000000"/>
          <w:lang w:val="ru-RU"/>
        </w:rPr>
        <w:t>C. sinensis</w:t>
      </w:r>
      <w:r w:rsidR="0073036F" w:rsidRPr="00F77390">
        <w:rPr>
          <w:color w:val="000000"/>
          <w:lang w:val="ru-RU"/>
        </w:rPr>
        <w:t xml:space="preserve"> сопровождаются</w:t>
      </w:r>
      <w:r w:rsidR="00981CDD" w:rsidRPr="00F77390">
        <w:rPr>
          <w:color w:val="000000"/>
          <w:lang w:val="ru-RU"/>
        </w:rPr>
        <w:t xml:space="preserve"> </w:t>
      </w:r>
      <w:r w:rsidR="0073036F" w:rsidRPr="00F77390">
        <w:rPr>
          <w:color w:val="000000"/>
          <w:lang w:val="ru-RU"/>
        </w:rPr>
        <w:t xml:space="preserve">поражением почек, </w:t>
      </w:r>
      <w:r w:rsidR="00981CDD" w:rsidRPr="00F77390">
        <w:rPr>
          <w:color w:val="000000"/>
          <w:lang w:val="ru-RU"/>
        </w:rPr>
        <w:t xml:space="preserve">а именно </w:t>
      </w:r>
      <w:r w:rsidR="00B01050" w:rsidRPr="00F77390">
        <w:rPr>
          <w:color w:val="000000"/>
          <w:lang w:val="ru-RU"/>
        </w:rPr>
        <w:t>˗</w:t>
      </w:r>
      <w:r w:rsidR="0073036F" w:rsidRPr="00F77390">
        <w:rPr>
          <w:color w:val="000000"/>
          <w:lang w:val="ru-RU"/>
        </w:rPr>
        <w:t xml:space="preserve"> интерстициальны</w:t>
      </w:r>
      <w:r w:rsidR="00EF3D38" w:rsidRPr="00F77390">
        <w:rPr>
          <w:color w:val="000000"/>
          <w:lang w:val="ru-RU"/>
        </w:rPr>
        <w:t>м</w:t>
      </w:r>
      <w:r w:rsidR="0073036F" w:rsidRPr="00F77390">
        <w:rPr>
          <w:color w:val="000000"/>
          <w:lang w:val="ru-RU"/>
        </w:rPr>
        <w:t xml:space="preserve"> фиброз</w:t>
      </w:r>
      <w:r w:rsidR="00EF3D38" w:rsidRPr="00F77390">
        <w:rPr>
          <w:color w:val="000000"/>
          <w:lang w:val="ru-RU"/>
        </w:rPr>
        <w:t>ом</w:t>
      </w:r>
      <w:r w:rsidR="0073036F" w:rsidRPr="00F77390">
        <w:rPr>
          <w:color w:val="000000"/>
          <w:lang w:val="ru-RU"/>
        </w:rPr>
        <w:t xml:space="preserve"> и отложение</w:t>
      </w:r>
      <w:r w:rsidR="00EF3D38" w:rsidRPr="00F77390">
        <w:rPr>
          <w:color w:val="000000"/>
          <w:lang w:val="ru-RU"/>
        </w:rPr>
        <w:t>м</w:t>
      </w:r>
      <w:r w:rsidR="0073036F" w:rsidRPr="00F77390">
        <w:rPr>
          <w:color w:val="000000"/>
          <w:lang w:val="ru-RU"/>
        </w:rPr>
        <w:t xml:space="preserve"> IgA в клубочках, что коррелирует с тяжестью фиброза печени</w:t>
      </w:r>
      <w:r w:rsidR="00C334BA" w:rsidRPr="00F77390">
        <w:rPr>
          <w:color w:val="000000"/>
          <w:lang w:val="ru-RU"/>
        </w:rPr>
        <w:t xml:space="preserve"> </w:t>
      </w:r>
      <w:r w:rsidR="00531535" w:rsidRPr="00F77390">
        <w:rPr>
          <w:color w:val="000000"/>
          <w:lang w:val="ru-RU"/>
        </w:rPr>
        <w:fldChar w:fldCharType="begin"/>
      </w:r>
      <w:r w:rsidR="00531535" w:rsidRPr="00F77390">
        <w:rPr>
          <w:color w:val="000000"/>
          <w:lang w:val="ru-RU"/>
        </w:rPr>
        <w:instrText xml:space="preserve"> ADDIN ZOTERO_ITEM CSL_CITATION {"citationID":"NQZlWGW9","properties":{"formattedCitation":"(Zaparina \\uc0\\u1080{} \\uc0\\u1076{}\\uc0\\u1088{}., 2024)","plainCitation":"(Zaparina и др., 2024)","dontUpdate":true,"noteIndex":0},"citationItems":[{"id":55,"uris":["http://zotero.org/users/18479671/items/UZ4J22XW"],"itemData":{"id":55,"type":"article-journal","abstract":"Three food-borne trematodes—\n              Opisthorchis felineus\n              ,\n              Opisthorchis viverrini\n              , and\n              Clonorchis sinensis\n              —are closely related epidemiologically important species. Despite the similarity of their life cycles, these liver flukes also have marked differences in the geographical range, helminth biology, and hepatobiliary disorders.\n              O\n              .\n              viverrini\n              and\n              C\n              .\n              sinensi\n              s are classified as Group 1 biological carcinogens while\n              O\n              .\n              felineus\n              is not. Direct comparisons of systemic response to the liver fluke infections are unexplored aspects. This study was carried out to identify species-specific liver and kidney responses in the hamster models after the infection with one of the three liver flukes. Liver periductal-fibrosis development was similar between hamsters infected with\n              O\n              .\n              felineus\n              or\n              C\n              .\n              sinensis\n              , whereas biliary intraepithelial neoplasia development was noticed predominantly in\n              O\n              .\n              viverrini\n              –infected ones. Species-specific renal damage was detected, including progression of interstitial fibrosis and IgA deposition in glomeruli of\n              O\n              .\n              felineus\n              –infected hamsters and\n              C\n              .\n              sinensis\n              –infected ones. A strong correlation (R = 0.63; P = 0.0001) was found between periductal fibrosis in the liver and kidney interstitial fibrosis. Future comparative studies are needed to elucidate the development of serious complications during the long term of the infection, as well as under the influence of additional factors, including concomitant infections and the use of dimethylnitrosamine to clarify the mechanisms underlying the liver fluke-associated carcinogenesis. Thus, our findings may stimulate new comparative studies on the pathogenicity.","container-title":"PLOS ONE","DOI":"10.1371/journal.pone.0311481","ISSN":"1932-6203","issue":"12","journalAbbreviation":"PLoS ONE","language":"en","page":"e0311481","source":"DOI.org (Crossref)","title":"Species-specific renal and liver responses during infection with food-borne trematodes Opisthorchis felineus, Opisthorchis viverrini, or Clonorchis sinensis","volume":"19","author":[{"family":"Zaparina","given":"Oxana G."},{"family":"Kapushchak","given":"Yaroslav K."},{"family":"Lishai","given":"Ekaterina A."},{"family":"Hong","given":"Sung-Jong"},{"family":"Sripa","given":"Banchob"},{"family":"Pakharukova","given":"Maria Y."}],"editor":[{"family":"Sato","given":"Marcello Otake"}],"issued":{"date-parts":[["2024",12,5]]}}}],"schema":"https://github.com/citation-style-language/schema/raw/master/csl-citation.json"} </w:instrText>
      </w:r>
      <w:r w:rsidR="00531535" w:rsidRPr="00F77390">
        <w:rPr>
          <w:color w:val="000000"/>
          <w:lang w:val="ru-RU"/>
        </w:rPr>
        <w:fldChar w:fldCharType="separate"/>
      </w:r>
      <w:r w:rsidR="00531535" w:rsidRPr="00F77390">
        <w:rPr>
          <w:rFonts w:eastAsiaTheme="minorEastAsia"/>
          <w:color w:val="000000"/>
          <w:lang w:val="ru-RU"/>
        </w:rPr>
        <w:t>(</w:t>
      </w:r>
      <w:r w:rsidR="00531535" w:rsidRPr="00F77390">
        <w:rPr>
          <w:rFonts w:eastAsiaTheme="minorEastAsia"/>
          <w:color w:val="000000"/>
          <w:lang w:val="en-US"/>
        </w:rPr>
        <w:t>Zaparina</w:t>
      </w:r>
      <w:r w:rsidR="00531535" w:rsidRPr="00F77390">
        <w:rPr>
          <w:rFonts w:eastAsiaTheme="minorEastAsia"/>
          <w:color w:val="000000"/>
          <w:lang w:val="ru-RU"/>
        </w:rPr>
        <w:t xml:space="preserve"> </w:t>
      </w:r>
      <w:r w:rsidR="00531535" w:rsidRPr="00F77390">
        <w:rPr>
          <w:color w:val="000000" w:themeColor="text1"/>
        </w:rPr>
        <w:t>et</w:t>
      </w:r>
      <w:r w:rsidR="00531535" w:rsidRPr="00F77390">
        <w:rPr>
          <w:color w:val="000000" w:themeColor="text1"/>
          <w:lang w:val="ru-RU"/>
        </w:rPr>
        <w:t xml:space="preserve"> </w:t>
      </w:r>
      <w:r w:rsidR="00531535" w:rsidRPr="00F77390">
        <w:rPr>
          <w:color w:val="000000" w:themeColor="text1"/>
        </w:rPr>
        <w:t>al</w:t>
      </w:r>
      <w:r w:rsidR="00531535" w:rsidRPr="00F77390">
        <w:rPr>
          <w:color w:val="000000" w:themeColor="text1"/>
          <w:lang w:val="ru-RU"/>
        </w:rPr>
        <w:t>.</w:t>
      </w:r>
      <w:r w:rsidR="00531535" w:rsidRPr="00F77390">
        <w:rPr>
          <w:rFonts w:eastAsiaTheme="minorEastAsia"/>
          <w:color w:val="000000"/>
          <w:lang w:val="ru-RU"/>
        </w:rPr>
        <w:t>, 2024)</w:t>
      </w:r>
      <w:r w:rsidR="00531535" w:rsidRPr="00F77390">
        <w:rPr>
          <w:color w:val="000000"/>
          <w:lang w:val="ru-RU"/>
        </w:rPr>
        <w:fldChar w:fldCharType="end"/>
      </w:r>
      <w:r w:rsidR="00531535" w:rsidRPr="00F77390">
        <w:rPr>
          <w:color w:val="000000"/>
          <w:lang w:val="ru-RU"/>
        </w:rPr>
        <w:t>. П</w:t>
      </w:r>
      <w:r w:rsidR="00981CDD" w:rsidRPr="00F77390">
        <w:rPr>
          <w:color w:val="000000"/>
          <w:lang w:val="ru-RU"/>
        </w:rPr>
        <w:t>ри инфекции</w:t>
      </w:r>
      <w:r w:rsidR="0073036F" w:rsidRPr="00F77390">
        <w:rPr>
          <w:color w:val="000000"/>
          <w:lang w:val="ru-RU"/>
        </w:rPr>
        <w:t xml:space="preserve"> </w:t>
      </w:r>
      <w:r w:rsidR="00C334BA" w:rsidRPr="00F77390">
        <w:rPr>
          <w:i/>
          <w:iCs/>
          <w:color w:val="000000"/>
          <w:lang w:val="ru-RU"/>
        </w:rPr>
        <w:t>O. viverrini</w:t>
      </w:r>
      <w:r w:rsidR="00C334BA" w:rsidRPr="00F77390">
        <w:rPr>
          <w:color w:val="000000"/>
          <w:lang w:val="ru-RU"/>
        </w:rPr>
        <w:t xml:space="preserve"> </w:t>
      </w:r>
      <w:r w:rsidR="00531535" w:rsidRPr="00F77390">
        <w:rPr>
          <w:color w:val="000000"/>
          <w:lang w:val="ru-RU"/>
        </w:rPr>
        <w:t xml:space="preserve">схожие изменения также зафиксированы у людей: антиген паразита обнаруживался непосредственно в ткани почек при </w:t>
      </w:r>
      <w:proofErr w:type="spellStart"/>
      <w:r w:rsidR="00531535" w:rsidRPr="00F77390">
        <w:rPr>
          <w:color w:val="000000"/>
          <w:lang w:val="ru-RU"/>
        </w:rPr>
        <w:t>гломерулярных</w:t>
      </w:r>
      <w:proofErr w:type="spellEnd"/>
      <w:r w:rsidR="00531535" w:rsidRPr="00F77390">
        <w:rPr>
          <w:color w:val="000000"/>
          <w:lang w:val="ru-RU"/>
        </w:rPr>
        <w:t xml:space="preserve"> заболеваниях почек, а уровень антител к </w:t>
      </w:r>
      <w:r w:rsidR="00531535" w:rsidRPr="00F77390">
        <w:rPr>
          <w:i/>
          <w:iCs/>
          <w:color w:val="000000"/>
          <w:lang w:val="ru-RU"/>
        </w:rPr>
        <w:t>O. viverrini</w:t>
      </w:r>
      <w:r w:rsidR="00531535" w:rsidRPr="00F77390">
        <w:rPr>
          <w:color w:val="000000"/>
          <w:lang w:val="ru-RU"/>
        </w:rPr>
        <w:t xml:space="preserve"> отрицательно коррелировал со скоростью клубочковой фильтрации</w:t>
      </w:r>
      <w:r w:rsidR="003B4F14" w:rsidRPr="00F77390">
        <w:rPr>
          <w:color w:val="000000"/>
          <w:lang w:val="ru-RU"/>
        </w:rPr>
        <w:t xml:space="preserve"> </w:t>
      </w:r>
      <w:r w:rsidR="003B4F14" w:rsidRPr="00F77390">
        <w:rPr>
          <w:color w:val="000000"/>
          <w:lang w:val="ru-RU"/>
        </w:rPr>
        <w:fldChar w:fldCharType="begin"/>
      </w:r>
      <w:r w:rsidR="00ED2B43" w:rsidRPr="00F77390">
        <w:rPr>
          <w:color w:val="000000"/>
          <w:lang w:val="ru-RU"/>
        </w:rPr>
        <w:instrText xml:space="preserve"> ADDIN ZOTERO_ITEM CSL_CITATION {"citationID":"mWAHKGyt","properties":{"formattedCitation":"(Tonsawan \\uc0\\u1080{} \\uc0\\u1076{}\\uc0\\u1088{}., 2022)","plainCitation":"(Tonsawan и др., 2022)","dontUpdate":true,"noteIndex":0},"citationItems":[{"id":147,"uris":["http://zotero.org/users/18479671/items/7FTRIBIB"],"itemData":{"id":147,"type":"article-journal","abstract":"INTRODUCTION: Opisthorchis viverrini (OV) is a major cause of infection in Southeast Asia. Previous studies in mouse models have shown that OV infection can contribute to immune-complex glomerulonephritis (GN). However, OV infection in human kidney tissue has never been demonstrated. Herein, we evaluated the association of OV infection with biopsy-proven glomerular disease.\nMETHODS: This study was performed in adult patients who underwent kidney biopsy between July 2016 and February 2017. All kidney tissue samples were processed using the standard techniques for renal pathological diagnoses and immunohistochemistry techniques to detect OV antigen. Pre-implanted donor kidney tissue samples were used as controls. The participants were also assessed for OV infection by serum OV immunoglobulin G antibody (Ab) levels and/or presence of OV eggs in stool.\nRESULTS: Forty-three renal tissue samples from glomerular disease patients and 50 from transplant donors were included in the study. Mean age in the GN group was 41.7 ± 15.9 years, estimated glomerular filtration rate (eGFR) was 70.65 ± 36.61 mL/min/1.73 m2, and median proteinuria was 3.17 (1.70-4.95) g/day. Lupus nephritis (LN) was the most common diagnosis (32.6%), followed by IgA nephropathy (23.3%), IgM nephropathy (18.6%), and primary membranous nephropathy (MN; 7%). The OV antigen was observed in kidney tissue from patients with IgA nephropathy, LN, primary MN, focal segmental glomerulosclerosis, and IgM nephropathy. By contrast, no OV antigen was detected in tissue samples from the control group. The presence of OV antigens was observed in glomerular endothelial cells, mesangial cells, tubular cells, and peritubular capillaries. The odds ratio of positive serum OV Ab to predict the presence of OV antigen in kidney tissues was 4.47 (p = 0.057), and there was a negative correlation between levels of serum OV Ab and eGFR (r = -0.31, p = 0.04).\nDISCUSSION/CONCLUSION: This is the first study to demonstrate the presence of OV antigen in human kidney tissue, which indicates that OV infection may be associated with biopsy-proven glomerular diseases.","container-title":"American Journal of Nephrology","DOI":"10.1159/000521780","ISSN":"1421-9670","issue":"2-3","journalAbbreviation":"Am J Nephrol","language":"eng","page":"199-206","PMID":"35168235","source":"PubMed","title":"Association between Opisthorchis viverrini Infection and Glomerular Disease in Thailand","volume":"53","author":[{"family":"Tonsawan","given":"Pantipa"},{"family":"Intarak","given":"Sompote"},{"family":"Sripa","given":"Banchob"},{"family":"Puapairoj","given":"Anucha"},{"family":"Sripa","given":"Manop"},{"family":"Sithithaworn","given":"Paiboon"},{"family":"Anutrakulchai","given":"Sirirat"}],"issued":{"date-parts":[["2022"]]}}}],"schema":"https://github.com/citation-style-language/schema/raw/master/csl-citation.json"} </w:instrText>
      </w:r>
      <w:r w:rsidR="003B4F14" w:rsidRPr="00F77390">
        <w:rPr>
          <w:color w:val="000000"/>
          <w:lang w:val="ru-RU"/>
        </w:rPr>
        <w:fldChar w:fldCharType="separate"/>
      </w:r>
      <w:r w:rsidR="003B4F14" w:rsidRPr="00F77390">
        <w:rPr>
          <w:rFonts w:eastAsiaTheme="minorEastAsia"/>
          <w:color w:val="000000"/>
          <w:lang w:val="ru-RU"/>
        </w:rPr>
        <w:t>(</w:t>
      </w:r>
      <w:r w:rsidR="003B4F14" w:rsidRPr="00F77390">
        <w:rPr>
          <w:rFonts w:eastAsiaTheme="minorEastAsia"/>
          <w:color w:val="000000"/>
          <w:lang w:val="en-US"/>
        </w:rPr>
        <w:t>Tonsawan</w:t>
      </w:r>
      <w:r w:rsidR="003B4F14" w:rsidRPr="00F77390">
        <w:rPr>
          <w:rFonts w:eastAsiaTheme="minorEastAsia"/>
          <w:color w:val="000000"/>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3B4F14" w:rsidRPr="00F77390">
        <w:rPr>
          <w:rFonts w:eastAsiaTheme="minorEastAsia"/>
          <w:color w:val="000000"/>
          <w:lang w:val="ru-RU"/>
        </w:rPr>
        <w:t>., 2022)</w:t>
      </w:r>
      <w:r w:rsidR="003B4F14" w:rsidRPr="00F77390">
        <w:rPr>
          <w:color w:val="000000"/>
          <w:lang w:val="ru-RU"/>
        </w:rPr>
        <w:fldChar w:fldCharType="end"/>
      </w:r>
      <w:r w:rsidR="00531535" w:rsidRPr="00F77390">
        <w:rPr>
          <w:color w:val="000000"/>
          <w:lang w:val="ru-RU"/>
        </w:rPr>
        <w:t>.</w:t>
      </w:r>
    </w:p>
    <w:p w14:paraId="0AD49FC1" w14:textId="3636FB55" w:rsidR="00192237" w:rsidRPr="00F77390" w:rsidRDefault="0073036F" w:rsidP="00A1570D">
      <w:pPr>
        <w:spacing w:line="360" w:lineRule="auto"/>
        <w:ind w:firstLine="566"/>
        <w:jc w:val="both"/>
        <w:rPr>
          <w:lang w:val="ru-RU"/>
        </w:rPr>
      </w:pPr>
      <w:r w:rsidRPr="00F77390">
        <w:rPr>
          <w:color w:val="000000"/>
          <w:lang w:val="ru-RU"/>
        </w:rPr>
        <w:t>Существует четкое географическое разграничение</w:t>
      </w:r>
      <w:r w:rsidR="0053725D" w:rsidRPr="00F77390">
        <w:rPr>
          <w:color w:val="000000"/>
          <w:lang w:val="ru-RU"/>
        </w:rPr>
        <w:t xml:space="preserve"> -</w:t>
      </w:r>
      <w:r w:rsidRPr="00F77390">
        <w:rPr>
          <w:color w:val="000000"/>
          <w:lang w:val="ru-RU"/>
        </w:rPr>
        <w:t xml:space="preserve"> </w:t>
      </w:r>
      <w:r w:rsidR="0053725D" w:rsidRPr="00F77390">
        <w:rPr>
          <w:i/>
          <w:iCs/>
          <w:color w:val="000000"/>
        </w:rPr>
        <w:t>O</w:t>
      </w:r>
      <w:r w:rsidR="0053725D" w:rsidRPr="00F77390">
        <w:rPr>
          <w:i/>
          <w:iCs/>
          <w:color w:val="000000"/>
          <w:lang w:val="ru-RU"/>
        </w:rPr>
        <w:t xml:space="preserve">. </w:t>
      </w:r>
      <w:r w:rsidR="0053725D" w:rsidRPr="00F77390">
        <w:rPr>
          <w:i/>
          <w:iCs/>
          <w:color w:val="000000"/>
        </w:rPr>
        <w:t>viverrini</w:t>
      </w:r>
      <w:r w:rsidR="0053725D" w:rsidRPr="00F77390">
        <w:rPr>
          <w:i/>
          <w:iCs/>
          <w:color w:val="000000"/>
          <w:lang w:val="ru-RU"/>
        </w:rPr>
        <w:t xml:space="preserve"> </w:t>
      </w:r>
      <w:r w:rsidR="0053725D" w:rsidRPr="00F77390">
        <w:rPr>
          <w:color w:val="000000"/>
          <w:lang w:val="ru-RU" w:eastAsia="zh-CN"/>
        </w:rPr>
        <w:t>и</w:t>
      </w:r>
      <w:r w:rsidR="0053725D" w:rsidRPr="00F77390">
        <w:rPr>
          <w:color w:val="000000"/>
          <w:lang w:val="ru-RU"/>
        </w:rPr>
        <w:t xml:space="preserve"> </w:t>
      </w:r>
      <w:r w:rsidR="0053725D" w:rsidRPr="00F77390">
        <w:rPr>
          <w:i/>
          <w:iCs/>
          <w:color w:val="000000"/>
        </w:rPr>
        <w:t>C</w:t>
      </w:r>
      <w:r w:rsidR="0053725D" w:rsidRPr="00F77390">
        <w:rPr>
          <w:i/>
          <w:iCs/>
          <w:color w:val="000000"/>
          <w:lang w:val="ru-RU"/>
        </w:rPr>
        <w:t xml:space="preserve">. </w:t>
      </w:r>
      <w:r w:rsidR="0053725D" w:rsidRPr="00F77390">
        <w:rPr>
          <w:i/>
          <w:iCs/>
          <w:color w:val="000000"/>
        </w:rPr>
        <w:t>sinensis</w:t>
      </w:r>
      <w:r w:rsidR="0053725D" w:rsidRPr="00F77390">
        <w:rPr>
          <w:i/>
          <w:iCs/>
          <w:color w:val="000000"/>
          <w:lang w:val="ru-RU"/>
        </w:rPr>
        <w:t xml:space="preserve"> </w:t>
      </w:r>
      <w:r w:rsidRPr="00F77390">
        <w:rPr>
          <w:color w:val="000000"/>
          <w:lang w:val="ru-RU"/>
        </w:rPr>
        <w:t xml:space="preserve">эндемичны для Восточной и Юго-Восточной Азии (Китай, Таиланд, Корея), тогда как ареал </w:t>
      </w:r>
      <w:r w:rsidR="0053725D" w:rsidRPr="00F77390">
        <w:rPr>
          <w:i/>
          <w:iCs/>
          <w:lang w:val="en-US"/>
        </w:rPr>
        <w:t>O</w:t>
      </w:r>
      <w:r w:rsidR="0053725D" w:rsidRPr="00F77390">
        <w:rPr>
          <w:i/>
          <w:iCs/>
          <w:lang w:val="ru-RU"/>
        </w:rPr>
        <w:t xml:space="preserve">. </w:t>
      </w:r>
      <w:r w:rsidR="0053725D" w:rsidRPr="00F77390">
        <w:rPr>
          <w:i/>
          <w:iCs/>
          <w:lang w:val="en-US"/>
        </w:rPr>
        <w:t>felineus</w:t>
      </w:r>
      <w:r w:rsidRPr="00F77390">
        <w:rPr>
          <w:color w:val="000000"/>
          <w:lang w:val="ru-RU"/>
        </w:rPr>
        <w:t xml:space="preserve"> </w:t>
      </w:r>
      <w:r w:rsidR="00DA7740" w:rsidRPr="00F77390">
        <w:rPr>
          <w:lang w:val="ru-RU"/>
        </w:rPr>
        <w:t xml:space="preserve">более характерен для регионов Европы и западной Азии </w:t>
      </w:r>
      <w:r w:rsidR="00DD52C0" w:rsidRPr="00F77390">
        <w:rPr>
          <w:lang w:val="ru-RU"/>
        </w:rPr>
        <w:fldChar w:fldCharType="begin"/>
      </w:r>
      <w:r w:rsidR="000B01AB" w:rsidRPr="00F77390">
        <w:rPr>
          <w:lang w:val="ru-RU"/>
        </w:rPr>
        <w:instrText xml:space="preserve"> ADDIN ZOTERO_ITEM CSL_CITATION {"citationID":"2uQP00CH","properties":{"formattedCitation":"(Pakharukova, Mordvinov, 2022)","plainCitation":"(Pakharukova, Mordvinov, 2022)","noteIndex":0},"citationItems":[{"id":66,"uris":["http://zotero.org/users/18479671/items/TZVC99JZ"],"itemData":{"id":66,"type":"article-journal","abstract":"The foodborne liver trematode Opisthorchis felineus (Rivolta, 1884) is a member of the triad of phylogenetically related epidemiologically important Opisthorchiidae trematodes, which also includes O. viverrini (Poirier, 1886) and Clonorchis sinensis (Loos, 1907). Despite similarity in the life cycle, Opisthorchiidae liver flukes also have marked differences. Two species (O. viverrini and C. sinensis) are recognized as Group 1A biological carcinogens, whereas O. felineus belongs to Group 3A. In this review, we focus on these questions: Are there actual differences in carcinogenicity among these 3 liver fluke species? Is there an explanation for these differences? We provide a recent update of our knowledge on the liver fluke O. felineus and highlight its differences from O. viverrini and C. sinensis. In particular, we concentrate on differences in the climate of endemic areas, characteristics of the life cycle, the range of intermediate hosts, genomic and transcriptomic features of the pathogens, and clinical symptoms and morbidity of the infections in humans. The discussion of these questions can stimulate new developments in comparative studies on the pathogenicity of liver flukes and should help to identify species-specific features of opisthorchiasis and clonorchiasis pathogenesis.","container-title":"Parasitology","DOI":"10.1017/S0031182022000397","ISSN":"1469-8161","issue":"10","journalAbbreviation":"Parasitology","language":"eng","page":"1306-1318","PMID":"35570685","PMCID":"PMC11010525","source":"PubMed","title":"Similarities and differences among the Opisthorchiidae liver flukes: insights from Opisthorchis felineus","title-short":"Similarities and differences among the Opisthorchiidae liver flukes","volume":"149","author":[{"family":"Pakharukova","given":"Maria Y."},{"family":"Mordvinov","given":"Viatcheslav A."}],"issued":{"date-parts":[["2022",9]]}}}],"schema":"https://github.com/citation-style-language/schema/raw/master/csl-citation.json"} </w:instrText>
      </w:r>
      <w:r w:rsidR="00DD52C0" w:rsidRPr="00F77390">
        <w:rPr>
          <w:lang w:val="ru-RU"/>
        </w:rPr>
        <w:fldChar w:fldCharType="separate"/>
      </w:r>
      <w:r w:rsidR="00DC0444" w:rsidRPr="00F77390">
        <w:rPr>
          <w:noProof/>
          <w:lang w:val="ru-RU"/>
        </w:rPr>
        <w:t>(Pakharukova, Mordvinov, 2022)</w:t>
      </w:r>
      <w:r w:rsidR="00DD52C0" w:rsidRPr="00F77390">
        <w:rPr>
          <w:lang w:val="ru-RU"/>
        </w:rPr>
        <w:fldChar w:fldCharType="end"/>
      </w:r>
      <w:r w:rsidR="00B01050" w:rsidRPr="00F77390">
        <w:rPr>
          <w:lang w:val="ru-RU"/>
        </w:rPr>
        <w:t>.</w:t>
      </w:r>
    </w:p>
    <w:p w14:paraId="411C18F1" w14:textId="77777777" w:rsidR="00192237" w:rsidRPr="00284D2E" w:rsidRDefault="00DA7740">
      <w:pPr>
        <w:pStyle w:val="Heading2"/>
        <w:numPr>
          <w:ilvl w:val="1"/>
          <w:numId w:val="5"/>
        </w:numPr>
        <w:spacing w:before="0" w:after="0" w:line="360" w:lineRule="auto"/>
        <w:rPr>
          <w:b/>
          <w:bCs/>
          <w:szCs w:val="24"/>
        </w:rPr>
      </w:pPr>
      <w:r w:rsidRPr="00F77390">
        <w:rPr>
          <w:szCs w:val="24"/>
        </w:rPr>
        <w:t xml:space="preserve"> </w:t>
      </w:r>
      <w:bookmarkStart w:id="17" w:name="_Toc217321831"/>
      <w:bookmarkStart w:id="18" w:name="_Toc227240611"/>
      <w:bookmarkStart w:id="19" w:name="_Toc231233093"/>
      <w:r w:rsidRPr="00284D2E">
        <w:rPr>
          <w:b/>
          <w:bCs/>
          <w:szCs w:val="24"/>
        </w:rPr>
        <w:t xml:space="preserve">Жизненный цикл </w:t>
      </w:r>
      <w:r w:rsidRPr="00284D2E">
        <w:rPr>
          <w:b/>
          <w:bCs/>
          <w:i/>
          <w:iCs/>
          <w:szCs w:val="24"/>
          <w:lang w:val="en-US"/>
        </w:rPr>
        <w:t>O</w:t>
      </w:r>
      <w:r w:rsidRPr="00284D2E">
        <w:rPr>
          <w:b/>
          <w:bCs/>
          <w:i/>
          <w:iCs/>
          <w:szCs w:val="24"/>
        </w:rPr>
        <w:t xml:space="preserve">. </w:t>
      </w:r>
      <w:r w:rsidRPr="00284D2E">
        <w:rPr>
          <w:b/>
          <w:bCs/>
          <w:i/>
          <w:iCs/>
          <w:szCs w:val="24"/>
          <w:lang w:val="en-US"/>
        </w:rPr>
        <w:t>felineus</w:t>
      </w:r>
      <w:bookmarkEnd w:id="17"/>
      <w:bookmarkEnd w:id="18"/>
      <w:bookmarkEnd w:id="19"/>
    </w:p>
    <w:p w14:paraId="6DF5BAED" w14:textId="57D458D0" w:rsidR="00192237" w:rsidRPr="00F77390" w:rsidRDefault="00DA7740" w:rsidP="005757BD">
      <w:pPr>
        <w:spacing w:line="360" w:lineRule="auto"/>
        <w:ind w:firstLine="566"/>
        <w:jc w:val="both"/>
        <w:rPr>
          <w:lang w:val="ru-RU"/>
        </w:rPr>
      </w:pPr>
      <w:r w:rsidRPr="00F77390">
        <w:rPr>
          <w:lang w:val="ru-RU"/>
        </w:rPr>
        <w:t xml:space="preserve">Жизненный цикл </w:t>
      </w:r>
      <w:r w:rsidRPr="00F77390">
        <w:rPr>
          <w:i/>
          <w:iCs/>
          <w:lang w:val="en-US"/>
        </w:rPr>
        <w:t>O</w:t>
      </w:r>
      <w:r w:rsidRPr="00F77390">
        <w:rPr>
          <w:i/>
          <w:iCs/>
          <w:lang w:val="ru-RU"/>
        </w:rPr>
        <w:t xml:space="preserve">. </w:t>
      </w:r>
      <w:r w:rsidRPr="00F77390">
        <w:rPr>
          <w:i/>
          <w:iCs/>
          <w:lang w:val="en-US"/>
        </w:rPr>
        <w:t>felineus</w:t>
      </w:r>
      <w:r w:rsidRPr="00F77390">
        <w:rPr>
          <w:i/>
          <w:iCs/>
          <w:lang w:val="ru-RU"/>
        </w:rPr>
        <w:t xml:space="preserve"> </w:t>
      </w:r>
      <w:r w:rsidRPr="00F77390">
        <w:rPr>
          <w:lang w:val="ru-RU"/>
        </w:rPr>
        <w:t>и его близкородственных видов проходит через пять стадий и включает двух промежуточных и одного окончательного хозяина</w:t>
      </w:r>
      <w:r w:rsidR="00E52BB0" w:rsidRPr="00F77390">
        <w:rPr>
          <w:lang w:val="ru-RU"/>
        </w:rPr>
        <w:t xml:space="preserve">, </w:t>
      </w:r>
      <w:r w:rsidRPr="00F77390">
        <w:rPr>
          <w:lang w:val="ru-RU"/>
        </w:rPr>
        <w:t>таких</w:t>
      </w:r>
      <w:r w:rsidR="00E52BB0" w:rsidRPr="00F77390">
        <w:rPr>
          <w:lang w:val="ru-RU"/>
        </w:rPr>
        <w:t>,</w:t>
      </w:r>
      <w:r w:rsidRPr="00F77390">
        <w:rPr>
          <w:lang w:val="ru-RU"/>
        </w:rPr>
        <w:t xml:space="preserve"> как человек и другие рыбоядные млекопитающие</w:t>
      </w:r>
      <w:r w:rsidR="00A56652">
        <w:rPr>
          <w:lang w:val="ru-RU"/>
        </w:rPr>
        <w:t xml:space="preserve"> (</w:t>
      </w:r>
      <w:r w:rsidR="00E52BB0" w:rsidRPr="00F77390">
        <w:rPr>
          <w:lang w:val="ru-RU"/>
        </w:rPr>
        <w:t>Рисунок 1)</w:t>
      </w:r>
      <w:r w:rsidR="00904717" w:rsidRPr="00F77390">
        <w:rPr>
          <w:lang w:val="ru-RU"/>
        </w:rPr>
        <w:t xml:space="preserve"> </w:t>
      </w:r>
      <w:r w:rsidR="00DD52C0" w:rsidRPr="00F77390">
        <w:rPr>
          <w:lang w:val="ru-RU"/>
        </w:rPr>
        <w:fldChar w:fldCharType="begin"/>
      </w:r>
      <w:r w:rsidR="00904717" w:rsidRPr="00F77390">
        <w:rPr>
          <w:lang w:val="ru-RU"/>
        </w:rPr>
        <w:instrText xml:space="preserve"> ADDIN ZOTERO_ITEM CSL_CITATION {"citationID":"5NOrrt87","properties":{"formattedCitation":"(Pakharukova, Mordvinov, 2016)","plainCitation":"(Pakharukova, Mordvinov, 2016)","noteIndex":0},"citationItems":[{"id":49,"uris":["http://zotero.org/users/18479671/items/9IJW5WD2"],"itemData":{"id":49,"type":"article-journal","container-title":"Transactions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 </w:instrText>
      </w:r>
      <w:r w:rsidR="00DD52C0" w:rsidRPr="00F77390">
        <w:rPr>
          <w:lang w:val="ru-RU"/>
        </w:rPr>
        <w:fldChar w:fldCharType="separate"/>
      </w:r>
      <w:r w:rsidR="00927D6C" w:rsidRPr="00F77390">
        <w:rPr>
          <w:noProof/>
          <w:lang w:val="ru-RU"/>
        </w:rPr>
        <w:t>(Pakharukova, Mordvinov, 2016)</w:t>
      </w:r>
      <w:r w:rsidR="00DD52C0" w:rsidRPr="00F77390">
        <w:rPr>
          <w:lang w:val="ru-RU"/>
        </w:rPr>
        <w:fldChar w:fldCharType="end"/>
      </w:r>
      <w:r w:rsidRPr="00F77390">
        <w:rPr>
          <w:lang w:val="ru-RU"/>
        </w:rPr>
        <w:t xml:space="preserve">. </w:t>
      </w:r>
    </w:p>
    <w:p w14:paraId="07110D16" w14:textId="77777777" w:rsidR="005757BD" w:rsidRPr="00F77390" w:rsidRDefault="005757BD">
      <w:pPr>
        <w:spacing w:line="360" w:lineRule="auto"/>
        <w:jc w:val="center"/>
        <w:rPr>
          <w:lang w:val="en-US"/>
        </w:rPr>
      </w:pPr>
      <w:r w:rsidRPr="00F77390">
        <w:rPr>
          <w:noProof/>
          <w:lang w:val="ru-RU" w:eastAsia="ru-RU"/>
        </w:rPr>
        <w:lastRenderedPageBreak/>
        <w:drawing>
          <wp:inline distT="0" distB="0" distL="0" distR="0" wp14:anchorId="42C26F90" wp14:editId="383EB490">
            <wp:extent cx="4198775" cy="4927752"/>
            <wp:effectExtent l="0" t="0" r="5080" b="0"/>
            <wp:docPr id="225917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17992" name="Picture 2259179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7420" cy="5020051"/>
                    </a:xfrm>
                    <a:prstGeom prst="rect">
                      <a:avLst/>
                    </a:prstGeom>
                  </pic:spPr>
                </pic:pic>
              </a:graphicData>
            </a:graphic>
          </wp:inline>
        </w:drawing>
      </w:r>
    </w:p>
    <w:p w14:paraId="342FC98D" w14:textId="0AB4D6AB" w:rsidR="00192237" w:rsidRPr="00F77390" w:rsidRDefault="00DA7740" w:rsidP="00452550">
      <w:pPr>
        <w:spacing w:line="360" w:lineRule="auto"/>
        <w:ind w:firstLine="566"/>
        <w:jc w:val="center"/>
        <w:rPr>
          <w:color w:val="000000" w:themeColor="text1"/>
          <w:lang w:val="ru-RU"/>
        </w:rPr>
      </w:pPr>
      <w:r w:rsidRPr="00F77390">
        <w:rPr>
          <w:lang w:val="ru-RU"/>
        </w:rPr>
        <w:t>Рисунок 1. Жизненный ци</w:t>
      </w:r>
      <w:r w:rsidRPr="00F77390">
        <w:rPr>
          <w:color w:val="000000" w:themeColor="text1"/>
          <w:lang w:val="ru-RU"/>
        </w:rPr>
        <w:t xml:space="preserve">кл паразитов семейства </w:t>
      </w:r>
      <w:r w:rsidRPr="00F77390">
        <w:rPr>
          <w:i/>
          <w:iCs/>
          <w:color w:val="000000" w:themeColor="text1"/>
          <w:lang w:val="ru-RU"/>
        </w:rPr>
        <w:t>Opisthorchiidae</w:t>
      </w:r>
      <w:r w:rsidRPr="00F77390">
        <w:rPr>
          <w:color w:val="000000" w:themeColor="text1"/>
          <w:lang w:val="ru-RU"/>
        </w:rPr>
        <w:t xml:space="preserve"> </w:t>
      </w:r>
      <w:r w:rsidR="00DD52C0" w:rsidRPr="00F77390">
        <w:fldChar w:fldCharType="begin"/>
      </w:r>
      <w:r w:rsidR="00864AE3" w:rsidRPr="00F77390">
        <w:rPr>
          <w:color w:val="000000" w:themeColor="text1"/>
          <w:lang w:val="ru-RU"/>
        </w:rPr>
        <w:instrText xml:space="preserve"> ADDIN ZOTERO_ITEM CSL_CITATION {"citationID":"TQcqJ9XS","properties":{"formattedCitation":"(Qian \\uc0\\u1080{} \\uc0\\u1076{}\\uc0\\u1088{}., 2024)","plainCitation":"(Qian и др., 2024)","dontUpdate":true,"noteIndex":0},"citationItems":[{"id":65,"uris":["http://zotero.org/users/18479671/items/T5RE57HY"],"itemData":{"id":65,"type":"article-journal","abstract":"SUMMARY\n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N."}],"issued":{"date-parts":[["2024",3,14]]}}}],"schema":"https://github.com/citation-style-language/schema/raw/master/csl-citation.json"} </w:instrText>
      </w:r>
      <w:r w:rsidR="00DD52C0" w:rsidRPr="00F77390">
        <w:rPr>
          <w:color w:val="000000" w:themeColor="text1"/>
          <w:lang w:val="ru-RU"/>
        </w:rPr>
        <w:fldChar w:fldCharType="separate"/>
      </w:r>
      <w:r w:rsidR="00927D6C" w:rsidRPr="00F77390">
        <w:rPr>
          <w:rFonts w:eastAsiaTheme="minorEastAsia"/>
          <w:color w:val="000000"/>
          <w:lang w:val="ru-RU"/>
        </w:rPr>
        <w:t>(</w:t>
      </w:r>
      <w:r w:rsidR="00864AE3" w:rsidRPr="00F77390">
        <w:rPr>
          <w:rFonts w:eastAsiaTheme="minorEastAsia"/>
          <w:color w:val="000000"/>
          <w:lang w:val="ru-RU"/>
        </w:rPr>
        <w:t xml:space="preserve">адаптировано из </w:t>
      </w:r>
      <w:r w:rsidR="00927D6C" w:rsidRPr="00F77390">
        <w:rPr>
          <w:rFonts w:eastAsiaTheme="minorEastAsia"/>
          <w:color w:val="000000"/>
          <w:lang w:val="en-US"/>
        </w:rPr>
        <w:t>Qian</w:t>
      </w:r>
      <w:r w:rsidR="00927D6C" w:rsidRPr="00F77390">
        <w:rPr>
          <w:rFonts w:eastAsiaTheme="minorEastAsia"/>
          <w:color w:val="000000"/>
          <w:lang w:val="ru-RU"/>
        </w:rPr>
        <w:t xml:space="preserve"> </w:t>
      </w:r>
      <w:r w:rsidR="00DA187A" w:rsidRPr="00F77390">
        <w:rPr>
          <w:color w:val="000000" w:themeColor="text1"/>
        </w:rPr>
        <w:t>et</w:t>
      </w:r>
      <w:r w:rsidR="00DA187A" w:rsidRPr="00F77390">
        <w:rPr>
          <w:color w:val="000000" w:themeColor="text1"/>
          <w:lang w:val="ru-RU"/>
        </w:rPr>
        <w:t xml:space="preserve"> </w:t>
      </w:r>
      <w:r w:rsidR="00DA187A" w:rsidRPr="00F77390">
        <w:rPr>
          <w:color w:val="000000" w:themeColor="text1"/>
        </w:rPr>
        <w:t>al</w:t>
      </w:r>
      <w:r w:rsidR="00DA187A" w:rsidRPr="00F77390">
        <w:rPr>
          <w:color w:val="000000" w:themeColor="text1"/>
          <w:lang w:val="ru-RU"/>
        </w:rPr>
        <w:t>.</w:t>
      </w:r>
      <w:r w:rsidR="00927D6C" w:rsidRPr="00F77390">
        <w:rPr>
          <w:rFonts w:eastAsiaTheme="minorEastAsia"/>
          <w:color w:val="000000"/>
          <w:lang w:val="ru-RU"/>
        </w:rPr>
        <w:t>, 2024)</w:t>
      </w:r>
      <w:r w:rsidR="00DD52C0" w:rsidRPr="00F77390">
        <w:rPr>
          <w:color w:val="000000" w:themeColor="text1"/>
          <w:lang w:val="ru-RU"/>
        </w:rPr>
        <w:fldChar w:fldCharType="end"/>
      </w:r>
      <w:r w:rsidR="00810440" w:rsidRPr="00F77390">
        <w:rPr>
          <w:color w:val="000000" w:themeColor="text1"/>
          <w:lang w:val="ru-RU"/>
        </w:rPr>
        <w:t>.</w:t>
      </w:r>
    </w:p>
    <w:p w14:paraId="285407C8" w14:textId="14ACECB9" w:rsidR="00192237" w:rsidRPr="00F77390" w:rsidRDefault="00DA7740" w:rsidP="00B12B46">
      <w:pPr>
        <w:spacing w:line="360" w:lineRule="auto"/>
        <w:ind w:firstLine="566"/>
        <w:jc w:val="both"/>
        <w:rPr>
          <w:color w:val="000000" w:themeColor="text1"/>
          <w:lang w:val="ru-RU"/>
        </w:rPr>
      </w:pPr>
      <w:r w:rsidRPr="00F77390">
        <w:rPr>
          <w:color w:val="000000" w:themeColor="text1"/>
          <w:lang w:val="ru-RU"/>
        </w:rPr>
        <w:t xml:space="preserve">Первым промежуточным хозяином являются пресноводные моллюски </w:t>
      </w:r>
      <w:r w:rsidRPr="00F77390">
        <w:rPr>
          <w:i/>
          <w:iCs/>
          <w:color w:val="000000" w:themeColor="text1"/>
        </w:rPr>
        <w:t>Bithynia</w:t>
      </w:r>
      <w:r w:rsidRPr="00F77390">
        <w:rPr>
          <w:i/>
          <w:iCs/>
          <w:color w:val="000000" w:themeColor="text1"/>
          <w:lang w:val="ru-RU"/>
        </w:rPr>
        <w:t xml:space="preserve"> </w:t>
      </w:r>
      <w:proofErr w:type="spellStart"/>
      <w:r w:rsidRPr="00F77390">
        <w:rPr>
          <w:i/>
          <w:iCs/>
          <w:color w:val="000000" w:themeColor="text1"/>
        </w:rPr>
        <w:t>tentaculata</w:t>
      </w:r>
      <w:proofErr w:type="spellEnd"/>
      <w:r w:rsidR="005757BD" w:rsidRPr="00F77390">
        <w:rPr>
          <w:i/>
          <w:iCs/>
          <w:color w:val="000000" w:themeColor="text1"/>
          <w:lang w:val="ru-RU"/>
        </w:rPr>
        <w:t xml:space="preserve"> </w:t>
      </w:r>
      <w:r w:rsidR="005757BD" w:rsidRPr="00F77390">
        <w:rPr>
          <w:color w:val="000000" w:themeColor="text1"/>
          <w:lang w:val="ru-RU"/>
        </w:rPr>
        <w:t xml:space="preserve">(стадия </w:t>
      </w:r>
      <w:r w:rsidR="005757BD" w:rsidRPr="00F77390">
        <w:rPr>
          <w:color w:val="000000" w:themeColor="text1"/>
          <w:lang w:val="en-US"/>
        </w:rPr>
        <w:t>I</w:t>
      </w:r>
      <w:r w:rsidR="005757BD" w:rsidRPr="00F77390">
        <w:rPr>
          <w:color w:val="000000" w:themeColor="text1"/>
          <w:lang w:val="ru-RU"/>
        </w:rPr>
        <w:t>)</w:t>
      </w:r>
      <w:r w:rsidRPr="00F77390">
        <w:rPr>
          <w:color w:val="000000" w:themeColor="text1"/>
          <w:lang w:val="ru-RU"/>
        </w:rPr>
        <w:t xml:space="preserve">. В нём развиваются личиночные стадии: </w:t>
      </w:r>
      <w:proofErr w:type="spellStart"/>
      <w:r w:rsidRPr="00F77390">
        <w:rPr>
          <w:color w:val="000000" w:themeColor="text1"/>
          <w:lang w:val="ru-RU"/>
        </w:rPr>
        <w:t>мирацидий</w:t>
      </w:r>
      <w:proofErr w:type="spellEnd"/>
      <w:r w:rsidRPr="00F77390">
        <w:rPr>
          <w:color w:val="000000" w:themeColor="text1"/>
          <w:lang w:val="ru-RU"/>
        </w:rPr>
        <w:t xml:space="preserve"> проникает в тело улитки через стенку кишечника и превращается в </w:t>
      </w:r>
      <w:proofErr w:type="spellStart"/>
      <w:r w:rsidRPr="00F77390">
        <w:rPr>
          <w:color w:val="000000" w:themeColor="text1"/>
          <w:lang w:val="ru-RU"/>
        </w:rPr>
        <w:t>спороцисту</w:t>
      </w:r>
      <w:proofErr w:type="spellEnd"/>
      <w:r w:rsidR="001E7630" w:rsidRPr="00F77390">
        <w:rPr>
          <w:color w:val="000000" w:themeColor="text1"/>
          <w:lang w:val="ru-RU"/>
        </w:rPr>
        <w:t xml:space="preserve"> </w:t>
      </w:r>
      <w:r w:rsidR="001E7630" w:rsidRPr="00F77390">
        <w:rPr>
          <w:color w:val="000000" w:themeColor="text1"/>
          <w:lang w:val="ru-RU"/>
        </w:rPr>
        <w:fldChar w:fldCharType="begin"/>
      </w:r>
      <w:r w:rsidR="000B01AB" w:rsidRPr="00F77390">
        <w:rPr>
          <w:color w:val="000000" w:themeColor="text1"/>
          <w:lang w:val="ru-RU"/>
        </w:rPr>
        <w:instrText xml:space="preserve"> ADDIN ZOTERO_ITEM CSL_CITATION {"citationID":"cJfkEJgD","properties":{"formattedCitation":"(Qian \\uc0\\u1080{} \\uc0\\u1076{}\\uc0\\u1088{}., 2024)","plainCitation":"(Qian и др., 2024)","dontUpdate":true,"noteIndex":0},"citationItems":[{"id":65,"uris":["http://zotero.org/users/18479671/items/T5RE57HY"],"itemData":{"id":65,"type":"article-journal","abstract":"SUMMARY\n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N."}],"issued":{"date-parts":[["2024",3,14]]}}}],"schema":"https://github.com/citation-style-language/schema/raw/master/csl-citation.json"} </w:instrText>
      </w:r>
      <w:r w:rsidR="001E7630" w:rsidRPr="00F77390">
        <w:rPr>
          <w:color w:val="000000" w:themeColor="text1"/>
          <w:lang w:val="ru-RU"/>
        </w:rPr>
        <w:fldChar w:fldCharType="separate"/>
      </w:r>
      <w:r w:rsidR="001E7630" w:rsidRPr="00F77390">
        <w:rPr>
          <w:rFonts w:eastAsiaTheme="minorEastAsia"/>
          <w:color w:val="000000"/>
          <w:lang w:val="ru-RU"/>
        </w:rPr>
        <w:t>(</w:t>
      </w:r>
      <w:r w:rsidR="001E7630" w:rsidRPr="00F77390">
        <w:rPr>
          <w:rFonts w:eastAsiaTheme="minorEastAsia"/>
          <w:color w:val="000000"/>
          <w:lang w:val="en-US"/>
        </w:rPr>
        <w:t>Qian</w:t>
      </w:r>
      <w:r w:rsidR="001E7630" w:rsidRPr="00F77390">
        <w:rPr>
          <w:rFonts w:eastAsiaTheme="minorEastAsia"/>
          <w:color w:val="000000"/>
          <w:lang w:val="ru-RU"/>
        </w:rPr>
        <w:t xml:space="preserve"> </w:t>
      </w:r>
      <w:r w:rsidR="001E7630" w:rsidRPr="00F77390">
        <w:rPr>
          <w:color w:val="000000" w:themeColor="text1"/>
        </w:rPr>
        <w:t>et</w:t>
      </w:r>
      <w:r w:rsidR="001E7630" w:rsidRPr="00F77390">
        <w:rPr>
          <w:color w:val="000000" w:themeColor="text1"/>
          <w:lang w:val="ru-RU"/>
        </w:rPr>
        <w:t xml:space="preserve"> </w:t>
      </w:r>
      <w:r w:rsidR="001E7630" w:rsidRPr="00F77390">
        <w:rPr>
          <w:color w:val="000000" w:themeColor="text1"/>
        </w:rPr>
        <w:t>al</w:t>
      </w:r>
      <w:r w:rsidR="001E7630" w:rsidRPr="00F77390">
        <w:rPr>
          <w:color w:val="000000" w:themeColor="text1"/>
          <w:lang w:val="ru-RU"/>
        </w:rPr>
        <w:t>.</w:t>
      </w:r>
      <w:r w:rsidR="001E7630" w:rsidRPr="00F77390">
        <w:rPr>
          <w:rFonts w:eastAsiaTheme="minorEastAsia"/>
          <w:color w:val="000000"/>
          <w:lang w:val="ru-RU"/>
        </w:rPr>
        <w:t>, 2024)</w:t>
      </w:r>
      <w:r w:rsidR="001E7630" w:rsidRPr="00F77390">
        <w:rPr>
          <w:color w:val="000000" w:themeColor="text1"/>
          <w:lang w:val="ru-RU"/>
        </w:rPr>
        <w:fldChar w:fldCharType="end"/>
      </w:r>
      <w:r w:rsidRPr="00F77390">
        <w:rPr>
          <w:color w:val="000000" w:themeColor="text1"/>
          <w:lang w:val="ru-RU"/>
        </w:rPr>
        <w:t xml:space="preserve">. Путём партеногенеза </w:t>
      </w:r>
      <w:proofErr w:type="spellStart"/>
      <w:r w:rsidRPr="00F77390">
        <w:rPr>
          <w:color w:val="000000" w:themeColor="text1"/>
          <w:lang w:val="ru-RU"/>
        </w:rPr>
        <w:t>спороциста</w:t>
      </w:r>
      <w:proofErr w:type="spellEnd"/>
      <w:r w:rsidRPr="00F77390">
        <w:rPr>
          <w:color w:val="000000" w:themeColor="text1"/>
          <w:lang w:val="ru-RU"/>
        </w:rPr>
        <w:t xml:space="preserve"> образует </w:t>
      </w:r>
      <w:proofErr w:type="spellStart"/>
      <w:r w:rsidRPr="00F77390">
        <w:rPr>
          <w:color w:val="000000" w:themeColor="text1"/>
          <w:lang w:val="ru-RU"/>
        </w:rPr>
        <w:t>реди</w:t>
      </w:r>
      <w:r w:rsidR="006F76FA" w:rsidRPr="00F77390">
        <w:rPr>
          <w:color w:val="000000" w:themeColor="text1"/>
          <w:lang w:val="ru-RU"/>
        </w:rPr>
        <w:t>и</w:t>
      </w:r>
      <w:proofErr w:type="spellEnd"/>
      <w:r w:rsidRPr="00F77390">
        <w:rPr>
          <w:color w:val="000000" w:themeColor="text1"/>
          <w:lang w:val="ru-RU"/>
        </w:rPr>
        <w:t xml:space="preserve">, подвижные личиночные формы. Далее из них образуются церкарии, которые покидают тело моллюска, и некоторое время проводят в </w:t>
      </w:r>
      <w:proofErr w:type="spellStart"/>
      <w:r w:rsidRPr="00F77390">
        <w:rPr>
          <w:color w:val="000000" w:themeColor="text1"/>
          <w:lang w:val="ru-RU"/>
        </w:rPr>
        <w:t>свободоживущей</w:t>
      </w:r>
      <w:proofErr w:type="spellEnd"/>
      <w:r w:rsidRPr="00F77390">
        <w:rPr>
          <w:color w:val="000000" w:themeColor="text1"/>
          <w:lang w:val="ru-RU"/>
        </w:rPr>
        <w:t xml:space="preserve"> форме, до тех пор, пока не будут съедены</w:t>
      </w:r>
      <w:r w:rsidR="005757BD" w:rsidRPr="00F77390">
        <w:rPr>
          <w:color w:val="000000" w:themeColor="text1"/>
          <w:lang w:val="ru-RU"/>
        </w:rPr>
        <w:t xml:space="preserve"> (стадия </w:t>
      </w:r>
      <w:r w:rsidR="005757BD" w:rsidRPr="00F77390">
        <w:rPr>
          <w:color w:val="000000" w:themeColor="text1"/>
          <w:lang w:val="en-US"/>
        </w:rPr>
        <w:t>II</w:t>
      </w:r>
      <w:r w:rsidR="005757BD" w:rsidRPr="00F77390">
        <w:rPr>
          <w:color w:val="000000" w:themeColor="text1"/>
          <w:lang w:val="ru-RU"/>
        </w:rPr>
        <w:t xml:space="preserve">) </w:t>
      </w:r>
      <w:r w:rsidRPr="00F77390">
        <w:rPr>
          <w:color w:val="000000" w:themeColor="text1"/>
          <w:lang w:val="ru-RU"/>
        </w:rPr>
        <w:t>рыбой семейства</w:t>
      </w:r>
      <w:r w:rsidR="00D6607B" w:rsidRPr="00F77390">
        <w:rPr>
          <w:color w:val="000000" w:themeColor="text1"/>
          <w:lang w:val="ru-RU"/>
        </w:rPr>
        <w:t xml:space="preserve"> карповых</w:t>
      </w:r>
      <w:r w:rsidRPr="00F77390">
        <w:rPr>
          <w:color w:val="000000" w:themeColor="text1"/>
          <w:lang w:val="ru-RU"/>
        </w:rPr>
        <w:t xml:space="preserve"> </w:t>
      </w:r>
      <w:r w:rsidR="00D6607B" w:rsidRPr="00F77390">
        <w:rPr>
          <w:color w:val="000000" w:themeColor="text1"/>
          <w:lang w:val="ru-RU"/>
        </w:rPr>
        <w:t>(</w:t>
      </w:r>
      <w:r w:rsidRPr="00F77390">
        <w:rPr>
          <w:iCs/>
          <w:color w:val="000000" w:themeColor="text1"/>
        </w:rPr>
        <w:t>Cyprinidae</w:t>
      </w:r>
      <w:r w:rsidR="00D6607B" w:rsidRPr="00F77390">
        <w:rPr>
          <w:iCs/>
          <w:color w:val="000000" w:themeColor="text1"/>
          <w:lang w:val="ru-RU"/>
        </w:rPr>
        <w:t>)</w:t>
      </w:r>
      <w:r w:rsidRPr="00F77390">
        <w:rPr>
          <w:rFonts w:ascii="Calibri" w:hAnsi="Calibri" w:cs="Calibri"/>
          <w:iCs/>
          <w:color w:val="000000" w:themeColor="text1"/>
        </w:rPr>
        <w:t>﻿</w:t>
      </w:r>
      <w:r w:rsidR="001E7630" w:rsidRPr="00F77390">
        <w:rPr>
          <w:iCs/>
          <w:color w:val="000000" w:themeColor="text1"/>
          <w:lang w:val="ru-RU"/>
        </w:rPr>
        <w:t xml:space="preserve"> </w:t>
      </w:r>
      <w:r w:rsidR="001E7630" w:rsidRPr="00F77390">
        <w:rPr>
          <w:iCs/>
          <w:color w:val="000000" w:themeColor="text1"/>
          <w:lang w:val="ru-RU"/>
        </w:rPr>
        <w:fldChar w:fldCharType="begin"/>
      </w:r>
      <w:r w:rsidR="000B01AB" w:rsidRPr="00F77390">
        <w:rPr>
          <w:iCs/>
          <w:color w:val="000000" w:themeColor="text1"/>
          <w:lang w:val="ru-RU"/>
        </w:rPr>
        <w:instrText xml:space="preserve"> ADDIN ZOTERO_ITEM CSL_CITATION {"citationID":"MObt8ewz","properties":{"formattedCitation":"(Neglected Tropical Diseases - Europe and Central Asia, 2021)","plainCitation":"(Neglected Tropical Diseases - Europe and Central Asia, 2021)","noteIndex":0},"citationItems":[{"id":80,"uris":["http://zotero.org/users/18479671/items/MMURRUAY"],"itemData":{"id":80,"type":"book","collection-title":"Neglected Tropical Diseases","DOI":"10.1007/978-3-030-84224-6","ISBN":"978-3-030-84222-2","language":"en","license":"https://www.springernature.com/gp/researchers/text-and-data-mining","publisher":"Springer International Publishing","publisher-place":"Cham","source":"DOI.org (Crossref)","title":"Neglected Tropical Diseases - Europe and Central Asia","URL":"https://link.springer.com/10.1007/978-3-030-84224-6","editor":[{"family":"Steinmann","given":"Peter"},{"family":"Utzinger","given":"Jürg"}],"accessed":{"date-parts":[["2025",12,18]]},"issued":{"date-parts":[["2021"]]}}}],"schema":"https://github.com/citation-style-language/schema/raw/master/csl-citation.json"} </w:instrText>
      </w:r>
      <w:r w:rsidR="001E7630" w:rsidRPr="00F77390">
        <w:rPr>
          <w:iCs/>
          <w:color w:val="000000" w:themeColor="text1"/>
          <w:lang w:val="ru-RU"/>
        </w:rPr>
        <w:fldChar w:fldCharType="separate"/>
      </w:r>
      <w:r w:rsidR="001E7630" w:rsidRPr="00F77390">
        <w:rPr>
          <w:iCs/>
          <w:noProof/>
          <w:color w:val="000000" w:themeColor="text1"/>
          <w:lang w:val="ru-RU"/>
        </w:rPr>
        <w:t>(Neglected Tropical Diseases - Europe and Central Asia, 2021)</w:t>
      </w:r>
      <w:r w:rsidR="001E7630" w:rsidRPr="00F77390">
        <w:rPr>
          <w:iCs/>
          <w:color w:val="000000" w:themeColor="text1"/>
          <w:lang w:val="ru-RU"/>
        </w:rPr>
        <w:fldChar w:fldCharType="end"/>
      </w:r>
      <w:r w:rsidRPr="00F77390">
        <w:rPr>
          <w:iCs/>
          <w:color w:val="000000" w:themeColor="text1"/>
          <w:lang w:val="ru-RU"/>
        </w:rPr>
        <w:t xml:space="preserve">. </w:t>
      </w:r>
      <w:r w:rsidRPr="00F77390">
        <w:rPr>
          <w:color w:val="000000" w:themeColor="text1"/>
          <w:lang w:val="ru-RU"/>
        </w:rPr>
        <w:t xml:space="preserve">В их мышцах и соединительной ткани церкарии </w:t>
      </w:r>
      <w:proofErr w:type="spellStart"/>
      <w:r w:rsidRPr="00F77390">
        <w:rPr>
          <w:color w:val="000000" w:themeColor="text1"/>
          <w:lang w:val="ru-RU"/>
        </w:rPr>
        <w:t>инцистируются</w:t>
      </w:r>
      <w:proofErr w:type="spellEnd"/>
      <w:r w:rsidRPr="00F77390">
        <w:rPr>
          <w:color w:val="000000" w:themeColor="text1"/>
          <w:lang w:val="ru-RU"/>
        </w:rPr>
        <w:t xml:space="preserve">, превращаясь в метацеркарии </w:t>
      </w:r>
      <w:r w:rsidR="006B20F7" w:rsidRPr="00F77390">
        <w:rPr>
          <w:color w:val="000000" w:themeColor="text1"/>
          <w:lang w:val="ru-RU"/>
        </w:rPr>
        <w:t>˗</w:t>
      </w:r>
      <w:r w:rsidRPr="00F77390">
        <w:rPr>
          <w:color w:val="000000" w:themeColor="text1"/>
          <w:lang w:val="ru-RU"/>
        </w:rPr>
        <w:t xml:space="preserve"> </w:t>
      </w:r>
      <w:r w:rsidRPr="00F77390">
        <w:rPr>
          <w:color w:val="000000" w:themeColor="text1"/>
          <w:lang w:val="ru-RU"/>
        </w:rPr>
        <w:lastRenderedPageBreak/>
        <w:t xml:space="preserve">инвазионную стадию для человека и других </w:t>
      </w:r>
      <w:r w:rsidR="006F76FA" w:rsidRPr="00F77390">
        <w:rPr>
          <w:color w:val="000000" w:themeColor="text1"/>
          <w:lang w:val="ru-RU"/>
        </w:rPr>
        <w:t xml:space="preserve">рыбоядных </w:t>
      </w:r>
      <w:r w:rsidRPr="00F77390">
        <w:rPr>
          <w:color w:val="000000" w:themeColor="text1"/>
          <w:lang w:val="ru-RU"/>
        </w:rPr>
        <w:t>млекопитающих</w:t>
      </w:r>
      <w:r w:rsidR="00B12B46" w:rsidRPr="00F77390">
        <w:rPr>
          <w:color w:val="000000" w:themeColor="text1"/>
          <w:lang w:val="ru-RU"/>
        </w:rPr>
        <w:t xml:space="preserve">. </w:t>
      </w:r>
      <w:r w:rsidRPr="00F77390">
        <w:rPr>
          <w:color w:val="000000" w:themeColor="text1"/>
          <w:lang w:val="ru-RU"/>
        </w:rPr>
        <w:t xml:space="preserve">Заражение происходит при употреблении сырой или недостаточно термически обработанной </w:t>
      </w:r>
      <w:r w:rsidR="006F76FA" w:rsidRPr="00F77390">
        <w:rPr>
          <w:color w:val="000000" w:themeColor="text1"/>
          <w:lang w:val="ru-RU"/>
        </w:rPr>
        <w:t xml:space="preserve">инфицированной </w:t>
      </w:r>
      <w:r w:rsidRPr="00F77390">
        <w:rPr>
          <w:color w:val="000000" w:themeColor="text1"/>
          <w:lang w:val="ru-RU"/>
        </w:rPr>
        <w:t xml:space="preserve">рыбы </w:t>
      </w:r>
      <w:r w:rsidR="00DD52C0" w:rsidRPr="00F77390">
        <w:rPr>
          <w:color w:val="000000" w:themeColor="text1"/>
          <w:lang w:val="ru-RU"/>
        </w:rPr>
        <w:fldChar w:fldCharType="begin"/>
      </w:r>
      <w:r w:rsidR="00B12B46" w:rsidRPr="00F77390">
        <w:rPr>
          <w:color w:val="000000" w:themeColor="text1"/>
          <w:lang w:val="ru-RU"/>
        </w:rPr>
        <w:instrText xml:space="preserve"> ADDIN ZOTERO_ITEM CSL_CITATION {"citationID":"4WmsAPgI","properties":{"formattedCitation":"(Pakharukova, Mordvinov, 2016)","plainCitation":"(Pakharukova, Mordvinov, 2016)","noteIndex":0},"citationItems":[{"id":49,"uris":["http://zotero.org/users/18479671/items/9IJW5WD2"],"itemData":{"id":49,"type":"article-journal","container-title":"Transactions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 </w:instrText>
      </w:r>
      <w:r w:rsidR="00DD52C0" w:rsidRPr="00F77390">
        <w:rPr>
          <w:color w:val="000000" w:themeColor="text1"/>
          <w:lang w:val="ru-RU"/>
        </w:rPr>
        <w:fldChar w:fldCharType="separate"/>
      </w:r>
      <w:r w:rsidR="00927D6C" w:rsidRPr="00F77390">
        <w:rPr>
          <w:noProof/>
          <w:color w:val="000000" w:themeColor="text1"/>
          <w:lang w:val="ru-RU"/>
        </w:rPr>
        <w:t>(Pakharukova, Mordvinov, 2016)</w:t>
      </w:r>
      <w:r w:rsidR="00DD52C0" w:rsidRPr="00F77390">
        <w:rPr>
          <w:color w:val="000000" w:themeColor="text1"/>
          <w:lang w:val="ru-RU"/>
        </w:rPr>
        <w:fldChar w:fldCharType="end"/>
      </w:r>
      <w:r w:rsidR="00B12B46" w:rsidRPr="00F77390">
        <w:rPr>
          <w:color w:val="000000" w:themeColor="text1"/>
          <w:lang w:val="ru-RU"/>
        </w:rPr>
        <w:t>.</w:t>
      </w:r>
      <w:r w:rsidR="00ED7F3A" w:rsidRPr="00F77390">
        <w:rPr>
          <w:color w:val="000000" w:themeColor="text1"/>
          <w:lang w:val="ru-RU"/>
        </w:rPr>
        <w:t xml:space="preserve"> </w:t>
      </w:r>
    </w:p>
    <w:p w14:paraId="3ABB4A2A" w14:textId="1535BCDC" w:rsidR="00D63F9F" w:rsidRPr="00F77390" w:rsidRDefault="00D63F9F">
      <w:pPr>
        <w:spacing w:line="360" w:lineRule="auto"/>
        <w:ind w:firstLine="566"/>
        <w:jc w:val="both"/>
        <w:rPr>
          <w:color w:val="000000" w:themeColor="text1"/>
          <w:lang w:val="ru-RU"/>
        </w:rPr>
      </w:pPr>
      <w:r w:rsidRPr="00F77390">
        <w:rPr>
          <w:color w:val="000000" w:themeColor="text1"/>
          <w:lang w:val="ru-RU"/>
        </w:rPr>
        <w:t>В</w:t>
      </w:r>
      <w:r w:rsidR="00ED7F3A" w:rsidRPr="00F77390">
        <w:rPr>
          <w:color w:val="000000" w:themeColor="text1"/>
          <w:lang w:val="ru-RU"/>
        </w:rPr>
        <w:t xml:space="preserve"> организме зараженного млекопитающего (стадия </w:t>
      </w:r>
      <w:r w:rsidR="00ED7F3A" w:rsidRPr="00F77390">
        <w:rPr>
          <w:color w:val="000000" w:themeColor="text1"/>
          <w:lang w:val="en-US"/>
        </w:rPr>
        <w:t>III</w:t>
      </w:r>
      <w:r w:rsidR="00ED7F3A" w:rsidRPr="00F77390">
        <w:rPr>
          <w:color w:val="000000" w:themeColor="text1"/>
          <w:lang w:val="ru-RU"/>
        </w:rPr>
        <w:t>) в</w:t>
      </w:r>
      <w:r w:rsidRPr="00F77390">
        <w:rPr>
          <w:color w:val="000000" w:themeColor="text1"/>
          <w:lang w:val="ru-RU"/>
        </w:rPr>
        <w:t>нешняя оболочка метацеркари</w:t>
      </w:r>
      <w:r w:rsidR="00EF3D38" w:rsidRPr="00F77390">
        <w:rPr>
          <w:color w:val="000000" w:themeColor="text1"/>
          <w:lang w:val="ru-RU"/>
        </w:rPr>
        <w:t>й</w:t>
      </w:r>
      <w:r w:rsidRPr="00F77390">
        <w:rPr>
          <w:color w:val="000000" w:themeColor="text1"/>
          <w:lang w:val="ru-RU"/>
        </w:rPr>
        <w:t xml:space="preserve"> растворяется в кислой среде желудка, внутренняя </w:t>
      </w:r>
      <w:r w:rsidR="006B20F7" w:rsidRPr="00F77390">
        <w:rPr>
          <w:color w:val="000000" w:themeColor="text1"/>
          <w:lang w:val="ru-RU"/>
        </w:rPr>
        <w:t>˗</w:t>
      </w:r>
      <w:r w:rsidRPr="00F77390">
        <w:rPr>
          <w:color w:val="000000" w:themeColor="text1"/>
          <w:lang w:val="ru-RU"/>
        </w:rPr>
        <w:t xml:space="preserve"> в щелочной среде двенадцатиперстной кишки. Метацеркарии активно внедряются в слизистую оболочку двенадцатиперстной кишки, проникая в сеть её венозных сосудов. П</w:t>
      </w:r>
      <w:r w:rsidR="006F76FA" w:rsidRPr="00F77390">
        <w:rPr>
          <w:color w:val="000000" w:themeColor="text1"/>
          <w:lang w:val="ru-RU"/>
        </w:rPr>
        <w:t>аразиты п</w:t>
      </w:r>
      <w:r w:rsidRPr="00F77390">
        <w:rPr>
          <w:color w:val="000000" w:themeColor="text1"/>
          <w:lang w:val="ru-RU"/>
        </w:rPr>
        <w:t xml:space="preserve">ассивно перемещаются по воротной вене в </w:t>
      </w:r>
      <w:proofErr w:type="spellStart"/>
      <w:r w:rsidRPr="00F77390">
        <w:rPr>
          <w:color w:val="000000" w:themeColor="text1"/>
          <w:lang w:val="ru-RU"/>
        </w:rPr>
        <w:t>междольковую</w:t>
      </w:r>
      <w:proofErr w:type="spellEnd"/>
      <w:r w:rsidRPr="00F77390">
        <w:rPr>
          <w:color w:val="000000" w:themeColor="text1"/>
          <w:lang w:val="ru-RU"/>
        </w:rPr>
        <w:t xml:space="preserve"> вену печени. </w:t>
      </w:r>
      <w:r w:rsidR="006F76FA" w:rsidRPr="00F77390">
        <w:rPr>
          <w:color w:val="000000" w:themeColor="text1"/>
          <w:lang w:val="ru-RU"/>
        </w:rPr>
        <w:t>Затем а</w:t>
      </w:r>
      <w:r w:rsidRPr="00F77390">
        <w:rPr>
          <w:color w:val="000000" w:themeColor="text1"/>
          <w:lang w:val="ru-RU"/>
        </w:rPr>
        <w:t xml:space="preserve">ктивно перфорируют стенку </w:t>
      </w:r>
      <w:proofErr w:type="spellStart"/>
      <w:r w:rsidRPr="00F77390">
        <w:rPr>
          <w:color w:val="000000" w:themeColor="text1"/>
          <w:lang w:val="ru-RU"/>
        </w:rPr>
        <w:t>междольковых</w:t>
      </w:r>
      <w:proofErr w:type="spellEnd"/>
      <w:r w:rsidRPr="00F77390">
        <w:rPr>
          <w:color w:val="000000" w:themeColor="text1"/>
          <w:lang w:val="ru-RU"/>
        </w:rPr>
        <w:t xml:space="preserve"> вен, проникают в прилегающие </w:t>
      </w:r>
      <w:proofErr w:type="spellStart"/>
      <w:r w:rsidRPr="00F77390">
        <w:rPr>
          <w:color w:val="000000" w:themeColor="text1"/>
          <w:lang w:val="ru-RU"/>
        </w:rPr>
        <w:t>междольковые</w:t>
      </w:r>
      <w:proofErr w:type="spellEnd"/>
      <w:r w:rsidRPr="00F77390">
        <w:rPr>
          <w:color w:val="000000" w:themeColor="text1"/>
          <w:lang w:val="ru-RU"/>
        </w:rPr>
        <w:t xml:space="preserve"> ж</w:t>
      </w:r>
      <w:r w:rsidR="00EF3D38" w:rsidRPr="00F77390">
        <w:rPr>
          <w:color w:val="000000" w:themeColor="text1"/>
          <w:lang w:val="ru-RU"/>
        </w:rPr>
        <w:t>елчные каналы и мигрируют с током желчи</w:t>
      </w:r>
      <w:r w:rsidRPr="00F77390">
        <w:rPr>
          <w:color w:val="000000" w:themeColor="text1"/>
          <w:lang w:val="ru-RU"/>
        </w:rPr>
        <w:t xml:space="preserve"> к конечной локализации в желчных протоках печени. Положительный хемотаксис к желчи позволяет паразитам двигаться по желчевыводящим путям против потока и находить отверстие желчного протока </w:t>
      </w:r>
      <w:r w:rsidR="00DD52C0" w:rsidRPr="00F77390">
        <w:rPr>
          <w:color w:val="000000" w:themeColor="text1"/>
          <w:lang w:val="ru-RU"/>
        </w:rPr>
        <w:fldChar w:fldCharType="begin"/>
      </w:r>
      <w:r w:rsidR="000B01AB" w:rsidRPr="00F77390">
        <w:rPr>
          <w:color w:val="000000" w:themeColor="text1"/>
          <w:lang w:val="ru-RU"/>
        </w:rPr>
        <w:instrText xml:space="preserve"> ADDIN ZOTERO_ITEM CSL_CITATION {"citationID":"U5iq67XG","properties":{"formattedCitation":"(Neglected Tropical Diseases - Europe and Central Asia, 2021)","plainCitation":"(Neglected Tropical Diseases - Europe and Central Asia, 2021)","noteIndex":0},"citationItems":[{"id":80,"uris":["http://zotero.org/users/18479671/items/MMURRUAY"],"itemData":{"id":80,"type":"book","collection-title":"Neglected Tropical Diseases","DOI":"10.1007/978-3-030-84224-6","ISBN":"978-3-030-84222-2","language":"en","license":"https://www.springernature.com/gp/researchers/text-and-data-mining","publisher":"Springer International Publishing","publisher-place":"Cham","source":"DOI.org (Crossref)","title":"Neglected Tropical Diseases - Europe and Central Asia","URL":"https://link.springer.com/10.1007/978-3-030-84224-6","editor":[{"family":"Steinmann","given":"Peter"},{"family":"Utzinger","given":"Jürg"}],"accessed":{"date-parts":[["2025",12,18]]},"issued":{"date-parts":[["2021"]]}}}],"schema":"https://github.com/citation-style-language/schema/raw/master/csl-citation.json"} </w:instrText>
      </w:r>
      <w:r w:rsidR="00DD52C0" w:rsidRPr="00F77390">
        <w:rPr>
          <w:color w:val="000000" w:themeColor="text1"/>
          <w:lang w:val="ru-RU"/>
        </w:rPr>
        <w:fldChar w:fldCharType="separate"/>
      </w:r>
      <w:r w:rsidR="00927D6C" w:rsidRPr="00F77390">
        <w:rPr>
          <w:noProof/>
          <w:color w:val="000000" w:themeColor="text1"/>
          <w:lang w:val="ru-RU"/>
        </w:rPr>
        <w:t>(</w:t>
      </w:r>
      <w:bookmarkStart w:id="20" w:name="_Hlk220342593"/>
      <w:r w:rsidR="00927D6C" w:rsidRPr="00F77390">
        <w:rPr>
          <w:noProof/>
          <w:color w:val="000000" w:themeColor="text1"/>
          <w:lang w:val="ru-RU"/>
        </w:rPr>
        <w:t>Neglected Tropical Diseases</w:t>
      </w:r>
      <w:bookmarkEnd w:id="20"/>
      <w:r w:rsidR="00927D6C" w:rsidRPr="00F77390">
        <w:rPr>
          <w:noProof/>
          <w:color w:val="000000" w:themeColor="text1"/>
          <w:lang w:val="ru-RU"/>
        </w:rPr>
        <w:t xml:space="preserve"> - Europe and Central Asia, 2021)</w:t>
      </w:r>
      <w:r w:rsidR="00DD52C0" w:rsidRPr="00F77390">
        <w:rPr>
          <w:color w:val="000000" w:themeColor="text1"/>
          <w:lang w:val="ru-RU"/>
        </w:rPr>
        <w:fldChar w:fldCharType="end"/>
      </w:r>
      <w:r w:rsidRPr="00F77390">
        <w:rPr>
          <w:color w:val="000000" w:themeColor="text1"/>
          <w:lang w:val="ru-RU"/>
        </w:rPr>
        <w:t>.</w:t>
      </w:r>
      <w:r w:rsidR="00ED7F3A" w:rsidRPr="00F77390">
        <w:rPr>
          <w:color w:val="000000" w:themeColor="text1"/>
          <w:lang w:val="ru-RU"/>
        </w:rPr>
        <w:t xml:space="preserve"> </w:t>
      </w:r>
    </w:p>
    <w:p w14:paraId="3E19042D" w14:textId="5B33FD27" w:rsidR="00192237" w:rsidRPr="00F77390" w:rsidRDefault="00DA7740">
      <w:pPr>
        <w:spacing w:line="360" w:lineRule="auto"/>
        <w:ind w:firstLine="566"/>
        <w:jc w:val="both"/>
        <w:rPr>
          <w:color w:val="000000" w:themeColor="text1"/>
          <w:lang w:val="ru-RU"/>
        </w:rPr>
      </w:pPr>
      <w:r w:rsidRPr="00F77390">
        <w:rPr>
          <w:color w:val="000000" w:themeColor="text1"/>
          <w:lang w:val="ru-RU"/>
        </w:rPr>
        <w:t xml:space="preserve">Взрослая двуустка </w:t>
      </w:r>
      <w:r w:rsidR="006B20F7" w:rsidRPr="00F77390">
        <w:rPr>
          <w:color w:val="000000" w:themeColor="text1"/>
          <w:lang w:val="ru-RU"/>
        </w:rPr>
        <w:t>˗</w:t>
      </w:r>
      <w:r w:rsidRPr="00F77390">
        <w:rPr>
          <w:color w:val="000000" w:themeColor="text1"/>
          <w:lang w:val="ru-RU"/>
        </w:rPr>
        <w:t xml:space="preserve"> гермафродит, способна к самооплодотворению и производит огромное количество яиц, содержащих </w:t>
      </w:r>
      <w:proofErr w:type="spellStart"/>
      <w:r w:rsidRPr="00F77390">
        <w:rPr>
          <w:color w:val="000000" w:themeColor="text1"/>
          <w:lang w:val="ru-RU"/>
        </w:rPr>
        <w:t>мирацидии</w:t>
      </w:r>
      <w:proofErr w:type="spellEnd"/>
      <w:r w:rsidRPr="00F77390">
        <w:rPr>
          <w:color w:val="000000" w:themeColor="text1"/>
          <w:lang w:val="ru-RU"/>
        </w:rPr>
        <w:t xml:space="preserve">. Яйца с фекалиями выходят в окружающую среду и продолжают цикл, если попадают в пресноводный водоём. Яйца </w:t>
      </w:r>
      <w:r w:rsidRPr="00F77390">
        <w:rPr>
          <w:i/>
          <w:iCs/>
          <w:color w:val="000000" w:themeColor="text1"/>
          <w:lang w:val="en-US"/>
        </w:rPr>
        <w:t>O</w:t>
      </w:r>
      <w:r w:rsidRPr="00F77390">
        <w:rPr>
          <w:i/>
          <w:iCs/>
          <w:color w:val="000000" w:themeColor="text1"/>
          <w:lang w:val="ru-RU"/>
        </w:rPr>
        <w:t xml:space="preserve">. </w:t>
      </w:r>
      <w:r w:rsidRPr="00F77390">
        <w:rPr>
          <w:i/>
          <w:iCs/>
          <w:color w:val="000000" w:themeColor="text1"/>
          <w:lang w:val="en-US"/>
        </w:rPr>
        <w:t>felineus</w:t>
      </w:r>
      <w:r w:rsidRPr="00F77390">
        <w:rPr>
          <w:color w:val="000000" w:themeColor="text1"/>
          <w:lang w:val="ru-RU"/>
        </w:rPr>
        <w:t xml:space="preserve"> адаптированы к холодному климату Евразии, потому даже после зимовки могут о</w:t>
      </w:r>
      <w:r w:rsidR="006F76FA" w:rsidRPr="00F77390">
        <w:rPr>
          <w:color w:val="000000" w:themeColor="text1"/>
          <w:lang w:val="ru-RU"/>
        </w:rPr>
        <w:t xml:space="preserve">ставаться </w:t>
      </w:r>
      <w:r w:rsidRPr="00F77390">
        <w:rPr>
          <w:color w:val="000000" w:themeColor="text1"/>
          <w:lang w:val="ru-RU"/>
        </w:rPr>
        <w:t xml:space="preserve">жизнеспособными </w:t>
      </w:r>
      <w:r w:rsidR="00DD52C0" w:rsidRPr="00F77390">
        <w:fldChar w:fldCharType="begin"/>
      </w:r>
      <w:r w:rsidRPr="00F77390">
        <w:rPr>
          <w:color w:val="000000" w:themeColor="text1"/>
          <w:lang w:val="ru-RU"/>
        </w:rPr>
        <w:instrText>ADDIN ZOTERO_ITEM CSL_CITATION {"citationID":"uYMY0sGO","properties":{"formattedCitation":"(Pakharukova, Mordvinov, 2016)","plainCitation":"(Pakharukova, Mordvinov, 2016)","noteIndex":0},"citationItems":[{"id":49,"uris":["http://zotero.org/users/18479671/items/9IJW5WD2"],"itemData":{"id":49,"type":"article-journal","container-title":"Transactions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w:instrText>
      </w:r>
      <w:r w:rsidR="00DD52C0" w:rsidRPr="00F77390">
        <w:rPr>
          <w:color w:val="000000" w:themeColor="text1"/>
          <w:lang w:val="ru-RU"/>
        </w:rPr>
        <w:fldChar w:fldCharType="separate"/>
      </w:r>
      <w:r w:rsidR="00927D6C" w:rsidRPr="00F77390">
        <w:rPr>
          <w:color w:val="000000" w:themeColor="text1"/>
          <w:lang w:val="ru-RU"/>
        </w:rPr>
        <w:t>(Pakharukova, Mordvinov, 2016)</w:t>
      </w:r>
      <w:r w:rsidR="00DD52C0" w:rsidRPr="00F77390">
        <w:rPr>
          <w:color w:val="000000" w:themeColor="text1"/>
          <w:lang w:val="ru-RU"/>
        </w:rPr>
        <w:fldChar w:fldCharType="end"/>
      </w:r>
      <w:r w:rsidRPr="00F77390">
        <w:rPr>
          <w:color w:val="000000" w:themeColor="text1"/>
          <w:lang w:val="ru-RU"/>
        </w:rPr>
        <w:t>.</w:t>
      </w:r>
    </w:p>
    <w:p w14:paraId="60C200CC" w14:textId="77777777" w:rsidR="00192237" w:rsidRPr="00284D2E" w:rsidRDefault="00DA7740">
      <w:pPr>
        <w:pStyle w:val="Heading2"/>
        <w:numPr>
          <w:ilvl w:val="1"/>
          <w:numId w:val="5"/>
        </w:numPr>
        <w:spacing w:line="360" w:lineRule="auto"/>
        <w:rPr>
          <w:b/>
          <w:bCs/>
        </w:rPr>
      </w:pPr>
      <w:r w:rsidRPr="00284D2E">
        <w:rPr>
          <w:b/>
          <w:bCs/>
        </w:rPr>
        <w:t xml:space="preserve"> </w:t>
      </w:r>
      <w:bookmarkStart w:id="21" w:name="_Toc217321832"/>
      <w:bookmarkStart w:id="22" w:name="_Toc227240612"/>
      <w:bookmarkStart w:id="23" w:name="_Toc231233094"/>
      <w:r w:rsidRPr="00284D2E">
        <w:rPr>
          <w:b/>
          <w:bCs/>
        </w:rPr>
        <w:t xml:space="preserve">Патогенез </w:t>
      </w:r>
      <w:r w:rsidRPr="00284D2E">
        <w:rPr>
          <w:b/>
          <w:bCs/>
          <w:i/>
          <w:lang w:val="en-US"/>
        </w:rPr>
        <w:t>O</w:t>
      </w:r>
      <w:r w:rsidRPr="00284D2E">
        <w:rPr>
          <w:b/>
          <w:bCs/>
          <w:i/>
        </w:rPr>
        <w:t xml:space="preserve">. </w:t>
      </w:r>
      <w:r w:rsidRPr="00284D2E">
        <w:rPr>
          <w:b/>
          <w:bCs/>
          <w:i/>
          <w:lang w:val="en-US"/>
        </w:rPr>
        <w:t xml:space="preserve">felineus </w:t>
      </w:r>
      <w:r w:rsidRPr="00284D2E">
        <w:rPr>
          <w:b/>
          <w:bCs/>
        </w:rPr>
        <w:t xml:space="preserve">индуцированного </w:t>
      </w:r>
      <w:r w:rsidR="00D22FFE" w:rsidRPr="00284D2E">
        <w:rPr>
          <w:b/>
          <w:bCs/>
        </w:rPr>
        <w:t>описторхоза</w:t>
      </w:r>
      <w:bookmarkEnd w:id="21"/>
      <w:bookmarkEnd w:id="22"/>
      <w:bookmarkEnd w:id="23"/>
    </w:p>
    <w:p w14:paraId="0DA572C5" w14:textId="05EABAA1" w:rsidR="00C15D66" w:rsidRPr="00F77390" w:rsidRDefault="00DA7740" w:rsidP="00DA7740">
      <w:pPr>
        <w:spacing w:line="360" w:lineRule="auto"/>
        <w:ind w:firstLine="566"/>
        <w:jc w:val="both"/>
        <w:rPr>
          <w:lang w:val="ru-RU"/>
        </w:rPr>
      </w:pPr>
      <w:r w:rsidRPr="00F77390">
        <w:rPr>
          <w:lang w:val="ru-RU"/>
        </w:rPr>
        <w:t xml:space="preserve">Трематода </w:t>
      </w:r>
      <w:r w:rsidR="001241F1" w:rsidRPr="00F77390">
        <w:rPr>
          <w:i/>
          <w:iCs/>
          <w:color w:val="000000" w:themeColor="text1"/>
          <w:lang w:val="en-US"/>
        </w:rPr>
        <w:t>O</w:t>
      </w:r>
      <w:r w:rsidR="001241F1" w:rsidRPr="00F77390">
        <w:rPr>
          <w:i/>
          <w:iCs/>
          <w:color w:val="000000" w:themeColor="text1"/>
          <w:lang w:val="ru-RU"/>
        </w:rPr>
        <w:t xml:space="preserve">. </w:t>
      </w:r>
      <w:r w:rsidR="001241F1" w:rsidRPr="00F77390">
        <w:rPr>
          <w:i/>
          <w:iCs/>
          <w:color w:val="000000" w:themeColor="text1"/>
          <w:lang w:val="en-US"/>
        </w:rPr>
        <w:t>f</w:t>
      </w:r>
      <w:r w:rsidR="001241F1" w:rsidRPr="00F77390">
        <w:rPr>
          <w:i/>
          <w:iCs/>
          <w:color w:val="000000" w:themeColor="text1"/>
          <w:lang w:val="ru-RU"/>
        </w:rPr>
        <w:t>е</w:t>
      </w:r>
      <w:proofErr w:type="spellStart"/>
      <w:r w:rsidR="001241F1" w:rsidRPr="00F77390">
        <w:rPr>
          <w:i/>
          <w:iCs/>
          <w:color w:val="000000" w:themeColor="text1"/>
          <w:lang w:val="en-US"/>
        </w:rPr>
        <w:t>lineus</w:t>
      </w:r>
      <w:proofErr w:type="spellEnd"/>
      <w:r w:rsidRPr="00F77390">
        <w:rPr>
          <w:lang w:val="ru-RU"/>
        </w:rPr>
        <w:t xml:space="preserve"> </w:t>
      </w:r>
      <w:r w:rsidR="001241F1" w:rsidRPr="00F77390">
        <w:rPr>
          <w:lang w:val="ru-RU"/>
        </w:rPr>
        <w:t>преимущественно поражает гепатобилиарную систему</w:t>
      </w:r>
      <w:r w:rsidRPr="00F77390">
        <w:rPr>
          <w:lang w:val="ru-RU"/>
        </w:rPr>
        <w:t xml:space="preserve"> окончательного хозяина</w:t>
      </w:r>
      <w:r w:rsidR="004A0D77" w:rsidRPr="00F77390">
        <w:rPr>
          <w:lang w:val="ru-RU"/>
        </w:rPr>
        <w:t>. Патогенез разделен на следующие фазы:</w:t>
      </w:r>
      <w:r w:rsidRPr="00F77390">
        <w:rPr>
          <w:lang w:val="ru-RU"/>
        </w:rPr>
        <w:t xml:space="preserve"> и</w:t>
      </w:r>
      <w:r w:rsidR="00C15D66" w:rsidRPr="00F77390">
        <w:rPr>
          <w:lang w:val="ru-RU"/>
        </w:rPr>
        <w:t>нкубационный период (2–6 недель)</w:t>
      </w:r>
      <w:r w:rsidRPr="00F77390">
        <w:rPr>
          <w:lang w:val="ru-RU"/>
        </w:rPr>
        <w:t>, острая фаза инфекции (в среднем до 4 недель от момента заражения), хроническая фаза инфекции (от 4 недель и боле</w:t>
      </w:r>
      <w:r w:rsidR="00004875" w:rsidRPr="00F77390">
        <w:rPr>
          <w:lang w:val="ru-RU"/>
        </w:rPr>
        <w:t xml:space="preserve">е) </w:t>
      </w:r>
      <w:r w:rsidR="00DD52C0" w:rsidRPr="00F77390">
        <w:rPr>
          <w:lang w:val="ru-RU"/>
        </w:rPr>
        <w:fldChar w:fldCharType="begin"/>
      </w:r>
      <w:r w:rsidR="000B01AB" w:rsidRPr="00F77390">
        <w:rPr>
          <w:lang w:val="ru-RU"/>
        </w:rPr>
        <w:instrText xml:space="preserve"> ADDIN ZOTERO_ITEM CSL_CITATION {"citationID":"3HZEjk2n","properties":{"formattedCitation":"(Neglected Tropical Diseases - Europe and Central Asia, 2021)","plainCitation":"(Neglected Tropical Diseases - Europe and Central Asia, 2021)","noteIndex":0},"citationItems":[{"id":80,"uris":["http://zotero.org/users/18479671/items/MMURRUAY"],"itemData":{"id":80,"type":"book","collection-title":"Neglected Tropical Diseases","DOI":"10.1007/978-3-030-84224-6","ISBN":"978-3-030-84222-2","language":"en","license":"https://www.springernature.com/gp/researchers/text-and-data-mining","publisher":"Springer International Publishing","publisher-place":"Cham","source":"DOI.org (Crossref)","title":"Neglected Tropical Diseases - Europe and Central Asia","URL":"https://link.springer.com/10.1007/978-3-030-84224-6","editor":[{"family":"Steinmann","given":"Peter"},{"family":"Utzinger","given":"Jürg"}],"accessed":{"date-parts":[["2025",12,18]]},"issued":{"date-parts":[["2021"]]}}}],"schema":"https://github.com/citation-style-language/schema/raw/master/csl-citation.json"} </w:instrText>
      </w:r>
      <w:r w:rsidR="00DD52C0" w:rsidRPr="00F77390">
        <w:rPr>
          <w:lang w:val="ru-RU"/>
        </w:rPr>
        <w:fldChar w:fldCharType="separate"/>
      </w:r>
      <w:r w:rsidR="00004875" w:rsidRPr="00F77390">
        <w:rPr>
          <w:noProof/>
          <w:lang w:val="ru-RU"/>
        </w:rPr>
        <w:t>(Neglected Tropical Diseases - Europe and Central Asia, 2021)</w:t>
      </w:r>
      <w:r w:rsidR="00DD52C0" w:rsidRPr="00F77390">
        <w:rPr>
          <w:lang w:val="ru-RU"/>
        </w:rPr>
        <w:fldChar w:fldCharType="end"/>
      </w:r>
      <w:r w:rsidRPr="00F77390">
        <w:rPr>
          <w:lang w:val="ru-RU"/>
        </w:rPr>
        <w:t>.</w:t>
      </w:r>
    </w:p>
    <w:p w14:paraId="1F30AF2F" w14:textId="12009BBB" w:rsidR="00DC526C" w:rsidRPr="00F77390" w:rsidRDefault="00DA7740" w:rsidP="00C15D66">
      <w:pPr>
        <w:spacing w:line="360" w:lineRule="auto"/>
        <w:ind w:firstLine="566"/>
        <w:jc w:val="both"/>
        <w:rPr>
          <w:lang w:val="ru-RU"/>
        </w:rPr>
      </w:pPr>
      <w:r w:rsidRPr="00F77390">
        <w:rPr>
          <w:lang w:val="ru-RU"/>
        </w:rPr>
        <w:t>На</w:t>
      </w:r>
      <w:r w:rsidR="00C15D66" w:rsidRPr="00F77390">
        <w:rPr>
          <w:lang w:val="ru-RU"/>
        </w:rPr>
        <w:t xml:space="preserve"> этапе</w:t>
      </w:r>
      <w:r w:rsidRPr="00F77390">
        <w:rPr>
          <w:lang w:val="ru-RU"/>
        </w:rPr>
        <w:t xml:space="preserve"> инкубационного периода</w:t>
      </w:r>
      <w:r w:rsidR="00E47959" w:rsidRPr="00F77390">
        <w:rPr>
          <w:lang w:val="ru-RU"/>
        </w:rPr>
        <w:t xml:space="preserve"> </w:t>
      </w:r>
      <w:r w:rsidR="00F316FD" w:rsidRPr="00F77390">
        <w:rPr>
          <w:lang w:val="ru-RU"/>
        </w:rPr>
        <w:t xml:space="preserve">в </w:t>
      </w:r>
      <w:r w:rsidR="00EF3D38" w:rsidRPr="00F77390">
        <w:rPr>
          <w:lang w:val="ru-RU"/>
        </w:rPr>
        <w:t>организме</w:t>
      </w:r>
      <w:r w:rsidR="00F316FD" w:rsidRPr="00F77390">
        <w:rPr>
          <w:lang w:val="ru-RU"/>
        </w:rPr>
        <w:t xml:space="preserve"> окончательно хозяина развивается системный ответ </w:t>
      </w:r>
      <w:r w:rsidR="00C15D66" w:rsidRPr="00F77390">
        <w:rPr>
          <w:lang w:val="ru-RU"/>
        </w:rPr>
        <w:t xml:space="preserve">с лихорадкой, головной болью, зудящей кожной сыпью, астматическим </w:t>
      </w:r>
      <w:r w:rsidR="00C15D66" w:rsidRPr="00F77390">
        <w:rPr>
          <w:lang w:val="ru-RU"/>
        </w:rPr>
        <w:lastRenderedPageBreak/>
        <w:t xml:space="preserve">бронхитом, тошнотой, рвотой, диареей; нередко отмечаются </w:t>
      </w:r>
      <w:r w:rsidR="003239F7" w:rsidRPr="00F77390">
        <w:rPr>
          <w:lang w:val="ru-RU"/>
        </w:rPr>
        <w:t>увеличение размеров печени</w:t>
      </w:r>
      <w:r w:rsidR="00C15D66" w:rsidRPr="00F77390">
        <w:rPr>
          <w:lang w:val="ru-RU"/>
        </w:rPr>
        <w:t>, реже лейкоцитоз и выраженная эозинофилия.</w:t>
      </w:r>
      <w:r w:rsidR="00F316FD" w:rsidRPr="00F77390">
        <w:rPr>
          <w:lang w:val="ru-RU"/>
        </w:rPr>
        <w:t xml:space="preserve"> Данная реакция развивается в ответ на продукты обмена и антигены личиночных и ранних взрослых стадий паразита</w:t>
      </w:r>
      <w:r w:rsidR="00961371" w:rsidRPr="00F77390">
        <w:rPr>
          <w:lang w:val="ru-RU"/>
        </w:rPr>
        <w:t xml:space="preserve"> </w:t>
      </w:r>
      <w:r w:rsidR="00DD52C0" w:rsidRPr="00F77390">
        <w:rPr>
          <w:lang w:val="ru-RU"/>
        </w:rPr>
        <w:fldChar w:fldCharType="begin"/>
      </w:r>
      <w:r w:rsidR="00961371" w:rsidRPr="00F77390">
        <w:rPr>
          <w:lang w:val="ru-RU"/>
        </w:rPr>
        <w:instrText xml:space="preserve"> ADDIN ZOTERO_ITEM CSL_CITATION {"citationID":"6wR0Qflb","properties":{"formattedCitation":"(\\uc0\\u1057{}DC, Opisthorchiasis, 2018)","plainCitation":"(СDC, Opisthorchiasis, 2018)","noteIndex":0},"citationItems":[{"id":95,"uris":["http://zotero.org/users/18479671/items/RDM9Z6WK"],"itemData":{"id":95,"type":"post-weblog","title":"СDC, Opisthorchiasis","URL":"https://www.cdc.gov/dpdx/opisthorchiasis/index.html","issued":{"date-parts":[["2018"]]}}}],"schema":"https://github.com/citation-style-language/schema/raw/master/csl-citation.json"} </w:instrText>
      </w:r>
      <w:r w:rsidR="00DD52C0" w:rsidRPr="00F77390">
        <w:rPr>
          <w:lang w:val="ru-RU"/>
        </w:rPr>
        <w:fldChar w:fldCharType="separate"/>
      </w:r>
      <w:r w:rsidR="00961371" w:rsidRPr="00F77390">
        <w:rPr>
          <w:rFonts w:eastAsiaTheme="minorEastAsia"/>
          <w:lang w:val="ru-RU"/>
        </w:rPr>
        <w:t>(С</w:t>
      </w:r>
      <w:r w:rsidR="00961371" w:rsidRPr="00F77390">
        <w:rPr>
          <w:rFonts w:eastAsiaTheme="minorEastAsia"/>
          <w:lang w:val="en-US"/>
        </w:rPr>
        <w:t>DC</w:t>
      </w:r>
      <w:r w:rsidR="00961371" w:rsidRPr="00F77390">
        <w:rPr>
          <w:rFonts w:eastAsiaTheme="minorEastAsia"/>
          <w:lang w:val="ru-RU"/>
        </w:rPr>
        <w:t xml:space="preserve">, </w:t>
      </w:r>
      <w:r w:rsidR="00961371" w:rsidRPr="00F77390">
        <w:rPr>
          <w:rFonts w:eastAsiaTheme="minorEastAsia"/>
          <w:lang w:val="en-US"/>
        </w:rPr>
        <w:t>Opisthorchiasis</w:t>
      </w:r>
      <w:r w:rsidR="00961371" w:rsidRPr="00F77390">
        <w:rPr>
          <w:rFonts w:eastAsiaTheme="minorEastAsia"/>
          <w:lang w:val="ru-RU"/>
        </w:rPr>
        <w:t>, 2018)</w:t>
      </w:r>
      <w:r w:rsidR="00DD52C0" w:rsidRPr="00F77390">
        <w:rPr>
          <w:lang w:val="ru-RU"/>
        </w:rPr>
        <w:fldChar w:fldCharType="end"/>
      </w:r>
      <w:r w:rsidR="00F316FD" w:rsidRPr="00F77390">
        <w:rPr>
          <w:lang w:val="ru-RU"/>
        </w:rPr>
        <w:t>.</w:t>
      </w:r>
      <w:r w:rsidR="00C15D66" w:rsidRPr="00F77390">
        <w:rPr>
          <w:lang w:val="ru-RU"/>
        </w:rPr>
        <w:t xml:space="preserve"> При этом у коренного населения эндемичных очагов эта стадия часто протекает бессимптомно, несмотря на выраженную эозинофилию</w:t>
      </w:r>
      <w:r w:rsidR="00961371" w:rsidRPr="00F77390">
        <w:rPr>
          <w:lang w:val="ru-RU"/>
        </w:rPr>
        <w:t xml:space="preserve"> </w:t>
      </w:r>
      <w:r w:rsidR="00C95952" w:rsidRPr="00F77390">
        <w:rPr>
          <w:lang w:val="ru-RU"/>
        </w:rPr>
        <w:fldChar w:fldCharType="begin"/>
      </w:r>
      <w:r w:rsidR="00ED2B43" w:rsidRPr="00F77390">
        <w:rPr>
          <w:lang w:val="ru-RU"/>
        </w:rPr>
        <w:instrText xml:space="preserve"> ADDIN ZOTERO_ITEM CSL_CITATION {"citationID":"cDQBIsLI","properties":{"formattedCitation":"(Karbysheva \\uc0\\u1080{} \\uc0\\u1076{}\\uc0\\u1088{}., 2021)","plainCitation":"(Karbysheva и др., 2021)","dontUpdate":true,"noteIndex":0},"citationItems":[{"id":121,"uris":["http://zotero.org/users/18479671/items/7AU9FLZF"],"itemData":{"id":121,"type":"article-journal","abstract":"Clinical symptoms of chronic opisthorchiasis superinvasion the inhabitants of the Western Siberia, which is hyperendemic for this parasites, are presented. The polymorphism of manifestations from many organs and systems (liver, respiratory, immune, musculoskeletal, and digestive, etc.) with the development of eosinophilic hepatitis, according to histological studies, are shown. Manifestation of the latent course of the chronic phase of opisthorchiasis in case of repeated infection was accompanied by leukemoid eosinophilia, hyperleukocytosis and severe cholestasis, which determined the difficulties of the differential diagnostic search.","container-title":"IDCases","DOI":"10.1016/j.idcr.2021.e01064","ISSN":"2214-2509","journalAbbreviation":"IDCases","language":"eng","page":"e01064","PMID":"33948435","PMCID":"PMC8080446","source":"PubMed","title":"Clinical polymorphism in patients with Opisthorchis felineus infection in the Western Siberia","volume":"24","author":[{"family":"Karbysheva","given":"Nina"},{"family":"Nikonorova","given":"Marina"},{"family":"Matros","given":"Olga"},{"family":"Kiushkina","given":"Irina"},{"family":"Nemilostiva","given":"Elena"},{"family":"Choroshilova","given":"Irina"},{"family":"Gorobchenko","given":"Andrew"},{"family":"Umbetova","given":"Karina"},{"family":"Volchkova","given":"Elena"}],"issued":{"date-parts":[["2021"]]}}}],"schema":"https://github.com/citation-style-language/schema/raw/master/csl-citation.json"} </w:instrText>
      </w:r>
      <w:r w:rsidR="00C95952" w:rsidRPr="00F77390">
        <w:rPr>
          <w:lang w:val="ru-RU"/>
        </w:rPr>
        <w:fldChar w:fldCharType="separate"/>
      </w:r>
      <w:r w:rsidR="00C95952" w:rsidRPr="00F77390">
        <w:rPr>
          <w:rFonts w:eastAsiaTheme="minorEastAsia"/>
          <w:lang w:val="ru-RU"/>
        </w:rPr>
        <w:t>(</w:t>
      </w:r>
      <w:r w:rsidR="00C95952" w:rsidRPr="00F77390">
        <w:rPr>
          <w:rFonts w:eastAsiaTheme="minorEastAsia"/>
          <w:lang w:val="en-US"/>
        </w:rPr>
        <w:t>Karbysheva</w:t>
      </w:r>
      <w:r w:rsidR="00C95952"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C95952" w:rsidRPr="00F77390">
        <w:rPr>
          <w:rFonts w:eastAsiaTheme="minorEastAsia"/>
          <w:lang w:val="ru-RU"/>
        </w:rPr>
        <w:t>., 2021)</w:t>
      </w:r>
      <w:r w:rsidR="00C95952" w:rsidRPr="00F77390">
        <w:rPr>
          <w:lang w:val="ru-RU"/>
        </w:rPr>
        <w:fldChar w:fldCharType="end"/>
      </w:r>
      <w:r w:rsidR="00C15D66" w:rsidRPr="00F77390">
        <w:rPr>
          <w:lang w:val="ru-RU"/>
        </w:rPr>
        <w:t xml:space="preserve">. </w:t>
      </w:r>
    </w:p>
    <w:p w14:paraId="29BD59B8" w14:textId="786108A2" w:rsidR="00F316FD" w:rsidRPr="00F77390" w:rsidRDefault="00ED3F05" w:rsidP="00DC526C">
      <w:pPr>
        <w:spacing w:line="360" w:lineRule="auto"/>
        <w:ind w:firstLine="566"/>
        <w:jc w:val="both"/>
        <w:rPr>
          <w:color w:val="000000" w:themeColor="text1"/>
          <w:lang w:val="ru-RU"/>
        </w:rPr>
      </w:pPr>
      <w:r w:rsidRPr="00F77390">
        <w:rPr>
          <w:lang w:val="ru-RU"/>
        </w:rPr>
        <w:t>Острая фаза длится от нескольких дней до 4</w:t>
      </w:r>
      <w:r w:rsidR="00F316FD" w:rsidRPr="00F77390">
        <w:rPr>
          <w:lang w:val="ru-RU"/>
        </w:rPr>
        <w:t xml:space="preserve"> </w:t>
      </w:r>
      <w:r w:rsidRPr="00F77390">
        <w:rPr>
          <w:lang w:val="ru-RU"/>
        </w:rPr>
        <w:t xml:space="preserve">недель от момента заражения и соответствует </w:t>
      </w:r>
      <w:r w:rsidR="00F316FD" w:rsidRPr="00F77390">
        <w:rPr>
          <w:lang w:val="ru-RU"/>
        </w:rPr>
        <w:t>созревания паразита до</w:t>
      </w:r>
      <w:r w:rsidRPr="00F77390">
        <w:rPr>
          <w:lang w:val="ru-RU"/>
        </w:rPr>
        <w:t xml:space="preserve"> половозрелых форм в желчных протоках</w:t>
      </w:r>
      <w:r w:rsidR="00F316FD" w:rsidRPr="00F77390">
        <w:rPr>
          <w:lang w:val="ru-RU"/>
        </w:rPr>
        <w:t xml:space="preserve"> печени, желчном пузыре или крупных протоках поджелудочной железы</w:t>
      </w:r>
      <w:r w:rsidR="002C0D7B" w:rsidRPr="00F77390">
        <w:rPr>
          <w:lang w:val="ru-RU"/>
        </w:rPr>
        <w:t xml:space="preserve"> </w:t>
      </w:r>
      <w:r w:rsidR="00DD52C0" w:rsidRPr="00F77390">
        <w:rPr>
          <w:lang w:val="ru-RU"/>
        </w:rPr>
        <w:fldChar w:fldCharType="begin"/>
      </w:r>
      <w:r w:rsidR="007D23D6">
        <w:rPr>
          <w:lang w:val="ru-RU"/>
        </w:rPr>
        <w:instrText xml:space="preserve"> ADDIN ZOTERO_ITEM CSL_CITATION {"citationID":"oeXHWm9U","properties":{"formattedCitation":"(Gouveia \\uc0\\u1080{} \\uc0\\u1076{}\\uc0\\u1088{}., 2017)","plainCitation":"(Gouveia и др., 2017)","dontUpdate":true,"noteIndex":0},"citationItems":[{"id":"84A1nTGs/hmdiL6eB","uris":["http://zotero.org/users/18479671/items/KGSXDJCD"],"itemData":{"id":"o5ZdJzYL/WTsQaYsv","type":"article-journal","container-title":"Carcinogenesis","DOI":"10.1093/carcin/bgx042","ISSN":"0143-3334, 1460-2180","issue":"9","language":"en","page":"929-937","source":"DOI.org (Crossref)","title":"Infection with Opisthorchis felineus induces intraepithelial neoplasia of the biliary tract in a rodent model","volume":"38","author":[{"family":"Gouveia","given":"Maria João"},{"family":"Pakharukova","given":"Maria Y"},{"family":"Laha","given":"Thewarach"},{"family":"Sripa","given":"Banchob"},{"family":"Maksimova","given":"Galina A"},{"family":"Rinaldi","given":"Gabriel"},{"family":"Brindley","given":"Paul J"},{"family":"Mordvinov","given":"Viatcheslav A"},{"family":"Amaro","given":"Teresina"},{"family":"Santos","given":"Lucio Lara"},{"family":"Costa","given":"José Manuel Correia Da"},{"family":"Vale","given":"Nuno"}],"issued":{"date-parts":[["2017"]]}}}],"schema":"https://github.com/citation-style-language/schema/raw/master/csl-citation.json"} </w:instrText>
      </w:r>
      <w:r w:rsidR="00DD52C0" w:rsidRPr="00F77390">
        <w:rPr>
          <w:lang w:val="ru-RU"/>
        </w:rPr>
        <w:fldChar w:fldCharType="separate"/>
      </w:r>
      <w:r w:rsidR="002C0D7B" w:rsidRPr="00F77390">
        <w:rPr>
          <w:rFonts w:eastAsiaTheme="minorEastAsia"/>
          <w:lang w:val="ru-RU"/>
        </w:rPr>
        <w:t>(</w:t>
      </w:r>
      <w:r w:rsidR="002C0D7B" w:rsidRPr="00F77390">
        <w:rPr>
          <w:rFonts w:eastAsiaTheme="minorEastAsia"/>
          <w:lang w:val="en-US"/>
        </w:rPr>
        <w:t>Gouveia</w:t>
      </w:r>
      <w:r w:rsidR="002C0D7B" w:rsidRPr="00F77390">
        <w:rPr>
          <w:rFonts w:eastAsiaTheme="minorEastAsia"/>
          <w:lang w:val="ru-RU"/>
        </w:rPr>
        <w:t xml:space="preserve"> </w:t>
      </w:r>
      <w:r w:rsidR="003C6B4D" w:rsidRPr="00F77390">
        <w:rPr>
          <w:color w:val="000000" w:themeColor="text1"/>
        </w:rPr>
        <w:t>et</w:t>
      </w:r>
      <w:r w:rsidR="003C6B4D" w:rsidRPr="00F77390">
        <w:rPr>
          <w:color w:val="000000" w:themeColor="text1"/>
          <w:lang w:val="ru-RU"/>
        </w:rPr>
        <w:t xml:space="preserve"> </w:t>
      </w:r>
      <w:r w:rsidR="003C6B4D" w:rsidRPr="00F77390">
        <w:rPr>
          <w:color w:val="000000" w:themeColor="text1"/>
        </w:rPr>
        <w:t>al</w:t>
      </w:r>
      <w:r w:rsidR="003C6B4D" w:rsidRPr="00F77390">
        <w:rPr>
          <w:color w:val="000000" w:themeColor="text1"/>
          <w:lang w:val="ru-RU"/>
        </w:rPr>
        <w:t>.</w:t>
      </w:r>
      <w:r w:rsidR="002C0D7B" w:rsidRPr="00F77390">
        <w:rPr>
          <w:rFonts w:eastAsiaTheme="minorEastAsia"/>
          <w:lang w:val="ru-RU"/>
        </w:rPr>
        <w:t>, 2017)</w:t>
      </w:r>
      <w:r w:rsidR="00DD52C0" w:rsidRPr="00F77390">
        <w:rPr>
          <w:lang w:val="ru-RU"/>
        </w:rPr>
        <w:fldChar w:fldCharType="end"/>
      </w:r>
      <w:r w:rsidRPr="00F77390">
        <w:rPr>
          <w:lang w:val="ru-RU"/>
        </w:rPr>
        <w:t>.</w:t>
      </w:r>
      <w:r w:rsidR="003239F7" w:rsidRPr="00F77390">
        <w:rPr>
          <w:lang w:val="ru-RU"/>
        </w:rPr>
        <w:t xml:space="preserve"> </w:t>
      </w:r>
      <w:r w:rsidR="00F316FD" w:rsidRPr="00F77390">
        <w:rPr>
          <w:lang w:val="ru-RU"/>
        </w:rPr>
        <w:t xml:space="preserve">Данная фаза может иметь вариативность в выраженности </w:t>
      </w:r>
      <w:r w:rsidR="00DC526C" w:rsidRPr="00F77390">
        <w:rPr>
          <w:lang w:val="ru-RU"/>
        </w:rPr>
        <w:t>воспалительных ре</w:t>
      </w:r>
      <w:r w:rsidR="00F316FD" w:rsidRPr="00F77390">
        <w:rPr>
          <w:lang w:val="ru-RU"/>
        </w:rPr>
        <w:t>акций в гепатобилиарной системе от легкой до тяжелой формы. Лёгкая форма характеризуется</w:t>
      </w:r>
      <w:r w:rsidR="00DC526C" w:rsidRPr="00F77390">
        <w:rPr>
          <w:lang w:val="ru-RU"/>
        </w:rPr>
        <w:t xml:space="preserve"> субфебрильн</w:t>
      </w:r>
      <w:r w:rsidR="00F316FD" w:rsidRPr="00F77390">
        <w:rPr>
          <w:lang w:val="ru-RU"/>
        </w:rPr>
        <w:t>ой</w:t>
      </w:r>
      <w:r w:rsidR="00DC526C" w:rsidRPr="00F77390">
        <w:rPr>
          <w:lang w:val="ru-RU"/>
        </w:rPr>
        <w:t xml:space="preserve"> гипертерми</w:t>
      </w:r>
      <w:r w:rsidR="00F316FD" w:rsidRPr="00F77390">
        <w:rPr>
          <w:lang w:val="ru-RU"/>
        </w:rPr>
        <w:t>ей</w:t>
      </w:r>
      <w:r w:rsidR="00DC526C" w:rsidRPr="00F77390">
        <w:rPr>
          <w:lang w:val="ru-RU"/>
        </w:rPr>
        <w:t>, диспепси</w:t>
      </w:r>
      <w:r w:rsidR="00F316FD" w:rsidRPr="00F77390">
        <w:rPr>
          <w:lang w:val="ru-RU"/>
        </w:rPr>
        <w:t>ей</w:t>
      </w:r>
      <w:r w:rsidR="00DC526C" w:rsidRPr="00F77390">
        <w:rPr>
          <w:lang w:val="ru-RU"/>
        </w:rPr>
        <w:t xml:space="preserve"> и </w:t>
      </w:r>
      <w:r w:rsidR="00B12B46" w:rsidRPr="00F77390">
        <w:rPr>
          <w:lang w:val="ru-RU"/>
        </w:rPr>
        <w:t>увеличение</w:t>
      </w:r>
      <w:r w:rsidR="00F316FD" w:rsidRPr="00F77390">
        <w:rPr>
          <w:lang w:val="ru-RU"/>
        </w:rPr>
        <w:t>м</w:t>
      </w:r>
      <w:r w:rsidR="00B12B46" w:rsidRPr="00F77390">
        <w:rPr>
          <w:lang w:val="ru-RU"/>
        </w:rPr>
        <w:t xml:space="preserve"> размеров печени</w:t>
      </w:r>
      <w:r w:rsidR="00DC526C" w:rsidRPr="00F77390">
        <w:rPr>
          <w:lang w:val="ru-RU"/>
        </w:rPr>
        <w:t xml:space="preserve"> из-за локального воспаления желчных </w:t>
      </w:r>
      <w:r w:rsidR="00DC526C" w:rsidRPr="00F77390">
        <w:rPr>
          <w:color w:val="000000" w:themeColor="text1"/>
          <w:lang w:val="ru-RU"/>
        </w:rPr>
        <w:t>протоков</w:t>
      </w:r>
      <w:r w:rsidR="00247EBC" w:rsidRPr="00F77390">
        <w:rPr>
          <w:color w:val="000000" w:themeColor="text1"/>
          <w:lang w:val="ru-RU"/>
        </w:rPr>
        <w:t xml:space="preserve"> </w:t>
      </w:r>
      <w:r w:rsidR="00DD52C0" w:rsidRPr="00F77390">
        <w:rPr>
          <w:color w:val="000000" w:themeColor="text1"/>
          <w:lang w:val="ru-RU"/>
        </w:rPr>
        <w:fldChar w:fldCharType="begin"/>
      </w:r>
      <w:r w:rsidR="00247EBC" w:rsidRPr="00F77390">
        <w:rPr>
          <w:color w:val="000000" w:themeColor="text1"/>
          <w:lang w:val="ru-RU"/>
        </w:rPr>
        <w:instrText xml:space="preserve"> ADDIN ZOTERO_ITEM CSL_CITATION {"citationID":"4KbafvLX","properties":{"formattedCitation":"(\\uc0\\u1057{}DC, Opisthorchiasis, 2018)","plainCitation":"(СDC, Opisthorchiasis, 2018)","noteIndex":0},"citationItems":[{"id":95,"uris":["http://zotero.org/users/18479671/items/RDM9Z6WK"],"itemData":{"id":95,"type":"post-weblog","title":"СDC, Opisthorchiasis","URL":"https://www.cdc.gov/dpdx/opisthorchiasis/index.html","issued":{"date-parts":[["2018"]]}}}],"schema":"https://github.com/citation-style-language/schema/raw/master/csl-citation.json"} </w:instrText>
      </w:r>
      <w:r w:rsidR="00DD52C0" w:rsidRPr="00F77390">
        <w:rPr>
          <w:color w:val="000000" w:themeColor="text1"/>
          <w:lang w:val="ru-RU"/>
        </w:rPr>
        <w:fldChar w:fldCharType="separate"/>
      </w:r>
      <w:r w:rsidR="00247EBC" w:rsidRPr="00F77390">
        <w:rPr>
          <w:rFonts w:eastAsiaTheme="minorEastAsia"/>
          <w:color w:val="000000" w:themeColor="text1"/>
          <w:lang w:val="ru-RU"/>
        </w:rPr>
        <w:t>(С</w:t>
      </w:r>
      <w:r w:rsidR="00247EBC" w:rsidRPr="00F77390">
        <w:rPr>
          <w:rFonts w:eastAsiaTheme="minorEastAsia"/>
          <w:color w:val="000000" w:themeColor="text1"/>
          <w:lang w:val="en-US"/>
        </w:rPr>
        <w:t>DC</w:t>
      </w:r>
      <w:r w:rsidR="00247EBC" w:rsidRPr="00F77390">
        <w:rPr>
          <w:rFonts w:eastAsiaTheme="minorEastAsia"/>
          <w:color w:val="000000" w:themeColor="text1"/>
          <w:lang w:val="ru-RU"/>
        </w:rPr>
        <w:t xml:space="preserve">, </w:t>
      </w:r>
      <w:r w:rsidR="00247EBC" w:rsidRPr="00F77390">
        <w:rPr>
          <w:rFonts w:eastAsiaTheme="minorEastAsia"/>
          <w:color w:val="000000" w:themeColor="text1"/>
          <w:lang w:val="en-US"/>
        </w:rPr>
        <w:t>Opisthorchiasis</w:t>
      </w:r>
      <w:r w:rsidR="00247EBC" w:rsidRPr="00F77390">
        <w:rPr>
          <w:rFonts w:eastAsiaTheme="minorEastAsia"/>
          <w:color w:val="000000" w:themeColor="text1"/>
          <w:lang w:val="ru-RU"/>
        </w:rPr>
        <w:t>, 2018)</w:t>
      </w:r>
      <w:r w:rsidR="00DD52C0" w:rsidRPr="00F77390">
        <w:rPr>
          <w:color w:val="000000" w:themeColor="text1"/>
          <w:lang w:val="ru-RU"/>
        </w:rPr>
        <w:fldChar w:fldCharType="end"/>
      </w:r>
      <w:r w:rsidR="00DC526C" w:rsidRPr="00F77390">
        <w:rPr>
          <w:color w:val="000000" w:themeColor="text1"/>
          <w:lang w:val="ru-RU"/>
        </w:rPr>
        <w:t>.</w:t>
      </w:r>
      <w:r w:rsidR="00F316FD" w:rsidRPr="00F77390">
        <w:rPr>
          <w:color w:val="000000" w:themeColor="text1"/>
          <w:lang w:val="ru-RU"/>
        </w:rPr>
        <w:t xml:space="preserve"> </w:t>
      </w:r>
    </w:p>
    <w:p w14:paraId="6027B1CC" w14:textId="40CAF2C5" w:rsidR="00DC526C" w:rsidRPr="00F77390" w:rsidRDefault="003C2399" w:rsidP="00DC526C">
      <w:pPr>
        <w:spacing w:line="360" w:lineRule="auto"/>
        <w:ind w:firstLine="566"/>
        <w:jc w:val="both"/>
        <w:rPr>
          <w:color w:val="000000" w:themeColor="text1"/>
          <w:lang w:val="ru-RU"/>
        </w:rPr>
      </w:pPr>
      <w:r w:rsidRPr="00F77390">
        <w:rPr>
          <w:color w:val="000000" w:themeColor="text1"/>
          <w:lang w:val="ru-RU"/>
        </w:rPr>
        <w:t xml:space="preserve">Хроническое течение описторхоза варьируется по степени тяжести – выделяют умеренную и тяжелую форму. </w:t>
      </w:r>
      <w:r w:rsidR="00F316FD" w:rsidRPr="00F77390">
        <w:rPr>
          <w:color w:val="000000" w:themeColor="text1"/>
          <w:lang w:val="ru-RU"/>
        </w:rPr>
        <w:t>Умеренная форма характеризуется</w:t>
      </w:r>
      <w:r w:rsidR="00DC526C" w:rsidRPr="00F77390">
        <w:rPr>
          <w:color w:val="000000" w:themeColor="text1"/>
          <w:lang w:val="ru-RU"/>
        </w:rPr>
        <w:t xml:space="preserve"> выраженны</w:t>
      </w:r>
      <w:r w:rsidR="00F316FD" w:rsidRPr="00F77390">
        <w:rPr>
          <w:color w:val="000000" w:themeColor="text1"/>
          <w:lang w:val="ru-RU"/>
        </w:rPr>
        <w:t>м</w:t>
      </w:r>
      <w:r w:rsidR="00DC526C" w:rsidRPr="00F77390">
        <w:rPr>
          <w:color w:val="000000" w:themeColor="text1"/>
          <w:lang w:val="ru-RU"/>
        </w:rPr>
        <w:t xml:space="preserve"> лейкоцитоз</w:t>
      </w:r>
      <w:r w:rsidR="00F316FD" w:rsidRPr="00F77390">
        <w:rPr>
          <w:color w:val="000000" w:themeColor="text1"/>
          <w:lang w:val="ru-RU"/>
        </w:rPr>
        <w:t>ом</w:t>
      </w:r>
      <w:r w:rsidR="00DC526C" w:rsidRPr="00F77390">
        <w:rPr>
          <w:color w:val="000000" w:themeColor="text1"/>
          <w:lang w:val="ru-RU"/>
        </w:rPr>
        <w:t xml:space="preserve"> с эозинофилией</w:t>
      </w:r>
      <w:r w:rsidR="00583593" w:rsidRPr="00F77390">
        <w:rPr>
          <w:color w:val="000000" w:themeColor="text1"/>
          <w:lang w:val="ru-RU"/>
        </w:rPr>
        <w:t xml:space="preserve">, увеличением размеров печени и селезенки, </w:t>
      </w:r>
      <w:r w:rsidR="00DC526C" w:rsidRPr="00F77390">
        <w:rPr>
          <w:color w:val="000000" w:themeColor="text1"/>
          <w:lang w:val="ru-RU"/>
        </w:rPr>
        <w:t>цитокиновы</w:t>
      </w:r>
      <w:r w:rsidR="00F316FD" w:rsidRPr="00F77390">
        <w:rPr>
          <w:color w:val="000000" w:themeColor="text1"/>
          <w:lang w:val="ru-RU"/>
        </w:rPr>
        <w:t>м</w:t>
      </w:r>
      <w:r w:rsidR="00DC526C" w:rsidRPr="00F77390">
        <w:rPr>
          <w:color w:val="000000" w:themeColor="text1"/>
          <w:lang w:val="ru-RU"/>
        </w:rPr>
        <w:t xml:space="preserve"> шторм</w:t>
      </w:r>
      <w:r w:rsidR="00F316FD" w:rsidRPr="00F77390">
        <w:rPr>
          <w:color w:val="000000" w:themeColor="text1"/>
          <w:lang w:val="ru-RU"/>
        </w:rPr>
        <w:t xml:space="preserve">ом </w:t>
      </w:r>
      <w:r w:rsidR="00583593" w:rsidRPr="00F77390">
        <w:rPr>
          <w:color w:val="000000" w:themeColor="text1"/>
          <w:lang w:val="ru-RU"/>
        </w:rPr>
        <w:t>– неконтролируемым каскадным высвобождением провоспалительных цитокинов (интерлейкина-6, фактора некроза опухолей-α, интерферона-γ и других медиаторов), которое приводит к системному воспалению и повреждению собственных тканей организма</w:t>
      </w:r>
      <w:r w:rsidR="00DC526C" w:rsidRPr="00F77390">
        <w:rPr>
          <w:color w:val="000000" w:themeColor="text1"/>
          <w:lang w:val="ru-RU"/>
        </w:rPr>
        <w:t>. Тяжёлая ф</w:t>
      </w:r>
      <w:r w:rsidR="00F316FD" w:rsidRPr="00F77390">
        <w:rPr>
          <w:color w:val="000000" w:themeColor="text1"/>
          <w:lang w:val="ru-RU"/>
        </w:rPr>
        <w:t>орма характеризуется</w:t>
      </w:r>
      <w:r w:rsidR="00DC526C" w:rsidRPr="00F77390">
        <w:rPr>
          <w:color w:val="000000" w:themeColor="text1"/>
          <w:lang w:val="ru-RU"/>
        </w:rPr>
        <w:t xml:space="preserve"> </w:t>
      </w:r>
      <w:r w:rsidR="00DC526C" w:rsidRPr="00F77390">
        <w:rPr>
          <w:lang w:val="ru-RU"/>
        </w:rPr>
        <w:t>системн</w:t>
      </w:r>
      <w:r w:rsidR="00F316FD" w:rsidRPr="00F77390">
        <w:rPr>
          <w:lang w:val="ru-RU"/>
        </w:rPr>
        <w:t>ым</w:t>
      </w:r>
      <w:r w:rsidR="00DC526C" w:rsidRPr="00F77390">
        <w:rPr>
          <w:lang w:val="ru-RU"/>
        </w:rPr>
        <w:t xml:space="preserve"> в</w:t>
      </w:r>
      <w:r w:rsidR="00DC526C" w:rsidRPr="00F77390">
        <w:rPr>
          <w:color w:val="000000" w:themeColor="text1"/>
          <w:lang w:val="ru-RU"/>
        </w:rPr>
        <w:t>оспаление</w:t>
      </w:r>
      <w:r w:rsidR="00F316FD" w:rsidRPr="00F77390">
        <w:rPr>
          <w:color w:val="000000" w:themeColor="text1"/>
          <w:lang w:val="ru-RU"/>
        </w:rPr>
        <w:t>м</w:t>
      </w:r>
      <w:r w:rsidR="00DC526C" w:rsidRPr="00F77390">
        <w:rPr>
          <w:color w:val="000000" w:themeColor="text1"/>
          <w:lang w:val="ru-RU"/>
        </w:rPr>
        <w:t xml:space="preserve"> с холангитом, гепатитом или панкреатитом, нарушающ</w:t>
      </w:r>
      <w:r w:rsidR="00F316FD" w:rsidRPr="00F77390">
        <w:rPr>
          <w:color w:val="000000" w:themeColor="text1"/>
          <w:lang w:val="ru-RU"/>
        </w:rPr>
        <w:t>ими</w:t>
      </w:r>
      <w:r w:rsidR="00DC526C" w:rsidRPr="00F77390">
        <w:rPr>
          <w:color w:val="000000" w:themeColor="text1"/>
          <w:lang w:val="ru-RU"/>
        </w:rPr>
        <w:t xml:space="preserve"> гомеостаз желчеотделения и ферментативные функции поджелудочной железы</w:t>
      </w:r>
      <w:r w:rsidR="00BD488F" w:rsidRPr="00F77390">
        <w:rPr>
          <w:color w:val="000000" w:themeColor="text1"/>
          <w:lang w:val="ru-RU"/>
        </w:rPr>
        <w:t xml:space="preserve"> </w:t>
      </w:r>
      <w:r w:rsidR="00DD52C0" w:rsidRPr="00F77390">
        <w:rPr>
          <w:color w:val="000000" w:themeColor="text1"/>
          <w:lang w:val="ru-RU"/>
        </w:rPr>
        <w:fldChar w:fldCharType="begin"/>
      </w:r>
      <w:r w:rsidR="000B01AB" w:rsidRPr="00F77390">
        <w:rPr>
          <w:color w:val="000000" w:themeColor="text1"/>
          <w:lang w:val="ru-RU"/>
        </w:rPr>
        <w:instrText xml:space="preserve"> ADDIN ZOTERO_ITEM CSL_CITATION {"citationID":"QcSaV9OM","properties":{"formattedCitation":"(Neglected Tropical Diseases - Europe and Central Asia, 2021)","plainCitation":"(Neglected Tropical Diseases - Europe and Central Asia, 2021)","noteIndex":0},"citationItems":[{"id":80,"uris":["http://zotero.org/users/18479671/items/MMURRUAY"],"itemData":{"id":80,"type":"book","collection-title":"Neglected Tropical Diseases","DOI":"10.1007/978-3-030-84224-6","ISBN":"978-3-030-84222-2","language":"en","license":"https://www.springernature.com/gp/researchers/text-and-data-mining","publisher":"Springer International Publishing","publisher-place":"Cham","source":"DOI.org (Crossref)","title":"Neglected Tropical Diseases - Europe and Central Asia","URL":"https://link.springer.com/10.1007/978-3-030-84224-6","editor":[{"family":"Steinmann","given":"Peter"},{"family":"Utzinger","given":"Jürg"}],"accessed":{"date-parts":[["2025",12,18]]},"issued":{"date-parts":[["2021"]]}}}],"schema":"https://github.com/citation-style-language/schema/raw/master/csl-citation.json"} </w:instrText>
      </w:r>
      <w:r w:rsidR="00DD52C0" w:rsidRPr="00F77390">
        <w:rPr>
          <w:color w:val="000000" w:themeColor="text1"/>
          <w:lang w:val="ru-RU"/>
        </w:rPr>
        <w:fldChar w:fldCharType="separate"/>
      </w:r>
      <w:r w:rsidR="00927D6C" w:rsidRPr="00F77390">
        <w:rPr>
          <w:noProof/>
          <w:color w:val="000000" w:themeColor="text1"/>
          <w:lang w:val="ru-RU"/>
        </w:rPr>
        <w:t>(Neglected Tropical Diseases - Europe and Central Asia, 2021)</w:t>
      </w:r>
      <w:r w:rsidR="00DD52C0" w:rsidRPr="00F77390">
        <w:rPr>
          <w:color w:val="000000" w:themeColor="text1"/>
          <w:lang w:val="ru-RU"/>
        </w:rPr>
        <w:fldChar w:fldCharType="end"/>
      </w:r>
      <w:r w:rsidR="00DC526C" w:rsidRPr="00F77390">
        <w:rPr>
          <w:color w:val="000000" w:themeColor="text1"/>
          <w:lang w:val="ru-RU"/>
        </w:rPr>
        <w:t>.</w:t>
      </w:r>
    </w:p>
    <w:p w14:paraId="494B2175" w14:textId="77777777" w:rsidR="00DC526C" w:rsidRPr="00F77390" w:rsidRDefault="00ED3F05" w:rsidP="00DC526C">
      <w:pPr>
        <w:spacing w:line="360" w:lineRule="auto"/>
        <w:ind w:firstLine="566"/>
        <w:jc w:val="both"/>
        <w:rPr>
          <w:lang w:val="ru-RU"/>
        </w:rPr>
      </w:pPr>
      <w:r w:rsidRPr="00F77390">
        <w:rPr>
          <w:color w:val="000000" w:themeColor="text1"/>
          <w:lang w:val="ru-RU"/>
        </w:rPr>
        <w:t xml:space="preserve">Хроническая фаза начинается после </w:t>
      </w:r>
      <w:r w:rsidR="00967EF1" w:rsidRPr="00F77390">
        <w:rPr>
          <w:color w:val="000000" w:themeColor="text1"/>
          <w:lang w:val="ru-RU"/>
        </w:rPr>
        <w:t>4-6</w:t>
      </w:r>
      <w:r w:rsidRPr="00F77390">
        <w:rPr>
          <w:color w:val="000000" w:themeColor="text1"/>
          <w:lang w:val="ru-RU"/>
        </w:rPr>
        <w:t xml:space="preserve"> недель от заражения, когда большая часть паразитов достигает </w:t>
      </w:r>
      <w:r w:rsidR="00967EF1" w:rsidRPr="00F77390">
        <w:rPr>
          <w:color w:val="000000" w:themeColor="text1"/>
          <w:lang w:val="ru-RU"/>
        </w:rPr>
        <w:t xml:space="preserve">половой </w:t>
      </w:r>
      <w:r w:rsidRPr="00F77390">
        <w:rPr>
          <w:color w:val="000000" w:themeColor="text1"/>
          <w:lang w:val="ru-RU"/>
        </w:rPr>
        <w:t xml:space="preserve">зрелости. Инфекция </w:t>
      </w:r>
      <w:r w:rsidR="00DC526C" w:rsidRPr="00F77390">
        <w:rPr>
          <w:lang w:val="ru-RU"/>
        </w:rPr>
        <w:t xml:space="preserve">развивается постепенно и </w:t>
      </w:r>
      <w:r w:rsidR="00967EF1" w:rsidRPr="00F77390">
        <w:rPr>
          <w:lang w:val="ru-RU"/>
        </w:rPr>
        <w:t xml:space="preserve">может </w:t>
      </w:r>
      <w:r w:rsidR="00DC526C" w:rsidRPr="00F77390">
        <w:rPr>
          <w:lang w:val="ru-RU"/>
        </w:rPr>
        <w:t>длит</w:t>
      </w:r>
      <w:r w:rsidR="00967EF1" w:rsidRPr="00F77390">
        <w:rPr>
          <w:lang w:val="ru-RU"/>
        </w:rPr>
        <w:t>ь</w:t>
      </w:r>
      <w:r w:rsidR="00DC526C" w:rsidRPr="00F77390">
        <w:rPr>
          <w:lang w:val="ru-RU"/>
        </w:rPr>
        <w:t xml:space="preserve">ся годами, приводя к фиброзу и деструкции желчных протоков печени, желчного пузыря и </w:t>
      </w:r>
      <w:r w:rsidR="00DC526C" w:rsidRPr="00F77390">
        <w:rPr>
          <w:lang w:val="ru-RU"/>
        </w:rPr>
        <w:lastRenderedPageBreak/>
        <w:t xml:space="preserve">протоков поджелудочной железы. </w:t>
      </w:r>
      <w:r w:rsidR="00967EF1" w:rsidRPr="00F77390">
        <w:rPr>
          <w:lang w:val="ru-RU"/>
        </w:rPr>
        <w:t>Данная фаза характеризуется следующими физиологическими синдромами:</w:t>
      </w:r>
      <w:r w:rsidR="00DC526C" w:rsidRPr="00F77390">
        <w:rPr>
          <w:lang w:val="ru-RU"/>
        </w:rPr>
        <w:t xml:space="preserve">  </w:t>
      </w:r>
    </w:p>
    <w:p w14:paraId="624F511B" w14:textId="77777777" w:rsidR="00967EF1" w:rsidRPr="00F77390" w:rsidRDefault="00E53D1B" w:rsidP="00967EF1">
      <w:pPr>
        <w:pStyle w:val="ListParagraph"/>
        <w:numPr>
          <w:ilvl w:val="3"/>
          <w:numId w:val="2"/>
        </w:numPr>
        <w:spacing w:line="360" w:lineRule="auto"/>
        <w:ind w:left="0" w:firstLine="566"/>
        <w:jc w:val="both"/>
        <w:rPr>
          <w:lang w:val="ru-RU"/>
        </w:rPr>
      </w:pPr>
      <w:r w:rsidRPr="00F77390">
        <w:rPr>
          <w:lang w:val="ru-RU"/>
        </w:rPr>
        <w:t>Г</w:t>
      </w:r>
      <w:r w:rsidR="00DC526C" w:rsidRPr="00F77390">
        <w:rPr>
          <w:lang w:val="ru-RU"/>
        </w:rPr>
        <w:t xml:space="preserve">епатобилиарный: боль в правом подреберье, диспепсия, </w:t>
      </w:r>
      <w:proofErr w:type="spellStart"/>
      <w:r w:rsidR="00DC526C" w:rsidRPr="00F77390">
        <w:rPr>
          <w:lang w:val="ru-RU"/>
        </w:rPr>
        <w:t>гепатомегалия</w:t>
      </w:r>
      <w:proofErr w:type="spellEnd"/>
      <w:r w:rsidR="00DC526C" w:rsidRPr="00F77390">
        <w:rPr>
          <w:lang w:val="ru-RU"/>
        </w:rPr>
        <w:t xml:space="preserve"> за счёт механической обструкции и хронического воспаления.  </w:t>
      </w:r>
    </w:p>
    <w:p w14:paraId="17E75D37" w14:textId="77777777" w:rsidR="00967EF1" w:rsidRPr="00F77390" w:rsidRDefault="00DC526C" w:rsidP="00967EF1">
      <w:pPr>
        <w:pStyle w:val="ListParagraph"/>
        <w:numPr>
          <w:ilvl w:val="3"/>
          <w:numId w:val="2"/>
        </w:numPr>
        <w:spacing w:line="360" w:lineRule="auto"/>
        <w:ind w:left="0" w:firstLine="566"/>
        <w:jc w:val="both"/>
        <w:rPr>
          <w:lang w:val="ru-RU"/>
        </w:rPr>
      </w:pPr>
      <w:r w:rsidRPr="00F77390">
        <w:rPr>
          <w:lang w:val="ru-RU"/>
        </w:rPr>
        <w:t xml:space="preserve">Панкреатический: боль в левом подреберье из-за паразитарной инвазии.  </w:t>
      </w:r>
    </w:p>
    <w:p w14:paraId="21EFC9BE" w14:textId="77777777" w:rsidR="00967EF1" w:rsidRPr="00F77390" w:rsidRDefault="00DC526C" w:rsidP="00967EF1">
      <w:pPr>
        <w:pStyle w:val="ListParagraph"/>
        <w:numPr>
          <w:ilvl w:val="3"/>
          <w:numId w:val="2"/>
        </w:numPr>
        <w:spacing w:line="360" w:lineRule="auto"/>
        <w:ind w:left="0" w:firstLine="567"/>
        <w:jc w:val="both"/>
        <w:rPr>
          <w:lang w:val="ru-RU"/>
        </w:rPr>
      </w:pPr>
      <w:r w:rsidRPr="00F77390">
        <w:rPr>
          <w:lang w:val="ru-RU"/>
        </w:rPr>
        <w:t xml:space="preserve">Биохимические сдвиги имитируют хронический гепатит или цирроз: нарушение синтеза белков, холестаза без значимых отклонений ферментов печени.  </w:t>
      </w:r>
    </w:p>
    <w:p w14:paraId="071B51CC" w14:textId="33526B71" w:rsidR="00DC526C" w:rsidRPr="00F77390" w:rsidRDefault="00DC526C" w:rsidP="00967EF1">
      <w:pPr>
        <w:spacing w:line="360" w:lineRule="auto"/>
        <w:ind w:firstLine="566"/>
        <w:jc w:val="both"/>
        <w:rPr>
          <w:lang w:val="ru-RU"/>
        </w:rPr>
      </w:pPr>
      <w:r w:rsidRPr="00F77390">
        <w:rPr>
          <w:lang w:val="ru-RU"/>
        </w:rPr>
        <w:t>Полиморфизм проявлений обусловлен вариабельностью иммунного ответа и адаптацией хозяина</w:t>
      </w:r>
      <w:r w:rsidR="00004875" w:rsidRPr="00F77390">
        <w:rPr>
          <w:lang w:val="ru-RU"/>
        </w:rPr>
        <w:t xml:space="preserve"> </w:t>
      </w:r>
      <w:r w:rsidR="00DD52C0" w:rsidRPr="00F77390">
        <w:rPr>
          <w:lang w:val="ru-RU"/>
        </w:rPr>
        <w:fldChar w:fldCharType="begin"/>
      </w:r>
      <w:r w:rsidR="000B01AB" w:rsidRPr="00F77390">
        <w:rPr>
          <w:lang w:val="ru-RU"/>
        </w:rPr>
        <w:instrText xml:space="preserve"> ADDIN ZOTERO_ITEM CSL_CITATION {"citationID":"v1U2ySZh","properties":{"formattedCitation":"(Neglected Tropical Diseases - Europe and Central Asia, 2021)","plainCitation":"(Neglected Tropical Diseases - Europe and Central Asia, 2021)","noteIndex":0},"citationItems":[{"id":80,"uris":["http://zotero.org/users/18479671/items/MMURRUAY"],"itemData":{"id":80,"type":"book","collection-title":"Neglected Tropical Diseases","DOI":"10.1007/978-3-030-84224-6","ISBN":"978-3-030-84222-2","language":"en","license":"https://www.springernature.com/gp/researchers/text-and-data-mining","publisher":"Springer International Publishing","publisher-place":"Cham","source":"DOI.org (Crossref)","title":"Neglected Tropical Diseases - Europe and Central Asia","URL":"https://link.springer.com/10.1007/978-3-030-84224-6","editor":[{"family":"Steinmann","given":"Peter"},{"family":"Utzinger","given":"Jürg"}],"accessed":{"date-parts":[["2025",12,18]]},"issued":{"date-parts":[["2021"]]}}}],"schema":"https://github.com/citation-style-language/schema/raw/master/csl-citation.json"} </w:instrText>
      </w:r>
      <w:r w:rsidR="00DD52C0" w:rsidRPr="00F77390">
        <w:rPr>
          <w:lang w:val="ru-RU"/>
        </w:rPr>
        <w:fldChar w:fldCharType="separate"/>
      </w:r>
      <w:r w:rsidR="00927D6C" w:rsidRPr="00F77390">
        <w:rPr>
          <w:noProof/>
          <w:lang w:val="ru-RU"/>
        </w:rPr>
        <w:t>(Neglected Tropical Diseases - Europe and Central Asia, 2021)</w:t>
      </w:r>
      <w:r w:rsidR="00DD52C0" w:rsidRPr="00F77390">
        <w:rPr>
          <w:lang w:val="ru-RU"/>
        </w:rPr>
        <w:fldChar w:fldCharType="end"/>
      </w:r>
      <w:r w:rsidR="001F3B31" w:rsidRPr="00F77390">
        <w:rPr>
          <w:lang w:val="ru-RU"/>
        </w:rPr>
        <w:t>.</w:t>
      </w:r>
    </w:p>
    <w:p w14:paraId="3E1DB56F" w14:textId="6D6BFDA9" w:rsidR="00CA6704" w:rsidRPr="00F77390" w:rsidRDefault="00CA6704">
      <w:pPr>
        <w:spacing w:line="360" w:lineRule="auto"/>
        <w:ind w:firstLine="566"/>
        <w:jc w:val="both"/>
        <w:rPr>
          <w:lang w:val="ru-RU" w:eastAsia="zh-CN"/>
        </w:rPr>
      </w:pPr>
      <w:r w:rsidRPr="00F77390">
        <w:rPr>
          <w:lang w:val="ru-RU" w:eastAsia="zh-CN"/>
        </w:rPr>
        <w:t xml:space="preserve">При длительном воздействии паразитарных антигенов и механическом раздражении эпителия формируется хроническое воспаление, которое может распространяться на крупные желчные протоки и желчный пузырь, сопровождаясь прогрессирующим портальным и перидуктальным фиброзом печени. Однако, согласно данным клинических и экспериментальных исследований, далеко не у всех инфицированных развивается выраженный билиарный фиброз и тем более цирроз: риск их формирования зависит от интенсивности и длительности инвазии, сопутствующих заболеваний печени, метаболических факторов и характера иммунного ответа хозяина. Поэтому длительное протекания болезни рассматривается как фактор, способствующий постепенному </w:t>
      </w:r>
      <w:proofErr w:type="spellStart"/>
      <w:r w:rsidRPr="00F77390">
        <w:rPr>
          <w:lang w:val="ru-RU" w:eastAsia="zh-CN"/>
        </w:rPr>
        <w:t>ремоделированию</w:t>
      </w:r>
      <w:proofErr w:type="spellEnd"/>
      <w:r w:rsidRPr="00F77390">
        <w:rPr>
          <w:lang w:val="ru-RU" w:eastAsia="zh-CN"/>
        </w:rPr>
        <w:t xml:space="preserve"> печени по типу портального и перидуктального фиброза, иногда переходящего в цирроз у части пациентов с тяжёлой и длительно текущей </w:t>
      </w:r>
      <w:proofErr w:type="spellStart"/>
      <w:r w:rsidRPr="00F77390">
        <w:rPr>
          <w:lang w:val="ru-RU" w:eastAsia="zh-CN"/>
        </w:rPr>
        <w:t>описторхисной</w:t>
      </w:r>
      <w:proofErr w:type="spellEnd"/>
      <w:r w:rsidRPr="00F77390">
        <w:rPr>
          <w:lang w:val="ru-RU" w:eastAsia="zh-CN"/>
        </w:rPr>
        <w:t xml:space="preserve"> инвазией, но не как универсальный исход для всех инфицированных </w:t>
      </w:r>
      <w:r w:rsidR="00DD52C0" w:rsidRPr="00F77390">
        <w:rPr>
          <w:lang w:val="ru-RU" w:eastAsia="zh-CN"/>
        </w:rPr>
        <w:fldChar w:fldCharType="begin"/>
      </w:r>
      <w:r w:rsidR="00AD6127" w:rsidRPr="00F77390">
        <w:rPr>
          <w:lang w:val="ru-RU" w:eastAsia="zh-CN"/>
        </w:rPr>
        <w:instrText xml:space="preserve"> ADDIN ZOTERO_ITEM CSL_CITATION {"citationID":"oD5LPCYg","properties":{"formattedCitation":"(Smout \\uc0\\u1080{} \\uc0\\u1076{}\\uc0\\u1088{}., 2024)","plainCitation":"(Smout и др., 2024)","dontUpdate":true,"noteIndex":0},"citationItems":[{"id":118,"uris":["http://zotero.org/users/18479671/items/FJNEUHGW"],"itemData":{"id":118,"type":"article-journal","container-title":"Trends in Parasitology","DOI":"10.1016/j.pt.2024.10.012","ISSN":"14714922","issue":"12","journalAbbreviation":"Trends in Parasitology","language":"en","page":"1183-1196","source":"DOI.org (Crossref)","title":"Mechanistic insights into liver-fluke-induced bile-duct cancer","volume":"40","author":[{"family":"Smout","given":"Michael J."},{"family":"Laha","given":"Thewarach"},{"family":"Chaiyadet","given":"Sujittra"},{"family":"Brindley","given":"Paul J."},{"family":"Loukas","given":"Alex"}],"issued":{"date-parts":[["2024",12]]}}}],"schema":"https://github.com/citation-style-language/schema/raw/master/csl-citation.json"} </w:instrText>
      </w:r>
      <w:r w:rsidR="00DD52C0" w:rsidRPr="00F77390">
        <w:rPr>
          <w:lang w:val="ru-RU" w:eastAsia="zh-CN"/>
        </w:rPr>
        <w:fldChar w:fldCharType="separate"/>
      </w:r>
      <w:r w:rsidRPr="00F77390">
        <w:rPr>
          <w:rFonts w:eastAsiaTheme="minorEastAsia"/>
          <w:lang w:val="ru-RU"/>
        </w:rPr>
        <w:t>(</w:t>
      </w:r>
      <w:r w:rsidRPr="00F77390">
        <w:rPr>
          <w:rFonts w:eastAsiaTheme="minorEastAsia"/>
          <w:lang w:val="en-US"/>
        </w:rPr>
        <w:t>Smout</w:t>
      </w:r>
      <w:r w:rsidRPr="00F77390">
        <w:rPr>
          <w:rFonts w:eastAsiaTheme="minorEastAsia"/>
          <w:lang w:val="ru-RU"/>
        </w:rPr>
        <w:t xml:space="preserve"> </w:t>
      </w:r>
      <w:r w:rsidR="003C6B4D" w:rsidRPr="00F77390">
        <w:rPr>
          <w:color w:val="000000" w:themeColor="text1"/>
        </w:rPr>
        <w:t>et</w:t>
      </w:r>
      <w:r w:rsidR="003C6B4D" w:rsidRPr="00F77390">
        <w:rPr>
          <w:color w:val="000000" w:themeColor="text1"/>
          <w:lang w:val="ru-RU"/>
        </w:rPr>
        <w:t xml:space="preserve"> </w:t>
      </w:r>
      <w:r w:rsidR="003C6B4D" w:rsidRPr="00F77390">
        <w:rPr>
          <w:color w:val="000000" w:themeColor="text1"/>
        </w:rPr>
        <w:t>al</w:t>
      </w:r>
      <w:r w:rsidR="003C6B4D" w:rsidRPr="00F77390">
        <w:rPr>
          <w:color w:val="000000" w:themeColor="text1"/>
          <w:lang w:val="ru-RU"/>
        </w:rPr>
        <w:t>.</w:t>
      </w:r>
      <w:r w:rsidRPr="00F77390">
        <w:rPr>
          <w:rFonts w:eastAsiaTheme="minorEastAsia"/>
          <w:lang w:val="ru-RU"/>
        </w:rPr>
        <w:t>, 2024)</w:t>
      </w:r>
      <w:r w:rsidR="00DD52C0" w:rsidRPr="00F77390">
        <w:rPr>
          <w:lang w:val="ru-RU" w:eastAsia="zh-CN"/>
        </w:rPr>
        <w:fldChar w:fldCharType="end"/>
      </w:r>
      <w:r w:rsidRPr="00F77390">
        <w:rPr>
          <w:lang w:val="ru-RU" w:eastAsia="zh-CN"/>
        </w:rPr>
        <w:t>.</w:t>
      </w:r>
    </w:p>
    <w:p w14:paraId="4AFC02ED" w14:textId="34F94BA1" w:rsidR="003C2399" w:rsidRPr="00F77390" w:rsidRDefault="00255976" w:rsidP="003C2399">
      <w:pPr>
        <w:spacing w:line="360" w:lineRule="auto"/>
        <w:ind w:firstLine="566"/>
        <w:jc w:val="both"/>
        <w:rPr>
          <w:lang w:val="ru-RU" w:eastAsia="zh-CN"/>
        </w:rPr>
      </w:pPr>
      <w:r w:rsidRPr="00F77390">
        <w:rPr>
          <w:lang w:val="ru-RU" w:eastAsia="zh-CN"/>
        </w:rPr>
        <w:t xml:space="preserve">Тяжесть морфофизиологических нарушений определяется интенсивностью инвазии и длительностью инфекции: при низкой паразитарной нагрузке большинство случаев не сопровождается серьезной деструкцией ткани печени или выраженной дисфункцией гепатобилиарной системы. По мере увеличения количества гельминтов и времени </w:t>
      </w:r>
      <w:r w:rsidRPr="00F77390">
        <w:rPr>
          <w:lang w:val="ru-RU" w:eastAsia="zh-CN"/>
        </w:rPr>
        <w:lastRenderedPageBreak/>
        <w:t>инфицирования формируются хронический холангит, перидуктальный фиброз, расширение желчных протоков, увеличение печени, нарушения функций жёлчного пузыря, нередко с развитием холецистита и холангита</w:t>
      </w:r>
      <w:r w:rsidR="00DF2E7B" w:rsidRPr="00F77390">
        <w:rPr>
          <w:lang w:val="ru-RU" w:eastAsia="zh-CN"/>
        </w:rPr>
        <w:t xml:space="preserve"> </w:t>
      </w:r>
      <w:r w:rsidR="00DF2E7B" w:rsidRPr="00F77390">
        <w:rPr>
          <w:lang w:val="ru-RU" w:eastAsia="zh-CN"/>
        </w:rPr>
        <w:fldChar w:fldCharType="begin"/>
      </w:r>
      <w:r w:rsidR="00DF2E7B" w:rsidRPr="00F77390">
        <w:rPr>
          <w:lang w:val="ru-RU" w:eastAsia="zh-CN"/>
        </w:rPr>
        <w:instrText xml:space="preserve"> ADDIN ZOTERO_ITEM CSL_CITATION {"citationID":"Qyqkbpsm","properties":{"unsorted":false,"formattedCitation":"(Pakharukova, Mordvinov, 2016)","plainCitation":"(Pakharukova, Mordvinov, 2016)","noteIndex":0},"citationItems":[{"id":49,"uris":["http://zotero.org/users/18479671/items/9IJW5WD2"],"itemData":{"id":49,"type":"article-journal","container-title":"Transactions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 </w:instrText>
      </w:r>
      <w:r w:rsidR="00DF2E7B" w:rsidRPr="00F77390">
        <w:rPr>
          <w:lang w:val="ru-RU" w:eastAsia="zh-CN"/>
        </w:rPr>
        <w:fldChar w:fldCharType="separate"/>
      </w:r>
      <w:r w:rsidR="00DF2E7B" w:rsidRPr="00F77390">
        <w:rPr>
          <w:noProof/>
          <w:lang w:val="ru-RU" w:eastAsia="zh-CN"/>
        </w:rPr>
        <w:t>(Pakharukova, Mordvinov, 2016)</w:t>
      </w:r>
      <w:r w:rsidR="00DF2E7B" w:rsidRPr="00F77390">
        <w:rPr>
          <w:lang w:val="ru-RU" w:eastAsia="zh-CN"/>
        </w:rPr>
        <w:fldChar w:fldCharType="end"/>
      </w:r>
      <w:r w:rsidRPr="00F77390">
        <w:rPr>
          <w:lang w:val="ru-RU" w:eastAsia="zh-CN"/>
        </w:rPr>
        <w:t>.</w:t>
      </w:r>
    </w:p>
    <w:p w14:paraId="125C3A7F" w14:textId="5306F604" w:rsidR="00474CAA" w:rsidRPr="00284D2E" w:rsidRDefault="00DA7740" w:rsidP="00621E0B">
      <w:pPr>
        <w:pStyle w:val="Heading2"/>
        <w:numPr>
          <w:ilvl w:val="1"/>
          <w:numId w:val="5"/>
        </w:numPr>
        <w:spacing w:line="360" w:lineRule="auto"/>
        <w:rPr>
          <w:b/>
          <w:bCs/>
          <w:i/>
          <w:iCs/>
        </w:rPr>
      </w:pPr>
      <w:r w:rsidRPr="00284D2E">
        <w:rPr>
          <w:b/>
          <w:bCs/>
        </w:rPr>
        <w:t xml:space="preserve"> </w:t>
      </w:r>
      <w:bookmarkStart w:id="24" w:name="_Toc217321833"/>
      <w:bookmarkStart w:id="25" w:name="_Toc227240613"/>
      <w:bookmarkStart w:id="26" w:name="_Toc231233095"/>
      <w:r w:rsidRPr="00284D2E">
        <w:rPr>
          <w:b/>
          <w:bCs/>
        </w:rPr>
        <w:t>Механизмы иммунного ответа</w:t>
      </w:r>
      <w:bookmarkEnd w:id="24"/>
      <w:r w:rsidR="00E774B7" w:rsidRPr="00284D2E">
        <w:rPr>
          <w:b/>
          <w:bCs/>
        </w:rPr>
        <w:t xml:space="preserve"> </w:t>
      </w:r>
      <w:r w:rsidR="00AF12C1" w:rsidRPr="00284D2E">
        <w:rPr>
          <w:b/>
          <w:bCs/>
        </w:rPr>
        <w:t>хозяина при</w:t>
      </w:r>
      <w:r w:rsidR="00E774B7" w:rsidRPr="00284D2E">
        <w:rPr>
          <w:b/>
          <w:bCs/>
        </w:rPr>
        <w:t xml:space="preserve"> инфицировани</w:t>
      </w:r>
      <w:r w:rsidR="00AF12C1" w:rsidRPr="00284D2E">
        <w:rPr>
          <w:b/>
          <w:bCs/>
        </w:rPr>
        <w:t>и</w:t>
      </w:r>
      <w:r w:rsidR="00E774B7" w:rsidRPr="00284D2E">
        <w:rPr>
          <w:b/>
          <w:bCs/>
        </w:rPr>
        <w:t xml:space="preserve"> </w:t>
      </w:r>
      <w:r w:rsidR="00E774B7" w:rsidRPr="00284D2E">
        <w:rPr>
          <w:b/>
          <w:bCs/>
          <w:i/>
          <w:iCs/>
        </w:rPr>
        <w:t>O. felineus</w:t>
      </w:r>
      <w:bookmarkEnd w:id="25"/>
      <w:bookmarkEnd w:id="26"/>
    </w:p>
    <w:p w14:paraId="773CD03B" w14:textId="49673D4F" w:rsidR="00192237" w:rsidRPr="00F77390" w:rsidRDefault="00C72F04">
      <w:pPr>
        <w:spacing w:line="360" w:lineRule="auto"/>
        <w:ind w:firstLine="566"/>
        <w:jc w:val="both"/>
        <w:rPr>
          <w:lang w:val="ru-RU"/>
        </w:rPr>
      </w:pPr>
      <w:r w:rsidRPr="00F77390">
        <w:rPr>
          <w:lang w:val="ru-RU"/>
        </w:rPr>
        <w:t>Неспецифический иммунный ответ активируется сразу после попадания метацеркари</w:t>
      </w:r>
      <w:r w:rsidR="00F53D24" w:rsidRPr="00F77390">
        <w:rPr>
          <w:lang w:val="ru-RU"/>
        </w:rPr>
        <w:t>й</w:t>
      </w:r>
      <w:r w:rsidRPr="00F77390">
        <w:rPr>
          <w:lang w:val="ru-RU"/>
        </w:rPr>
        <w:t xml:space="preserve"> </w:t>
      </w:r>
      <w:r w:rsidR="003F67CA" w:rsidRPr="00F77390">
        <w:rPr>
          <w:i/>
          <w:iCs/>
          <w:lang w:val="ru-RU"/>
        </w:rPr>
        <w:t xml:space="preserve">O. felineus </w:t>
      </w:r>
      <w:r w:rsidRPr="00F77390">
        <w:rPr>
          <w:lang w:val="ru-RU"/>
        </w:rPr>
        <w:t xml:space="preserve">в организм, </w:t>
      </w:r>
      <w:r w:rsidR="00E42D6C" w:rsidRPr="00F77390">
        <w:rPr>
          <w:lang w:val="ru-RU"/>
        </w:rPr>
        <w:t xml:space="preserve">а также при </w:t>
      </w:r>
      <w:r w:rsidRPr="00F77390">
        <w:rPr>
          <w:lang w:val="ru-RU"/>
        </w:rPr>
        <w:t>попадани</w:t>
      </w:r>
      <w:r w:rsidR="00E42D6C" w:rsidRPr="00F77390">
        <w:rPr>
          <w:lang w:val="ru-RU"/>
        </w:rPr>
        <w:t>и</w:t>
      </w:r>
      <w:r w:rsidRPr="00F77390">
        <w:rPr>
          <w:lang w:val="ru-RU"/>
        </w:rPr>
        <w:t xml:space="preserve"> червя в печень и закреплени</w:t>
      </w:r>
      <w:r w:rsidR="00E42D6C" w:rsidRPr="00F77390">
        <w:rPr>
          <w:lang w:val="ru-RU"/>
        </w:rPr>
        <w:t>и</w:t>
      </w:r>
      <w:r w:rsidRPr="00F77390">
        <w:rPr>
          <w:lang w:val="ru-RU"/>
        </w:rPr>
        <w:t xml:space="preserve"> его в желчных </w:t>
      </w:r>
      <w:r w:rsidR="00864C04" w:rsidRPr="00F77390">
        <w:rPr>
          <w:lang w:val="ru-RU"/>
        </w:rPr>
        <w:t xml:space="preserve">протоках </w:t>
      </w:r>
      <w:r w:rsidR="00864C04" w:rsidRPr="00F77390">
        <w:rPr>
          <w:lang w:val="ru-RU"/>
        </w:rPr>
        <w:fldChar w:fldCharType="begin"/>
      </w:r>
      <w:r w:rsidR="00864C04" w:rsidRPr="00F77390">
        <w:rPr>
          <w:lang w:val="ru-RU"/>
        </w:rPr>
        <w:instrText xml:space="preserve"> ADDIN ZOTERO_ITEM CSL_CITATION {"citationID":"hQVsCZ5y","properties":{"unsorted":false,"formattedCitation":"(Pakharukova, Mordvinov, 2016)","plainCitation":"(Pakharukova, Mordvinov, 2016)","noteIndex":0},"citationItems":[{"id":49,"uris":["http://zotero.org/users/18479671/items/9IJW5WD2"],"itemData":{"id":49,"type":"article-journal","container-title":"Transactions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 </w:instrText>
      </w:r>
      <w:r w:rsidR="00864C04" w:rsidRPr="00F77390">
        <w:rPr>
          <w:lang w:val="ru-RU"/>
        </w:rPr>
        <w:fldChar w:fldCharType="separate"/>
      </w:r>
      <w:r w:rsidR="00864C04" w:rsidRPr="00F77390">
        <w:rPr>
          <w:noProof/>
          <w:lang w:val="ru-RU"/>
        </w:rPr>
        <w:t>(Pakharukova, Mordvinov, 2016)</w:t>
      </w:r>
      <w:r w:rsidR="00864C04" w:rsidRPr="00F77390">
        <w:rPr>
          <w:lang w:val="ru-RU"/>
        </w:rPr>
        <w:fldChar w:fldCharType="end"/>
      </w:r>
      <w:r w:rsidRPr="00F77390">
        <w:rPr>
          <w:lang w:val="ru-RU"/>
        </w:rPr>
        <w:t xml:space="preserve">. </w:t>
      </w:r>
      <w:r w:rsidR="00D47F1F" w:rsidRPr="00F77390">
        <w:rPr>
          <w:lang w:val="ru-RU"/>
        </w:rPr>
        <w:t>Н</w:t>
      </w:r>
      <w:r w:rsidRPr="00F77390">
        <w:rPr>
          <w:lang w:val="ru-RU"/>
        </w:rPr>
        <w:t xml:space="preserve">а данном этапе </w:t>
      </w:r>
      <w:r w:rsidR="00F53D24" w:rsidRPr="00F77390">
        <w:rPr>
          <w:lang w:val="ru-RU"/>
        </w:rPr>
        <w:t>вовлечены</w:t>
      </w:r>
      <w:r w:rsidRPr="00F77390">
        <w:rPr>
          <w:lang w:val="ru-RU"/>
        </w:rPr>
        <w:t xml:space="preserve"> следующие </w:t>
      </w:r>
      <w:r w:rsidR="00F53D24" w:rsidRPr="00F77390">
        <w:rPr>
          <w:lang w:val="ru-RU"/>
        </w:rPr>
        <w:t>типы клеток</w:t>
      </w:r>
      <w:r w:rsidRPr="00F77390">
        <w:rPr>
          <w:lang w:val="ru-RU"/>
        </w:rPr>
        <w:t xml:space="preserve">: </w:t>
      </w:r>
    </w:p>
    <w:p w14:paraId="730D6D2E" w14:textId="5C4E5463" w:rsidR="004A5B1A" w:rsidRPr="00F77390" w:rsidRDefault="00DA7740" w:rsidP="00B01050">
      <w:pPr>
        <w:pStyle w:val="ListParagraph"/>
        <w:numPr>
          <w:ilvl w:val="0"/>
          <w:numId w:val="3"/>
        </w:numPr>
        <w:spacing w:line="360" w:lineRule="auto"/>
        <w:ind w:left="0" w:firstLineChars="236" w:firstLine="566"/>
        <w:jc w:val="both"/>
        <w:rPr>
          <w:lang w:val="ru-RU"/>
        </w:rPr>
      </w:pPr>
      <w:r w:rsidRPr="00F77390">
        <w:rPr>
          <w:lang w:val="ru-RU"/>
        </w:rPr>
        <w:t>Эозинофилы</w:t>
      </w:r>
      <w:r w:rsidR="0058015A" w:rsidRPr="00F77390">
        <w:rPr>
          <w:lang w:val="ru-RU"/>
        </w:rPr>
        <w:t xml:space="preserve">, </w:t>
      </w:r>
      <w:r w:rsidR="00A64403" w:rsidRPr="00F77390">
        <w:rPr>
          <w:lang w:val="ru-RU"/>
        </w:rPr>
        <w:t>под действием IL-5 и других Th2‑цитокинов</w:t>
      </w:r>
      <w:r w:rsidR="0058015A" w:rsidRPr="00F77390">
        <w:rPr>
          <w:lang w:val="ru-RU"/>
        </w:rPr>
        <w:t>,</w:t>
      </w:r>
      <w:r w:rsidR="00C72F04" w:rsidRPr="00F77390">
        <w:rPr>
          <w:lang w:val="ru-RU"/>
        </w:rPr>
        <w:t xml:space="preserve"> </w:t>
      </w:r>
      <w:r w:rsidR="0058015A" w:rsidRPr="00F77390">
        <w:rPr>
          <w:lang w:val="ru-RU"/>
        </w:rPr>
        <w:t xml:space="preserve">активируются и </w:t>
      </w:r>
      <w:r w:rsidR="00A64403" w:rsidRPr="00F77390">
        <w:rPr>
          <w:lang w:val="ru-RU"/>
        </w:rPr>
        <w:t xml:space="preserve">перемещаются к очагу поражения. </w:t>
      </w:r>
      <w:r w:rsidR="00621E0B" w:rsidRPr="00F77390">
        <w:rPr>
          <w:lang w:val="ru-RU"/>
        </w:rPr>
        <w:t xml:space="preserve">У больных </w:t>
      </w:r>
      <w:bookmarkStart w:id="27" w:name="_Hlk217387473"/>
      <w:r w:rsidR="00621E0B" w:rsidRPr="00F77390">
        <w:rPr>
          <w:i/>
          <w:iCs/>
          <w:lang w:val="ru-RU"/>
        </w:rPr>
        <w:t>O. felineus</w:t>
      </w:r>
      <w:bookmarkEnd w:id="27"/>
      <w:r w:rsidR="00621E0B" w:rsidRPr="00F77390">
        <w:rPr>
          <w:i/>
          <w:iCs/>
          <w:lang w:val="ru-RU"/>
        </w:rPr>
        <w:t xml:space="preserve"> </w:t>
      </w:r>
      <w:r w:rsidR="00621E0B" w:rsidRPr="00F77390">
        <w:rPr>
          <w:lang w:val="ru-RU"/>
        </w:rPr>
        <w:t xml:space="preserve">отмечен уровень эозинофилии от 14% до 56% </w:t>
      </w:r>
      <w:r w:rsidR="00DD52C0" w:rsidRPr="00F77390">
        <w:rPr>
          <w:lang w:val="ru-RU"/>
        </w:rPr>
        <w:fldChar w:fldCharType="begin"/>
      </w:r>
      <w:r w:rsidR="000B01AB" w:rsidRPr="00F77390">
        <w:rPr>
          <w:lang w:val="ru-RU"/>
        </w:rPr>
        <w:instrText xml:space="preserve"> ADDIN ZOTERO_ITEM CSL_CITATION {"citationID":"ocr1iruz","properties":{"formattedCitation":"(Karbysheva \\uc0\\u1080{} \\uc0\\u1076{}\\uc0\\u1088{}., 2021)","plainCitation":"(Karbysheva и др., 2021)","dontUpdate":true,"noteIndex":0},"citationItems":[{"id":121,"uris":["http://zotero.org/users/18479671/items/7AU9FLZF"],"itemData":{"id":121,"type":"article-journal","abstract":"Clinical symptoms of chronic opisthorchiasis superinvasion the inhabitants of the Western Siberia, which is hyperendemic for this parasites, are presented. The polymorphism of manifestations from many organs and systems (liver, respiratory, immune, musculoskeletal, and digestive, etc.) with the development of eosinophilic hepatitis, according to histological studies, are shown. Manifestation of the latent course of the chronic phase of opisthorchiasis in case of repeated infection was accompanied by leukemoid eosinophilia, hyperleukocytosis and severe cholestasis, which determined the difficulties of the differential diagnostic search.","container-title":"IDCases","DOI":"10.1016/j.idcr.2021.e01064","ISSN":"2214-2509","journalAbbreviation":"IDCases","language":"eng","page":"e01064","PMID":"33948435","PMCID":"PMC8080446","source":"PubMed","title":"Clinical polymorphism in patients with Opisthorchis felineus infection in the Western Siberia","volume":"24","author":[{"family":"Karbysheva","given":"Nina"},{"family":"Nikonorova","given":"Marina"},{"family":"Matros","given":"Olga"},{"family":"Kiushkina","given":"Irina"},{"family":"Nemilostiva","given":"Elena"},{"family":"Choroshilova","given":"Irina"},{"family":"Gorobchenko","given":"Andrew"},{"family":"Umbetova","given":"Karina"},{"family":"Volchkova","given":"Elena"}],"issued":{"date-parts":[["2021"]]}}}],"schema":"https://github.com/citation-style-language/schema/raw/master/csl-citation.json"} </w:instrText>
      </w:r>
      <w:r w:rsidR="00DD52C0" w:rsidRPr="00F77390">
        <w:rPr>
          <w:lang w:val="ru-RU"/>
        </w:rPr>
        <w:fldChar w:fldCharType="separate"/>
      </w:r>
      <w:r w:rsidR="00621E0B" w:rsidRPr="00F77390">
        <w:rPr>
          <w:rFonts w:eastAsiaTheme="minorEastAsia"/>
          <w:lang w:val="ru-RU"/>
        </w:rPr>
        <w:t>(</w:t>
      </w:r>
      <w:r w:rsidR="00621E0B" w:rsidRPr="00F77390">
        <w:rPr>
          <w:rFonts w:eastAsiaTheme="minorEastAsia"/>
          <w:lang w:val="en-US"/>
        </w:rPr>
        <w:t>Karbysheva</w:t>
      </w:r>
      <w:r w:rsidR="00621E0B" w:rsidRPr="00F77390">
        <w:rPr>
          <w:rFonts w:eastAsiaTheme="minorEastAsia"/>
          <w:lang w:val="ru-RU"/>
        </w:rPr>
        <w:t xml:space="preserve"> </w:t>
      </w:r>
      <w:r w:rsidR="00E774B7" w:rsidRPr="00F77390">
        <w:rPr>
          <w:color w:val="000000" w:themeColor="text1"/>
        </w:rPr>
        <w:t>et</w:t>
      </w:r>
      <w:r w:rsidR="00E774B7" w:rsidRPr="00F77390">
        <w:rPr>
          <w:color w:val="000000" w:themeColor="text1"/>
          <w:lang w:val="ru-RU"/>
        </w:rPr>
        <w:t xml:space="preserve"> </w:t>
      </w:r>
      <w:r w:rsidR="00E774B7" w:rsidRPr="00F77390">
        <w:rPr>
          <w:color w:val="000000" w:themeColor="text1"/>
        </w:rPr>
        <w:t>al</w:t>
      </w:r>
      <w:r w:rsidR="00E774B7" w:rsidRPr="00F77390">
        <w:rPr>
          <w:color w:val="000000" w:themeColor="text1"/>
          <w:lang w:val="ru-RU"/>
        </w:rPr>
        <w:t>.</w:t>
      </w:r>
      <w:r w:rsidR="00621E0B" w:rsidRPr="00F77390">
        <w:rPr>
          <w:rFonts w:eastAsiaTheme="minorEastAsia"/>
          <w:lang w:val="ru-RU"/>
        </w:rPr>
        <w:t>, 2021)</w:t>
      </w:r>
      <w:r w:rsidR="00DD52C0" w:rsidRPr="00F77390">
        <w:rPr>
          <w:lang w:val="ru-RU"/>
        </w:rPr>
        <w:fldChar w:fldCharType="end"/>
      </w:r>
      <w:r w:rsidR="00621E0B" w:rsidRPr="00F77390">
        <w:rPr>
          <w:lang w:val="ru-RU"/>
        </w:rPr>
        <w:t xml:space="preserve">. </w:t>
      </w:r>
      <w:r w:rsidR="0058015A" w:rsidRPr="00F77390">
        <w:rPr>
          <w:lang w:val="ru-RU"/>
        </w:rPr>
        <w:t>В гранулах эозинофил</w:t>
      </w:r>
      <w:r w:rsidR="001E7630" w:rsidRPr="00F77390">
        <w:rPr>
          <w:lang w:val="ru-RU"/>
        </w:rPr>
        <w:t xml:space="preserve">ов </w:t>
      </w:r>
      <w:r w:rsidR="0058015A" w:rsidRPr="00F77390">
        <w:rPr>
          <w:lang w:val="ru-RU"/>
        </w:rPr>
        <w:t xml:space="preserve">депонируются </w:t>
      </w:r>
      <w:r w:rsidR="00C72F04" w:rsidRPr="00F77390">
        <w:rPr>
          <w:lang w:val="ru-RU"/>
        </w:rPr>
        <w:t>главный основной протеин и эозинофильный катионный протеин</w:t>
      </w:r>
      <w:r w:rsidRPr="00F77390">
        <w:rPr>
          <w:lang w:val="ru-RU"/>
        </w:rPr>
        <w:t>, повреждаю</w:t>
      </w:r>
      <w:r w:rsidR="0058015A" w:rsidRPr="00F77390">
        <w:rPr>
          <w:lang w:val="ru-RU"/>
        </w:rPr>
        <w:t>щие</w:t>
      </w:r>
      <w:r w:rsidRPr="00F77390">
        <w:rPr>
          <w:lang w:val="ru-RU"/>
        </w:rPr>
        <w:t xml:space="preserve"> кутикулу паразита</w:t>
      </w:r>
      <w:r w:rsidR="00D47F1F" w:rsidRPr="00F77390">
        <w:rPr>
          <w:lang w:val="ru-RU"/>
        </w:rPr>
        <w:t xml:space="preserve"> </w:t>
      </w:r>
      <w:r w:rsidR="00DD52C0" w:rsidRPr="00F77390">
        <w:rPr>
          <w:lang w:val="ru-RU"/>
        </w:rPr>
        <w:fldChar w:fldCharType="begin"/>
      </w:r>
      <w:r w:rsidR="004A5B1A" w:rsidRPr="00F77390">
        <w:rPr>
          <w:lang w:val="ru-RU"/>
        </w:rPr>
        <w:instrText xml:space="preserve"> ADDIN ZOTERO_ITEM CSL_CITATION {"citationID":"9yBOheQ1","properties":{"formattedCitation":"(\\uc0\\u1062{}\\uc0\\u1091{}\\uc0\\u1082{}\\uc0\\u1072{}\\uc0\\u1085{}\\uc0\\u1086{}\\uc0\\u1074{} \\uc0\\u1080{} \\uc0\\u1076{}\\uc0\\u1088{}., 2023)","plainCitation":"(Цуканов и др., 2023)","noteIndex":0},"citationItems":[{"id":71,"uris":["http://zotero.org/users/18479671/items/954TQ42T"],"itemData":{"id":71,"type":"article-journal","abstract":"Aim.\n              To study the functional activity of blood eosinophils in patients with\n              Opisthorchis felineus\n              (\n              O. felineus\n              ) invasion.\n            \n            \n              Material and methods.\n              A total of 328 patients with\n              O. felineus\n              invasion (120 men and 208 women, mean age 40.3 years) and 34 practically healthy patients (14 men and 20 women, mean age 41.1 years) aged 18 to 70 years were examined. The main method for diagnosing opisthorchiasis was the determination of eggs or bodies of adult parasites in the duodenal contents and/or feces, which was used in all 328 patients with opisthorchiasis. All patients underwent a complete blood count and biochemical blood test, esophagogastroduodenoscopy and ultrasound examination of the abdominal organs. The study of the functional activity of blood eosinophils was carried out in 42 patients with opisthorchiasis and 34 healthy individuals from the control group by chemiluminescent analysis with the measurement of the intensity of production of reactive oxygen species in spontaneous and zymosan-induced reactions in lucigenin- and luminol-dependent processes.\n            \n            \n              Results.\n              The frequency of eosinophils in the complete blood count above 5% in the examined patients with opisthorchiasis was 19.5%. An increase in the content of eosinophils in the blood in patients with opisthorchiasis was associated with an increase in the frequency of complaints of pain in the right hypochondrium, pruritus, skin rashes, an increase in the proportion of leukopenia and neutropenia, an increase in the level of gamma-glutamyl transpeptidase in the blood, and an increase in the frequency of ultrasound signs of cholecystitis. At the same time, a pronounced increase in the functional activity of blood eosinophils, determined by the chemiluminescent method, was observed in patients with\n              O. felineus\n              invasion.\n            \n            \n              Conclusions.\n              Patients with\n              O. felineus\n              invasion with an increase in the content of eosinophils in the blood due to the likelihood of an aggressive course of the pathology deserve the close attention of practitioners with the need for a thorough comprehensive examination of patients, including immunological methods.","container-title":"Russian Journal of Gastroenterology, Hepatology, Coloproctology","DOI":"10.22416/1382-4376-2023-33-6-26-35","ISSN":"2658-6673, 1382-4376","issue":"6","journalAbbreviation":"Rossijskij žurnal gastroènterologii, gepatologii, koloproktologii","license":"https://www.gastro-j.ru/jour/about/editorialPolicies#openAccessPolicy","page":"26-35","source":"DOI.org (Crossref)","title":"Функциональная активность эозинофилов крови у больных с инвазией Opisthorchis felineus","volume":"33","author":[{"family":"Цуканов","given":"В. В."},{"family":"Веселова","given":"Н. Е."},{"family":"Savchenko","given":"A. A."},{"family":"Kolenchukova","given":"O. A."},{"family":"Gvozdev","given":"I. I."},{"family":"Vasyutin","given":"A. V."},{"family":"Tonkikh","given":"J. L."},{"family":"Kasparov","given":"E. V."},{"family":"Borisov","given":"A. G."},{"family":"Gorchilova","given":"E. G."},{"family":"Olkhovskaia","given":"M. Yu."},{"family":"Prokopieva","given":"N. O."}],"issued":{"date-parts":[["2023",11,17]]}}}],"schema":"https://github.com/citation-style-language/schema/raw/master/csl-citation.json"} </w:instrText>
      </w:r>
      <w:r w:rsidR="00DD52C0" w:rsidRPr="00F77390">
        <w:rPr>
          <w:lang w:val="ru-RU"/>
        </w:rPr>
        <w:fldChar w:fldCharType="separate"/>
      </w:r>
      <w:r w:rsidR="00927D6C" w:rsidRPr="00F77390">
        <w:rPr>
          <w:rFonts w:eastAsiaTheme="minorEastAsia"/>
          <w:lang w:val="ru-RU"/>
        </w:rPr>
        <w:t>(Цуканов и др., 2023)</w:t>
      </w:r>
      <w:r w:rsidR="00DD52C0" w:rsidRPr="00F77390">
        <w:rPr>
          <w:lang w:val="ru-RU"/>
        </w:rPr>
        <w:fldChar w:fldCharType="end"/>
      </w:r>
      <w:r w:rsidR="004A5B1A" w:rsidRPr="00F77390">
        <w:rPr>
          <w:lang w:val="ru-RU"/>
        </w:rPr>
        <w:t>.</w:t>
      </w:r>
      <w:r w:rsidR="0081396C" w:rsidRPr="00F77390">
        <w:rPr>
          <w:lang w:val="ru-RU"/>
        </w:rPr>
        <w:t xml:space="preserve"> </w:t>
      </w:r>
    </w:p>
    <w:p w14:paraId="65226064" w14:textId="5E4B5BCE" w:rsidR="00D57F95" w:rsidRPr="00F77390" w:rsidRDefault="00DA7740" w:rsidP="00D57F95">
      <w:pPr>
        <w:pStyle w:val="ListParagraph"/>
        <w:numPr>
          <w:ilvl w:val="0"/>
          <w:numId w:val="3"/>
        </w:numPr>
        <w:spacing w:line="360" w:lineRule="auto"/>
        <w:ind w:left="0" w:firstLineChars="236" w:firstLine="566"/>
        <w:jc w:val="both"/>
        <w:rPr>
          <w:lang w:val="ru-RU"/>
        </w:rPr>
      </w:pPr>
      <w:r w:rsidRPr="00F77390">
        <w:rPr>
          <w:lang w:val="ru-RU"/>
        </w:rPr>
        <w:t>Нейтрофилы</w:t>
      </w:r>
      <w:r w:rsidR="0048140B" w:rsidRPr="00F77390">
        <w:rPr>
          <w:lang w:val="ru-RU"/>
        </w:rPr>
        <w:t xml:space="preserve"> </w:t>
      </w:r>
      <w:r w:rsidR="004A5B1A" w:rsidRPr="00F77390">
        <w:rPr>
          <w:lang w:val="ru-RU"/>
        </w:rPr>
        <w:t>мигрируют в область повреждённого эпителия</w:t>
      </w:r>
      <w:r w:rsidR="0048140B" w:rsidRPr="00F77390">
        <w:rPr>
          <w:lang w:val="ru-RU"/>
        </w:rPr>
        <w:t>,</w:t>
      </w:r>
      <w:r w:rsidR="004A5B1A" w:rsidRPr="00F77390">
        <w:rPr>
          <w:lang w:val="ru-RU"/>
        </w:rPr>
        <w:t xml:space="preserve"> мест скопления яиц и фрагментов </w:t>
      </w:r>
      <w:r w:rsidR="00E42D6C" w:rsidRPr="00F77390">
        <w:rPr>
          <w:i/>
          <w:iCs/>
          <w:lang w:val="ru-RU"/>
        </w:rPr>
        <w:t>O. felineus</w:t>
      </w:r>
      <w:r w:rsidR="004A5B1A" w:rsidRPr="00F77390">
        <w:rPr>
          <w:lang w:val="ru-RU"/>
        </w:rPr>
        <w:t xml:space="preserve"> по градиенту хемокинов, образующихся при </w:t>
      </w:r>
      <w:r w:rsidR="00E42D6C" w:rsidRPr="00F77390">
        <w:rPr>
          <w:lang w:val="ru-RU"/>
        </w:rPr>
        <w:t>воспалении. ​</w:t>
      </w:r>
      <w:r w:rsidR="004A5B1A" w:rsidRPr="00F77390">
        <w:rPr>
          <w:lang w:val="ru-RU"/>
        </w:rPr>
        <w:t xml:space="preserve"> </w:t>
      </w:r>
      <w:r w:rsidR="0048140B" w:rsidRPr="00F77390">
        <w:rPr>
          <w:lang w:val="ru-RU"/>
        </w:rPr>
        <w:t>Не</w:t>
      </w:r>
      <w:r w:rsidR="004A5B1A" w:rsidRPr="00F77390">
        <w:rPr>
          <w:lang w:val="ru-RU"/>
        </w:rPr>
        <w:t>йтрофил</w:t>
      </w:r>
      <w:r w:rsidR="0048140B" w:rsidRPr="00F77390">
        <w:rPr>
          <w:lang w:val="ru-RU"/>
        </w:rPr>
        <w:t>ы</w:t>
      </w:r>
      <w:r w:rsidR="004A5B1A" w:rsidRPr="00F77390">
        <w:rPr>
          <w:lang w:val="ru-RU"/>
        </w:rPr>
        <w:t xml:space="preserve"> </w:t>
      </w:r>
      <w:proofErr w:type="spellStart"/>
      <w:r w:rsidR="0048140B" w:rsidRPr="00F77390">
        <w:rPr>
          <w:lang w:val="ru-RU"/>
        </w:rPr>
        <w:t>фагоцитируют</w:t>
      </w:r>
      <w:proofErr w:type="spellEnd"/>
      <w:r w:rsidR="004A5B1A" w:rsidRPr="00F77390">
        <w:rPr>
          <w:lang w:val="ru-RU"/>
        </w:rPr>
        <w:t xml:space="preserve"> мелки</w:t>
      </w:r>
      <w:r w:rsidR="0048140B" w:rsidRPr="00F77390">
        <w:rPr>
          <w:lang w:val="ru-RU"/>
        </w:rPr>
        <w:t>е</w:t>
      </w:r>
      <w:r w:rsidR="004A5B1A" w:rsidRPr="00F77390">
        <w:rPr>
          <w:lang w:val="ru-RU"/>
        </w:rPr>
        <w:t xml:space="preserve"> частиц</w:t>
      </w:r>
      <w:r w:rsidR="0048140B" w:rsidRPr="00F77390">
        <w:rPr>
          <w:lang w:val="ru-RU"/>
        </w:rPr>
        <w:t>ы</w:t>
      </w:r>
      <w:r w:rsidR="004A5B1A" w:rsidRPr="00F77390">
        <w:rPr>
          <w:lang w:val="ru-RU"/>
        </w:rPr>
        <w:t xml:space="preserve"> паразита</w:t>
      </w:r>
      <w:r w:rsidR="0048140B" w:rsidRPr="00F77390">
        <w:rPr>
          <w:lang w:val="ru-RU"/>
        </w:rPr>
        <w:t xml:space="preserve"> </w:t>
      </w:r>
      <w:r w:rsidR="004A5B1A" w:rsidRPr="00F77390">
        <w:rPr>
          <w:lang w:val="ru-RU"/>
        </w:rPr>
        <w:t>и высвобожд</w:t>
      </w:r>
      <w:r w:rsidR="0048140B" w:rsidRPr="00F77390">
        <w:rPr>
          <w:lang w:val="ru-RU"/>
        </w:rPr>
        <w:t>ают</w:t>
      </w:r>
      <w:r w:rsidR="004A5B1A" w:rsidRPr="00F77390">
        <w:rPr>
          <w:lang w:val="ru-RU"/>
        </w:rPr>
        <w:t xml:space="preserve"> протеаз</w:t>
      </w:r>
      <w:r w:rsidR="0048140B" w:rsidRPr="00F77390">
        <w:rPr>
          <w:lang w:val="ru-RU"/>
        </w:rPr>
        <w:t>ы</w:t>
      </w:r>
      <w:r w:rsidR="004A5B1A" w:rsidRPr="00F77390">
        <w:rPr>
          <w:lang w:val="ru-RU"/>
        </w:rPr>
        <w:t xml:space="preserve"> и активны</w:t>
      </w:r>
      <w:r w:rsidR="0048140B" w:rsidRPr="00F77390">
        <w:rPr>
          <w:lang w:val="ru-RU"/>
        </w:rPr>
        <w:t>е</w:t>
      </w:r>
      <w:r w:rsidR="004A5B1A" w:rsidRPr="00F77390">
        <w:rPr>
          <w:lang w:val="ru-RU"/>
        </w:rPr>
        <w:t xml:space="preserve"> форм</w:t>
      </w:r>
      <w:r w:rsidR="0048140B" w:rsidRPr="00F77390">
        <w:rPr>
          <w:lang w:val="ru-RU"/>
        </w:rPr>
        <w:t>ы</w:t>
      </w:r>
      <w:r w:rsidR="004A5B1A" w:rsidRPr="00F77390">
        <w:rPr>
          <w:lang w:val="ru-RU"/>
        </w:rPr>
        <w:t xml:space="preserve"> кислорода, усиливающи</w:t>
      </w:r>
      <w:r w:rsidR="0048140B" w:rsidRPr="00F77390">
        <w:rPr>
          <w:lang w:val="ru-RU"/>
        </w:rPr>
        <w:t>е</w:t>
      </w:r>
      <w:r w:rsidR="004A5B1A" w:rsidRPr="00F77390">
        <w:rPr>
          <w:lang w:val="ru-RU"/>
        </w:rPr>
        <w:t xml:space="preserve"> повреждение паразита. </w:t>
      </w:r>
      <w:r w:rsidR="0048140B" w:rsidRPr="00F77390">
        <w:rPr>
          <w:lang w:val="ru-RU"/>
        </w:rPr>
        <w:t xml:space="preserve">У больных с инвазией </w:t>
      </w:r>
      <w:r w:rsidR="0048140B" w:rsidRPr="00F77390">
        <w:rPr>
          <w:i/>
          <w:iCs/>
          <w:lang w:val="ru-RU"/>
        </w:rPr>
        <w:t>O. felineus</w:t>
      </w:r>
      <w:r w:rsidR="0048140B" w:rsidRPr="00F77390">
        <w:rPr>
          <w:lang w:val="ru-RU"/>
        </w:rPr>
        <w:t xml:space="preserve"> наблюдается снижение функциональной активности нейтрофилов в крови </w:t>
      </w:r>
      <w:r w:rsidR="00DD52C0" w:rsidRPr="00F77390">
        <w:rPr>
          <w:lang w:val="ru-RU"/>
        </w:rPr>
        <w:fldChar w:fldCharType="begin"/>
      </w:r>
      <w:r w:rsidR="0048140B" w:rsidRPr="00F77390">
        <w:rPr>
          <w:lang w:val="ru-RU"/>
        </w:rPr>
        <w:instrText xml:space="preserve"> ADDIN ZOTERO_ITEM CSL_CITATION {"citationID":"ob2UWuIB","properties":{"formattedCitation":"(\\uc0\\u1062{}\\uc0\\u1091{}\\uc0\\u1082{}\\uc0\\u1072{}\\uc0\\u1085{}\\uc0\\u1086{}\\uc0\\u1074{} \\uc0\\u1080{} \\uc0\\u1076{}\\uc0\\u1088{}., 2021)","plainCitation":"(Цуканов и др., 2021)","noteIndex":0},"citationItems":[{"id":73,"uris":["http://zotero.org/users/18479671/items/LRGLZ2HS"],"itemData":{"id":73,"type":"article-journal","abstract":"Aim. To study the activity of neutrophilic granulocytes in patients with opisthorchiasis, depending on the severity of liver fibrosis. \nMaterials and methods. A total of 74 patients with chronic opisthorchiasis (39 men and 35 women, average age 42.3 years) and 32 practically healthy patients (17 men and 15 women, average age 41.5 years) aged 24 to 60 years were examined. Diagnosis of opisthorchiasis was carried out by two methods: coprooscopy and identification of eggs or bodies of adult parasites in duodenal content. Liver fibrosis was determined by the method of elastometry according to the METAVIR scale in all 74 patients with opisthorchiasis. The study of the functional activity of neutrophils in the blood was performed to all 74 patients with opisthorchiasis and 32 healthy individuals from the control group by chemiluminescent analysis with measurement of the reactive oxygen species (ROS) production intensity in a spontaneous and zymosan-induced reaction in lucigenin and luminol-dependent processes. \nResults. Liver fibrosis F2 by METAVIR was registered in 20.3% of the examined individuals, liver fibrosis F3F4 by METAVIR was detected in 17.6% of patients with opisthorchiasis. In patients with opisthorchiasis with liver fibrosis F3F4 by METAVIR, a significant decrease in the functional activity of neutrophilic granulocytes was registered in comparison with individuals with liver fibrosis F0F1 by METAVIR, as evidenced by a significant decrease in the maximum intensity of ROS production (Imax) and the area under the curve (S) chemiluminescence in lucigenin and luminol-dependent processes both in the spontaneous and zymosan-induced reaction. \nConclusion. These results provide new information to explain the mechanisms of liver fibrosis in patients opisthorchiasis and create opportunities for the development of diagnostics and preventive technologies.","container-title":"Terapevticheskii arkhiv","DOI":"10.26442/00403660.2021.11.201165","ISSN":"2309-5342, 0040-3660","issue":"11","journalAbbreviation":"Terapevticheskii arkhiv","license":"https://creativecommons.org/licenses/by-nc-sa/4.0","page":"1271-1277","source":"DOI.org (Crossref)","title":"Функциональная активность нейтрофильных гранулоцитов  крови у больных описторхозом в зависимости от степени  выраженности фиброза печени","volume":"93","author":[{"family":"Цуканов","given":"В. В."},{"family":"Горилова","given":"Е. Г."},{"family":"Kolenchukova","given":"Oksana A."},{"family":"Gvozdev","given":"Ivan I."},{"family":"Savchenko","given":"Andrei A."},{"family":"Kasparov","given":"Eduard V."},{"family":"Vasyutin","given":"Aleksandr V."},{"family":"Tonkikh","given":"Juliia L."},{"family":"Borisov","given":"Aleksandr G."},{"family":"Rzhavicheva","given":"Olga S."}],"issued":{"date-parts":[["2021",11,15]]}}}],"schema":"https://github.com/citation-style-language/schema/raw/master/csl-citation.json"} </w:instrText>
      </w:r>
      <w:r w:rsidR="00DD52C0" w:rsidRPr="00F77390">
        <w:rPr>
          <w:lang w:val="ru-RU"/>
        </w:rPr>
        <w:fldChar w:fldCharType="separate"/>
      </w:r>
      <w:r w:rsidR="00927D6C" w:rsidRPr="00F77390">
        <w:rPr>
          <w:rFonts w:eastAsiaTheme="minorEastAsia"/>
          <w:lang w:val="ru-RU"/>
        </w:rPr>
        <w:t>(Цуканов и др., 2021)</w:t>
      </w:r>
      <w:r w:rsidR="00DD52C0" w:rsidRPr="00F77390">
        <w:rPr>
          <w:lang w:val="ru-RU"/>
        </w:rPr>
        <w:fldChar w:fldCharType="end"/>
      </w:r>
      <w:r w:rsidR="004A5B1A" w:rsidRPr="00F77390">
        <w:rPr>
          <w:lang w:val="ru-RU"/>
        </w:rPr>
        <w:t>.</w:t>
      </w:r>
      <w:r w:rsidR="0048140B" w:rsidRPr="00F77390">
        <w:rPr>
          <w:lang w:val="ru-RU"/>
        </w:rPr>
        <w:t xml:space="preserve"> </w:t>
      </w:r>
      <w:r w:rsidR="004A5B1A" w:rsidRPr="00F77390">
        <w:rPr>
          <w:lang w:val="ru-RU"/>
        </w:rPr>
        <w:t>​</w:t>
      </w:r>
      <w:r w:rsidR="00301062" w:rsidRPr="00F77390">
        <w:rPr>
          <w:lang w:val="ru-RU"/>
        </w:rPr>
        <w:t xml:space="preserve">При этом при </w:t>
      </w:r>
      <w:bookmarkStart w:id="28" w:name="_Hlk230106947"/>
      <w:r w:rsidR="00301062" w:rsidRPr="00F77390">
        <w:rPr>
          <w:lang w:val="ru-RU"/>
        </w:rPr>
        <w:t>инфекции</w:t>
      </w:r>
      <w:r w:rsidR="00301062" w:rsidRPr="00F77390">
        <w:rPr>
          <w:i/>
          <w:iCs/>
          <w:lang w:val="ru-RU"/>
        </w:rPr>
        <w:t> O. viverrini</w:t>
      </w:r>
      <w:r w:rsidR="00301062" w:rsidRPr="00F77390">
        <w:rPr>
          <w:lang w:val="ru-RU"/>
        </w:rPr>
        <w:t> </w:t>
      </w:r>
      <w:bookmarkEnd w:id="28"/>
      <w:r w:rsidR="00301062" w:rsidRPr="00F77390">
        <w:rPr>
          <w:lang w:val="ru-RU"/>
        </w:rPr>
        <w:t>функция нейтрофилов усиливается – у заражённых в 2 раза выше продукция активных форм кислорода под стимуляцией продуктов </w:t>
      </w:r>
      <w:r w:rsidR="00301062" w:rsidRPr="00F77390">
        <w:rPr>
          <w:i/>
          <w:iCs/>
          <w:lang w:val="ru-RU"/>
        </w:rPr>
        <w:t>O. viverrini</w:t>
      </w:r>
      <w:r w:rsidR="00301062" w:rsidRPr="00F77390">
        <w:rPr>
          <w:lang w:val="ru-RU"/>
        </w:rPr>
        <w:t xml:space="preserve"> и повышена экспрессия CD11b, маркера активации нейтрофилов </w:t>
      </w:r>
      <w:r w:rsidR="00DD52C0" w:rsidRPr="00F77390">
        <w:rPr>
          <w:lang w:val="ru-RU"/>
        </w:rPr>
        <w:fldChar w:fldCharType="begin"/>
      </w:r>
      <w:r w:rsidR="00ED2B43" w:rsidRPr="00F77390">
        <w:rPr>
          <w:lang w:val="ru-RU"/>
        </w:rPr>
        <w:instrText xml:space="preserve"> ADDIN ZOTERO_ITEM CSL_CITATION {"citationID":"XzOLNpau","properties":{"formattedCitation":"(Salao \\uc0\\u1080{} \\uc0\\u1076{}\\uc0\\u1088{}., 2020)","plainCitation":"(Salao и др., 2020)","dontUpdate":true,"noteIndex":0},"citationItems":[{"id":134,"uris":["http://zotero.org/users/18479671/items/KW738BEU"],"itemData":{"id":134,"type":"article-journal","container-title":"International Journal for Parasitology","DOI":"10.1016/j.ijpara.2019.11.007","ISSN":"00207519","issue":"2","journalAbbreviation":"International Journal for Parasitology","language":"en","page":"145-152","source":"DOI.org (Crossref)","title":"Enhanced neutrophil functions during Opisthorchis viverrini infections and correlation with advanced periductal fibrosis","volume":"50","author":[{"family":"Salao","given":"Kanin"},{"family":"Spofford","given":"Edward M."},{"family":"Price","given":"Charlotte"},{"family":"Mairiang","given":"Eimorn"},{"family":"Suttiprapa","given":"Sutas"},{"family":"Wright","given":"Helen L."},{"family":"Sripa","given":"Banchob"},{"family":"Edwards","given":"Steven W."}],"issued":{"date-parts":[["2020",2]]}}}],"schema":"https://github.com/citation-style-language/schema/raw/master/csl-citation.json"} </w:instrText>
      </w:r>
      <w:r w:rsidR="00DD52C0" w:rsidRPr="00F77390">
        <w:rPr>
          <w:lang w:val="ru-RU"/>
        </w:rPr>
        <w:fldChar w:fldCharType="separate"/>
      </w:r>
      <w:r w:rsidR="00301062" w:rsidRPr="00F77390">
        <w:rPr>
          <w:rFonts w:eastAsiaTheme="minorEastAsia"/>
          <w:lang w:val="ru-RU"/>
        </w:rPr>
        <w:t>(</w:t>
      </w:r>
      <w:r w:rsidR="00301062" w:rsidRPr="00F77390">
        <w:rPr>
          <w:rFonts w:eastAsiaTheme="minorEastAsia"/>
          <w:lang w:val="en-US"/>
        </w:rPr>
        <w:t>Salao</w:t>
      </w:r>
      <w:r w:rsidR="00301062"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301062" w:rsidRPr="00F77390">
        <w:rPr>
          <w:rFonts w:eastAsiaTheme="minorEastAsia"/>
          <w:lang w:val="ru-RU"/>
        </w:rPr>
        <w:t>., 2020)</w:t>
      </w:r>
      <w:r w:rsidR="00DD52C0" w:rsidRPr="00F77390">
        <w:rPr>
          <w:lang w:val="ru-RU"/>
        </w:rPr>
        <w:fldChar w:fldCharType="end"/>
      </w:r>
      <w:r w:rsidR="00301062" w:rsidRPr="00F77390">
        <w:rPr>
          <w:lang w:val="ru-RU"/>
        </w:rPr>
        <w:t>.</w:t>
      </w:r>
    </w:p>
    <w:p w14:paraId="72D8BEB5" w14:textId="7B31471D" w:rsidR="003F67CA" w:rsidRPr="00F77390" w:rsidRDefault="00DA7740" w:rsidP="00D57F95">
      <w:pPr>
        <w:pStyle w:val="ListParagraph"/>
        <w:numPr>
          <w:ilvl w:val="0"/>
          <w:numId w:val="3"/>
        </w:numPr>
        <w:spacing w:line="360" w:lineRule="auto"/>
        <w:ind w:left="0" w:firstLineChars="236" w:firstLine="566"/>
        <w:jc w:val="both"/>
        <w:rPr>
          <w:lang w:val="ru-RU"/>
        </w:rPr>
      </w:pPr>
      <w:r w:rsidRPr="00F77390">
        <w:rPr>
          <w:lang w:val="ru-RU"/>
        </w:rPr>
        <w:t xml:space="preserve">Макрофаги, </w:t>
      </w:r>
      <w:r w:rsidR="00D47F1F" w:rsidRPr="00F77390">
        <w:rPr>
          <w:lang w:val="ru-RU"/>
        </w:rPr>
        <w:t>такие как клетки</w:t>
      </w:r>
      <w:r w:rsidR="00DD5524" w:rsidRPr="00F77390">
        <w:rPr>
          <w:lang w:val="ru-RU"/>
        </w:rPr>
        <w:t xml:space="preserve"> </w:t>
      </w:r>
      <w:proofErr w:type="spellStart"/>
      <w:r w:rsidR="00F53D24" w:rsidRPr="00F77390">
        <w:rPr>
          <w:lang w:val="ru-RU"/>
        </w:rPr>
        <w:t>Купфера</w:t>
      </w:r>
      <w:proofErr w:type="spellEnd"/>
      <w:r w:rsidR="00F53D24" w:rsidRPr="00F77390">
        <w:rPr>
          <w:lang w:val="ru-RU"/>
        </w:rPr>
        <w:t xml:space="preserve"> </w:t>
      </w:r>
      <w:r w:rsidR="00DD5524" w:rsidRPr="00F77390">
        <w:rPr>
          <w:lang w:val="ru-RU"/>
        </w:rPr>
        <w:t>и</w:t>
      </w:r>
      <w:r w:rsidR="00D47F1F" w:rsidRPr="00F77390">
        <w:rPr>
          <w:lang w:val="ru-RU"/>
        </w:rPr>
        <w:t xml:space="preserve"> инфильтрирующие моноциты, </w:t>
      </w:r>
      <w:proofErr w:type="spellStart"/>
      <w:r w:rsidR="00D47F1F" w:rsidRPr="00F77390">
        <w:rPr>
          <w:lang w:val="ru-RU"/>
        </w:rPr>
        <w:t>фагоцит</w:t>
      </w:r>
      <w:r w:rsidR="00F61377" w:rsidRPr="00F77390">
        <w:rPr>
          <w:lang w:val="ru-RU"/>
        </w:rPr>
        <w:t>ируют</w:t>
      </w:r>
      <w:proofErr w:type="spellEnd"/>
      <w:r w:rsidR="00F61377" w:rsidRPr="00F77390">
        <w:rPr>
          <w:lang w:val="ru-RU"/>
        </w:rPr>
        <w:t xml:space="preserve"> антигены паразита. ​</w:t>
      </w:r>
      <w:r w:rsidR="00D47F1F" w:rsidRPr="00F77390">
        <w:rPr>
          <w:lang w:val="ru-RU"/>
        </w:rPr>
        <w:t xml:space="preserve"> После захвата антигенов макрофаги представляют их в комплексе с MHC II </w:t>
      </w:r>
      <w:proofErr w:type="spellStart"/>
      <w:r w:rsidR="00D47F1F" w:rsidRPr="00F77390">
        <w:rPr>
          <w:lang w:val="ru-RU"/>
        </w:rPr>
        <w:t>Th</w:t>
      </w:r>
      <w:proofErr w:type="spellEnd"/>
      <w:r w:rsidR="00D47F1F" w:rsidRPr="00F77390">
        <w:rPr>
          <w:lang w:val="ru-RU"/>
        </w:rPr>
        <w:t>‑лимфоцитам, поддерживая хронизацию иммунного ответа при длительной инвазии</w:t>
      </w:r>
      <w:r w:rsidR="003F67CA" w:rsidRPr="00F77390">
        <w:rPr>
          <w:lang w:val="ru-RU"/>
        </w:rPr>
        <w:t xml:space="preserve"> (М1</w:t>
      </w:r>
      <w:r w:rsidR="001E7630" w:rsidRPr="00F77390">
        <w:rPr>
          <w:lang w:val="ru-RU"/>
        </w:rPr>
        <w:t>, провоспалительный фенотип</w:t>
      </w:r>
      <w:r w:rsidR="003F67CA" w:rsidRPr="00F77390">
        <w:rPr>
          <w:lang w:val="ru-RU"/>
        </w:rPr>
        <w:t>)</w:t>
      </w:r>
      <w:r w:rsidR="00D47F1F" w:rsidRPr="00F77390">
        <w:rPr>
          <w:lang w:val="ru-RU"/>
        </w:rPr>
        <w:t xml:space="preserve">. При этом они выделяют широкий спектр цитокинов, включая </w:t>
      </w:r>
      <w:r w:rsidR="00D47F1F" w:rsidRPr="00F77390">
        <w:rPr>
          <w:lang w:val="ru-RU"/>
        </w:rPr>
        <w:lastRenderedPageBreak/>
        <w:t xml:space="preserve">провоспалительные (TNF‑α, IL‑1, IL‑6), которые поддерживают воспаление и фиброгенез в желчных </w:t>
      </w:r>
      <w:r w:rsidR="00E42D6C" w:rsidRPr="00F77390">
        <w:rPr>
          <w:lang w:val="ru-RU"/>
        </w:rPr>
        <w:t>ходах. ​</w:t>
      </w:r>
      <w:r w:rsidR="00262BD0" w:rsidRPr="00F77390">
        <w:rPr>
          <w:lang w:val="ru-RU"/>
        </w:rPr>
        <w:t xml:space="preserve"> </w:t>
      </w:r>
      <w:r w:rsidR="00427233" w:rsidRPr="00F77390">
        <w:rPr>
          <w:lang w:val="ru-RU"/>
        </w:rPr>
        <w:t>Также существует альтернативная активация макрофагов</w:t>
      </w:r>
      <w:r w:rsidR="00220E34" w:rsidRPr="00F77390">
        <w:rPr>
          <w:lang w:val="ru-RU"/>
        </w:rPr>
        <w:t xml:space="preserve"> (М2)</w:t>
      </w:r>
      <w:r w:rsidR="0070383B" w:rsidRPr="00F77390">
        <w:rPr>
          <w:lang w:val="ru-RU"/>
        </w:rPr>
        <w:t xml:space="preserve"> </w:t>
      </w:r>
      <w:r w:rsidR="006B20F7" w:rsidRPr="00F77390">
        <w:rPr>
          <w:lang w:val="ru-RU"/>
        </w:rPr>
        <w:t>˗</w:t>
      </w:r>
      <w:r w:rsidR="00427233" w:rsidRPr="00F77390">
        <w:rPr>
          <w:lang w:val="ru-RU"/>
        </w:rPr>
        <w:t xml:space="preserve"> это переключение их в противовоспалительный и репаративный режим под действием таких сигналов, как IL‑4, IL‑13, IL‑10 и TGF‑β, что сопровождается снижением выработки провоспалительных медиаторов и усилением синтеза факторов роста и молекул, отвечающих за заживление и фиброз.</w:t>
      </w:r>
      <w:r w:rsidR="00621E0B" w:rsidRPr="00F77390">
        <w:rPr>
          <w:lang w:val="ru-RU"/>
        </w:rPr>
        <w:t xml:space="preserve"> При инфекции </w:t>
      </w:r>
      <w:r w:rsidR="00621E0B" w:rsidRPr="00F77390">
        <w:rPr>
          <w:i/>
          <w:iCs/>
          <w:lang w:val="ru-RU"/>
        </w:rPr>
        <w:t>O. felineus</w:t>
      </w:r>
      <w:r w:rsidR="00621E0B" w:rsidRPr="00F77390">
        <w:rPr>
          <w:lang w:val="ru-RU"/>
        </w:rPr>
        <w:t xml:space="preserve"> </w:t>
      </w:r>
      <w:r w:rsidR="000252A4" w:rsidRPr="00F77390">
        <w:rPr>
          <w:lang w:val="ru-RU"/>
        </w:rPr>
        <w:t xml:space="preserve">у золотистых хомячков </w:t>
      </w:r>
      <w:r w:rsidR="00621E0B" w:rsidRPr="00F77390">
        <w:rPr>
          <w:lang w:val="ru-RU"/>
        </w:rPr>
        <w:t xml:space="preserve">показано, что в печени постепенно нарастает экспрессия CD68, COX‑2 и TNF‑α, отражающая активацию M1‑макрофагов и поддержание хронического воспаления, тогда как на более поздних сроках достоверно увеличивается количество CD163⁺ M2‑макрофагов, ассоциированных с продукцией TGF‑β, активацией миофибробластов и прогрессированием перидуктального фиброза </w:t>
      </w:r>
      <w:r w:rsidR="00DD52C0" w:rsidRPr="00F77390">
        <w:rPr>
          <w:lang w:val="ru-RU"/>
        </w:rPr>
        <w:fldChar w:fldCharType="begin"/>
      </w:r>
      <w:r w:rsidR="00AD6127" w:rsidRPr="00F77390">
        <w:rPr>
          <w:lang w:val="ru-RU"/>
        </w:rPr>
        <w:instrText xml:space="preserve"> ADDIN ZOTERO_ITEM CSL_CITATION {"citationID":"2cXCGVr2","properties":{"formattedCitation":"(Pakharukova \\uc0\\u1080{} \\uc0\\u1076{}\\uc0\\u1088{}., 2019)","plainCitation":"(Pakharukova и др., 2019)","dontUpdate":true,"noteIndex":0},"citationItems":[{"id":89,"uris":["http://zotero.org/users/18479671/items/GWFKNHYA"],"itemData":{"id":89,"type":"article-journal","container-title":"PLOS ONE","DOI":"10.1371/journal.pone.0216757","ISSN":"1932-6203","issue":"5","journalAbbreviation":"PLoS ONE","language":"en","page":"e0216757","source":"DOI.org (Crossref)","title":"Opisthorchis felineus infection provokes time-dependent accumulation of oxidative hepatobiliary lesions in the injured hamster liver","volume":"14","author":[{"family":"Pakharukova","given":"Mariya Y."},{"family":"Zaparina","given":"Oxana G."},{"family":"Kapushchak","given":"Yaroslav K."},{"family":"Baginskaya","given":"Nina V."},{"family":"Mordvinov","given":"Viatcheslav A."}],"editor":[{"family":"Tripathi","given":"Timir"}],"issued":{"date-parts":[["2019",5,14]]}}}],"schema":"https://github.com/citation-style-language/schema/raw/master/csl-citation.json"} </w:instrText>
      </w:r>
      <w:r w:rsidR="00DD52C0" w:rsidRPr="00F77390">
        <w:rPr>
          <w:lang w:val="ru-RU"/>
        </w:rPr>
        <w:fldChar w:fldCharType="separate"/>
      </w:r>
      <w:r w:rsidR="00621E0B" w:rsidRPr="00F77390">
        <w:rPr>
          <w:rFonts w:eastAsiaTheme="minorEastAsia"/>
          <w:lang w:val="ru-RU"/>
        </w:rPr>
        <w:t>(</w:t>
      </w:r>
      <w:r w:rsidR="00621E0B" w:rsidRPr="00F77390">
        <w:rPr>
          <w:rFonts w:eastAsiaTheme="minorEastAsia"/>
          <w:lang w:val="en-US"/>
        </w:rPr>
        <w:t>Pakharukova</w:t>
      </w:r>
      <w:r w:rsidR="00621E0B" w:rsidRPr="00F77390">
        <w:rPr>
          <w:rFonts w:eastAsiaTheme="minorEastAsia"/>
          <w:lang w:val="ru-RU"/>
        </w:rPr>
        <w:t xml:space="preserve"> </w:t>
      </w:r>
      <w:r w:rsidR="00E774B7" w:rsidRPr="00F77390">
        <w:rPr>
          <w:color w:val="000000" w:themeColor="text1"/>
        </w:rPr>
        <w:t>et</w:t>
      </w:r>
      <w:r w:rsidR="00E774B7" w:rsidRPr="00F77390">
        <w:rPr>
          <w:color w:val="000000" w:themeColor="text1"/>
          <w:lang w:val="ru-RU"/>
        </w:rPr>
        <w:t xml:space="preserve"> </w:t>
      </w:r>
      <w:r w:rsidR="00E774B7" w:rsidRPr="00F77390">
        <w:rPr>
          <w:color w:val="000000" w:themeColor="text1"/>
        </w:rPr>
        <w:t>al</w:t>
      </w:r>
      <w:r w:rsidR="00E774B7" w:rsidRPr="00F77390">
        <w:rPr>
          <w:color w:val="000000" w:themeColor="text1"/>
          <w:lang w:val="ru-RU"/>
        </w:rPr>
        <w:t>.</w:t>
      </w:r>
      <w:r w:rsidR="00621E0B" w:rsidRPr="00F77390">
        <w:rPr>
          <w:rFonts w:eastAsiaTheme="minorEastAsia"/>
          <w:lang w:val="ru-RU"/>
        </w:rPr>
        <w:t>, 2019)</w:t>
      </w:r>
      <w:r w:rsidR="00DD52C0" w:rsidRPr="00F77390">
        <w:rPr>
          <w:lang w:val="ru-RU"/>
        </w:rPr>
        <w:fldChar w:fldCharType="end"/>
      </w:r>
      <w:r w:rsidR="00621E0B" w:rsidRPr="00F77390">
        <w:rPr>
          <w:lang w:val="ru-RU"/>
        </w:rPr>
        <w:t>.</w:t>
      </w:r>
    </w:p>
    <w:p w14:paraId="0019128E" w14:textId="50E69D6E" w:rsidR="00474CAA" w:rsidRPr="00F77390" w:rsidRDefault="009B04E6" w:rsidP="00474CAA">
      <w:pPr>
        <w:pStyle w:val="ListParagraph"/>
        <w:numPr>
          <w:ilvl w:val="0"/>
          <w:numId w:val="3"/>
        </w:numPr>
        <w:spacing w:line="360" w:lineRule="auto"/>
        <w:ind w:left="0" w:firstLineChars="236" w:firstLine="566"/>
        <w:jc w:val="both"/>
        <w:rPr>
          <w:lang w:val="ru-RU"/>
        </w:rPr>
      </w:pPr>
      <w:r w:rsidRPr="00F77390">
        <w:rPr>
          <w:lang w:val="ru-RU"/>
        </w:rPr>
        <w:t xml:space="preserve">Тучные клетки активируются через </w:t>
      </w:r>
      <w:proofErr w:type="spellStart"/>
      <w:r w:rsidRPr="00F77390">
        <w:rPr>
          <w:lang w:val="ru-RU"/>
        </w:rPr>
        <w:t>IgE</w:t>
      </w:r>
      <w:proofErr w:type="spellEnd"/>
      <w:r w:rsidRPr="00F77390">
        <w:rPr>
          <w:lang w:val="ru-RU"/>
        </w:rPr>
        <w:t>‑опосредованный механизм и прямое воздействие паразитарных антигенов.​ Тучные клетки выделяют</w:t>
      </w:r>
      <w:r w:rsidR="0070383B" w:rsidRPr="00F77390">
        <w:rPr>
          <w:lang w:val="ru-RU"/>
        </w:rPr>
        <w:t xml:space="preserve"> </w:t>
      </w:r>
      <w:r w:rsidRPr="00F77390">
        <w:rPr>
          <w:lang w:val="ru-RU"/>
        </w:rPr>
        <w:t>гистамин</w:t>
      </w:r>
      <w:r w:rsidR="0070383B" w:rsidRPr="00F77390">
        <w:rPr>
          <w:lang w:val="ru-RU"/>
        </w:rPr>
        <w:t>, протеазы и цитокины</w:t>
      </w:r>
      <w:r w:rsidRPr="00F77390">
        <w:rPr>
          <w:lang w:val="ru-RU"/>
        </w:rPr>
        <w:t>, которы</w:t>
      </w:r>
      <w:r w:rsidR="0070383B" w:rsidRPr="00F77390">
        <w:rPr>
          <w:lang w:val="ru-RU"/>
        </w:rPr>
        <w:t>е</w:t>
      </w:r>
      <w:r w:rsidRPr="00F77390">
        <w:rPr>
          <w:lang w:val="ru-RU"/>
        </w:rPr>
        <w:t xml:space="preserve"> увеличивает сосудистую проницаемость, облегчая выход плазмы и миграцию эозинофилов, нейтрофилов и моноцитов в очаг </w:t>
      </w:r>
      <w:r w:rsidR="00B81CBB" w:rsidRPr="00F77390">
        <w:rPr>
          <w:lang w:val="ru-RU"/>
        </w:rPr>
        <w:t xml:space="preserve">поражения </w:t>
      </w:r>
      <w:r w:rsidR="00B81CBB" w:rsidRPr="00F77390">
        <w:rPr>
          <w:lang w:val="ru-RU"/>
        </w:rPr>
        <w:fldChar w:fldCharType="begin"/>
      </w:r>
      <w:r w:rsidR="00B81CBB" w:rsidRPr="00F77390">
        <w:rPr>
          <w:lang w:val="ru-RU"/>
        </w:rPr>
        <w:instrText xml:space="preserve"> ADDIN ZOTERO_ITEM CSL_CITATION {"citationID":"7wm3gEQi","properties":{"unsorted":false,"formattedCitation":"(Stone, Prussin, Metcalfe, 2010)","plainCitation":"(Stone, Prussin, Metcalfe, 2010)","noteIndex":0},"citationItems":[{"id":138,"uris":["http://zotero.org/users/18479671/items/BT8L8LI7"],"itemData":{"id":138,"type":"article-journal","abstract":"IgE, mast cells, basophils, and eosinophils are essential components of allergic inflammation. Antigen-specific IgE production, with subsequent fixation of IgE to FcepsilonRI receptors on mast cells and basophils, is central to the initiation and propagation of immediate hypersensitivity reactions. Mast cells, basophils, and eosinophils are central effector cells in allergic inflammation, as well as in innate and adaptive immunity. This review highlights what is known about these components and their roles in disease pathogenesis.","container-title":"The Journal of Allergy and Clinical Immunology","DOI":"10.1016/j.jaci.2009.11.017","ISSN":"1097-6825","issue":"2 Suppl 2","journalAbbreviation":"J Allergy Clin Immunol","language":"eng","page":"S73-80","PMID":"20176269","PMCID":"PMC2847274","source":"PubMed","title":"IgE, mast cells, basophils, and eosinophils","volume":"125","author":[{"family":"Stone","given":"Kelly D."},{"family":"Prussin","given":"Calman"},{"family":"Metcalfe","given":"Dean D."}],"issued":{"date-parts":[["2010",2]]}}}],"schema":"https://github.com/citation-style-language/schema/raw/master/csl-citation.json"} </w:instrText>
      </w:r>
      <w:r w:rsidR="00B81CBB" w:rsidRPr="00F77390">
        <w:rPr>
          <w:lang w:val="ru-RU"/>
        </w:rPr>
        <w:fldChar w:fldCharType="separate"/>
      </w:r>
      <w:r w:rsidR="00B81CBB" w:rsidRPr="00F77390">
        <w:rPr>
          <w:noProof/>
          <w:lang w:val="ru-RU"/>
        </w:rPr>
        <w:t>(Stone, Prussin, Metcalfe, 2010)</w:t>
      </w:r>
      <w:r w:rsidR="00B81CBB" w:rsidRPr="00F77390">
        <w:rPr>
          <w:lang w:val="ru-RU"/>
        </w:rPr>
        <w:fldChar w:fldCharType="end"/>
      </w:r>
      <w:r w:rsidR="00B81CBB" w:rsidRPr="00F77390">
        <w:rPr>
          <w:lang w:val="ru-RU"/>
        </w:rPr>
        <w:t xml:space="preserve">. Данные об их роли именно в контексте инфекции </w:t>
      </w:r>
      <w:r w:rsidR="00B81CBB" w:rsidRPr="00F77390">
        <w:rPr>
          <w:i/>
          <w:iCs/>
          <w:lang w:val="ru-RU"/>
        </w:rPr>
        <w:t xml:space="preserve">O. felineus </w:t>
      </w:r>
      <w:r w:rsidR="00B81CBB" w:rsidRPr="00F77390">
        <w:rPr>
          <w:lang w:val="ru-RU"/>
        </w:rPr>
        <w:t xml:space="preserve">на данный момент отсутствуют, однако тучные клетки выявляются среди воспалительных клеток билиарной области </w:t>
      </w:r>
      <w:r w:rsidR="00DB427B" w:rsidRPr="00F77390">
        <w:rPr>
          <w:lang w:val="ru-RU"/>
        </w:rPr>
        <w:t xml:space="preserve">при инфекции </w:t>
      </w:r>
      <w:r w:rsidR="00B81CBB" w:rsidRPr="00F77390">
        <w:rPr>
          <w:lang w:val="ru-RU"/>
        </w:rPr>
        <w:t>близкородственн</w:t>
      </w:r>
      <w:r w:rsidR="00DB427B" w:rsidRPr="00F77390">
        <w:rPr>
          <w:lang w:val="ru-RU"/>
        </w:rPr>
        <w:t>ым</w:t>
      </w:r>
      <w:r w:rsidR="00B81CBB" w:rsidRPr="00F77390">
        <w:rPr>
          <w:lang w:val="ru-RU"/>
        </w:rPr>
        <w:t xml:space="preserve"> вид</w:t>
      </w:r>
      <w:r w:rsidR="00DB427B" w:rsidRPr="00F77390">
        <w:rPr>
          <w:lang w:val="ru-RU"/>
        </w:rPr>
        <w:t>ом</w:t>
      </w:r>
      <w:r w:rsidR="00B81CBB" w:rsidRPr="00F77390">
        <w:rPr>
          <w:lang w:val="ru-RU"/>
        </w:rPr>
        <w:t xml:space="preserve"> – </w:t>
      </w:r>
      <w:r w:rsidR="00B81CBB" w:rsidRPr="00F77390">
        <w:rPr>
          <w:i/>
          <w:iCs/>
          <w:lang w:val="ru-RU"/>
        </w:rPr>
        <w:t xml:space="preserve">O. viverrini </w:t>
      </w:r>
      <w:r w:rsidR="00B81CBB" w:rsidRPr="00F77390">
        <w:rPr>
          <w:i/>
          <w:iCs/>
          <w:lang w:val="ru-RU"/>
        </w:rPr>
        <w:fldChar w:fldCharType="begin"/>
      </w:r>
      <w:r w:rsidR="00ED2B43" w:rsidRPr="00F77390">
        <w:rPr>
          <w:i/>
          <w:iCs/>
          <w:lang w:val="ru-RU"/>
        </w:rPr>
        <w:instrText xml:space="preserve"> ADDIN ZOTERO_ITEM CSL_CITATION {"citationID":"hFzOMaMS","properties":{"unsorted":false,"formattedCitation":"(Thongrin \\uc0\\u1080{} \\uc0\\u1076{}\\uc0\\u1088{}., 2023)","plainCitation":"(Thongrin и др., 2023)","dontUpdate":true,"noteIndex":0},"citationItems":[{"id":93,"uris":["http://zotero.org/users/18479671/items/K6SUPHFD"],"itemData":{"id":93,"type":"article-journal","abstract":"Background: \nIndividual host susceptibility is believed to be a risk factor in the interaction between the host and the parasite. Since studying time series in humans is limited, animal models are replaced. \nAim: \nThis study aims to explore and compare the pattern of inflammatory cell types along the biliary tract and their association with proliferative lesions in the early development of CCA from susceptible and non-susceptible animal models.\nMethods: \nThirty male Syrian golden hamsters and 30 BALB/c mice, serving as the susceptible and non-susceptible animal models, were used in this comparative study. The animals were infected with 50 O. viverrini metacercariae via gastric intubation. At days 1, 2, 7, 14, 28, and 56 post-infection (p.i.), five animals were randomly selected from each group and humanely sacrificed. The hepatobiliary tissues were collected and processed for histopathological study. Histochemical and immunohistochemical staining were applied to differentiate the inflammatory cell types. Kruskal-Wallis and Mann-Whitney tests were applied to assess all semi-quantitative and quantitative variables. The correlation between each variable was also analyzed using Spearman rank at a p-value &lt;0.05.\nResults: \nThe results demonstrated that mice had different patterns of infiltrating cell types when compared to hamsters. This suggested that the cellular response to the infection in mice occurred earlier than that in hamsters. The response in mice reached its peak at D7 to D14 and then rapidly declined at D28. In contrast, although the inflammatory response in hamsters started slowly, the response reached the peak at D28 and maintained a high level until D56. Significant differences in the number of inflammatory cells between mice and hamsters were seen at D1 (p=0.047), D7 (p=0.049), D28 (p=0.040), and D56 (p&lt;0.040). \nConclusion: \nThe inflammatory responses to O. viverrini infection in the non-susceptible animal model occurred and declined earlier while the response in the susceptible animal model occurred later in a gradual manner. Both rodents are suitable animal models for the studies of opisthorchiasis susceptibility.","container-title":"Open Veterinary Journal","DOI":"10.5455/OVJ.2023.v13.i9.11","ISSN":"2226-4485","issue":"9","journalAbbreviation":"Open Vet J","license":"https://www.openveterinaryjournal.com/?sec=licenseinfo","page":"1150","source":"DOI.org (Crossref)","title":"Inflammatory cell responses in biliary mucosa during Opisthorchis viverrini infection: Insights into susceptibility differences among hosts","title-short":"Inflammatory cell responses in biliary mucosa during Opisthorchis viverrini infection","volume":"13","author":[{"family":"Thongrin","given":"Theerayut"},{"family":"Suyapoh","given":"Watcharapol"},{"family":"Wendo","given":"Woro"},{"family":"Tangkawattana","given":"Prasarn"},{"family":"Sukon","given":"Peerapol"},{"family":"Salao","given":"Kanin"},{"family":"Suttiprapa","given":"Sutas"},{"family":"Saichua","given":"Prasert"},{"family":"Tangkawatana","given":"Sirikachorn"}],"issued":{"date-parts":[["2023"]]}}}],"schema":"https://github.com/citation-style-language/schema/raw/master/csl-citation.json"} </w:instrText>
      </w:r>
      <w:r w:rsidR="00B81CBB" w:rsidRPr="00F77390">
        <w:rPr>
          <w:i/>
          <w:iCs/>
          <w:lang w:val="ru-RU"/>
        </w:rPr>
        <w:fldChar w:fldCharType="separate"/>
      </w:r>
      <w:r w:rsidR="00B81CBB" w:rsidRPr="00F77390">
        <w:rPr>
          <w:rFonts w:eastAsiaTheme="minorEastAsia"/>
          <w:lang w:val="en-US"/>
        </w:rPr>
        <w:t xml:space="preserve">(Thongrin </w:t>
      </w:r>
      <w:r w:rsidR="001374E4" w:rsidRPr="00F77390">
        <w:rPr>
          <w:rFonts w:eastAsiaTheme="minorEastAsia"/>
          <w:lang w:val="en-US"/>
        </w:rPr>
        <w:t>et al</w:t>
      </w:r>
      <w:r w:rsidR="00B81CBB" w:rsidRPr="00F77390">
        <w:rPr>
          <w:rFonts w:eastAsiaTheme="minorEastAsia"/>
          <w:lang w:val="en-US"/>
        </w:rPr>
        <w:t>., 2023)</w:t>
      </w:r>
      <w:r w:rsidR="00B81CBB" w:rsidRPr="00F77390">
        <w:rPr>
          <w:i/>
          <w:iCs/>
          <w:lang w:val="ru-RU"/>
        </w:rPr>
        <w:fldChar w:fldCharType="end"/>
      </w:r>
      <w:r w:rsidR="00B81CBB" w:rsidRPr="00F77390">
        <w:rPr>
          <w:lang w:val="ru-RU"/>
        </w:rPr>
        <w:t>.</w:t>
      </w:r>
    </w:p>
    <w:p w14:paraId="5CE97B2B" w14:textId="77777777" w:rsidR="0070383B" w:rsidRPr="00F77390" w:rsidRDefault="0070383B" w:rsidP="00D22FFE">
      <w:pPr>
        <w:spacing w:line="360" w:lineRule="auto"/>
        <w:ind w:firstLineChars="236" w:firstLine="566"/>
        <w:jc w:val="both"/>
        <w:rPr>
          <w:lang w:val="ru-RU"/>
        </w:rPr>
      </w:pPr>
      <w:r w:rsidRPr="00F77390">
        <w:rPr>
          <w:lang w:val="ru-RU"/>
        </w:rPr>
        <w:t>Секретируемый</w:t>
      </w:r>
      <w:r w:rsidR="00D22FFE" w:rsidRPr="00F77390">
        <w:rPr>
          <w:lang w:val="ru-RU"/>
        </w:rPr>
        <w:t xml:space="preserve"> </w:t>
      </w:r>
      <w:r w:rsidRPr="00F77390">
        <w:rPr>
          <w:i/>
          <w:iCs/>
          <w:lang w:val="ru-RU"/>
        </w:rPr>
        <w:t>O</w:t>
      </w:r>
      <w:r w:rsidR="00D22FFE" w:rsidRPr="00F77390">
        <w:rPr>
          <w:i/>
          <w:iCs/>
          <w:lang w:val="ru-RU"/>
        </w:rPr>
        <w:t xml:space="preserve">. </w:t>
      </w:r>
      <w:r w:rsidRPr="00F77390">
        <w:rPr>
          <w:i/>
          <w:iCs/>
          <w:lang w:val="ru-RU"/>
        </w:rPr>
        <w:t>felineus</w:t>
      </w:r>
      <w:r w:rsidR="00D22FFE" w:rsidRPr="00F77390">
        <w:rPr>
          <w:i/>
          <w:iCs/>
          <w:lang w:val="ru-RU"/>
        </w:rPr>
        <w:t xml:space="preserve"> </w:t>
      </w:r>
      <w:r w:rsidR="00D22FFE" w:rsidRPr="00F77390">
        <w:rPr>
          <w:lang w:val="ru-RU"/>
        </w:rPr>
        <w:t>протеом</w:t>
      </w:r>
      <w:r w:rsidRPr="00F77390">
        <w:rPr>
          <w:lang w:val="ru-RU"/>
        </w:rPr>
        <w:t xml:space="preserve">, включает </w:t>
      </w:r>
      <w:proofErr w:type="spellStart"/>
      <w:r w:rsidRPr="00F77390">
        <w:rPr>
          <w:lang w:val="ru-RU"/>
        </w:rPr>
        <w:t>тиоредоксин‑пероксидазу</w:t>
      </w:r>
      <w:proofErr w:type="spellEnd"/>
      <w:r w:rsidRPr="00F77390">
        <w:rPr>
          <w:lang w:val="ru-RU"/>
        </w:rPr>
        <w:t xml:space="preserve"> (</w:t>
      </w:r>
      <w:proofErr w:type="spellStart"/>
      <w:r w:rsidRPr="00F77390">
        <w:rPr>
          <w:lang w:val="ru-RU"/>
        </w:rPr>
        <w:t>TPx</w:t>
      </w:r>
      <w:proofErr w:type="spellEnd"/>
      <w:r w:rsidRPr="00F77390">
        <w:rPr>
          <w:lang w:val="ru-RU"/>
        </w:rPr>
        <w:t>) и глутатион‑S‑</w:t>
      </w:r>
      <w:proofErr w:type="spellStart"/>
      <w:r w:rsidRPr="00F77390">
        <w:rPr>
          <w:lang w:val="ru-RU"/>
        </w:rPr>
        <w:t>трансферазу</w:t>
      </w:r>
      <w:proofErr w:type="spellEnd"/>
      <w:r w:rsidRPr="00F77390">
        <w:rPr>
          <w:lang w:val="ru-RU"/>
        </w:rPr>
        <w:t xml:space="preserve"> (GST). Эти ферменты рассматриваются как факторы внешней защиты гельминта от активных форм кислорода, образующихся при атаке эозинофилов и нейтрофилов. </w:t>
      </w:r>
      <w:proofErr w:type="spellStart"/>
      <w:r w:rsidRPr="00F77390">
        <w:rPr>
          <w:lang w:val="ru-RU"/>
        </w:rPr>
        <w:t>TPx</w:t>
      </w:r>
      <w:proofErr w:type="spellEnd"/>
      <w:r w:rsidRPr="00F77390">
        <w:rPr>
          <w:lang w:val="ru-RU"/>
        </w:rPr>
        <w:t xml:space="preserve"> не только нейтрализует кислородные радикалы, но и модулирует иммунный ответ хозяина, индуцируя альтернативную активацию макрофагов, что сопровождается снижением выраженности воспаления и усилением репаративных процессов. Аналогичные белки у млекопитающих обеспечивают преимущественно внутриклеточную антиоксидантную </w:t>
      </w:r>
      <w:r w:rsidRPr="00F77390">
        <w:rPr>
          <w:lang w:val="ru-RU"/>
        </w:rPr>
        <w:lastRenderedPageBreak/>
        <w:t>защиту, тогда как у трематод их секретируемые формы дополнительно формируют защитный барьер на поверхности паразита</w:t>
      </w:r>
      <w:r w:rsidR="007074BF" w:rsidRPr="00F77390">
        <w:rPr>
          <w:lang w:val="ru-RU"/>
        </w:rPr>
        <w:t xml:space="preserve"> </w:t>
      </w:r>
      <w:r w:rsidR="00DD52C0" w:rsidRPr="00F77390">
        <w:rPr>
          <w:lang w:val="ru-RU"/>
        </w:rPr>
        <w:fldChar w:fldCharType="begin"/>
      </w:r>
      <w:r w:rsidR="007074BF" w:rsidRPr="00F77390">
        <w:rPr>
          <w:lang w:val="ru-RU"/>
        </w:rPr>
        <w:instrText xml:space="preserve"> ADDIN ZOTERO_ITEM CSL_CITATION {"citationID":"3jgR6gPN","properties":{"formattedCitation":"(\\uc0\\u1055{}\\uc0\\u1072{}\\uc0\\u1093{}\\uc0\\u1072{}\\uc0\\u1088{}\\uc0\\u1091{}\\uc0\\u1082{}\\uc0\\u1086{}\\uc0\\u1074{}\\uc0\\u1072{} \\uc0\\u1080{} \\uc0\\u1076{}\\uc0\\u1088{}., 2017)","plainCitation":"(Пахарукова и др., 2017)","noteIndex":0},"citationItems":[{"id":77,"uris":["http://zotero.org/users/18479671/items/KJ97FNTD"],"itemData":{"id":77,"type":"article-journal","container-title":"Vavilov Journal of Genetics and Breeding","DOI":"10.18699/VJ16.17-o","ISSN":"2500-3259, 2500-0462","issue":"3","journalAbbreviation":"Vestn. VOGiS","page":"312-316","source":"DOI.org (Crossref)","title":"Механизмы патогенеза трематодозов: присутствие секреторных белков кошачьей двуустки Opisthorchis felineus в тканях желчного пузыря у больных хроническим описторхозом","title-short":"Mechanisms of trematodiases pathogenicity","volume":"21","author":[{"family":"Пахарукова","given":"М. Ю."},{"family":"Ковнер","given":"А. В."},{"family":"Trigolubov","given":"A. N."},{"family":"Fedin","given":"E. N."},{"family":"Mikhailova","given":"E. S."},{"family":"Shtofin","given":"S. G."},{"family":"Autenshlyus","given":"A. I."},{"family":"Mordvinov","given":"V. A."}],"issued":{"date-parts":[["2017",1,1]]}}}],"schema":"https://github.com/citation-style-language/schema/raw/master/csl-citation.json"} </w:instrText>
      </w:r>
      <w:r w:rsidR="00DD52C0" w:rsidRPr="00F77390">
        <w:rPr>
          <w:lang w:val="ru-RU"/>
        </w:rPr>
        <w:fldChar w:fldCharType="separate"/>
      </w:r>
      <w:r w:rsidR="00927D6C" w:rsidRPr="00F77390">
        <w:rPr>
          <w:rFonts w:eastAsiaTheme="minorEastAsia"/>
          <w:lang w:val="ru-RU"/>
        </w:rPr>
        <w:t>(Пахарукова и др., 2017)</w:t>
      </w:r>
      <w:r w:rsidR="00DD52C0" w:rsidRPr="00F77390">
        <w:rPr>
          <w:lang w:val="ru-RU"/>
        </w:rPr>
        <w:fldChar w:fldCharType="end"/>
      </w:r>
      <w:r w:rsidRPr="00F77390">
        <w:rPr>
          <w:lang w:val="ru-RU"/>
        </w:rPr>
        <w:t>.</w:t>
      </w:r>
    </w:p>
    <w:p w14:paraId="04271990" w14:textId="7F065002" w:rsidR="00192237" w:rsidRPr="00F77390" w:rsidRDefault="007074BF">
      <w:pPr>
        <w:spacing w:line="360" w:lineRule="auto"/>
        <w:ind w:firstLine="566"/>
        <w:jc w:val="both"/>
        <w:rPr>
          <w:lang w:val="ru-RU"/>
        </w:rPr>
      </w:pPr>
      <w:r w:rsidRPr="00F77390">
        <w:rPr>
          <w:lang w:val="ru-RU"/>
        </w:rPr>
        <w:t>Примерно через 1-2 недели развивается специфический иммунный ответ. Он характеризуется не только клеточным, но и гуморальным ответом</w:t>
      </w:r>
      <w:r w:rsidR="004A7E20" w:rsidRPr="00F77390">
        <w:rPr>
          <w:lang w:val="ru-RU"/>
        </w:rPr>
        <w:t xml:space="preserve"> </w:t>
      </w:r>
      <w:r w:rsidR="004A7E20" w:rsidRPr="00F77390">
        <w:rPr>
          <w:lang w:val="ru-RU"/>
        </w:rPr>
        <w:fldChar w:fldCharType="begin"/>
      </w:r>
      <w:r w:rsidR="004A7E20" w:rsidRPr="00F77390">
        <w:rPr>
          <w:lang w:val="ru-RU"/>
        </w:rPr>
        <w:instrText xml:space="preserve"> ADDIN ZOTERO_ITEM CSL_CITATION {"citationID":"Ricn4JtL","properties":{"formattedCitation":"(Lkhagvasuren, 2017)","plainCitation":"(Lkhagvasuren, 2017)","noteIndex":0},"citationItems":[{"id":82,"uris":["http://zotero.org/users/18479671/items/ISXIP8TK"],"itemData":{"id":82,"type":"article-journal","abstract":"No abstract in English","container-title":"Central Asian Journal of Medical Sciences","DOI":"10.24079/cajms.2017.01.015","ISSN":"2414-9772, 2413-8681","issue":"1","journalAbbreviation":"Cent. Asian j. Med. Sci.","license":"https://creativecommons.org/licenses/by-nc/4.0","page":"100-101","source":"DOI.org (Crossref)","title":"Janeway’s Immunobiology, 9th Edition","volume":"3","author":[{"family":"Lkhagvasuren","given":"Enkhhsaikhan"}],"issued":{"date-parts":[["2017",2,25]]}}}],"schema":"https://github.com/citation-style-language/schema/raw/master/csl-citation.json"} </w:instrText>
      </w:r>
      <w:r w:rsidR="004A7E20" w:rsidRPr="00F77390">
        <w:rPr>
          <w:lang w:val="ru-RU"/>
        </w:rPr>
        <w:fldChar w:fldCharType="separate"/>
      </w:r>
      <w:r w:rsidR="004A7E20" w:rsidRPr="00F77390">
        <w:rPr>
          <w:noProof/>
          <w:lang w:val="ru-RU"/>
        </w:rPr>
        <w:t>(Lkhagvasuren, 2017)</w:t>
      </w:r>
      <w:r w:rsidR="004A7E20" w:rsidRPr="00F77390">
        <w:rPr>
          <w:lang w:val="ru-RU"/>
        </w:rPr>
        <w:fldChar w:fldCharType="end"/>
      </w:r>
      <w:r w:rsidRPr="00F77390">
        <w:rPr>
          <w:lang w:val="ru-RU"/>
        </w:rPr>
        <w:t xml:space="preserve">. </w:t>
      </w:r>
    </w:p>
    <w:p w14:paraId="6B0C4A81" w14:textId="68E1D758" w:rsidR="008D22DA" w:rsidRPr="00F77390" w:rsidRDefault="008D22DA">
      <w:pPr>
        <w:spacing w:line="360" w:lineRule="auto"/>
        <w:ind w:firstLine="566"/>
        <w:jc w:val="both"/>
        <w:rPr>
          <w:lang w:val="ru-RU"/>
        </w:rPr>
      </w:pPr>
      <w:r w:rsidRPr="00F77390">
        <w:rPr>
          <w:lang w:val="ru-RU"/>
        </w:rPr>
        <w:t>П</w:t>
      </w:r>
      <w:r w:rsidR="00B81CBB" w:rsidRPr="00F77390">
        <w:rPr>
          <w:lang w:val="ru-RU"/>
        </w:rPr>
        <w:t xml:space="preserve">ри </w:t>
      </w:r>
      <w:proofErr w:type="spellStart"/>
      <w:r w:rsidR="00B81CBB" w:rsidRPr="00F77390">
        <w:rPr>
          <w:lang w:val="ru-RU"/>
        </w:rPr>
        <w:t>описторхозной</w:t>
      </w:r>
      <w:proofErr w:type="spellEnd"/>
      <w:r w:rsidR="00B81CBB" w:rsidRPr="00F77390">
        <w:rPr>
          <w:lang w:val="ru-RU"/>
        </w:rPr>
        <w:t xml:space="preserve"> инва</w:t>
      </w:r>
      <w:r w:rsidR="00DF188E" w:rsidRPr="00F77390">
        <w:rPr>
          <w:lang w:val="ru-RU"/>
        </w:rPr>
        <w:t>з</w:t>
      </w:r>
      <w:r w:rsidR="00B81CBB" w:rsidRPr="00F77390">
        <w:rPr>
          <w:lang w:val="ru-RU"/>
        </w:rPr>
        <w:t>ии, как и при других гельминтозах, п</w:t>
      </w:r>
      <w:r w:rsidRPr="00F77390">
        <w:rPr>
          <w:lang w:val="ru-RU"/>
        </w:rPr>
        <w:t xml:space="preserve">ервоначально антигены </w:t>
      </w:r>
      <w:proofErr w:type="spellStart"/>
      <w:r w:rsidRPr="00F77390">
        <w:rPr>
          <w:lang w:val="ru-RU"/>
        </w:rPr>
        <w:t>презентируются</w:t>
      </w:r>
      <w:proofErr w:type="spellEnd"/>
      <w:r w:rsidRPr="00F77390">
        <w:rPr>
          <w:lang w:val="ru-RU"/>
        </w:rPr>
        <w:t xml:space="preserve"> </w:t>
      </w:r>
      <w:proofErr w:type="spellStart"/>
      <w:r w:rsidRPr="00F77390">
        <w:rPr>
          <w:lang w:val="ru-RU"/>
        </w:rPr>
        <w:t>антигенпрезентирующими</w:t>
      </w:r>
      <w:proofErr w:type="spellEnd"/>
      <w:r w:rsidRPr="00F77390">
        <w:rPr>
          <w:lang w:val="ru-RU"/>
        </w:rPr>
        <w:t xml:space="preserve"> клетками (</w:t>
      </w:r>
      <w:r w:rsidR="00F61377" w:rsidRPr="00F77390">
        <w:rPr>
          <w:lang w:val="ru-RU"/>
        </w:rPr>
        <w:t>дендритными</w:t>
      </w:r>
      <w:r w:rsidRPr="00F77390">
        <w:rPr>
          <w:lang w:val="ru-RU"/>
        </w:rPr>
        <w:t xml:space="preserve"> клетками и макрофагами) Т-хелперам (CD4+ </w:t>
      </w:r>
      <w:proofErr w:type="spellStart"/>
      <w:r w:rsidRPr="00F77390">
        <w:rPr>
          <w:lang w:val="ru-RU"/>
        </w:rPr>
        <w:t>Th</w:t>
      </w:r>
      <w:proofErr w:type="spellEnd"/>
      <w:r w:rsidRPr="00F77390">
        <w:rPr>
          <w:lang w:val="ru-RU"/>
        </w:rPr>
        <w:t>-клеткам) в региональных лимфатических узлах. Активированные Т-хелперы, в свою очередь, стимулируют В-лимфоциты к дифференцировке и пролиферации</w:t>
      </w:r>
      <w:r w:rsidR="0052036F" w:rsidRPr="00F77390">
        <w:rPr>
          <w:lang w:val="ru-RU"/>
        </w:rPr>
        <w:t xml:space="preserve"> </w:t>
      </w:r>
      <w:r w:rsidR="00DD52C0" w:rsidRPr="00F77390">
        <w:rPr>
          <w:lang w:val="ru-RU"/>
        </w:rPr>
        <w:fldChar w:fldCharType="begin"/>
      </w:r>
      <w:r w:rsidR="0052036F" w:rsidRPr="00F77390">
        <w:rPr>
          <w:lang w:val="ru-RU"/>
        </w:rPr>
        <w:instrText xml:space="preserve"> ADDIN ZOTERO_ITEM CSL_CITATION {"citationID":"5fz3WsMp","properties":{"formattedCitation":"(Lkhagvasuren, 2017)","plainCitation":"(Lkhagvasuren, 2017)","noteIndex":0},"citationItems":[{"id":82,"uris":["http://zotero.org/users/18479671/items/ISXIP8TK"],"itemData":{"id":82,"type":"article-journal","abstract":"No abstract in English","container-title":"Central Asian Journal of Medical Sciences","DOI":"10.24079/cajms.2017.01.015","ISSN":"2414-9772, 2413-8681","issue":"1","journalAbbreviation":"Cent. Asian j. Med. Sci.","license":"https://creativecommons.org/licenses/by-nc/4.0","page":"100-101","source":"DOI.org (Crossref)","title":"Janeway’s Immunobiology, 9th Edition","volume":"3","author":[{"family":"Lkhagvasuren","given":"Enkhhsaikhan"}],"issued":{"date-parts":[["2017",2,25]]}}}],"schema":"https://github.com/citation-style-language/schema/raw/master/csl-citation.json"} </w:instrText>
      </w:r>
      <w:r w:rsidR="00DD52C0" w:rsidRPr="00F77390">
        <w:rPr>
          <w:lang w:val="ru-RU"/>
        </w:rPr>
        <w:fldChar w:fldCharType="separate"/>
      </w:r>
      <w:r w:rsidR="00927D6C" w:rsidRPr="00F77390">
        <w:rPr>
          <w:noProof/>
          <w:lang w:val="ru-RU"/>
        </w:rPr>
        <w:t>(Lkhagvasuren, 2017)</w:t>
      </w:r>
      <w:r w:rsidR="00DD52C0" w:rsidRPr="00F77390">
        <w:rPr>
          <w:lang w:val="ru-RU"/>
        </w:rPr>
        <w:fldChar w:fldCharType="end"/>
      </w:r>
      <w:r w:rsidRPr="00F77390">
        <w:rPr>
          <w:lang w:val="ru-RU"/>
        </w:rPr>
        <w:t>.</w:t>
      </w:r>
    </w:p>
    <w:p w14:paraId="5193229C" w14:textId="77777777" w:rsidR="00192237" w:rsidRPr="00F77390" w:rsidRDefault="00DA7740">
      <w:pPr>
        <w:spacing w:line="360" w:lineRule="auto"/>
        <w:ind w:firstLine="566"/>
        <w:jc w:val="both"/>
        <w:rPr>
          <w:lang w:val="ru-RU"/>
        </w:rPr>
      </w:pPr>
      <w:r w:rsidRPr="00F77390">
        <w:rPr>
          <w:lang w:val="ru-RU"/>
        </w:rPr>
        <w:t>В-лимфоциты активируются и производят антитела:</w:t>
      </w:r>
    </w:p>
    <w:p w14:paraId="14A39C28" w14:textId="681F1827" w:rsidR="004400F7" w:rsidRPr="00F77390" w:rsidRDefault="00DA7740" w:rsidP="004400F7">
      <w:pPr>
        <w:pStyle w:val="ListParagraph"/>
        <w:numPr>
          <w:ilvl w:val="0"/>
          <w:numId w:val="4"/>
        </w:numPr>
        <w:spacing w:line="360" w:lineRule="auto"/>
        <w:jc w:val="both"/>
        <w:rPr>
          <w:lang w:val="ru-RU"/>
        </w:rPr>
      </w:pPr>
      <w:r w:rsidRPr="00F77390">
        <w:rPr>
          <w:lang w:val="en-US" w:eastAsia="zh-CN"/>
        </w:rPr>
        <w:t>IgM</w:t>
      </w:r>
      <w:r w:rsidRPr="00F77390">
        <w:rPr>
          <w:lang w:val="ru-RU" w:eastAsia="zh-CN"/>
        </w:rPr>
        <w:t xml:space="preserve"> </w:t>
      </w:r>
      <w:r w:rsidRPr="00F77390">
        <w:rPr>
          <w:lang w:val="ru-RU"/>
        </w:rPr>
        <w:t>– является маркером острой инфекции, появляются первыми</w:t>
      </w:r>
      <w:r w:rsidR="00FD5A04" w:rsidRPr="00F77390">
        <w:rPr>
          <w:lang w:val="ru-RU"/>
        </w:rPr>
        <w:t xml:space="preserve"> и позже снижается по мере развития хронической инфекции</w:t>
      </w:r>
      <w:r w:rsidR="00864C04" w:rsidRPr="00F77390">
        <w:rPr>
          <w:lang w:val="ru-RU"/>
        </w:rPr>
        <w:t xml:space="preserve"> </w:t>
      </w:r>
      <w:r w:rsidR="00864C04" w:rsidRPr="00F77390">
        <w:rPr>
          <w:lang w:val="ru-RU"/>
        </w:rPr>
        <w:fldChar w:fldCharType="begin"/>
      </w:r>
      <w:r w:rsidR="00ED2B43" w:rsidRPr="00F77390">
        <w:rPr>
          <w:lang w:val="ru-RU"/>
        </w:rPr>
        <w:instrText xml:space="preserve"> ADDIN ZOTERO_ITEM CSL_CITATION {"citationID":"s7xIMJBr","properties":{"unsorted":false,"formattedCitation":"(Emelianov \\uc0\\u1080{} \\uc0\\u1076{}\\uc0\\u1088{}., 2016)","plainCitation":"(Emelianov и др., 2016)","dontUpdate":true,"noteIndex":0},"citationItems":[{"id":84,"uris":["http://zotero.org/users/18479671/items/UBMX6I5K"],"itemData":{"id":84,"type":"article-journal","container-title":"Asian Pacific Journal of Cancer Prevention","DOI":"10.7314/APJCP.2016.17.1.281","ISSN":"1513-7368","issue":"1","journalAbbreviation":"Asian Pacific Journal of Cancer Prevention","language":"en","page":"281-283","source":"DOI.org (Crossref)","title":"Serum Antibody Ig G and Ig M Titers for Opisthorchis felineus Correlate with Eggs in Faeces - a Comprehensive Study in Chuvash Republic, Russia","volume":"17","author":[{"family":"Emelianov","given":"Vladimir U"},{"family":"Skvortsova","given":"Tatiana"},{"family":"Mikhailova","given":"Lilia V"},{"family":"Shamitova","given":"Elena N"}],"issued":{"date-parts":[["2016",2,5]]}}}],"schema":"https://github.com/citation-style-language/schema/raw/master/csl-citation.json"} </w:instrText>
      </w:r>
      <w:r w:rsidR="00864C04" w:rsidRPr="00F77390">
        <w:rPr>
          <w:lang w:val="ru-RU"/>
        </w:rPr>
        <w:fldChar w:fldCharType="separate"/>
      </w:r>
      <w:r w:rsidR="00864C04" w:rsidRPr="00F77390">
        <w:rPr>
          <w:rFonts w:eastAsiaTheme="minorEastAsia"/>
          <w:lang w:val="ru-RU"/>
        </w:rPr>
        <w:t>(</w:t>
      </w:r>
      <w:r w:rsidR="00864C04" w:rsidRPr="00F77390">
        <w:rPr>
          <w:rFonts w:eastAsiaTheme="minorEastAsia"/>
          <w:lang w:val="en-US"/>
        </w:rPr>
        <w:t>Emelianov</w:t>
      </w:r>
      <w:r w:rsidR="00864C04" w:rsidRPr="00F77390">
        <w:rPr>
          <w:rFonts w:eastAsiaTheme="minorEastAsia"/>
          <w:lang w:val="ru-RU"/>
        </w:rPr>
        <w:t xml:space="preserve"> </w:t>
      </w:r>
      <w:r w:rsidR="00864C04" w:rsidRPr="00F77390">
        <w:rPr>
          <w:color w:val="000000" w:themeColor="text1"/>
        </w:rPr>
        <w:t>et</w:t>
      </w:r>
      <w:r w:rsidR="00864C04" w:rsidRPr="00F77390">
        <w:rPr>
          <w:color w:val="000000" w:themeColor="text1"/>
          <w:lang w:val="ru-RU"/>
        </w:rPr>
        <w:t xml:space="preserve"> </w:t>
      </w:r>
      <w:r w:rsidR="00864C04" w:rsidRPr="00F77390">
        <w:rPr>
          <w:color w:val="000000" w:themeColor="text1"/>
        </w:rPr>
        <w:t>al</w:t>
      </w:r>
      <w:r w:rsidR="00864C04" w:rsidRPr="00F77390">
        <w:rPr>
          <w:color w:val="000000" w:themeColor="text1"/>
          <w:lang w:val="ru-RU"/>
        </w:rPr>
        <w:t>.</w:t>
      </w:r>
      <w:r w:rsidR="00864C04" w:rsidRPr="00F77390">
        <w:rPr>
          <w:rFonts w:eastAsiaTheme="minorEastAsia"/>
          <w:lang w:val="ru-RU"/>
        </w:rPr>
        <w:t>, 2016)</w:t>
      </w:r>
      <w:r w:rsidR="00864C04" w:rsidRPr="00F77390">
        <w:rPr>
          <w:lang w:val="ru-RU"/>
        </w:rPr>
        <w:fldChar w:fldCharType="end"/>
      </w:r>
      <w:r w:rsidR="00FD5A04" w:rsidRPr="00F77390">
        <w:rPr>
          <w:lang w:val="ru-RU"/>
        </w:rPr>
        <w:t>.</w:t>
      </w:r>
    </w:p>
    <w:p w14:paraId="63AA6A12" w14:textId="18C14E7A" w:rsidR="004400F7" w:rsidRPr="00F77390" w:rsidRDefault="00DA7740" w:rsidP="004400F7">
      <w:pPr>
        <w:pStyle w:val="ListParagraph"/>
        <w:numPr>
          <w:ilvl w:val="0"/>
          <w:numId w:val="4"/>
        </w:numPr>
        <w:spacing w:line="360" w:lineRule="auto"/>
        <w:jc w:val="both"/>
        <w:rPr>
          <w:lang w:val="ru-RU"/>
        </w:rPr>
      </w:pPr>
      <w:r w:rsidRPr="00F77390">
        <w:rPr>
          <w:lang w:val="en-US" w:eastAsia="zh-CN"/>
        </w:rPr>
        <w:t>IgG</w:t>
      </w:r>
      <w:r w:rsidRPr="00F77390">
        <w:rPr>
          <w:lang w:val="ru-RU" w:eastAsia="zh-CN"/>
        </w:rPr>
        <w:t xml:space="preserve"> – основной класс антител при хроническом описторхозе, связываются с паразитом, но не уничтожают его</w:t>
      </w:r>
      <w:r w:rsidR="004400F7" w:rsidRPr="00F77390">
        <w:rPr>
          <w:lang w:val="ru-RU" w:eastAsia="zh-CN"/>
        </w:rPr>
        <w:t xml:space="preserve">. </w:t>
      </w:r>
      <w:r w:rsidR="004400F7" w:rsidRPr="00F77390">
        <w:rPr>
          <w:lang w:val="ru-RU"/>
        </w:rPr>
        <w:t xml:space="preserve">Антитела при инфекции </w:t>
      </w:r>
      <w:r w:rsidR="004400F7" w:rsidRPr="00F77390">
        <w:rPr>
          <w:i/>
          <w:iCs/>
          <w:lang w:val="ru-RU"/>
        </w:rPr>
        <w:t xml:space="preserve">O. </w:t>
      </w:r>
      <w:proofErr w:type="spellStart"/>
      <w:r w:rsidR="004400F7" w:rsidRPr="00F77390">
        <w:rPr>
          <w:i/>
          <w:iCs/>
          <w:lang w:val="ru-RU"/>
        </w:rPr>
        <w:t>f</w:t>
      </w:r>
      <w:r w:rsidR="000D0729" w:rsidRPr="00F77390">
        <w:rPr>
          <w:i/>
          <w:iCs/>
          <w:lang w:val="ru-RU"/>
        </w:rPr>
        <w:t>е</w:t>
      </w:r>
      <w:r w:rsidR="004400F7" w:rsidRPr="00F77390">
        <w:rPr>
          <w:i/>
          <w:iCs/>
          <w:lang w:val="ru-RU"/>
        </w:rPr>
        <w:t>lineus</w:t>
      </w:r>
      <w:proofErr w:type="spellEnd"/>
      <w:r w:rsidR="000D0729" w:rsidRPr="00F77390">
        <w:rPr>
          <w:lang w:val="ru-RU"/>
        </w:rPr>
        <w:t xml:space="preserve"> </w:t>
      </w:r>
      <w:r w:rsidR="004400F7" w:rsidRPr="00F77390">
        <w:rPr>
          <w:lang w:val="ru-RU"/>
        </w:rPr>
        <w:t xml:space="preserve">ассоциированы прежде всего с соматическими антигенами паразита (p105, p74, p70, p64), менее </w:t>
      </w:r>
      <w:r w:rsidR="006B20F7" w:rsidRPr="00F77390">
        <w:rPr>
          <w:lang w:val="ru-RU"/>
        </w:rPr>
        <w:t>˗</w:t>
      </w:r>
      <w:r w:rsidR="004400F7" w:rsidRPr="00F77390">
        <w:rPr>
          <w:lang w:val="ru-RU"/>
        </w:rPr>
        <w:t xml:space="preserve"> с выделяемыми продуктами </w:t>
      </w:r>
      <w:r w:rsidR="00DD52C0" w:rsidRPr="00F77390">
        <w:rPr>
          <w:lang w:val="ru-RU"/>
        </w:rPr>
        <w:fldChar w:fldCharType="begin"/>
      </w:r>
      <w:r w:rsidR="00AD6127" w:rsidRPr="00F77390">
        <w:rPr>
          <w:lang w:val="ru-RU"/>
        </w:rPr>
        <w:instrText xml:space="preserve"> ADDIN ZOTERO_ITEM CSL_CITATION {"citationID":"AiJptGNa","properties":{"formattedCitation":"(Emelianov \\uc0\\u1080{} \\uc0\\u1076{}\\uc0\\u1088{}., 2016)","plainCitation":"(Emelianov и др., 2016)","dontUpdate":true,"noteIndex":0},"citationItems":[{"id":84,"uris":["http://zotero.org/users/18479671/items/UBMX6I5K"],"itemData":{"id":84,"type":"article-journal","container-title":"Asian Pacific Journal of Cancer Prevention","DOI":"10.7314/APJCP.2016.17.1.281","ISSN":"1513-7368","issue":"1","journalAbbreviation":"Asian Pacific Journal of Cancer Prevention","language":"en","page":"281-283","source":"DOI.org (Crossref)","title":"Serum Antibody Ig G and Ig M Titers for Opisthorchis felineus Correlate with Eggs in Faeces - a Comprehensive Study in Chuvash Republic, Russia","volume":"17","author":[{"family":"Emelianov","given":"Vladimir U"},{"family":"Skvortsova","given":"Tatiana"},{"family":"Mikhailova","given":"Lilia V"},{"family":"Shamitova","given":"Elena N"}],"issued":{"date-parts":[["2016",2,5]]}}}],"schema":"https://github.com/citation-style-language/schema/raw/master/csl-citation.json"} </w:instrText>
      </w:r>
      <w:r w:rsidR="00DD52C0" w:rsidRPr="00F77390">
        <w:rPr>
          <w:lang w:val="ru-RU"/>
        </w:rPr>
        <w:fldChar w:fldCharType="separate"/>
      </w:r>
      <w:r w:rsidR="004400F7" w:rsidRPr="00F77390">
        <w:rPr>
          <w:rFonts w:eastAsiaTheme="minorEastAsia"/>
          <w:lang w:val="ru-RU"/>
        </w:rPr>
        <w:t>(</w:t>
      </w:r>
      <w:r w:rsidR="004400F7" w:rsidRPr="00F77390">
        <w:rPr>
          <w:rFonts w:eastAsiaTheme="minorEastAsia"/>
          <w:lang w:val="en-US"/>
        </w:rPr>
        <w:t>Emelianov</w:t>
      </w:r>
      <w:r w:rsidR="004400F7" w:rsidRPr="00F77390">
        <w:rPr>
          <w:rFonts w:eastAsiaTheme="minorEastAsia"/>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4400F7" w:rsidRPr="00F77390">
        <w:rPr>
          <w:rFonts w:eastAsiaTheme="minorEastAsia"/>
          <w:lang w:val="ru-RU"/>
        </w:rPr>
        <w:t>, 2016)</w:t>
      </w:r>
      <w:r w:rsidR="00DD52C0" w:rsidRPr="00F77390">
        <w:rPr>
          <w:lang w:val="ru-RU"/>
        </w:rPr>
        <w:fldChar w:fldCharType="end"/>
      </w:r>
      <w:r w:rsidR="004400F7" w:rsidRPr="00F77390">
        <w:rPr>
          <w:lang w:val="ru-RU"/>
        </w:rPr>
        <w:t>.</w:t>
      </w:r>
    </w:p>
    <w:p w14:paraId="1BB40F94" w14:textId="0D996F24" w:rsidR="004400F7" w:rsidRPr="00F77390" w:rsidRDefault="00DA7740" w:rsidP="004400F7">
      <w:pPr>
        <w:pStyle w:val="ListParagraph"/>
        <w:numPr>
          <w:ilvl w:val="0"/>
          <w:numId w:val="4"/>
        </w:numPr>
        <w:spacing w:line="360" w:lineRule="auto"/>
        <w:jc w:val="both"/>
        <w:rPr>
          <w:lang w:val="ru-RU"/>
        </w:rPr>
      </w:pPr>
      <w:r w:rsidRPr="00F77390">
        <w:rPr>
          <w:lang w:val="en-US" w:eastAsia="zh-CN"/>
        </w:rPr>
        <w:t>Ig</w:t>
      </w:r>
      <w:r w:rsidRPr="00F77390">
        <w:rPr>
          <w:lang w:val="ru-RU" w:eastAsia="zh-CN"/>
        </w:rPr>
        <w:t xml:space="preserve">Е – связываются с тучными клетками и базофилами, при повторном контакте с антигеном вызывают </w:t>
      </w:r>
      <w:proofErr w:type="spellStart"/>
      <w:r w:rsidRPr="00F77390">
        <w:rPr>
          <w:lang w:val="ru-RU" w:eastAsia="zh-CN"/>
        </w:rPr>
        <w:t>дегрануляцию</w:t>
      </w:r>
      <w:proofErr w:type="spellEnd"/>
      <w:r w:rsidRPr="00F77390">
        <w:rPr>
          <w:lang w:val="ru-RU" w:eastAsia="zh-CN"/>
        </w:rPr>
        <w:t xml:space="preserve"> и массивный выброс гистамина, провоцируя </w:t>
      </w:r>
      <w:r w:rsidR="00FD5A04" w:rsidRPr="00F77390">
        <w:rPr>
          <w:lang w:val="ru-RU" w:eastAsia="zh-CN"/>
        </w:rPr>
        <w:t>воспалительную</w:t>
      </w:r>
      <w:r w:rsidRPr="00F77390">
        <w:rPr>
          <w:lang w:val="ru-RU" w:eastAsia="zh-CN"/>
        </w:rPr>
        <w:t xml:space="preserve"> реакцию и активацию эозинофилов</w:t>
      </w:r>
      <w:r w:rsidR="00A555C8" w:rsidRPr="00F77390">
        <w:rPr>
          <w:lang w:val="ru-RU" w:eastAsia="zh-CN"/>
        </w:rPr>
        <w:t xml:space="preserve"> </w:t>
      </w:r>
      <w:r w:rsidR="00DD52C0" w:rsidRPr="00F77390">
        <w:rPr>
          <w:lang w:val="ru-RU" w:eastAsia="zh-CN"/>
        </w:rPr>
        <w:fldChar w:fldCharType="begin"/>
      </w:r>
      <w:r w:rsidR="000B01AB" w:rsidRPr="00F77390">
        <w:rPr>
          <w:lang w:val="ru-RU" w:eastAsia="zh-CN"/>
        </w:rPr>
        <w:instrText xml:space="preserve"> ADDIN ZOTERO_ITEM CSL_CITATION {"citationID":"7WyMH8mu","properties":{"formattedCitation":"(Stone, Prussin, Metcalfe, 2010)","plainCitation":"(Stone, Prussin, Metcalfe, 2010)","dontUpdate":true,"noteIndex":0},"citationItems":[{"id":138,"uris":["http://zotero.org/users/18479671/items/BT8L8LI7"],"itemData":{"id":138,"type":"article-journal","abstract":"IgE, mast cells, basophils, and eosinophils are essential components of allergic inflammation. Antigen-specific IgE production, with subsequent fixation of IgE to FcepsilonRI receptors on mast cells and basophils, is central to the initiation and propagation of immediate hypersensitivity reactions. Mast cells, basophils, and eosinophils are central effector cells in allergic inflammation, as well as in innate and adaptive immunity. This review highlights what is known about these components and their roles in disease pathogenesis.","container-title":"The Journal of Allergy and Clinical Immunology","DOI":"10.1016/j.jaci.2009.11.017","ISSN":"1097-6825","issue":"2 Suppl 2","journalAbbreviation":"J Allergy Clin Immunol","language":"eng","page":"S73-80","PMID":"20176269","PMCID":"PMC2847274","source":"PubMed","title":"IgE, mast cells, basophils, and eosinophils","volume":"125","author":[{"family":"Stone","given":"Kelly D."},{"family":"Prussin","given":"Calman"},{"family":"Metcalfe","given":"Dean D."}],"issued":{"date-parts":[["2010",2]]}}}],"schema":"https://github.com/citation-style-language/schema/raw/master/csl-citation.json"} </w:instrText>
      </w:r>
      <w:r w:rsidR="00DD52C0" w:rsidRPr="00F77390">
        <w:rPr>
          <w:lang w:val="ru-RU" w:eastAsia="zh-CN"/>
        </w:rPr>
        <w:fldChar w:fldCharType="separate"/>
      </w:r>
      <w:r w:rsidR="005D7ADB" w:rsidRPr="00F77390">
        <w:rPr>
          <w:noProof/>
          <w:lang w:val="ru-RU" w:eastAsia="zh-CN"/>
        </w:rPr>
        <w:t>(Stone</w:t>
      </w:r>
      <w:r w:rsidR="004A6723" w:rsidRPr="00F77390">
        <w:rPr>
          <w:noProof/>
          <w:lang w:val="ru-RU" w:eastAsia="zh-CN"/>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5D7ADB" w:rsidRPr="00F77390">
        <w:rPr>
          <w:noProof/>
          <w:lang w:val="ru-RU" w:eastAsia="zh-CN"/>
        </w:rPr>
        <w:t>, 2010)</w:t>
      </w:r>
      <w:r w:rsidR="00DD52C0" w:rsidRPr="00F77390">
        <w:rPr>
          <w:lang w:val="ru-RU" w:eastAsia="zh-CN"/>
        </w:rPr>
        <w:fldChar w:fldCharType="end"/>
      </w:r>
      <w:r w:rsidRPr="00F77390">
        <w:rPr>
          <w:lang w:val="ru-RU" w:eastAsia="zh-CN"/>
        </w:rPr>
        <w:t>.</w:t>
      </w:r>
    </w:p>
    <w:p w14:paraId="65C66ED7" w14:textId="69805475" w:rsidR="00AE3920" w:rsidRPr="00F77390" w:rsidRDefault="00AE3920" w:rsidP="004400F7">
      <w:pPr>
        <w:tabs>
          <w:tab w:val="left" w:pos="567"/>
        </w:tabs>
        <w:spacing w:line="360" w:lineRule="auto"/>
        <w:ind w:firstLineChars="236" w:firstLine="566"/>
        <w:jc w:val="both"/>
        <w:rPr>
          <w:lang w:val="ru-RU"/>
        </w:rPr>
      </w:pPr>
      <w:r w:rsidRPr="00F77390">
        <w:rPr>
          <w:lang w:val="ru-RU"/>
        </w:rPr>
        <w:t xml:space="preserve">Th1-ответ (клеточный иммунитет) </w:t>
      </w:r>
      <w:r w:rsidR="00E42D6C" w:rsidRPr="00F77390">
        <w:rPr>
          <w:lang w:val="ru-RU"/>
        </w:rPr>
        <w:t>направлен</w:t>
      </w:r>
      <w:r w:rsidRPr="00F77390">
        <w:rPr>
          <w:lang w:val="ru-RU"/>
        </w:rPr>
        <w:t xml:space="preserve"> на борьб</w:t>
      </w:r>
      <w:r w:rsidR="00E42D6C" w:rsidRPr="00F77390">
        <w:rPr>
          <w:lang w:val="ru-RU"/>
        </w:rPr>
        <w:t>у</w:t>
      </w:r>
      <w:r w:rsidRPr="00F77390">
        <w:rPr>
          <w:lang w:val="ru-RU"/>
        </w:rPr>
        <w:t xml:space="preserve"> с внутриклеточными паразитами</w:t>
      </w:r>
      <w:r w:rsidRPr="00F77390">
        <w:rPr>
          <w:color w:val="000000" w:themeColor="text1"/>
          <w:lang w:val="ru-RU"/>
        </w:rPr>
        <w:t xml:space="preserve">. </w:t>
      </w:r>
      <w:r w:rsidRPr="00F77390">
        <w:rPr>
          <w:lang w:val="ru-RU"/>
        </w:rPr>
        <w:t xml:space="preserve">Главный </w:t>
      </w:r>
      <w:proofErr w:type="spellStart"/>
      <w:r w:rsidRPr="00F77390">
        <w:rPr>
          <w:lang w:val="ru-RU"/>
        </w:rPr>
        <w:t>эффекторный</w:t>
      </w:r>
      <w:proofErr w:type="spellEnd"/>
      <w:r w:rsidRPr="00F77390">
        <w:rPr>
          <w:lang w:val="ru-RU"/>
        </w:rPr>
        <w:t xml:space="preserve"> цитокин </w:t>
      </w:r>
      <w:r w:rsidR="006B20F7" w:rsidRPr="00F77390">
        <w:rPr>
          <w:lang w:val="ru-RU"/>
        </w:rPr>
        <w:t>˗</w:t>
      </w:r>
      <w:r w:rsidRPr="00F77390">
        <w:rPr>
          <w:lang w:val="ru-RU"/>
        </w:rPr>
        <w:t xml:space="preserve"> интерферон-гамма (IFN-γ), который секретируют Th1-клетки и активирует макрофаги через взаимодействие CD40-лигандов. Эта активация позволяет макрофагам генерировать окислительные взрывы и производить оксид азота для внутриклеточного уничтожения патогенов. Дополнительно Th1-клетки продуцируют IL-2, IL-12 и TNF-α, формируя мощный воспалительный ответ</w:t>
      </w:r>
      <w:r w:rsidR="005D7ADB" w:rsidRPr="00F77390">
        <w:rPr>
          <w:lang w:val="ru-RU"/>
        </w:rPr>
        <w:t xml:space="preserve"> </w:t>
      </w:r>
      <w:r w:rsidR="00DD52C0" w:rsidRPr="00F77390">
        <w:rPr>
          <w:lang w:val="ru-RU"/>
        </w:rPr>
        <w:fldChar w:fldCharType="begin"/>
      </w:r>
      <w:r w:rsidR="005D7ADB" w:rsidRPr="00F77390">
        <w:rPr>
          <w:lang w:val="ru-RU"/>
        </w:rPr>
        <w:instrText xml:space="preserve"> ADDIN ZOTERO_ITEM CSL_CITATION {"citationID":"hGCC64uQ","properties":{"formattedCitation":"(L\\uc0\\u252{}der, 2024)","plainCitation":"(Lüder, 2024)","noteIndex":0},"citationItems":[{"id":141,"uris":["http://zotero.org/users/18479671/items/RSGYKX63"],"itemData":{"id":141,"type":"article-journal","abstract":"Interferons (IFNs) are a family of cytokines with diverse functions in host resistance to pathogens and in immune regulation. Type II IFN, i.e. IFN-γ, is widely recognized as a major mediator of resistance to intracellular pathogens, including the protozoan\n              Toxoplasma gondii\n              . More recently, IFN-α/β, i.e. type I IFNs, and IFN-λ (type III IFN) have been identified to also play important roles during\n              T. gondii\n              infections. This parasite is a widespread pathogen of humans and animals, and it is a model organism to study cell-mediated immune responses to intracellular infection. Its success depends, among other factors, on the ability to counteract the IFN system, both at the level of IFN-mediated gene expression and at the level of IFN-regulated effector molecules. Here, I review recent advances in our understanding of the molecular mechanisms underlying IFN-mediated host resistance and immune regulation during\n              T. gondii\n              infections. I also discuss those mechanisms that\n              T. gondii\n              has evolved to efficiently evade IFN-mediated immunity. Knowledge of these fascinating host-parasite interactions and their underlying signalling machineries is crucial for a deeper understanding of the pathogenesis of toxoplasmosis, and it might also identify potential targets of parasite-directed or host-directed supportive therapies to combat the parasite more effectively.","container-title":"Frontiers in Immunology","DOI":"10.3389/fimmu.2024.1356216","ISSN":"1664-3224","journalAbbreviation":"Front. Immunol.","page":"1356216","source":"DOI.org (Crossref)","title":"IFNs in host defence and parasite immune evasion during Toxoplasma gondii infections","volume":"15","author":[{"family":"Lüder","given":"Carsten G. K."}],"issued":{"date-parts":[["2024",2,7]]}}}],"schema":"https://github.com/citation-style-language/schema/raw/master/csl-citation.json"} </w:instrText>
      </w:r>
      <w:r w:rsidR="00DD52C0" w:rsidRPr="00F77390">
        <w:rPr>
          <w:lang w:val="ru-RU"/>
        </w:rPr>
        <w:fldChar w:fldCharType="separate"/>
      </w:r>
      <w:r w:rsidR="005D7ADB" w:rsidRPr="00F77390">
        <w:rPr>
          <w:rFonts w:eastAsiaTheme="minorEastAsia"/>
          <w:lang w:val="ru-RU"/>
        </w:rPr>
        <w:t>(</w:t>
      </w:r>
      <w:r w:rsidR="005D7ADB" w:rsidRPr="00F77390">
        <w:rPr>
          <w:rFonts w:eastAsiaTheme="minorEastAsia"/>
          <w:lang w:val="en-US"/>
        </w:rPr>
        <w:t>L</w:t>
      </w:r>
      <w:r w:rsidR="005D7ADB" w:rsidRPr="00F77390">
        <w:rPr>
          <w:rFonts w:eastAsiaTheme="minorEastAsia"/>
          <w:lang w:val="ru-RU"/>
        </w:rPr>
        <w:t>ü</w:t>
      </w:r>
      <w:r w:rsidR="005D7ADB" w:rsidRPr="00F77390">
        <w:rPr>
          <w:rFonts w:eastAsiaTheme="minorEastAsia"/>
          <w:lang w:val="en-US"/>
        </w:rPr>
        <w:t>der</w:t>
      </w:r>
      <w:r w:rsidR="005D7ADB" w:rsidRPr="00F77390">
        <w:rPr>
          <w:rFonts w:eastAsiaTheme="minorEastAsia"/>
          <w:lang w:val="ru-RU"/>
        </w:rPr>
        <w:t>, 2024)</w:t>
      </w:r>
      <w:r w:rsidR="00DD52C0" w:rsidRPr="00F77390">
        <w:rPr>
          <w:lang w:val="ru-RU"/>
        </w:rPr>
        <w:fldChar w:fldCharType="end"/>
      </w:r>
      <w:r w:rsidRPr="00F77390">
        <w:rPr>
          <w:lang w:val="ru-RU"/>
        </w:rPr>
        <w:t xml:space="preserve">.​ </w:t>
      </w:r>
    </w:p>
    <w:p w14:paraId="0897124A" w14:textId="77777777" w:rsidR="00192237" w:rsidRPr="00F77390" w:rsidRDefault="00AE3920" w:rsidP="006A63FE">
      <w:pPr>
        <w:spacing w:line="360" w:lineRule="auto"/>
        <w:ind w:firstLine="566"/>
        <w:jc w:val="both"/>
        <w:rPr>
          <w:lang w:val="ru-RU"/>
        </w:rPr>
      </w:pPr>
      <w:r w:rsidRPr="00F77390">
        <w:rPr>
          <w:lang w:val="ru-RU"/>
        </w:rPr>
        <w:lastRenderedPageBreak/>
        <w:t xml:space="preserve">Th2-ответ (гуморальный иммунитет) направлен против внеклеточных паразитов, главным образом гельминтов – в том числе </w:t>
      </w:r>
      <w:r w:rsidRPr="00F77390">
        <w:rPr>
          <w:i/>
          <w:iCs/>
          <w:color w:val="000000"/>
          <w:lang w:val="ru-RU"/>
        </w:rPr>
        <w:t>O. viverrini,</w:t>
      </w:r>
      <w:r w:rsidRPr="00F77390">
        <w:rPr>
          <w:color w:val="000000"/>
          <w:lang w:val="ru-RU"/>
        </w:rPr>
        <w:t xml:space="preserve"> </w:t>
      </w:r>
      <w:r w:rsidRPr="00F77390">
        <w:rPr>
          <w:i/>
          <w:iCs/>
          <w:color w:val="000000"/>
          <w:lang w:val="ru-RU"/>
        </w:rPr>
        <w:t xml:space="preserve">C. sinensis </w:t>
      </w:r>
      <w:r w:rsidRPr="00F77390">
        <w:rPr>
          <w:color w:val="000000"/>
          <w:lang w:val="ru-RU"/>
        </w:rPr>
        <w:t xml:space="preserve">и </w:t>
      </w:r>
      <w:r w:rsidRPr="00F77390">
        <w:rPr>
          <w:i/>
          <w:iCs/>
        </w:rPr>
        <w:t>O</w:t>
      </w:r>
      <w:r w:rsidRPr="00F77390">
        <w:rPr>
          <w:i/>
          <w:iCs/>
          <w:lang w:val="ru-RU"/>
        </w:rPr>
        <w:t xml:space="preserve">. </w:t>
      </w:r>
      <w:r w:rsidRPr="00F77390">
        <w:rPr>
          <w:i/>
          <w:iCs/>
        </w:rPr>
        <w:t>felineus</w:t>
      </w:r>
      <w:r w:rsidR="00F57417" w:rsidRPr="00F77390">
        <w:rPr>
          <w:i/>
          <w:iCs/>
          <w:lang w:val="ru-RU"/>
        </w:rPr>
        <w:t>.</w:t>
      </w:r>
      <w:r w:rsidRPr="00F77390">
        <w:rPr>
          <w:lang w:val="ru-RU"/>
        </w:rPr>
        <w:t xml:space="preserve"> Определяющие цитокины Th2 </w:t>
      </w:r>
      <w:r w:rsidR="00D7323D" w:rsidRPr="00F77390">
        <w:rPr>
          <w:lang w:val="ru-RU"/>
        </w:rPr>
        <w:t>–</w:t>
      </w:r>
      <w:r w:rsidRPr="00F77390">
        <w:rPr>
          <w:lang w:val="ru-RU"/>
        </w:rPr>
        <w:t xml:space="preserve"> это IL-4 и IL-13, которы</w:t>
      </w:r>
      <w:r w:rsidR="00D7323D" w:rsidRPr="00F77390">
        <w:rPr>
          <w:lang w:val="ru-RU"/>
        </w:rPr>
        <w:t>е</w:t>
      </w:r>
      <w:r w:rsidRPr="00F77390">
        <w:rPr>
          <w:lang w:val="ru-RU"/>
        </w:rPr>
        <w:t xml:space="preserve"> </w:t>
      </w:r>
      <w:r w:rsidRPr="00F77390">
        <w:rPr>
          <w:lang w:val="ru-RU" w:eastAsia="zh-CN"/>
        </w:rPr>
        <w:t>стимулиру</w:t>
      </w:r>
      <w:r w:rsidR="00D7323D" w:rsidRPr="00F77390">
        <w:rPr>
          <w:lang w:val="ru-RU" w:eastAsia="zh-CN"/>
        </w:rPr>
        <w:t>ю</w:t>
      </w:r>
      <w:r w:rsidRPr="00F77390">
        <w:rPr>
          <w:lang w:val="ru-RU" w:eastAsia="zh-CN"/>
        </w:rPr>
        <w:t xml:space="preserve">т производство </w:t>
      </w:r>
      <w:r w:rsidRPr="00F77390">
        <w:rPr>
          <w:lang w:val="en-US" w:eastAsia="zh-CN"/>
        </w:rPr>
        <w:t>Ig</w:t>
      </w:r>
      <w:r w:rsidRPr="00F77390">
        <w:rPr>
          <w:lang w:val="ru-RU" w:eastAsia="zh-CN"/>
        </w:rPr>
        <w:t>Е</w:t>
      </w:r>
      <w:r w:rsidRPr="00F77390">
        <w:rPr>
          <w:lang w:val="ru-RU"/>
        </w:rPr>
        <w:t>, IL-5 -</w:t>
      </w:r>
      <w:r w:rsidR="00D7323D" w:rsidRPr="00F77390">
        <w:rPr>
          <w:lang w:val="ru-RU"/>
        </w:rPr>
        <w:t xml:space="preserve"> </w:t>
      </w:r>
      <w:r w:rsidRPr="00F77390">
        <w:rPr>
          <w:lang w:val="ru-RU"/>
        </w:rPr>
        <w:t>главный фактор роста эозинофилов. Th2-ответ также способствует заживлению тканей, поскольку гельминты часто вызывают обширное повреждение при миграции через организм</w:t>
      </w:r>
      <w:r w:rsidR="00515216" w:rsidRPr="00F77390">
        <w:rPr>
          <w:lang w:val="ru-RU"/>
        </w:rPr>
        <w:t xml:space="preserve"> </w:t>
      </w:r>
      <w:r w:rsidR="00DD52C0" w:rsidRPr="00F77390">
        <w:rPr>
          <w:lang w:val="ru-RU"/>
        </w:rPr>
        <w:fldChar w:fldCharType="begin"/>
      </w:r>
      <w:r w:rsidR="00515216" w:rsidRPr="00F77390">
        <w:rPr>
          <w:lang w:val="ru-RU"/>
        </w:rPr>
        <w:instrText xml:space="preserve"> ADDIN ZOTERO_ITEM CSL_CITATION {"citationID":"P747g46E","properties":{"formattedCitation":"(\\uc0\\u1043{}\\uc0\\u1088{}\\uc0\\u1080{}\\uc0\\u1096{}\\uc0\\u1080{}\\uc0\\u1085{}\\uc0\\u1072{}, 2016)","plainCitation":"(Гришина, 2016)","noteIndex":0},"citationItems":[{"id":136,"uris":["http://zotero.org/users/18479671/items/MC6AKVJV"],"itemData":{"id":136,"type":"article-journal","abstract":"Intensive development of the parasitic diseases immunology in the past decade allows making a definite conclusion about the features of the immune response formation in helminthiasis and its key problems, such as short duration, low-efficiency and the ability to cause the development of immunopathological processes. \nObjective of research: The aim of this review was to identify most significant stages of helminthiasis immunogenesis wich can cause its low protective ability, and for which further comprehensive study of modern molecular biologists, geneticists, biochemists, immunologists and parasitologists should be held to clarify the immunopathology induction mechanisms and improve methods of prophylaxis, diagnosis and treatment of these diseases.  \nResults and discussion. Studies have revealed that the main condition for relationship building in the system “parasite-host” is the presence of protection mechanisms in helminths against exposure to the host’s immune system and immunomodulation mechanisms up to the complete immunosuppression in host. Products of helminths vital activity, so-called secretory-excretory products (SEPs), as well as changed in the process of pathogenesis host proteins and cells become a powerful immune stimulus and activate mechanisms for general and local immunity. The following defense mechanism in helminthiasis is the most effective: participation of IgE antibodies class and IgG2 subclass which play a major role in the activation of cell adhesive activity; influence of cytotoxic T cells (T killer cells, CD8+ -cells); involvement of macrophages, activated with T-cells; work of induced effector cells (eosinophils, neutrophils, mast cells, platelets, etc.), and the results of natural killer (NK) and regulating Treg- lymphocyte population (CD4 + CD25 + -cells) activity. It was shown that helminthiasis is accompanied by oxidative stress, which is characterized by decreased activity of catalase, superoxide dismutase, and an increase of lipid peroxidation products, which may cause primary DNA damage underlying in gene and chromosomal mutations that is shown in prior studies. Parasites metabolites have a cytotoxic effect on somatic, generative and immune cells of host, causing the increase of apoptotic cells among them. Theoretical significance of the data on identification problems of helminthiases immunology is undoubted. Its practical implementation offers the significant increase in the effectiveness of helminthiasis prevention and control.","container-title":"Russian Journal of Parasitology","DOI":"10.12737/23077","ISSN":"1998-8435","issue":"4","language":"en","page":"521-526","source":"DOI.org (Crossref)","title":"РОЛЬ ЦИТОКИНОВ В РАЗВИТИИ ИММУНИТЕТА ПРИ ГЕЛЬМИНТОЗАХ","volume":"3","author":[{"literal":"Гришина"}],"issued":{"date-parts":[["2016",12,25]]}}}],"schema":"https://github.com/citation-style-language/schema/raw/master/csl-citation.json"} </w:instrText>
      </w:r>
      <w:r w:rsidR="00DD52C0" w:rsidRPr="00F77390">
        <w:rPr>
          <w:lang w:val="ru-RU"/>
        </w:rPr>
        <w:fldChar w:fldCharType="separate"/>
      </w:r>
      <w:r w:rsidR="00515216" w:rsidRPr="00F77390">
        <w:rPr>
          <w:rFonts w:eastAsiaTheme="minorEastAsia"/>
          <w:lang w:val="ru-RU"/>
        </w:rPr>
        <w:t>(Гришина, 2016)</w:t>
      </w:r>
      <w:r w:rsidR="00DD52C0" w:rsidRPr="00F77390">
        <w:rPr>
          <w:lang w:val="ru-RU"/>
        </w:rPr>
        <w:fldChar w:fldCharType="end"/>
      </w:r>
      <w:r w:rsidR="00515216" w:rsidRPr="00F77390">
        <w:rPr>
          <w:rStyle w:val="CommentReference"/>
          <w:lang w:val="ru-RU"/>
        </w:rPr>
        <w:t>.</w:t>
      </w:r>
      <w:r w:rsidR="00515216" w:rsidRPr="00F77390">
        <w:rPr>
          <w:lang w:val="ru-RU"/>
        </w:rPr>
        <w:t xml:space="preserve"> </w:t>
      </w:r>
    </w:p>
    <w:p w14:paraId="2ECA88CB" w14:textId="79CB971E" w:rsidR="00124D2A" w:rsidRPr="00F77390" w:rsidRDefault="00FB47F9" w:rsidP="00124D2A">
      <w:pPr>
        <w:spacing w:line="360" w:lineRule="auto"/>
        <w:ind w:firstLine="566"/>
        <w:jc w:val="both"/>
        <w:rPr>
          <w:lang w:val="ru-RU"/>
        </w:rPr>
      </w:pPr>
      <w:r w:rsidRPr="00F77390">
        <w:rPr>
          <w:lang w:val="ru-RU"/>
        </w:rPr>
        <w:t xml:space="preserve">Инвазия гельминтами сопровождается активным Th2-ответом, который </w:t>
      </w:r>
      <w:proofErr w:type="spellStart"/>
      <w:r w:rsidRPr="00F77390">
        <w:rPr>
          <w:lang w:val="ru-RU"/>
        </w:rPr>
        <w:t>супрессирует</w:t>
      </w:r>
      <w:proofErr w:type="spellEnd"/>
      <w:r w:rsidRPr="00F77390">
        <w:rPr>
          <w:lang w:val="ru-RU"/>
        </w:rPr>
        <w:t xml:space="preserve"> провоспалительный Th1-ответ. </w:t>
      </w:r>
      <w:r w:rsidR="00AC605D" w:rsidRPr="00F77390">
        <w:rPr>
          <w:lang w:val="ru-RU"/>
        </w:rPr>
        <w:t>Антигены</w:t>
      </w:r>
      <w:r w:rsidR="00AC605D" w:rsidRPr="00F77390">
        <w:rPr>
          <w:i/>
          <w:iCs/>
          <w:lang w:val="ru-RU"/>
        </w:rPr>
        <w:t xml:space="preserve"> O. viverrini</w:t>
      </w:r>
      <w:r w:rsidR="00AC605D" w:rsidRPr="00F77390">
        <w:rPr>
          <w:lang w:val="ru-RU"/>
        </w:rPr>
        <w:t xml:space="preserve"> стимулируют созревание дендритных клеток у мышей, повышая экспрессию CD80 и MHC </w:t>
      </w:r>
      <w:r w:rsidR="00DD52C0" w:rsidRPr="00F77390">
        <w:rPr>
          <w:lang w:val="ru-RU"/>
        </w:rPr>
        <w:fldChar w:fldCharType="begin"/>
      </w:r>
      <w:r w:rsidR="000B01AB" w:rsidRPr="00F77390">
        <w:rPr>
          <w:lang w:val="ru-RU"/>
        </w:rPr>
        <w:instrText xml:space="preserve"> ADDIN ZOTERO_ITEM CSL_CITATION {"citationID":"fNcUtWLV","properties":{"formattedCitation":"(Jittimanee \\uc0\\u1080{} \\uc0\\u1076{}\\uc0\\u1088{}., 2021)","plainCitation":"(Jittimanee и др., 2021)","dontUpdate":true,"noteIndex":0},"citationItems":[{"id":132,"uris":["http://zotero.org/users/18479671/items/XF7WKW9S"],"itemData":{"id":132,"type":"article-journal","abstract":"Dendritic cells (DCs) are antigen-presenting cells (APC) involved in the initiation of immune responses. Maturation of DCs is characterized by the high expression of major histocompatibility complex (MHC) class II and co-stimulatory clusters of differentiation (CD) 40, CD80, and CD86 molecules. Matured DCs are required for T cell differentiation and proliferation. However, the response of DCs to Opisthorchis viverrini antigens has not yet been understood. Therefore, this study sought to determine the expression of surface molecules of JAWSII mouse DCs stimulated by crude somatic (CS) and excretory-secretory (ES) antigens of O. viverrini. ES antigen significantly induced only mRNA expression of CD80 and MHC class II in JAWSII mouse DCs, while CS antigen promoted up-regulation of both mRNA and protein levels of CD80 and MHC class II, indicating relative maturation of JAWII mouse DCs. Moreover, the secreted cytokines from the co-cultures of O. viverrini antigens stimulated JAWSII DC with naïve CD4+ T cells was determined. Significantly increased levels of immunosuppressive cytokines interleukin (IL)-10 and transforming growth factor beta (TGF-β) were found. The up-regulation of these cytokines may indicate the response of regulatory T cells (Treg) to CS antigen-stimulated JAWSII DC. These findings may lead to a better understanding of the role that DCs play in O. viverrini infection.","container-title":"Parasitology International","DOI":"10.1016/j.parint.2021.102401","ISSN":"1873-0329","journalAbbreviation":"Parasitol Int","language":"eng","page":"102401","PMID":"34082134","source":"PubMed","title":"Opisthorchis viverrini antigens up-regulates the expression of CD80 and MHC class II in JAWSII mouse dendritic cells and promotes IL-10 and TGF-β secretions","volume":"84","author":[{"family":"Jittimanee","given":"Suphattra"},{"family":"Wongratanacheewin","given":"Surasakdi"},{"family":"Kaewraemruaen","given":"Chamraj"},{"family":"Jittimanee","given":"Jutharat"}],"issued":{"date-parts":[["2021",10]]}}}],"schema":"https://github.com/citation-style-language/schema/raw/master/csl-citation.json"} </w:instrText>
      </w:r>
      <w:r w:rsidR="00DD52C0" w:rsidRPr="00F77390">
        <w:rPr>
          <w:lang w:val="ru-RU"/>
        </w:rPr>
        <w:fldChar w:fldCharType="separate"/>
      </w:r>
      <w:r w:rsidR="00AC605D" w:rsidRPr="00F77390">
        <w:rPr>
          <w:rFonts w:eastAsiaTheme="minorEastAsia"/>
          <w:lang w:val="ru-RU"/>
        </w:rPr>
        <w:t>(</w:t>
      </w:r>
      <w:r w:rsidR="00AC605D" w:rsidRPr="00F77390">
        <w:rPr>
          <w:rFonts w:eastAsiaTheme="minorEastAsia"/>
          <w:lang w:val="en-US"/>
        </w:rPr>
        <w:t>Jittimanee</w:t>
      </w:r>
      <w:r w:rsidR="00AC605D" w:rsidRPr="00F77390">
        <w:rPr>
          <w:rFonts w:eastAsiaTheme="minorEastAsia"/>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AC605D" w:rsidRPr="00F77390">
        <w:rPr>
          <w:rFonts w:eastAsiaTheme="minorEastAsia"/>
          <w:lang w:val="ru-RU"/>
        </w:rPr>
        <w:t>, 2021)</w:t>
      </w:r>
      <w:r w:rsidR="00DD52C0" w:rsidRPr="00F77390">
        <w:rPr>
          <w:lang w:val="ru-RU"/>
        </w:rPr>
        <w:fldChar w:fldCharType="end"/>
      </w:r>
      <w:r w:rsidR="00AC605D" w:rsidRPr="00F77390">
        <w:rPr>
          <w:lang w:val="ru-RU"/>
        </w:rPr>
        <w:t xml:space="preserve">, что </w:t>
      </w:r>
      <w:r w:rsidRPr="00F77390">
        <w:rPr>
          <w:lang w:val="ru-RU"/>
        </w:rPr>
        <w:t>индуцир</w:t>
      </w:r>
      <w:r w:rsidR="00AC605D" w:rsidRPr="00F77390">
        <w:rPr>
          <w:lang w:val="ru-RU"/>
        </w:rPr>
        <w:t>ует</w:t>
      </w:r>
      <w:r w:rsidRPr="00F77390">
        <w:rPr>
          <w:lang w:val="ru-RU"/>
        </w:rPr>
        <w:t xml:space="preserve"> образование регуляторных T-клеток (</w:t>
      </w:r>
      <w:proofErr w:type="spellStart"/>
      <w:r w:rsidRPr="00F77390">
        <w:rPr>
          <w:lang w:val="ru-RU"/>
        </w:rPr>
        <w:t>Treg</w:t>
      </w:r>
      <w:proofErr w:type="spellEnd"/>
      <w:r w:rsidRPr="00F77390">
        <w:rPr>
          <w:lang w:val="ru-RU"/>
        </w:rPr>
        <w:t xml:space="preserve">), секретирующих противовоспалительные цитокины – трансформирующий фактор роста TGFβ и IL-10 </w:t>
      </w:r>
      <w:r w:rsidR="00DD52C0" w:rsidRPr="00F77390">
        <w:rPr>
          <w:lang w:val="ru-RU"/>
        </w:rPr>
        <w:fldChar w:fldCharType="begin"/>
      </w:r>
      <w:r w:rsidR="00AD6127" w:rsidRPr="00F77390">
        <w:rPr>
          <w:lang w:val="ru-RU"/>
        </w:rPr>
        <w:instrText xml:space="preserve"> ADDIN ZOTERO_ITEM CSL_CITATION {"citationID":"xYPZj9N1","properties":{"formattedCitation":"(White, McManus, Maizels, 2020)","plainCitation":"(White, McManus, Maizels, 2020)","dontUpdate":true,"noteIndex":0},"citationItems":[{"id":124,"uris":["http://zotero.org/users/18479671/items/79XWPCAG"],"itemData":{"id":124,"type":"article-journal","abstract":"Summary\n            \n              Helminth parasites infect an alarmingly large proportion of the world's population, primarily within tropical regions, and their ability to down‐modulate host immunity is key to their persistence. Helminths have developed multiple mechanisms that induce a state of hyporesponsiveness or immune suppression within the host; of particular interest are mechanisms that drive the induction of regulatory T‐cells (Tregs). Helminths actively induce Tregs either directly by secreting factors, such as the TGF‐β mimic\n              Hp‐\n              TGM, or indirectly by interacting with bystander cell types such as dendritic cells and macrophages that then induce Tregs. Expansion of Tregs not only enhances parasite survival but, in cases such as filarial infection, Tregs also play a role in preventing parasite‐associated pathologies. Furthermore, Tregs generated during helminth infection have been associated with suppression of bystander immunopathologies in a range of inflammatory conditions such as allergy and autoimmune disease. In this review, we discuss evidence from natural and experimental infections that point to the pathways and molecules involved in helminth Treg induction, and postulate how parasite‐derived molecules and/or Tregs might be applied as anti‐inflammatory therapies in the future.","container-title":"Immunology","DOI":"10.1111/imm.13190","ISSN":"0019-2805, 1365-2567","issue":"3","journalAbbreviation":"Immunology","language":"en","page":"248-260","source":"DOI.org (Crossref)","title":"Regulatory T‐cells in helminth infection: induction, function and therapeutic potential","title-short":"Regulatory T‐cells in helminth infection","volume":"160","author":[{"family":"White","given":"Madeleine P. J."},{"family":"McManus","given":"Caitlin M."},{"family":"Maizels","given":"Rick M."}],"issued":{"date-parts":[["2020",7]]}}}],"schema":"https://github.com/citation-style-language/schema/raw/master/csl-citation.json"} </w:instrText>
      </w:r>
      <w:r w:rsidR="00DD52C0" w:rsidRPr="00F77390">
        <w:rPr>
          <w:lang w:val="ru-RU"/>
        </w:rPr>
        <w:fldChar w:fldCharType="separate"/>
      </w:r>
      <w:r w:rsidR="00D57F95" w:rsidRPr="00F77390">
        <w:rPr>
          <w:noProof/>
          <w:lang w:val="ru-RU"/>
        </w:rPr>
        <w:t xml:space="preserve">(White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D57F95" w:rsidRPr="00F77390">
        <w:rPr>
          <w:noProof/>
          <w:lang w:val="ru-RU"/>
        </w:rPr>
        <w:t xml:space="preserve"> 2020)</w:t>
      </w:r>
      <w:r w:rsidR="00DD52C0" w:rsidRPr="00F77390">
        <w:rPr>
          <w:lang w:val="ru-RU"/>
        </w:rPr>
        <w:fldChar w:fldCharType="end"/>
      </w:r>
      <w:r w:rsidR="00D57F95" w:rsidRPr="00F77390">
        <w:rPr>
          <w:lang w:val="ru-RU"/>
        </w:rPr>
        <w:t xml:space="preserve">. </w:t>
      </w:r>
      <w:r w:rsidRPr="00F77390">
        <w:rPr>
          <w:lang w:val="ru-RU"/>
        </w:rPr>
        <w:t xml:space="preserve">Данные цитокины не только модулируют агрессивный Th1-ответ, но также ограничивают избыточную активность Th2-лимфоцитов, для предотвращения развития хронических </w:t>
      </w:r>
      <w:r w:rsidR="00DC227C" w:rsidRPr="00F77390">
        <w:rPr>
          <w:lang w:val="ru-RU"/>
        </w:rPr>
        <w:t>воспалительных</w:t>
      </w:r>
      <w:r w:rsidRPr="00F77390">
        <w:rPr>
          <w:lang w:val="ru-RU"/>
        </w:rPr>
        <w:t xml:space="preserve"> патологий</w:t>
      </w:r>
      <w:r w:rsidR="005D7ADB" w:rsidRPr="00F77390">
        <w:rPr>
          <w:lang w:val="ru-RU"/>
        </w:rPr>
        <w:t xml:space="preserve"> </w:t>
      </w:r>
      <w:r w:rsidR="00DD52C0" w:rsidRPr="00F77390">
        <w:rPr>
          <w:lang w:val="ru-RU"/>
        </w:rPr>
        <w:fldChar w:fldCharType="begin"/>
      </w:r>
      <w:r w:rsidR="00AD6127" w:rsidRPr="00F77390">
        <w:rPr>
          <w:lang w:val="ru-RU"/>
        </w:rPr>
        <w:instrText xml:space="preserve"> ADDIN ZOTERO_ITEM CSL_CITATION {"citationID":"XxtJ1K4y","properties":{"formattedCitation":"(Taylor \\uc0\\u1080{} \\uc0\\u1076{}\\uc0\\u1088{}., 2006)","plainCitation":"(Taylor и др., 2006)","dontUpdate":true,"noteIndex":0},"citationItems":[{"id":143,"uris":["http://zotero.org/users/18479671/items/B28F8WA2"],"itemData":{"id":143,"type":"article-journal","abstract":"Summary\n            Specific immune suppression and induction of tolerance are essential processes in the regulation and circumvention of immune defence. The balance between allergen‐specific type 1 regulatory (Tr1) cells and T helper (Th) 2 cells appears to be decisive in the development of allergy. Tr1 cells consistently represent the dominant subset specific for common environmental allergens in healthy individuals. In contrast, there is a high frequency of allergen‐specific interleukin‐4 (IL‐4)‐secreting T cells in allergic individuals. Allergen‐specific immunotherapy can induce specific Tr1 cells that abolish allergen‐induced proliferation of Th1 and Th2 cells, as well as their cytokine production. Tr1 cells utilize multiple suppressor mechanisms, such as IL‐10 and transforming growth factor‐β (TGF‐β) as secreted cytokines and various surface molecules, such as cytotoxic T‐lymphocyte antigen 4 and programmed death‐1. IL‐10 only inhibits T cells stimulated by low numbers of triggered T‐cell receptors, which depend on CD28 costimulation. IL‐10 inhibits CD28 tyrosine phosphorylation, preventing the binding of phosphatidylinositol 3‐kinase p85 and consequently inhibiting the CD28 signalling pathway. In addition, IL‐10 and TGF‐β secreted by Tr1 cells skew the antibody production from immunoglobulin E (IgE) towards the non‐inflammatory isotypes IgG4 and IgA, respectively. Induction of antigen‐specific Tr1 cells can thus re‐direct an inappropriate immune response against allergens or auto‐antigens using a broad range of suppressor mechanisms.","container-title":"Immunology","DOI":"10.1111/j.1365-2567.2006.02321.x","ISSN":"0019-2805, 1365-2567","issue":"4","journalAbbreviation":"Immunology","language":"en","page":"433-442","source":"DOI.org (Crossref)","title":"Mechanisms of immune suppression by interleukin‐10 and transforming growth factor‐β: the role of T regulatory cells","title-short":"Mechanisms of immune suppression by interleukin‐10 and transforming growth factor‐β","volume":"117","author":[{"family":"Taylor","given":"Alison"},{"family":"Verhagen","given":"Johan"},{"family":"Blaser","given":"Kurt"},{"family":"Akdis","given":"Mübeccel"},{"family":"Akdis","given":"Cezmi A."}],"issued":{"date-parts":[["2006",4]]}}}],"schema":"https://github.com/citation-style-language/schema/raw/master/csl-citation.json"} </w:instrText>
      </w:r>
      <w:r w:rsidR="00DD52C0" w:rsidRPr="00F77390">
        <w:rPr>
          <w:lang w:val="ru-RU"/>
        </w:rPr>
        <w:fldChar w:fldCharType="separate"/>
      </w:r>
      <w:r w:rsidR="005D7ADB" w:rsidRPr="00F77390">
        <w:rPr>
          <w:rFonts w:eastAsiaTheme="minorEastAsia"/>
          <w:lang w:val="ru-RU"/>
        </w:rPr>
        <w:t>(</w:t>
      </w:r>
      <w:r w:rsidR="005D7ADB" w:rsidRPr="00F77390">
        <w:rPr>
          <w:rFonts w:eastAsiaTheme="minorEastAsia"/>
          <w:lang w:val="en-US"/>
        </w:rPr>
        <w:t>Taylor</w:t>
      </w:r>
      <w:r w:rsidR="005D7ADB" w:rsidRPr="00F77390">
        <w:rPr>
          <w:rFonts w:eastAsiaTheme="minorEastAsia"/>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5D7ADB" w:rsidRPr="00F77390">
        <w:rPr>
          <w:rFonts w:eastAsiaTheme="minorEastAsia"/>
          <w:lang w:val="ru-RU"/>
        </w:rPr>
        <w:t>, 2006)</w:t>
      </w:r>
      <w:r w:rsidR="00DD52C0" w:rsidRPr="00F77390">
        <w:rPr>
          <w:lang w:val="ru-RU"/>
        </w:rPr>
        <w:fldChar w:fldCharType="end"/>
      </w:r>
      <w:r w:rsidR="00D57F95" w:rsidRPr="00F77390">
        <w:rPr>
          <w:lang w:val="ru-RU"/>
        </w:rPr>
        <w:t>.</w:t>
      </w:r>
      <w:r w:rsidR="00E33F2E" w:rsidRPr="00F77390">
        <w:rPr>
          <w:lang w:val="ru-RU"/>
        </w:rPr>
        <w:t xml:space="preserve"> </w:t>
      </w:r>
      <w:r w:rsidR="00DB427B" w:rsidRPr="00F77390">
        <w:rPr>
          <w:lang w:val="ru-RU"/>
        </w:rPr>
        <w:t xml:space="preserve">Данные по активации </w:t>
      </w:r>
      <w:r w:rsidR="00DB427B" w:rsidRPr="00F77390">
        <w:rPr>
          <w:lang w:val="en-US"/>
        </w:rPr>
        <w:t>Th</w:t>
      </w:r>
      <w:r w:rsidR="00DB427B" w:rsidRPr="00F77390">
        <w:rPr>
          <w:lang w:val="ru-RU"/>
        </w:rPr>
        <w:t>1/</w:t>
      </w:r>
      <w:r w:rsidR="00DB427B" w:rsidRPr="00F77390">
        <w:rPr>
          <w:lang w:val="en-US"/>
        </w:rPr>
        <w:t>Th</w:t>
      </w:r>
      <w:r w:rsidR="00DB427B" w:rsidRPr="00F77390">
        <w:rPr>
          <w:lang w:val="ru-RU"/>
        </w:rPr>
        <w:t>2/</w:t>
      </w:r>
      <w:r w:rsidR="00DB427B" w:rsidRPr="00F77390">
        <w:rPr>
          <w:lang w:val="en-US"/>
        </w:rPr>
        <w:t>Th</w:t>
      </w:r>
      <w:r w:rsidR="00DB427B" w:rsidRPr="00F77390">
        <w:rPr>
          <w:lang w:val="ru-RU"/>
        </w:rPr>
        <w:t xml:space="preserve">17 иммунного ответу при острой и хронической стадии </w:t>
      </w:r>
      <w:r w:rsidR="00DB427B" w:rsidRPr="00F77390">
        <w:rPr>
          <w:i/>
          <w:iCs/>
        </w:rPr>
        <w:t>O</w:t>
      </w:r>
      <w:r w:rsidR="00DB427B" w:rsidRPr="00F77390">
        <w:rPr>
          <w:i/>
          <w:iCs/>
          <w:lang w:val="ru-RU"/>
        </w:rPr>
        <w:t xml:space="preserve">. </w:t>
      </w:r>
      <w:proofErr w:type="spellStart"/>
      <w:r w:rsidR="00DB427B" w:rsidRPr="00F77390">
        <w:rPr>
          <w:i/>
          <w:iCs/>
        </w:rPr>
        <w:t>felineu</w:t>
      </w:r>
      <w:proofErr w:type="spellEnd"/>
      <w:r w:rsidR="00DB427B" w:rsidRPr="00F77390">
        <w:rPr>
          <w:i/>
          <w:iCs/>
          <w:lang w:val="en-US" w:eastAsia="zh-CN"/>
        </w:rPr>
        <w:t>s</w:t>
      </w:r>
      <w:r w:rsidR="00DB427B" w:rsidRPr="00F77390">
        <w:rPr>
          <w:lang w:val="ru-RU"/>
        </w:rPr>
        <w:t xml:space="preserve"> инфекции ограничены. Предположительно, </w:t>
      </w:r>
      <w:proofErr w:type="spellStart"/>
      <w:r w:rsidR="00DB427B" w:rsidRPr="00F77390">
        <w:rPr>
          <w:lang w:val="ru-RU"/>
        </w:rPr>
        <w:t>г</w:t>
      </w:r>
      <w:r w:rsidR="004925AE" w:rsidRPr="00F77390">
        <w:rPr>
          <w:lang w:val="ru-RU"/>
        </w:rPr>
        <w:t>емозоин</w:t>
      </w:r>
      <w:proofErr w:type="spellEnd"/>
      <w:r w:rsidR="004925AE" w:rsidRPr="00F77390">
        <w:rPr>
          <w:lang w:val="ru-RU"/>
        </w:rPr>
        <w:t xml:space="preserve">, экскреторный продукт </w:t>
      </w:r>
      <w:r w:rsidR="004925AE" w:rsidRPr="00F77390">
        <w:rPr>
          <w:i/>
          <w:iCs/>
        </w:rPr>
        <w:t>O</w:t>
      </w:r>
      <w:r w:rsidR="004925AE" w:rsidRPr="00F77390">
        <w:rPr>
          <w:i/>
          <w:iCs/>
          <w:lang w:val="ru-RU"/>
        </w:rPr>
        <w:t xml:space="preserve">. </w:t>
      </w:r>
      <w:r w:rsidR="004925AE" w:rsidRPr="00F77390">
        <w:rPr>
          <w:i/>
          <w:iCs/>
        </w:rPr>
        <w:t>felineus</w:t>
      </w:r>
      <w:r w:rsidR="00DB427B" w:rsidRPr="00F77390">
        <w:rPr>
          <w:lang w:val="ru-RU"/>
        </w:rPr>
        <w:t xml:space="preserve">, </w:t>
      </w:r>
      <w:r w:rsidR="004925AE" w:rsidRPr="00F77390">
        <w:rPr>
          <w:lang w:val="ru-RU"/>
        </w:rPr>
        <w:t xml:space="preserve">увеличивает экспрессию Т-регуляторных клеток и подавляет </w:t>
      </w:r>
      <w:r w:rsidR="004925AE" w:rsidRPr="00F77390">
        <w:t>Th</w:t>
      </w:r>
      <w:r w:rsidR="004925AE" w:rsidRPr="00F77390">
        <w:rPr>
          <w:lang w:val="ru-RU"/>
        </w:rPr>
        <w:t xml:space="preserve">2-иммунный ответ и при этом активирует ответы 1-го и 17-го типов </w:t>
      </w:r>
      <w:r w:rsidR="00DD52C0" w:rsidRPr="00F77390">
        <w:rPr>
          <w:lang w:val="ru-RU"/>
        </w:rPr>
        <w:fldChar w:fldCharType="begin"/>
      </w:r>
      <w:r w:rsidR="000B01AB" w:rsidRPr="00F77390">
        <w:rPr>
          <w:lang w:val="ru-RU"/>
        </w:rPr>
        <w:instrText xml:space="preserve"> ADDIN ZOTERO_ITEM CSL_CITATION {"citationID":"pbiIfnm7","properties":{"formattedCitation":"(\\uc0\\u1040{}.\\uc0\\u1055{}. \\uc0\\u1052{}\\uc0\\u1077{}\\uc0\\u1083{}\\uc0\\u1077{}\\uc0\\u1085{}\\uc0\\u1090{}\\uc0\\u1100{}\\uc0\\u1077{}\\uc0\\u1074{}\\uc0\\u1072{} \\uc0\\u1080{} \\uc0\\u1076{}\\uc0\\u1088{}., 2024)","plainCitation":"(А.П. Мелентьева и др., 2024)","dontUpdate":true,"noteIndex":0},"citationItems":[{"id":88,"uris":["http://zotero.org/users/18479671/items/HFYVDZXZ"],"itemData":{"id":88,"type":"article-journal","abstract":"Molecules of the excretory-secretory product arising as a result of co-evolution of a host and a parasite are able to inhibit the type 2 immune response, while activating the type 1 and the type 17 responses. The ability to alter the immune response can be used to inhibit inflammation in allergic diseases. In this regard, a search for helminth-associated molecules both with an immunomodulatory effect and immunogenicity and low toxicity is represented as a topical task. \nHemozoin being a dark brown insoluble biocrystal is an excretory product of a number of hematophagous parasites (Schistosoma mansoni, Plasmodium falciparum and Opisthorchis felineus). This substance as a compound of parasitic origin with explicit immunomodulatory properties has prospects for deep research. \nLots of relevant literature has been studied carefully before developing a concept about Opisthorchis felineus hemozoin and its unique properties. \nThus, the current review presents an analysis of the accumulated data regarding the effect of Opisthorchis felineus trematode on the host immune system. Also the data on the immunomodulatory effect of hemozoin of various origins is analyzed. The current knowledge on the immune mechanisms of inflammasome activation and the possible role of hemozoin in reducing allergic inflammation through this mechanism is represented in this article. \nAccording to the systemized research results the excretory-secretory molecule of the liver fluke is a product of parasitic origin with an explicit immunomodulatory effect which is promising for prospective scientific study. Opisthorchis felineus extract increases the expression of T-regulatory cells and inhibits the Th2-immune response. \nHemozoin produced by Opisthorchis felineus, like one produced by Plasmodium falciparum, may be involved in reducing the activity of allergic inflammation through activation of the inflammasome. Comprehension of the mechanism of how hemozoin interacts with the host immune system can be applied for correction of conditions associated with Th2-polarization of the immune response, which primarily include atopic diseases. \nStudying the mechanism of inflammation will help by the search for a biological target to create a vaccine to prevent the spread of atopic diseases, including bronchial asthma.","container-title":"Russian Journal of Allergy","DOI":"10.36691/RJA16930","ISSN":"2686-682X, 1810-8830","issue":"2","journalAbbreviation":"Russian Journal of Allergy","page":"295-304","source":"DOI.org (Crossref)","title":"Иммуномодулирующее действие гемозоина Opisthorchis felineus и его участие в снижении аллергического воспаления через активацию инфламмасомы","volume":"21","author":[{"family":"Мелентьева","given":"А. П."},{"family":"Т.А. Паршуткина","given":""},{"family":"Л.М. Огородова","given":""},{"family":"О.С. Фёдорова","given":""}],"issued":{"date-parts":[["2024",6,16]]}}}],"schema":"https://github.com/citation-style-language/schema/raw/master/csl-citation.json"} </w:instrText>
      </w:r>
      <w:r w:rsidR="00DD52C0" w:rsidRPr="00F77390">
        <w:rPr>
          <w:lang w:val="ru-RU"/>
        </w:rPr>
        <w:fldChar w:fldCharType="separate"/>
      </w:r>
      <w:r w:rsidR="00927D6C" w:rsidRPr="00F77390">
        <w:rPr>
          <w:rFonts w:eastAsiaTheme="minorEastAsia"/>
          <w:lang w:val="ru-RU"/>
        </w:rPr>
        <w:t>(Мелентьева и др., 2024)</w:t>
      </w:r>
      <w:r w:rsidR="00DD52C0" w:rsidRPr="00F77390">
        <w:rPr>
          <w:lang w:val="ru-RU"/>
        </w:rPr>
        <w:fldChar w:fldCharType="end"/>
      </w:r>
      <w:r w:rsidR="004925AE" w:rsidRPr="00F77390">
        <w:rPr>
          <w:lang w:val="ru-RU"/>
        </w:rPr>
        <w:t>.</w:t>
      </w:r>
      <w:r w:rsidR="00124D2A" w:rsidRPr="00F77390">
        <w:rPr>
          <w:lang w:val="ru-RU"/>
        </w:rPr>
        <w:t xml:space="preserve"> </w:t>
      </w:r>
    </w:p>
    <w:p w14:paraId="2471C5D9" w14:textId="2B2DA9B1" w:rsidR="00914408" w:rsidRPr="00F77390" w:rsidRDefault="00914408" w:rsidP="009B0522">
      <w:pPr>
        <w:spacing w:line="360" w:lineRule="auto"/>
        <w:ind w:firstLine="566"/>
        <w:jc w:val="both"/>
        <w:rPr>
          <w:lang w:val="ru-RU"/>
        </w:rPr>
      </w:pPr>
      <w:r w:rsidRPr="00F77390">
        <w:rPr>
          <w:lang w:val="ru-RU"/>
        </w:rPr>
        <w:t xml:space="preserve">Для выбора </w:t>
      </w:r>
      <w:r w:rsidRPr="00F77390">
        <w:rPr>
          <w:color w:val="000000" w:themeColor="text1"/>
          <w:lang w:val="ru-RU"/>
        </w:rPr>
        <w:t>адекватной модели при моделировании инвазии необходимо учитывать тип иммунного ответа. Мыши линии C57BL/6</w:t>
      </w:r>
      <w:r w:rsidR="00061A75" w:rsidRPr="00F77390">
        <w:rPr>
          <w:color w:val="000000" w:themeColor="text1"/>
          <w:lang w:val="en-US"/>
        </w:rPr>
        <w:t>j</w:t>
      </w:r>
      <w:r w:rsidRPr="00F77390">
        <w:rPr>
          <w:color w:val="000000" w:themeColor="text1"/>
          <w:lang w:val="ru-RU"/>
        </w:rPr>
        <w:t xml:space="preserve"> характеризуются преобладанием Th1-ответа, тогда как у BALB/c доминирует Th2-профиль</w:t>
      </w:r>
      <w:r w:rsidR="00C66065" w:rsidRPr="00F77390">
        <w:rPr>
          <w:color w:val="000000" w:themeColor="text1"/>
          <w:lang w:val="ru-RU"/>
        </w:rPr>
        <w:t>.</w:t>
      </w:r>
      <w:r w:rsidRPr="00F77390">
        <w:rPr>
          <w:color w:val="000000" w:themeColor="text1"/>
          <w:lang w:val="ru-RU" w:eastAsia="zh-CN"/>
        </w:rPr>
        <w:t xml:space="preserve"> </w:t>
      </w:r>
      <w:r w:rsidRPr="00F77390">
        <w:rPr>
          <w:color w:val="000000" w:themeColor="text1"/>
          <w:lang w:val="ru-RU"/>
        </w:rPr>
        <w:t>У C57BL/6</w:t>
      </w:r>
      <w:r w:rsidR="00061A75" w:rsidRPr="00F77390">
        <w:rPr>
          <w:color w:val="000000" w:themeColor="text1"/>
          <w:lang w:val="en-US"/>
        </w:rPr>
        <w:t>j</w:t>
      </w:r>
      <w:r w:rsidRPr="00F77390">
        <w:rPr>
          <w:color w:val="000000" w:themeColor="text1"/>
          <w:lang w:val="ru-RU"/>
        </w:rPr>
        <w:t xml:space="preserve"> более </w:t>
      </w:r>
      <w:r w:rsidRPr="00F77390">
        <w:rPr>
          <w:lang w:val="ru-RU"/>
        </w:rPr>
        <w:t>эффективны</w:t>
      </w:r>
      <w:r w:rsidR="009B0522" w:rsidRPr="00F77390">
        <w:rPr>
          <w:lang w:val="ru-RU"/>
        </w:rPr>
        <w:t>й</w:t>
      </w:r>
      <w:r w:rsidRPr="00F77390">
        <w:rPr>
          <w:lang w:val="ru-RU"/>
        </w:rPr>
        <w:t xml:space="preserve"> контрол</w:t>
      </w:r>
      <w:r w:rsidR="009B0522" w:rsidRPr="00F77390">
        <w:rPr>
          <w:lang w:val="ru-RU"/>
        </w:rPr>
        <w:t>ь</w:t>
      </w:r>
      <w:r w:rsidRPr="00F77390">
        <w:rPr>
          <w:lang w:val="ru-RU"/>
        </w:rPr>
        <w:t xml:space="preserve"> внутриклеточных патогенов</w:t>
      </w:r>
      <w:r w:rsidR="009B0522" w:rsidRPr="00F77390">
        <w:rPr>
          <w:lang w:val="ru-RU"/>
        </w:rPr>
        <w:t xml:space="preserve"> за счет усиленной продукции IFN-γ и активации макрофагов по классическому пути</w:t>
      </w:r>
      <w:r w:rsidRPr="00F77390">
        <w:rPr>
          <w:lang w:val="ru-RU"/>
        </w:rPr>
        <w:t xml:space="preserve">, </w:t>
      </w:r>
      <w:r w:rsidR="009B0522" w:rsidRPr="00F77390">
        <w:rPr>
          <w:lang w:val="ru-RU"/>
        </w:rPr>
        <w:t>а</w:t>
      </w:r>
      <w:r w:rsidRPr="00F77390">
        <w:rPr>
          <w:lang w:val="ru-RU"/>
        </w:rPr>
        <w:t xml:space="preserve"> у BALB/c</w:t>
      </w:r>
      <w:r w:rsidR="009B0522" w:rsidRPr="00F77390">
        <w:rPr>
          <w:lang w:val="ru-RU"/>
        </w:rPr>
        <w:t xml:space="preserve"> –</w:t>
      </w:r>
      <w:r w:rsidRPr="00F77390">
        <w:rPr>
          <w:lang w:val="ru-RU"/>
        </w:rPr>
        <w:t xml:space="preserve"> </w:t>
      </w:r>
      <w:r w:rsidR="009B0522" w:rsidRPr="00F77390">
        <w:rPr>
          <w:lang w:val="ru-RU"/>
        </w:rPr>
        <w:t xml:space="preserve">альтернативный </w:t>
      </w:r>
      <w:r w:rsidRPr="00F77390">
        <w:rPr>
          <w:lang w:val="ru-RU"/>
        </w:rPr>
        <w:t xml:space="preserve">макрофагальный ответ </w:t>
      </w:r>
      <w:r w:rsidR="009B0522" w:rsidRPr="00F77390">
        <w:rPr>
          <w:lang w:val="ru-RU"/>
        </w:rPr>
        <w:t>сопровождается усиленной продукцией IL-4 и IL-13</w:t>
      </w:r>
      <w:r w:rsidRPr="00F77390">
        <w:rPr>
          <w:lang w:val="ru-RU"/>
        </w:rPr>
        <w:t xml:space="preserve">, что предрасполагает к </w:t>
      </w:r>
      <w:r w:rsidR="009B0522" w:rsidRPr="00F77390">
        <w:rPr>
          <w:lang w:val="ru-RU"/>
        </w:rPr>
        <w:t>хронизации</w:t>
      </w:r>
      <w:r w:rsidRPr="00F77390">
        <w:rPr>
          <w:lang w:val="ru-RU"/>
        </w:rPr>
        <w:t xml:space="preserve"> воспаления</w:t>
      </w:r>
      <w:r w:rsidR="00C66065" w:rsidRPr="00F77390">
        <w:rPr>
          <w:lang w:val="ru-RU"/>
        </w:rPr>
        <w:t xml:space="preserve"> </w:t>
      </w:r>
      <w:r w:rsidR="00C66065" w:rsidRPr="00F77390">
        <w:rPr>
          <w:color w:val="000000" w:themeColor="text1"/>
        </w:rPr>
        <w:fldChar w:fldCharType="begin"/>
      </w:r>
      <w:r w:rsidR="00C66065" w:rsidRPr="00F77390">
        <w:rPr>
          <w:color w:val="000000" w:themeColor="text1"/>
          <w:lang w:val="ru-RU" w:eastAsia="zh-CN"/>
        </w:rPr>
        <w:instrText xml:space="preserve"> ADDIN ZOTERO_ITEM CSL_CITATION {"citationID":"UQqolmZf","properties":{"formattedCitation":"(Watanabe \\uc0\\u1080{} \\uc0\\u1076{}\\uc0\\u1088{}., 2004)","plainCitation":"(Watanabe и др., 2004)","dontUpdate":true,"noteIndex":0},"citationItems":[{"id":68,"uris":["http://zotero.org/users/18479671/items/VJQ9RD9V"],"itemData":{"id":68,"type":"article-journal","container-title":"Shock","DOI":"10.1097/01.shk.0000142249.08135.e9","ISSN":"1073-2322","issue":"5","journalAbbreviation":"Shock","language":"en","page":"460-466","source":"DOI.org (Crossref)","title":"INNATE IMMUNE RESPONSE IN TH1- AND TH2-DOMINANT MOUSE STRAINS:","title-short":"INNATE IMMUNE RESPONSE IN TH1- AND TH2-DOMINANT MOUSE STRAINS","volume":"22","author":[{"family":"Watanabe","given":"Hiroyuki"},{"family":"Numata","given":"Kousuke"},{"family":"Ito","given":"Takaaki"},{"family":"Takagi","given":"Katsumasa"},{"family":"Matsukawa","given":"Akihiro"}],"issued":{"date-parts":[["2004",11]]}}}],"schema":"https://github.com/citation-style-language/schema/raw/master/csl-citation.json"} </w:instrText>
      </w:r>
      <w:r w:rsidR="00C66065" w:rsidRPr="00F77390">
        <w:rPr>
          <w:color w:val="000000" w:themeColor="text1"/>
          <w:lang w:val="ru-RU" w:eastAsia="zh-CN"/>
        </w:rPr>
        <w:fldChar w:fldCharType="separate"/>
      </w:r>
      <w:r w:rsidR="00C66065" w:rsidRPr="00F77390">
        <w:rPr>
          <w:rFonts w:eastAsiaTheme="minorEastAsia"/>
          <w:color w:val="000000" w:themeColor="text1"/>
          <w:lang w:val="ru-RU"/>
        </w:rPr>
        <w:t>(</w:t>
      </w:r>
      <w:r w:rsidR="00C66065" w:rsidRPr="00F77390">
        <w:rPr>
          <w:rFonts w:eastAsiaTheme="minorEastAsia"/>
          <w:color w:val="000000" w:themeColor="text1"/>
          <w:lang w:val="en-US"/>
        </w:rPr>
        <w:t>Watanabe</w:t>
      </w:r>
      <w:r w:rsidR="00C66065" w:rsidRPr="00F77390">
        <w:rPr>
          <w:rFonts w:eastAsiaTheme="minorEastAsia"/>
          <w:color w:val="000000" w:themeColor="text1"/>
          <w:lang w:val="ru-RU"/>
        </w:rPr>
        <w:t xml:space="preserve"> </w:t>
      </w:r>
      <w:r w:rsidR="00C66065" w:rsidRPr="00F77390">
        <w:rPr>
          <w:color w:val="000000" w:themeColor="text1"/>
        </w:rPr>
        <w:t>et</w:t>
      </w:r>
      <w:r w:rsidR="00C66065" w:rsidRPr="00F77390">
        <w:rPr>
          <w:color w:val="000000" w:themeColor="text1"/>
          <w:lang w:val="ru-RU"/>
        </w:rPr>
        <w:t xml:space="preserve"> </w:t>
      </w:r>
      <w:r w:rsidR="00C66065" w:rsidRPr="00F77390">
        <w:rPr>
          <w:color w:val="000000" w:themeColor="text1"/>
        </w:rPr>
        <w:t>al</w:t>
      </w:r>
      <w:r w:rsidR="00C66065" w:rsidRPr="00F77390">
        <w:rPr>
          <w:color w:val="000000" w:themeColor="text1"/>
          <w:lang w:val="ru-RU"/>
        </w:rPr>
        <w:t>.</w:t>
      </w:r>
      <w:r w:rsidR="00C66065" w:rsidRPr="00F77390">
        <w:rPr>
          <w:rFonts w:eastAsiaTheme="minorEastAsia"/>
          <w:color w:val="000000" w:themeColor="text1"/>
          <w:lang w:val="ru-RU"/>
        </w:rPr>
        <w:t>, 2004)</w:t>
      </w:r>
      <w:r w:rsidR="00C66065" w:rsidRPr="00F77390">
        <w:rPr>
          <w:color w:val="000000" w:themeColor="text1"/>
          <w:lang w:val="ru-RU" w:eastAsia="zh-CN"/>
        </w:rPr>
        <w:fldChar w:fldCharType="end"/>
      </w:r>
      <w:r w:rsidRPr="00F77390">
        <w:rPr>
          <w:lang w:val="ru-RU"/>
        </w:rPr>
        <w:t>.</w:t>
      </w:r>
    </w:p>
    <w:p w14:paraId="0AF10432" w14:textId="2C2671B2" w:rsidR="00C447A5" w:rsidRPr="00F77390" w:rsidRDefault="00C21F92" w:rsidP="00C21F92">
      <w:pPr>
        <w:spacing w:line="360" w:lineRule="auto"/>
        <w:ind w:firstLine="566"/>
        <w:jc w:val="both"/>
        <w:rPr>
          <w:lang w:val="ru-RU"/>
        </w:rPr>
      </w:pPr>
      <w:r w:rsidRPr="00F77390">
        <w:rPr>
          <w:lang w:val="ru-RU"/>
        </w:rPr>
        <w:lastRenderedPageBreak/>
        <w:t>У мышей BALB/c и золотистых сирийских хомя</w:t>
      </w:r>
      <w:r w:rsidR="005B085D" w:rsidRPr="00F77390">
        <w:rPr>
          <w:lang w:val="ru-RU"/>
        </w:rPr>
        <w:t>ч</w:t>
      </w:r>
      <w:r w:rsidRPr="00F77390">
        <w:rPr>
          <w:lang w:val="ru-RU"/>
        </w:rPr>
        <w:t xml:space="preserve">ков при инфекции </w:t>
      </w:r>
      <w:r w:rsidRPr="00F77390">
        <w:rPr>
          <w:i/>
          <w:iCs/>
          <w:lang w:val="ru-RU"/>
        </w:rPr>
        <w:t xml:space="preserve">O. viverrini </w:t>
      </w:r>
      <w:r w:rsidRPr="00F77390">
        <w:rPr>
          <w:lang w:val="ru-RU"/>
        </w:rPr>
        <w:t xml:space="preserve">динамика и поляризация </w:t>
      </w:r>
      <w:proofErr w:type="spellStart"/>
      <w:r w:rsidRPr="00F77390">
        <w:rPr>
          <w:lang w:val="ru-RU"/>
        </w:rPr>
        <w:t>Th</w:t>
      </w:r>
      <w:proofErr w:type="spellEnd"/>
      <w:r w:rsidRPr="00F77390">
        <w:rPr>
          <w:lang w:val="ru-RU"/>
        </w:rPr>
        <w:t>-клеточных ответов в печени также существенно различаются: у мышей</w:t>
      </w:r>
      <w:r w:rsidR="008B4617" w:rsidRPr="00F77390">
        <w:rPr>
          <w:lang w:val="ru-RU"/>
        </w:rPr>
        <w:t xml:space="preserve"> BALB/c</w:t>
      </w:r>
      <w:r w:rsidRPr="00F77390">
        <w:rPr>
          <w:lang w:val="ru-RU"/>
        </w:rPr>
        <w:t xml:space="preserve"> рано индуцируются Th1, Th2, Th17 и </w:t>
      </w:r>
      <w:proofErr w:type="spellStart"/>
      <w:r w:rsidRPr="00F77390">
        <w:rPr>
          <w:lang w:val="ru-RU"/>
        </w:rPr>
        <w:t>Treg</w:t>
      </w:r>
      <w:proofErr w:type="spellEnd"/>
      <w:r w:rsidRPr="00F77390">
        <w:rPr>
          <w:lang w:val="ru-RU"/>
        </w:rPr>
        <w:t>-ответы с повышением IL-4 и Foxp3, тогда как у</w:t>
      </w:r>
      <w:r w:rsidR="00FA1AA0" w:rsidRPr="00F77390">
        <w:rPr>
          <w:lang w:val="ru-RU"/>
        </w:rPr>
        <w:t xml:space="preserve"> сирийских</w:t>
      </w:r>
      <w:r w:rsidRPr="00F77390">
        <w:rPr>
          <w:lang w:val="ru-RU"/>
        </w:rPr>
        <w:t xml:space="preserve"> хомя</w:t>
      </w:r>
      <w:r w:rsidR="00FA1AA0" w:rsidRPr="00F77390">
        <w:rPr>
          <w:lang w:val="ru-RU"/>
        </w:rPr>
        <w:t>ч</w:t>
      </w:r>
      <w:r w:rsidRPr="00F77390">
        <w:rPr>
          <w:lang w:val="ru-RU"/>
        </w:rPr>
        <w:t>ков наблюдается поздняя активация Th1/Th17, подавление Th2/</w:t>
      </w:r>
      <w:proofErr w:type="spellStart"/>
      <w:r w:rsidRPr="00F77390">
        <w:rPr>
          <w:lang w:val="ru-RU"/>
        </w:rPr>
        <w:t>Treg</w:t>
      </w:r>
      <w:proofErr w:type="spellEnd"/>
      <w:r w:rsidRPr="00F77390">
        <w:rPr>
          <w:lang w:val="ru-RU"/>
        </w:rPr>
        <w:t xml:space="preserve">, ранний рост IL-10 и быстрое снижение </w:t>
      </w:r>
      <w:proofErr w:type="spellStart"/>
      <w:r w:rsidRPr="00F77390">
        <w:rPr>
          <w:lang w:val="ru-RU"/>
        </w:rPr>
        <w:t>Th</w:t>
      </w:r>
      <w:proofErr w:type="spellEnd"/>
      <w:r w:rsidRPr="00F77390">
        <w:rPr>
          <w:lang w:val="ru-RU"/>
        </w:rPr>
        <w:t xml:space="preserve">-клеток </w:t>
      </w:r>
      <w:r w:rsidR="00DD52C0" w:rsidRPr="00F77390">
        <w:rPr>
          <w:lang w:val="ru-RU"/>
        </w:rPr>
        <w:fldChar w:fldCharType="begin"/>
      </w:r>
      <w:r w:rsidR="00AD6127" w:rsidRPr="00F77390">
        <w:rPr>
          <w:lang w:val="ru-RU"/>
        </w:rPr>
        <w:instrText xml:space="preserve"> ADDIN ZOTERO_ITEM CSL_CITATION {"citationID":"U44nQIgu","properties":{"formattedCitation":"(Srisai \\uc0\\u1080{} \\uc0\\u1076{}\\uc0\\u1088{}., 2024)","plainCitation":"(Srisai и др., 2024)","dontUpdate":true,"noteIndex":0},"citationItems":[{"id":131,"uris":["http://zotero.org/users/18479671/items/CEIKFUT9"],"itemData":{"id":131,"type":"article-journal","container-title":"Parasitology Research","DOI":"10.1007/s00436-024-08154-9","ISSN":"0932-0113, 1432-1955","issue":"2","journalAbbreviation":"Parasitol Res","language":"en","page":"135","source":"DOI.org (Crossref)","title":"T helper cell responses to Opisthorchis viverrini infection associate with host susceptibility","volume":"123","author":[{"family":"Srisai","given":"Pattaraporn"},{"family":"Chaiyadet","given":"Sujittra"},{"family":"Jumnainsong","given":"Amonrat"},{"family":"Suttiprapa","given":"Sutas"},{"family":"Leelayuwat","given":"Chanvit"},{"family":"Saichua","given":"Prasert"}],"issued":{"date-parts":[["2024",2]]}}}],"schema":"https://github.com/citation-style-language/schema/raw/master/csl-citation.json"} </w:instrText>
      </w:r>
      <w:r w:rsidR="00DD52C0" w:rsidRPr="00F77390">
        <w:rPr>
          <w:lang w:val="ru-RU"/>
        </w:rPr>
        <w:fldChar w:fldCharType="separate"/>
      </w:r>
      <w:r w:rsidRPr="00F77390">
        <w:rPr>
          <w:rFonts w:eastAsiaTheme="minorEastAsia"/>
          <w:lang w:val="ru-RU"/>
        </w:rPr>
        <w:t>(</w:t>
      </w:r>
      <w:r w:rsidRPr="00F77390">
        <w:rPr>
          <w:rFonts w:eastAsiaTheme="minorEastAsia"/>
          <w:lang w:val="en-US"/>
        </w:rPr>
        <w:t>Srisai</w:t>
      </w:r>
      <w:r w:rsidRPr="00F77390">
        <w:rPr>
          <w:rFonts w:eastAsiaTheme="minorEastAsia"/>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Pr="00F77390">
        <w:rPr>
          <w:rFonts w:eastAsiaTheme="minorEastAsia"/>
          <w:lang w:val="ru-RU"/>
        </w:rPr>
        <w:t>, 2024)</w:t>
      </w:r>
      <w:r w:rsidR="00DD52C0" w:rsidRPr="00F77390">
        <w:rPr>
          <w:lang w:val="ru-RU"/>
        </w:rPr>
        <w:fldChar w:fldCharType="end"/>
      </w:r>
      <w:r w:rsidRPr="00F77390">
        <w:rPr>
          <w:lang w:val="ru-RU"/>
        </w:rPr>
        <w:t>.</w:t>
      </w:r>
    </w:p>
    <w:p w14:paraId="5B3AB9A5" w14:textId="77777777" w:rsidR="008336F3" w:rsidRPr="00284D2E" w:rsidRDefault="00A51088" w:rsidP="00A51088">
      <w:pPr>
        <w:pStyle w:val="Heading2"/>
        <w:numPr>
          <w:ilvl w:val="1"/>
          <w:numId w:val="5"/>
        </w:numPr>
        <w:spacing w:line="360" w:lineRule="auto"/>
        <w:rPr>
          <w:b/>
          <w:bCs/>
        </w:rPr>
      </w:pPr>
      <w:r w:rsidRPr="00F77390">
        <w:t xml:space="preserve"> </w:t>
      </w:r>
      <w:bookmarkStart w:id="29" w:name="_Toc227240614"/>
      <w:bookmarkStart w:id="30" w:name="_Toc231233096"/>
      <w:r w:rsidRPr="00284D2E">
        <w:rPr>
          <w:b/>
          <w:bCs/>
        </w:rPr>
        <w:t>Факторы, влияющие на чувствительность к инфицированию</w:t>
      </w:r>
      <w:bookmarkEnd w:id="29"/>
      <w:bookmarkEnd w:id="30"/>
    </w:p>
    <w:p w14:paraId="3D0F0D22" w14:textId="0B6EFC9E" w:rsidR="00452550" w:rsidRPr="00F77390" w:rsidRDefault="008336F3" w:rsidP="008336F3">
      <w:pPr>
        <w:spacing w:line="360" w:lineRule="auto"/>
        <w:ind w:firstLine="566"/>
        <w:jc w:val="both"/>
        <w:rPr>
          <w:color w:val="000000"/>
          <w:lang w:val="ru-RU"/>
        </w:rPr>
      </w:pPr>
      <w:r w:rsidRPr="00F77390">
        <w:rPr>
          <w:color w:val="000000"/>
          <w:lang w:val="ru-RU"/>
        </w:rPr>
        <w:t xml:space="preserve">Иммунный ответ и патогенез, изученный на одной модели, могут кардинально отличаться для другого паразита на той же модели </w:t>
      </w:r>
      <w:r w:rsidR="00DD52C0" w:rsidRPr="00F77390">
        <w:fldChar w:fldCharType="begin"/>
      </w:r>
      <w:r w:rsidR="000B01AB" w:rsidRPr="00F77390">
        <w:rPr>
          <w:color w:val="000000"/>
          <w:lang w:val="ru-RU"/>
        </w:rPr>
        <w:instrText xml:space="preserve"> ADDIN ZOTERO_ITEM CSL_CITATION {"citationID":"r53Z1ruf","properties":{"formattedCitation":"(Pakharukova, Mordvinov, 2022)","plainCitation":"(Pakharukova, Mordvinov, 2022)","noteIndex":0},"citationItems":[{"id":66,"uris":["http://zotero.org/users/18479671/items/TZVC99JZ"],"itemData":{"id":66,"type":"article-journal","abstract":"The foodborne liver trematode Opisthorchis felineus (Rivolta, 1884) is a member of the triad of phylogenetically related epidemiologically important Opisthorchiidae trematodes, which also includes O. viverrini (Poirier, 1886) and Clonorchis sinensis (Loos, 1907). Despite similarity in the life cycle, Opisthorchiidae liver flukes also have marked differences. Two species (O. viverrini and C. sinensis) are recognized as Group 1A biological carcinogens, whereas O. felineus belongs to Group 3A. In this review, we focus on these questions: Are there actual differences in carcinogenicity among these 3 liver fluke species? Is there an explanation for these differences? We provide a recent update of our knowledge on the liver fluke O. felineus and highlight its differences from O. viverrini and C. sinensis. In particular, we concentrate on differences in the climate of endemic areas, characteristics of the life cycle, the range of intermediate hosts, genomic and transcriptomic features of the pathogens, and clinical symptoms and morbidity of the infections in humans. The discussion of these questions can stimulate new developments in comparative studies on the pathogenicity of liver flukes and should help to identify species-specific features of opisthorchiasis and clonorchiasis pathogenesis.","container-title":"Parasitology","DOI":"10.1017/S0031182022000397","ISSN":"1469-8161","issue":"10","journalAbbreviation":"Parasitology","language":"eng","page":"1306-1318","PMID":"35570685","PMCID":"PMC11010525","source":"PubMed","title":"Similarities and differences among the Opisthorchiidae liver flukes: insights from Opisthorchis felineus","title-short":"Similarities and differences among the Opisthorchiidae liver flukes","volume":"149","author":[{"family":"Pakharukova","given":"Maria Y."},{"family":"Mordvinov","given":"Viatcheslav A."}],"issued":{"date-parts":[["2022",9]]}}}],"schema":"https://github.com/citation-style-language/schema/raw/master/csl-citation.json"} </w:instrText>
      </w:r>
      <w:r w:rsidR="00DD52C0" w:rsidRPr="00F77390">
        <w:rPr>
          <w:color w:val="000000"/>
          <w:lang w:val="ru-RU"/>
        </w:rPr>
        <w:fldChar w:fldCharType="separate"/>
      </w:r>
      <w:r w:rsidRPr="00F77390">
        <w:rPr>
          <w:color w:val="000000"/>
          <w:lang w:val="ru-RU"/>
        </w:rPr>
        <w:t>(Pakharukova, Mordvinov, 2022)</w:t>
      </w:r>
      <w:r w:rsidR="00DD52C0" w:rsidRPr="00F77390">
        <w:rPr>
          <w:color w:val="000000"/>
          <w:lang w:val="ru-RU"/>
        </w:rPr>
        <w:fldChar w:fldCharType="end"/>
      </w:r>
      <w:r w:rsidRPr="00F77390">
        <w:rPr>
          <w:color w:val="000000"/>
          <w:lang w:val="ru-RU"/>
        </w:rPr>
        <w:t>, потому важно подобрать адекватную экспериментальную модель.</w:t>
      </w:r>
      <w:r w:rsidR="00C01088" w:rsidRPr="00F77390">
        <w:rPr>
          <w:color w:val="000000"/>
          <w:lang w:val="ru-RU"/>
        </w:rPr>
        <w:t xml:space="preserve"> </w:t>
      </w:r>
      <w:r w:rsidR="00864C04" w:rsidRPr="00F77390">
        <w:rPr>
          <w:color w:val="000000"/>
          <w:lang w:val="ru-RU"/>
        </w:rPr>
        <w:t xml:space="preserve">Доминирующий </w:t>
      </w:r>
      <w:proofErr w:type="spellStart"/>
      <w:r w:rsidR="00864C04" w:rsidRPr="00F77390">
        <w:rPr>
          <w:color w:val="000000"/>
          <w:lang w:val="ru-RU"/>
        </w:rPr>
        <w:t>Th</w:t>
      </w:r>
      <w:proofErr w:type="spellEnd"/>
      <w:r w:rsidR="00864C04" w:rsidRPr="00F77390">
        <w:rPr>
          <w:color w:val="000000"/>
          <w:lang w:val="ru-RU"/>
        </w:rPr>
        <w:t xml:space="preserve">‑профиль у крыс в литературе не установлен: в разных моделях описаны как Th1‑сдвиг, так и выраженный вклад Th17‑ответа. Например, при инфекции </w:t>
      </w:r>
      <w:proofErr w:type="spellStart"/>
      <w:r w:rsidR="00864C04" w:rsidRPr="00F77390">
        <w:rPr>
          <w:color w:val="000000"/>
          <w:lang w:val="ru-RU"/>
        </w:rPr>
        <w:t>Fasciola</w:t>
      </w:r>
      <w:proofErr w:type="spellEnd"/>
      <w:r w:rsidR="00864C04" w:rsidRPr="00F77390">
        <w:rPr>
          <w:color w:val="000000"/>
          <w:lang w:val="ru-RU"/>
        </w:rPr>
        <w:t xml:space="preserve"> </w:t>
      </w:r>
      <w:proofErr w:type="spellStart"/>
      <w:r w:rsidR="00864C04" w:rsidRPr="00F77390">
        <w:rPr>
          <w:color w:val="000000"/>
          <w:lang w:val="ru-RU"/>
        </w:rPr>
        <w:t>hepatica</w:t>
      </w:r>
      <w:proofErr w:type="spellEnd"/>
      <w:r w:rsidR="00864C04" w:rsidRPr="00F77390">
        <w:rPr>
          <w:color w:val="000000"/>
          <w:lang w:val="ru-RU"/>
        </w:rPr>
        <w:t xml:space="preserve"> у крыс </w:t>
      </w:r>
      <w:proofErr w:type="spellStart"/>
      <w:r w:rsidR="00864C04" w:rsidRPr="00F77390">
        <w:rPr>
          <w:color w:val="000000"/>
          <w:lang w:val="ru-RU"/>
        </w:rPr>
        <w:t>Wistar</w:t>
      </w:r>
      <w:proofErr w:type="spellEnd"/>
      <w:r w:rsidR="00864C04" w:rsidRPr="00F77390">
        <w:rPr>
          <w:color w:val="000000"/>
          <w:lang w:val="ru-RU"/>
        </w:rPr>
        <w:t xml:space="preserve"> смешанный Th1/Th2/Th17/</w:t>
      </w:r>
      <w:proofErr w:type="spellStart"/>
      <w:r w:rsidR="00864C04" w:rsidRPr="00F77390">
        <w:rPr>
          <w:color w:val="000000"/>
          <w:lang w:val="ru-RU"/>
        </w:rPr>
        <w:t>Treg</w:t>
      </w:r>
      <w:proofErr w:type="spellEnd"/>
      <w:r w:rsidR="00864C04" w:rsidRPr="00F77390">
        <w:rPr>
          <w:color w:val="000000"/>
          <w:lang w:val="ru-RU"/>
        </w:rPr>
        <w:t xml:space="preserve">-ответ формировался лишь при реинфекции в хронической фазе, тогда как первичная инфекция не вызывала значимых изменений </w:t>
      </w:r>
      <w:r w:rsidR="00864C04" w:rsidRPr="00F77390">
        <w:rPr>
          <w:color w:val="000000"/>
          <w:lang w:val="ru-RU"/>
        </w:rPr>
        <w:fldChar w:fldCharType="begin"/>
      </w:r>
      <w:r w:rsidR="00ED2B43" w:rsidRPr="00F77390">
        <w:rPr>
          <w:color w:val="000000"/>
          <w:lang w:val="ru-RU"/>
        </w:rPr>
        <w:instrText xml:space="preserve"> ADDIN ZOTERO_ITEM CSL_CITATION {"citationID":"NEU8WY5R","properties":{"unsorted":false,"formattedCitation":"(Valero \\uc0\\u1080{} \\uc0\\u1076{}\\uc0\\u1088{}., 2017)","plainCitation":"(Valero и др., 2017)","dontUpdate":true,"noteIndex":0},"citationItems":[{"id":176,"uris":["http://zotero.org/users/18479671/items/G3UHT35F"],"itemData":{"id":176,"type":"article-journal","container-title":"PLOS ONE","DOI":"10.1371/journal.pone.0173456","ISSN":"1932-6203","issue":"3","journalAbbreviation":"PLoS ONE","language":"en","page":"e0173456","source":"DOI.org (Crossref)","title":"Fasciola hepatica reinfection potentiates a mixed Th1/Th2/Th17/Treg response and correlates with the clinical phenotypes of anemia","volume":"12","author":[{"family":"Valero","given":"M. Adela"},{"family":"Perez-Crespo","given":"Ignacio"},{"family":"Chillón-Marinas","given":"Carlos"},{"family":"Khoubbane","given":"Messaoud"},{"family":"Quesada","given":"Carla"},{"family":"Reguera-Gomez","given":"Marta"},{"family":"Mas-Coma","given":"Santiago"},{"family":"Fresno","given":"Manuel"},{"family":"Gironès","given":"Núria"}],"editor":[{"family":"Talamas-Rohana","given":"Patricia"}],"issued":{"date-parts":[["2017",3,31]]}}}],"schema":"https://github.com/citation-style-language/schema/raw/master/csl-citation.json"} </w:instrText>
      </w:r>
      <w:r w:rsidR="00864C04" w:rsidRPr="00F77390">
        <w:rPr>
          <w:color w:val="000000"/>
          <w:lang w:val="ru-RU"/>
        </w:rPr>
        <w:fldChar w:fldCharType="separate"/>
      </w:r>
      <w:r w:rsidR="00864C04" w:rsidRPr="00F77390">
        <w:rPr>
          <w:rFonts w:eastAsiaTheme="minorEastAsia"/>
          <w:color w:val="000000"/>
          <w:lang w:val="ru-RU"/>
        </w:rPr>
        <w:t>(</w:t>
      </w:r>
      <w:r w:rsidR="00864C04" w:rsidRPr="00F77390">
        <w:rPr>
          <w:rFonts w:eastAsiaTheme="minorEastAsia"/>
          <w:color w:val="000000"/>
          <w:lang w:val="en-US"/>
        </w:rPr>
        <w:t>Valero</w:t>
      </w:r>
      <w:r w:rsidR="00864C04" w:rsidRPr="00F77390">
        <w:rPr>
          <w:rFonts w:eastAsiaTheme="minorEastAsia"/>
          <w:color w:val="000000"/>
          <w:lang w:val="ru-RU"/>
        </w:rPr>
        <w:t xml:space="preserve"> </w:t>
      </w:r>
      <w:r w:rsidR="00864C04" w:rsidRPr="00F77390">
        <w:rPr>
          <w:rFonts w:eastAsiaTheme="minorEastAsia"/>
          <w:color w:val="000000"/>
          <w:lang w:val="en-US"/>
        </w:rPr>
        <w:t>et</w:t>
      </w:r>
      <w:r w:rsidR="00864C04" w:rsidRPr="00F77390">
        <w:rPr>
          <w:rFonts w:eastAsiaTheme="minorEastAsia"/>
          <w:color w:val="000000"/>
          <w:lang w:val="ru-RU"/>
        </w:rPr>
        <w:t xml:space="preserve"> </w:t>
      </w:r>
      <w:r w:rsidR="00864C04" w:rsidRPr="00F77390">
        <w:rPr>
          <w:rFonts w:eastAsiaTheme="minorEastAsia"/>
          <w:color w:val="000000"/>
          <w:lang w:val="en-US"/>
        </w:rPr>
        <w:t>al</w:t>
      </w:r>
      <w:r w:rsidR="00864C04" w:rsidRPr="00F77390">
        <w:rPr>
          <w:rFonts w:eastAsiaTheme="minorEastAsia"/>
          <w:color w:val="000000"/>
          <w:lang w:val="ru-RU"/>
        </w:rPr>
        <w:t>., 2017)</w:t>
      </w:r>
      <w:r w:rsidR="00864C04" w:rsidRPr="00F77390">
        <w:rPr>
          <w:color w:val="000000"/>
          <w:lang w:val="ru-RU"/>
        </w:rPr>
        <w:fldChar w:fldCharType="end"/>
      </w:r>
      <w:r w:rsidR="00864C04" w:rsidRPr="00F77390">
        <w:rPr>
          <w:color w:val="000000"/>
          <w:lang w:val="ru-RU"/>
        </w:rPr>
        <w:t>, что указывает на зависимость иммунной поляризации от фазы инфекции и условий эксперимента.</w:t>
      </w:r>
    </w:p>
    <w:p w14:paraId="76F0D3B8" w14:textId="0577995D" w:rsidR="008336F3" w:rsidRPr="00F77390" w:rsidRDefault="00C01088" w:rsidP="008336F3">
      <w:pPr>
        <w:spacing w:line="360" w:lineRule="auto"/>
        <w:ind w:firstLine="566"/>
        <w:jc w:val="both"/>
        <w:rPr>
          <w:color w:val="000000"/>
          <w:lang w:val="ru-RU"/>
        </w:rPr>
      </w:pPr>
      <w:r w:rsidRPr="00F77390">
        <w:rPr>
          <w:lang w:val="ru-RU"/>
        </w:rPr>
        <w:t xml:space="preserve">Значительно больший массив данных накоплен для </w:t>
      </w:r>
      <w:r w:rsidRPr="00F77390">
        <w:rPr>
          <w:i/>
          <w:iCs/>
          <w:color w:val="000000"/>
          <w:lang w:val="ru-RU"/>
        </w:rPr>
        <w:t xml:space="preserve">O. viverrini </w:t>
      </w:r>
      <w:r w:rsidRPr="00F77390">
        <w:rPr>
          <w:color w:val="000000"/>
          <w:lang w:val="ru-RU"/>
        </w:rPr>
        <w:t xml:space="preserve">и </w:t>
      </w:r>
      <w:r w:rsidRPr="00F77390">
        <w:rPr>
          <w:i/>
          <w:iCs/>
          <w:color w:val="000000"/>
          <w:lang w:val="ru-RU"/>
        </w:rPr>
        <w:t>C. sinensis</w:t>
      </w:r>
      <w:r w:rsidR="00004F08" w:rsidRPr="00F77390">
        <w:rPr>
          <w:i/>
          <w:iCs/>
          <w:color w:val="000000"/>
          <w:lang w:val="ru-RU"/>
        </w:rPr>
        <w:t xml:space="preserve">, </w:t>
      </w:r>
      <w:r w:rsidR="00004F08" w:rsidRPr="00F77390">
        <w:rPr>
          <w:color w:val="000000"/>
          <w:lang w:val="ru-RU"/>
        </w:rPr>
        <w:t>а</w:t>
      </w:r>
      <w:r w:rsidR="00004F08" w:rsidRPr="00F77390">
        <w:rPr>
          <w:i/>
          <w:iCs/>
          <w:color w:val="000000"/>
          <w:lang w:val="ru-RU"/>
        </w:rPr>
        <w:t xml:space="preserve"> </w:t>
      </w:r>
      <w:r w:rsidR="00004F08" w:rsidRPr="00F77390">
        <w:rPr>
          <w:i/>
          <w:iCs/>
          <w:lang w:val="ru-RU"/>
        </w:rPr>
        <w:t xml:space="preserve">O. felineus </w:t>
      </w:r>
      <w:r w:rsidR="00004F08" w:rsidRPr="00F77390">
        <w:rPr>
          <w:lang w:val="ru-RU"/>
        </w:rPr>
        <w:t xml:space="preserve">считается менее изученным среди трех эпидемиологически значимых трематод. Ввиду их филогенетической близости </w:t>
      </w:r>
      <w:r w:rsidR="00004F08" w:rsidRPr="00F77390">
        <w:fldChar w:fldCharType="begin"/>
      </w:r>
      <w:r w:rsidR="00004F08" w:rsidRPr="00F77390">
        <w:rPr>
          <w:i/>
          <w:iCs/>
          <w:color w:val="000000"/>
          <w:lang w:val="ru-RU"/>
        </w:rPr>
        <w:instrText xml:space="preserve"> ADDIN ZOTERO_ITEM CSL_CITATION {"citationID":"7mdCJgxv","properties":{"formattedCitation":"(Ershov \\uc0\\u1080{} \\uc0\\u1076{}\\uc0\\u1088{}., 2019)","plainCitation":"(Ershov и др., 2019)","dontUpdate":true,"noteIndex":0},"citationItems":[{"id":41,"uris":["http://zotero.org/users/local/ruTpY3Gb/items/7C6Q9PXW","http://zotero.org/users/18479671/items/7C6Q9PXW"],"itemData":{"id":41,"type":"article-journal","container-title":"BMC Genomics","DOI":"10.1186/s12864-019-5752-8","ISSN":"1471-2164","issue":"1","journalAbbreviation":"BMC Genomics","language":"en","page":"399","source":"DOI.org (Crossref)","title":"New insights from Opisthorchis felineus genome: update on genomics of the epidemiologically important liver flukes","title-short":"New insights from Opisthorchis felineus genome","volume":"20","author":[{"family":"Ershov","given":"Nikita I."},{"family":"Mordvinov","given":"Viatcheslav A."},{"family":"Prokhortchouk","given":"Egor B."},{"family":"Pakharukova","given":"Mariya Y."},{"family":"Gunbin","given":"Konstantin V."},{"family":"Ustyantsev","given":"Kirill"},{"family":"Genaev","given":"Mikhail A."},{"family":"Blinov","given":"Alexander G."},{"family":"Mazur","given":"Alexander"},{"family":"Boulygina","given":"Eugenia"},{"family":"Tsygankova","given":"Svetlana"},{"family":"Khrameeva","given":"Ekaterina"},{"family":"Chekanov","given":"Nikolay"},{"family":"Fan","given":"Guangyi"},{"family":"Xiao","given":"An"},{"family":"Zhang","given":"He"},{"family":"Xu","given":"Xun"},{"family":"Yang","given":"Huanming"},{"family":"Solovyev","given":"Victor"},{"family":"Lee","given":"Simon Ming-Yuen"},{"family":"Liu","given":"Xin"},{"family":"Afonnikov","given":"Dmitry A."},{"family":"Skryabin","given":"Konstantin G."}],"issued":{"date-parts":[["2019",12]]}}}],"schema":"https://github.com/citation-style-language/schema/raw/master/csl-citation.json"} </w:instrText>
      </w:r>
      <w:r w:rsidR="00004F08" w:rsidRPr="00F77390">
        <w:rPr>
          <w:i/>
          <w:iCs/>
          <w:color w:val="000000"/>
          <w:lang w:val="ru-RU"/>
        </w:rPr>
        <w:fldChar w:fldCharType="separate"/>
      </w:r>
      <w:r w:rsidR="00004F08" w:rsidRPr="00F77390">
        <w:rPr>
          <w:rFonts w:eastAsiaTheme="minorEastAsia"/>
          <w:color w:val="000000"/>
          <w:lang w:val="ru-RU"/>
        </w:rPr>
        <w:t>(</w:t>
      </w:r>
      <w:r w:rsidR="00004F08" w:rsidRPr="00F77390">
        <w:rPr>
          <w:rFonts w:eastAsiaTheme="minorEastAsia"/>
          <w:color w:val="000000"/>
          <w:lang w:val="en-US"/>
        </w:rPr>
        <w:t>Ershov</w:t>
      </w:r>
      <w:r w:rsidR="00004F08" w:rsidRPr="00F77390">
        <w:rPr>
          <w:rFonts w:eastAsiaTheme="minorEastAsia"/>
          <w:color w:val="000000"/>
          <w:lang w:val="ru-RU"/>
        </w:rPr>
        <w:t xml:space="preserve"> </w:t>
      </w:r>
      <w:r w:rsidR="00004F08" w:rsidRPr="00F77390">
        <w:rPr>
          <w:color w:val="000000" w:themeColor="text1"/>
        </w:rPr>
        <w:t>et</w:t>
      </w:r>
      <w:r w:rsidR="00004F08" w:rsidRPr="00F77390">
        <w:rPr>
          <w:color w:val="000000" w:themeColor="text1"/>
          <w:lang w:val="ru-RU"/>
        </w:rPr>
        <w:t xml:space="preserve"> </w:t>
      </w:r>
      <w:r w:rsidR="00004F08" w:rsidRPr="00F77390">
        <w:rPr>
          <w:color w:val="000000" w:themeColor="text1"/>
        </w:rPr>
        <w:t>al</w:t>
      </w:r>
      <w:r w:rsidR="00004F08" w:rsidRPr="00F77390">
        <w:rPr>
          <w:color w:val="000000" w:themeColor="text1"/>
          <w:lang w:val="ru-RU"/>
        </w:rPr>
        <w:t>.</w:t>
      </w:r>
      <w:r w:rsidR="00004F08" w:rsidRPr="00F77390">
        <w:rPr>
          <w:rFonts w:eastAsiaTheme="minorEastAsia"/>
          <w:color w:val="000000"/>
          <w:lang w:val="ru-RU"/>
        </w:rPr>
        <w:t>, 2019)</w:t>
      </w:r>
      <w:r w:rsidR="00004F08" w:rsidRPr="00F77390">
        <w:rPr>
          <w:i/>
          <w:iCs/>
          <w:color w:val="000000"/>
          <w:lang w:val="ru-RU"/>
        </w:rPr>
        <w:fldChar w:fldCharType="end"/>
      </w:r>
      <w:r w:rsidR="00004F08" w:rsidRPr="00F77390">
        <w:rPr>
          <w:i/>
          <w:iCs/>
          <w:color w:val="000000"/>
          <w:lang w:val="ru-RU"/>
        </w:rPr>
        <w:t xml:space="preserve"> </w:t>
      </w:r>
      <w:r w:rsidR="00004F08" w:rsidRPr="00F77390">
        <w:rPr>
          <w:color w:val="000000"/>
          <w:lang w:val="ru-RU"/>
        </w:rPr>
        <w:t xml:space="preserve">подбор подходящей животной модели осложняется критической оценкой применимости моделей для родственных </w:t>
      </w:r>
      <w:r w:rsidR="00004F08" w:rsidRPr="00F77390">
        <w:rPr>
          <w:i/>
          <w:iCs/>
          <w:color w:val="000000"/>
          <w:lang w:val="ru-RU"/>
        </w:rPr>
        <w:t xml:space="preserve">O. viverrini </w:t>
      </w:r>
      <w:r w:rsidR="00004F08" w:rsidRPr="00F77390">
        <w:rPr>
          <w:color w:val="000000"/>
          <w:lang w:val="ru-RU"/>
        </w:rPr>
        <w:t xml:space="preserve">и </w:t>
      </w:r>
      <w:r w:rsidR="00004F08" w:rsidRPr="00F77390">
        <w:rPr>
          <w:i/>
          <w:iCs/>
          <w:color w:val="000000"/>
          <w:lang w:val="ru-RU"/>
        </w:rPr>
        <w:t>C. sinensis.</w:t>
      </w:r>
      <w:r w:rsidR="00004F08" w:rsidRPr="00F77390">
        <w:rPr>
          <w:color w:val="000000"/>
          <w:lang w:val="ru-RU"/>
        </w:rPr>
        <w:t xml:space="preserve"> </w:t>
      </w:r>
    </w:p>
    <w:p w14:paraId="0FF71F73" w14:textId="193A37F4" w:rsidR="00C30769" w:rsidRPr="00F77390" w:rsidRDefault="00C30769" w:rsidP="004D5C63">
      <w:pPr>
        <w:spacing w:line="360" w:lineRule="auto"/>
        <w:ind w:firstLineChars="236" w:firstLine="566"/>
        <w:jc w:val="both"/>
        <w:rPr>
          <w:color w:val="000000"/>
          <w:lang w:val="ru-RU"/>
        </w:rPr>
      </w:pPr>
      <w:r w:rsidRPr="00F77390">
        <w:rPr>
          <w:color w:val="000000"/>
          <w:lang w:val="ru-RU"/>
        </w:rPr>
        <w:t xml:space="preserve">Для </w:t>
      </w:r>
      <w:r w:rsidRPr="00F77390">
        <w:rPr>
          <w:i/>
          <w:iCs/>
          <w:color w:val="000000"/>
          <w:lang w:val="ru-RU"/>
        </w:rPr>
        <w:t xml:space="preserve">O. viverrini </w:t>
      </w:r>
      <w:r w:rsidRPr="00F77390">
        <w:rPr>
          <w:color w:val="000000"/>
          <w:lang w:val="ru-RU"/>
        </w:rPr>
        <w:t xml:space="preserve">предложено несколько экспериментальных моделей, </w:t>
      </w:r>
      <w:r w:rsidR="004D5C63" w:rsidRPr="00F77390">
        <w:rPr>
          <w:color w:val="000000"/>
          <w:lang w:val="ru-RU"/>
        </w:rPr>
        <w:t>при этом есть исследования, предлагающие</w:t>
      </w:r>
      <w:r w:rsidRPr="00F77390">
        <w:rPr>
          <w:color w:val="000000"/>
          <w:lang w:val="ru-RU"/>
        </w:rPr>
        <w:t xml:space="preserve"> в качестве перспективной и «превосходящей»</w:t>
      </w:r>
      <w:r w:rsidR="004D5C63" w:rsidRPr="00F77390">
        <w:rPr>
          <w:color w:val="000000"/>
          <w:lang w:val="ru-RU"/>
        </w:rPr>
        <w:t xml:space="preserve"> </w:t>
      </w:r>
      <w:r w:rsidRPr="00F77390">
        <w:rPr>
          <w:color w:val="000000"/>
          <w:lang w:val="ru-RU"/>
        </w:rPr>
        <w:t>модел</w:t>
      </w:r>
      <w:r w:rsidR="004D5C63" w:rsidRPr="00F77390">
        <w:rPr>
          <w:color w:val="000000"/>
          <w:lang w:val="ru-RU"/>
        </w:rPr>
        <w:t>и</w:t>
      </w:r>
      <w:r w:rsidRPr="00F77390">
        <w:rPr>
          <w:color w:val="000000"/>
          <w:lang w:val="ru-RU"/>
        </w:rPr>
        <w:t xml:space="preserve"> песчан</w:t>
      </w:r>
      <w:r w:rsidR="004D5C63" w:rsidRPr="00F77390">
        <w:rPr>
          <w:color w:val="000000"/>
          <w:lang w:val="ru-RU"/>
        </w:rPr>
        <w:t>ок (</w:t>
      </w:r>
      <w:proofErr w:type="spellStart"/>
      <w:r w:rsidR="004D5C63" w:rsidRPr="00F77390">
        <w:rPr>
          <w:i/>
          <w:iCs/>
          <w:color w:val="000000"/>
          <w:lang w:val="ru-RU"/>
        </w:rPr>
        <w:t>Meriones</w:t>
      </w:r>
      <w:proofErr w:type="spellEnd"/>
      <w:r w:rsidR="004D5C63" w:rsidRPr="00F77390">
        <w:rPr>
          <w:i/>
          <w:iCs/>
          <w:color w:val="000000"/>
          <w:lang w:val="ru-RU"/>
        </w:rPr>
        <w:t xml:space="preserve"> </w:t>
      </w:r>
      <w:proofErr w:type="spellStart"/>
      <w:r w:rsidR="004D5C63" w:rsidRPr="00F77390">
        <w:rPr>
          <w:i/>
          <w:iCs/>
          <w:color w:val="000000"/>
          <w:lang w:val="ru-RU"/>
        </w:rPr>
        <w:t>unguiculatus</w:t>
      </w:r>
      <w:proofErr w:type="spellEnd"/>
      <w:r w:rsidR="004D5C63" w:rsidRPr="00F77390">
        <w:rPr>
          <w:color w:val="000000"/>
          <w:lang w:val="ru-RU"/>
        </w:rPr>
        <w:t>)</w:t>
      </w:r>
      <w:r w:rsidRPr="00F77390">
        <w:rPr>
          <w:color w:val="000000"/>
          <w:lang w:val="ru-RU"/>
        </w:rPr>
        <w:t xml:space="preserve">. </w:t>
      </w:r>
      <w:r w:rsidR="004D5C63" w:rsidRPr="00F77390">
        <w:rPr>
          <w:color w:val="000000"/>
          <w:lang w:val="ru-RU"/>
        </w:rPr>
        <w:t>Данный вид</w:t>
      </w:r>
      <w:r w:rsidR="008336F3" w:rsidRPr="00F77390">
        <w:rPr>
          <w:color w:val="000000"/>
          <w:lang w:val="ru-RU"/>
        </w:rPr>
        <w:t xml:space="preserve"> </w:t>
      </w:r>
      <w:r w:rsidRPr="00F77390">
        <w:rPr>
          <w:color w:val="000000"/>
          <w:lang w:val="ru-RU"/>
        </w:rPr>
        <w:t>демонстриру</w:t>
      </w:r>
      <w:r w:rsidR="008336F3" w:rsidRPr="00F77390">
        <w:rPr>
          <w:color w:val="000000"/>
          <w:lang w:val="ru-RU"/>
        </w:rPr>
        <w:t>е</w:t>
      </w:r>
      <w:r w:rsidRPr="00F77390">
        <w:rPr>
          <w:color w:val="000000"/>
          <w:lang w:val="ru-RU"/>
        </w:rPr>
        <w:t xml:space="preserve">т высокую восприимчивость к </w:t>
      </w:r>
      <w:r w:rsidRPr="00F77390">
        <w:rPr>
          <w:i/>
          <w:iCs/>
          <w:color w:val="000000"/>
          <w:lang w:val="ru-RU"/>
        </w:rPr>
        <w:t xml:space="preserve">O. viverrini </w:t>
      </w:r>
      <w:r w:rsidRPr="00F77390">
        <w:rPr>
          <w:color w:val="000000"/>
          <w:lang w:val="ru-RU"/>
        </w:rPr>
        <w:t xml:space="preserve">и выраженный патологический ответ со стороны печени и желчных путей, что делает </w:t>
      </w:r>
      <w:r w:rsidR="008336F3" w:rsidRPr="00F77390">
        <w:rPr>
          <w:color w:val="000000"/>
          <w:lang w:val="ru-RU"/>
        </w:rPr>
        <w:t>песчанок</w:t>
      </w:r>
      <w:r w:rsidRPr="00F77390">
        <w:rPr>
          <w:color w:val="000000"/>
          <w:lang w:val="ru-RU"/>
        </w:rPr>
        <w:t xml:space="preserve"> удобной моделью для изучения патогенеза и оценки противопаразитарных вмешательств</w:t>
      </w:r>
      <w:r w:rsidR="004D5C63" w:rsidRPr="00F77390">
        <w:rPr>
          <w:color w:val="000000"/>
          <w:lang w:val="ru-RU"/>
        </w:rPr>
        <w:t xml:space="preserve">, хотя </w:t>
      </w:r>
      <w:r w:rsidR="004D5C63" w:rsidRPr="00F77390">
        <w:rPr>
          <w:color w:val="000000"/>
          <w:lang w:val="ru-RU"/>
        </w:rPr>
        <w:lastRenderedPageBreak/>
        <w:t xml:space="preserve">их применение может быть ограничено по сравнению с более распространенными лабораторными животными </w:t>
      </w:r>
      <w:r w:rsidR="00DD52C0" w:rsidRPr="00F77390">
        <w:rPr>
          <w:color w:val="000000"/>
          <w:lang w:val="ru-RU"/>
        </w:rPr>
        <w:fldChar w:fldCharType="begin"/>
      </w:r>
      <w:r w:rsidR="00AD6127" w:rsidRPr="00F77390">
        <w:rPr>
          <w:color w:val="000000"/>
          <w:lang w:val="ru-RU"/>
        </w:rPr>
        <w:instrText xml:space="preserve"> ADDIN ZOTERO_ITEM CSL_CITATION {"citationID":"KnNW3qS7","properties":{"formattedCitation":"(Boonmars, Boonjaraspinyo, Kaewsamut, 2009)","plainCitation":"(Boonmars, Boonjaraspinyo, Kaewsamut, 2009)","dontUpdate":true,"noteIndex":0},"citationItems":[{"id":92,"uris":["http://zotero.org/users/18479671/items/CLWHL6M2"],"itemData":{"id":92,"type":"article-journal","container-title":"Parasitology Research","DOI":"10.1007/s00436-008-1268-x","ISSN":"0932-0113, 1432-1955","issue":"3","journalAbbreviation":"Parasitol Res","language":"en","license":"http://www.springer.com/tdm","page":"701-703","source":"DOI.org (Crossref)","title":"Animal models for Opisthorchis viverrini infection","volume":"104","author":[{"family":"Boonmars","given":"Thidarut"},{"family":"Boonjaraspinyo","given":"Sirintip"},{"family":"Kaewsamut","given":"Butsara"}],"issued":{"date-parts":[["2009",2]]}}}],"schema":"https://github.com/citation-style-language/schema/raw/master/csl-citation.json"} </w:instrText>
      </w:r>
      <w:r w:rsidR="00DD52C0" w:rsidRPr="00F77390">
        <w:rPr>
          <w:color w:val="000000"/>
          <w:lang w:val="ru-RU"/>
        </w:rPr>
        <w:fldChar w:fldCharType="separate"/>
      </w:r>
      <w:r w:rsidR="00927D6C" w:rsidRPr="00F77390">
        <w:rPr>
          <w:noProof/>
          <w:color w:val="000000"/>
          <w:lang w:val="ru-RU"/>
        </w:rPr>
        <w:t>(Boonmars</w:t>
      </w:r>
      <w:r w:rsidR="004A6723" w:rsidRPr="00F77390">
        <w:rPr>
          <w:noProof/>
          <w:color w:val="000000"/>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927D6C" w:rsidRPr="00F77390">
        <w:rPr>
          <w:noProof/>
          <w:color w:val="000000"/>
          <w:lang w:val="ru-RU"/>
        </w:rPr>
        <w:t>, 2009)</w:t>
      </w:r>
      <w:r w:rsidR="00DD52C0" w:rsidRPr="00F77390">
        <w:rPr>
          <w:color w:val="000000"/>
          <w:lang w:val="ru-RU"/>
        </w:rPr>
        <w:fldChar w:fldCharType="end"/>
      </w:r>
      <w:r w:rsidRPr="00F77390">
        <w:rPr>
          <w:color w:val="000000"/>
          <w:lang w:val="ru-RU"/>
        </w:rPr>
        <w:t>.</w:t>
      </w:r>
    </w:p>
    <w:p w14:paraId="167E3DF2" w14:textId="6468CB52" w:rsidR="00C04146" w:rsidRPr="00F77390" w:rsidRDefault="00C04146" w:rsidP="001D37BE">
      <w:pPr>
        <w:pStyle w:val="NormalWeb"/>
        <w:spacing w:beforeAutospacing="0" w:afterAutospacing="0" w:line="360" w:lineRule="auto"/>
        <w:ind w:firstLine="566"/>
        <w:jc w:val="both"/>
        <w:rPr>
          <w:i/>
          <w:iCs/>
          <w:strike/>
          <w:lang w:val="ru-RU"/>
        </w:rPr>
      </w:pPr>
      <w:r w:rsidRPr="00F77390">
        <w:rPr>
          <w:color w:val="000000"/>
          <w:lang w:val="ru-RU"/>
        </w:rPr>
        <w:t xml:space="preserve">Сирийские хомячки </w:t>
      </w:r>
      <w:r w:rsidRPr="00F77390">
        <w:rPr>
          <w:i/>
          <w:iCs/>
          <w:lang w:val="en-US" w:eastAsia="zh-CN"/>
        </w:rPr>
        <w:t>Mesocricetus</w:t>
      </w:r>
      <w:r w:rsidRPr="00F77390">
        <w:rPr>
          <w:i/>
          <w:iCs/>
          <w:lang w:val="ru-RU" w:eastAsia="zh-CN"/>
        </w:rPr>
        <w:t xml:space="preserve"> </w:t>
      </w:r>
      <w:r w:rsidRPr="00F77390">
        <w:rPr>
          <w:i/>
          <w:iCs/>
          <w:lang w:val="en-US" w:eastAsia="zh-CN"/>
        </w:rPr>
        <w:t>auratus</w:t>
      </w:r>
      <w:r w:rsidRPr="00F77390">
        <w:rPr>
          <w:i/>
          <w:iCs/>
          <w:lang w:val="ru-RU" w:eastAsia="zh-CN"/>
        </w:rPr>
        <w:t xml:space="preserve"> </w:t>
      </w:r>
      <w:r w:rsidRPr="00F77390">
        <w:rPr>
          <w:color w:val="000000"/>
          <w:lang w:val="ru-RU"/>
        </w:rPr>
        <w:t xml:space="preserve">для </w:t>
      </w:r>
      <w:r w:rsidRPr="00F77390">
        <w:rPr>
          <w:i/>
          <w:iCs/>
          <w:color w:val="000000"/>
          <w:lang w:val="en-US"/>
        </w:rPr>
        <w:t>O</w:t>
      </w:r>
      <w:r w:rsidRPr="00F77390">
        <w:rPr>
          <w:i/>
          <w:iCs/>
          <w:color w:val="000000"/>
          <w:lang w:val="ru-RU"/>
        </w:rPr>
        <w:t xml:space="preserve">. </w:t>
      </w:r>
      <w:r w:rsidRPr="00F77390">
        <w:rPr>
          <w:i/>
          <w:iCs/>
          <w:color w:val="000000"/>
          <w:lang w:val="en-US"/>
        </w:rPr>
        <w:t>viverrini</w:t>
      </w:r>
      <w:r w:rsidRPr="00F77390">
        <w:rPr>
          <w:i/>
          <w:iCs/>
          <w:color w:val="000000"/>
          <w:lang w:val="ru-RU"/>
        </w:rPr>
        <w:t xml:space="preserve"> </w:t>
      </w:r>
      <w:r w:rsidRPr="00F77390">
        <w:rPr>
          <w:color w:val="000000"/>
          <w:lang w:val="ru-RU"/>
        </w:rPr>
        <w:t xml:space="preserve">считаются восприимчивой моделью, когда мыши линии </w:t>
      </w:r>
      <w:r w:rsidRPr="00F77390">
        <w:rPr>
          <w:color w:val="000000"/>
          <w:lang w:val="en-US"/>
        </w:rPr>
        <w:t>BALB</w:t>
      </w:r>
      <w:r w:rsidRPr="00F77390">
        <w:rPr>
          <w:color w:val="000000"/>
          <w:lang w:val="ru-RU"/>
        </w:rPr>
        <w:t>/</w:t>
      </w:r>
      <w:r w:rsidRPr="00F77390">
        <w:rPr>
          <w:color w:val="000000"/>
          <w:lang w:val="en-US"/>
        </w:rPr>
        <w:t>c</w:t>
      </w:r>
      <w:r w:rsidR="001D37BE" w:rsidRPr="00F77390">
        <w:rPr>
          <w:color w:val="000000"/>
          <w:lang w:val="ru-RU"/>
        </w:rPr>
        <w:t xml:space="preserve"> – </w:t>
      </w:r>
      <w:r w:rsidRPr="00F77390">
        <w:rPr>
          <w:color w:val="000000"/>
          <w:lang w:val="ru-RU"/>
        </w:rPr>
        <w:t xml:space="preserve">невосприимчивой. </w:t>
      </w:r>
      <w:r w:rsidR="00FA1AA0" w:rsidRPr="00F77390">
        <w:rPr>
          <w:color w:val="000000"/>
          <w:lang w:val="ru-RU"/>
        </w:rPr>
        <w:t>Сирийские х</w:t>
      </w:r>
      <w:r w:rsidRPr="00F77390">
        <w:rPr>
          <w:color w:val="000000"/>
          <w:lang w:val="ru-RU"/>
        </w:rPr>
        <w:t xml:space="preserve">омячки обеспечивают устойчивое развитие паразита, выраженное воспаление и пролиферативные изменения в билиарном эпителии, что отражает высокую чувствительность и делает их подходящими для изучения патогенеза и канцерогенного потенциала хронической инвазии. BALB/c мыши, напротив, характеризуются невозможностью длительного поддержания инфекции в желчных путях, а также более ранним и быстро затухающим воспалительным ответом, что позволяет рассматривать их как модель невосприимчивого хозяина и использовать для анализа факторов устойчивости к инвазии </w:t>
      </w:r>
      <w:r w:rsidR="00DD52C0" w:rsidRPr="00F77390">
        <w:rPr>
          <w:color w:val="000000"/>
          <w:lang w:val="ru-RU"/>
        </w:rPr>
        <w:fldChar w:fldCharType="begin"/>
      </w:r>
      <w:r w:rsidR="00AD6127" w:rsidRPr="00F77390">
        <w:rPr>
          <w:color w:val="000000"/>
          <w:lang w:val="ru-RU"/>
        </w:rPr>
        <w:instrText xml:space="preserve"> ADDIN ZOTERO_ITEM CSL_CITATION {"citationID":"zHQFQTBh","properties":{"formattedCitation":"(Thongrin \\uc0\\u1080{} \\uc0\\u1076{}\\uc0\\u1088{}., 2023)","plainCitation":"(Thongrin и др., 2023)","dontUpdate":true,"noteIndex":0},"citationItems":[{"id":93,"uris":["http://zotero.org/users/18479671/items/K6SUPHFD"],"itemData":{"id":93,"type":"article-journal","abstract":"Background: \nIndividual host susceptibility is believed to be a risk factor in the interaction between the host and the parasite. Since studying time series in humans is limited, animal models are replaced. \nAim: \nThis study aims to explore and compare the pattern of inflammatory cell types along the biliary tract and their association with proliferative lesions in the early development of CCA from susceptible and non-susceptible animal models.\nMethods: \nThirty male Syrian golden hamsters and 30 BALB/c mice, serving as the susceptible and non-susceptible animal models, were used in this comparative study. The animals were infected with 50 O. viverrini metacercariae via gastric intubation. At days 1, 2, 7, 14, 28, and 56 post-infection (p.i.), five animals were randomly selected from each group and humanely sacrificed. The hepatobiliary tissues were collected and processed for histopathological study. Histochemical and immunohistochemical staining were applied to differentiate the inflammatory cell types. Kruskal-Wallis and Mann-Whitney tests were applied to assess all semi-quantitative and quantitative variables. The correlation between each variable was also analyzed using Spearman rank at a p-value &lt;0.05.\nResults: \nThe results demonstrated that mice had different patterns of infiltrating cell types when compared to hamsters. This suggested that the cellular response to the infection in mice occurred earlier than that in hamsters. The response in mice reached its peak at D7 to D14 and then rapidly declined at D28. In contrast, although the inflammatory response in hamsters started slowly, the response reached the peak at D28 and maintained a high level until D56. Significant differences in the number of inflammatory cells between mice and hamsters were seen at D1 (p=0.047), D7 (p=0.049), D28 (p=0.040), and D56 (p&lt;0.040). \nConclusion: \nThe inflammatory responses to O. viverrini infection in the non-susceptible animal model occurred and declined earlier while the response in the susceptible animal model occurred later in a gradual manner. Both rodents are suitable animal models for the studies of opisthorchiasis susceptibility.","container-title":"Open Veterinary Journal","DOI":"10.5455/OVJ.2023.v13.i9.11","ISSN":"2226-4485","issue":"9","journalAbbreviation":"Open Vet J","license":"https://www.openveterinaryjournal.com/?sec=licenseinfo","page":"1150","source":"DOI.org (Crossref)","title":"Inflammatory cell responses in biliary mucosa during Opisthorchis viverrini infection: Insights into susceptibility differences among hosts","title-short":"Inflammatory cell responses in biliary mucosa during Opisthorchis viverrini infection","volume":"13","author":[{"family":"Thongrin","given":"Theerayut"},{"family":"Suyapoh","given":"Watcharapol"},{"family":"Wendo","given":"Woro"},{"family":"Tangkawattana","given":"Prasarn"},{"family":"Sukon","given":"Peerapol"},{"family":"Salao","given":"Kanin"},{"family":"Suttiprapa","given":"Sutas"},{"family":"Saichua","given":"Prasert"},{"family":"Tangkawatana","given":"Sirikachorn"}],"issued":{"date-parts":[["2023"]]}}}],"schema":"https://github.com/citation-style-language/schema/raw/master/csl-citation.json"} </w:instrText>
      </w:r>
      <w:r w:rsidR="00DD52C0" w:rsidRPr="00F77390">
        <w:rPr>
          <w:color w:val="000000"/>
          <w:lang w:val="ru-RU"/>
        </w:rPr>
        <w:fldChar w:fldCharType="separate"/>
      </w:r>
      <w:r w:rsidR="00927D6C" w:rsidRPr="00F77390">
        <w:rPr>
          <w:rFonts w:eastAsiaTheme="minorEastAsia"/>
          <w:color w:val="000000"/>
          <w:lang w:val="ru-RU"/>
        </w:rPr>
        <w:t>(</w:t>
      </w:r>
      <w:r w:rsidR="00927D6C" w:rsidRPr="00F77390">
        <w:rPr>
          <w:rFonts w:eastAsiaTheme="minorEastAsia"/>
          <w:color w:val="000000"/>
          <w:lang w:val="en-US"/>
        </w:rPr>
        <w:t>Thongrin</w:t>
      </w:r>
      <w:r w:rsidR="00927D6C" w:rsidRPr="00F77390">
        <w:rPr>
          <w:rFonts w:eastAsiaTheme="minorEastAsia"/>
          <w:color w:val="000000"/>
          <w:lang w:val="ru-RU"/>
        </w:rPr>
        <w:t xml:space="preserve"> </w:t>
      </w:r>
      <w:r w:rsidR="0074485B" w:rsidRPr="00F77390">
        <w:rPr>
          <w:color w:val="000000" w:themeColor="text1"/>
        </w:rPr>
        <w:t>et</w:t>
      </w:r>
      <w:r w:rsidR="0074485B" w:rsidRPr="00F77390">
        <w:rPr>
          <w:color w:val="000000" w:themeColor="text1"/>
          <w:lang w:val="ru-RU"/>
        </w:rPr>
        <w:t xml:space="preserve"> </w:t>
      </w:r>
      <w:r w:rsidR="0074485B" w:rsidRPr="00F77390">
        <w:rPr>
          <w:color w:val="000000" w:themeColor="text1"/>
        </w:rPr>
        <w:t>al</w:t>
      </w:r>
      <w:r w:rsidR="0074485B" w:rsidRPr="00F77390">
        <w:rPr>
          <w:color w:val="000000" w:themeColor="text1"/>
          <w:lang w:val="ru-RU"/>
        </w:rPr>
        <w:t>.</w:t>
      </w:r>
      <w:r w:rsidR="00927D6C" w:rsidRPr="00F77390">
        <w:rPr>
          <w:rFonts w:eastAsiaTheme="minorEastAsia"/>
          <w:color w:val="000000"/>
          <w:lang w:val="ru-RU"/>
        </w:rPr>
        <w:t>., 2023)</w:t>
      </w:r>
      <w:r w:rsidR="00DD52C0" w:rsidRPr="00F77390">
        <w:rPr>
          <w:color w:val="000000"/>
          <w:lang w:val="ru-RU"/>
        </w:rPr>
        <w:fldChar w:fldCharType="end"/>
      </w:r>
      <w:r w:rsidRPr="00F77390">
        <w:rPr>
          <w:color w:val="000000"/>
          <w:lang w:val="ru-RU"/>
        </w:rPr>
        <w:t>.</w:t>
      </w:r>
      <w:r w:rsidR="001D37BE" w:rsidRPr="00F77390">
        <w:rPr>
          <w:color w:val="000000"/>
          <w:lang w:val="ru-RU"/>
        </w:rPr>
        <w:t xml:space="preserve"> </w:t>
      </w:r>
      <w:r w:rsidR="00502507" w:rsidRPr="00F77390">
        <w:rPr>
          <w:color w:val="000000"/>
          <w:lang w:val="ru-RU"/>
        </w:rPr>
        <w:t>Гистологический анализ билиарного тракта показал, что у</w:t>
      </w:r>
      <w:r w:rsidR="001D37BE" w:rsidRPr="00F77390">
        <w:rPr>
          <w:color w:val="000000"/>
          <w:lang w:val="ru-RU"/>
        </w:rPr>
        <w:t xml:space="preserve"> </w:t>
      </w:r>
      <w:r w:rsidR="001D37BE" w:rsidRPr="00F77390">
        <w:rPr>
          <w:color w:val="000000"/>
        </w:rPr>
        <w:t>BALB</w:t>
      </w:r>
      <w:r w:rsidR="001D37BE" w:rsidRPr="00F77390">
        <w:rPr>
          <w:color w:val="000000"/>
          <w:lang w:val="ru-RU"/>
        </w:rPr>
        <w:t>/</w:t>
      </w:r>
      <w:r w:rsidR="001D37BE" w:rsidRPr="00F77390">
        <w:rPr>
          <w:color w:val="000000"/>
        </w:rPr>
        <w:t>c</w:t>
      </w:r>
      <w:r w:rsidR="001D37BE" w:rsidRPr="00F77390">
        <w:rPr>
          <w:color w:val="000000"/>
          <w:lang w:val="ru-RU"/>
        </w:rPr>
        <w:t xml:space="preserve"> мышей </w:t>
      </w:r>
      <w:r w:rsidR="00502507" w:rsidRPr="00F77390">
        <w:rPr>
          <w:color w:val="000000"/>
          <w:lang w:val="ru-RU"/>
        </w:rPr>
        <w:t>инфильтрация эозинофилами, нейтрофилами, тучными клетками</w:t>
      </w:r>
      <w:r w:rsidR="001D37BE" w:rsidRPr="00F77390">
        <w:rPr>
          <w:color w:val="000000"/>
          <w:lang w:val="ru-RU"/>
        </w:rPr>
        <w:t xml:space="preserve"> появляется раньше, но затем быстро снижается, тогда как у </w:t>
      </w:r>
      <w:r w:rsidR="00FA1AA0" w:rsidRPr="00F77390">
        <w:rPr>
          <w:color w:val="000000"/>
          <w:lang w:val="ru-RU"/>
        </w:rPr>
        <w:t xml:space="preserve">сирийских </w:t>
      </w:r>
      <w:r w:rsidR="001D37BE" w:rsidRPr="00F77390">
        <w:rPr>
          <w:color w:val="000000"/>
          <w:lang w:val="ru-RU"/>
        </w:rPr>
        <w:t>хомя</w:t>
      </w:r>
      <w:r w:rsidR="00F938E0" w:rsidRPr="00F77390">
        <w:rPr>
          <w:color w:val="000000"/>
          <w:lang w:val="ru-RU"/>
        </w:rPr>
        <w:t>ч</w:t>
      </w:r>
      <w:r w:rsidR="001D37BE" w:rsidRPr="00F77390">
        <w:rPr>
          <w:color w:val="000000"/>
          <w:lang w:val="ru-RU"/>
        </w:rPr>
        <w:t xml:space="preserve">ков </w:t>
      </w:r>
      <w:r w:rsidR="00502507" w:rsidRPr="00F77390">
        <w:rPr>
          <w:color w:val="000000"/>
          <w:lang w:val="ru-RU"/>
        </w:rPr>
        <w:t>инфильтрация</w:t>
      </w:r>
      <w:r w:rsidR="001D37BE" w:rsidRPr="00F77390">
        <w:rPr>
          <w:color w:val="000000"/>
          <w:lang w:val="ru-RU"/>
        </w:rPr>
        <w:t xml:space="preserve"> менее выражен</w:t>
      </w:r>
      <w:r w:rsidR="00502507" w:rsidRPr="00F77390">
        <w:rPr>
          <w:color w:val="000000"/>
          <w:lang w:val="ru-RU"/>
        </w:rPr>
        <w:t>а</w:t>
      </w:r>
      <w:r w:rsidR="001D37BE" w:rsidRPr="00F77390">
        <w:rPr>
          <w:color w:val="000000"/>
          <w:lang w:val="ru-RU"/>
        </w:rPr>
        <w:t xml:space="preserve"> </w:t>
      </w:r>
      <w:r w:rsidR="00502507" w:rsidRPr="00F77390">
        <w:rPr>
          <w:color w:val="000000"/>
          <w:lang w:val="ru-RU"/>
        </w:rPr>
        <w:t>на</w:t>
      </w:r>
      <w:r w:rsidR="001D37BE" w:rsidRPr="00F77390">
        <w:rPr>
          <w:color w:val="000000"/>
          <w:lang w:val="ru-RU"/>
        </w:rPr>
        <w:t xml:space="preserve"> ранней стадии, но сохраняется дольше</w:t>
      </w:r>
      <w:r w:rsidR="001D37BE" w:rsidRPr="00F77390">
        <w:rPr>
          <w:i/>
          <w:iCs/>
          <w:lang w:val="ru-RU"/>
        </w:rPr>
        <w:t xml:space="preserve"> </w:t>
      </w:r>
      <w:r w:rsidR="00DD52C0" w:rsidRPr="00F77390">
        <w:fldChar w:fldCharType="begin"/>
      </w:r>
      <w:r w:rsidR="004A6723" w:rsidRPr="00F77390">
        <w:rPr>
          <w:i/>
          <w:iCs/>
          <w:lang w:val="ru-RU"/>
        </w:rPr>
        <w:instrText xml:space="preserve"> ADDIN ZOTERO_ITEM CSL_CITATION {"citationID":"h4IGlsbu","properties":{"formattedCitation":"(Tangkawattana \\uc0\\u1080{} \\uc0\\u1076{}\\uc0\\u1088{}., 2024)","plainCitation":"(Tangkawattana и др., 2024)","dontUpdate":true,"noteIndex":0},"citationItems":[{"id":46,"uris":["http://zotero.org/users/18479671/items/HPNQ2FQ9"],"itemData":{"id":46,"type":"article-journal","abstract":"Background: \nInflammation caused by Opisthorchis viverrini infection increases the risk of cholangitis, cholecystitis, and lead to bile duct cancer (cholangiocarcinoma or CCA). However, only certain infected individuals are susceptible to CCA, suggesting the involvement of host factors in cancer development. Additionally, there are reports indicating differences in the locations CCA. \nAim: \nThis study aims to investigate cellular inflammatory responses in the common bile duct (CB), intrahepatic bile duct (IHB), and gallbladder (GB) in susceptible and non-susceptible hosts following O. viverrini infection.\nMethods: \nThirty Syrian golden hamsters (a susceptible host) and 30 BALB/c mice (a non-susceptible host) infected with O. viverrini were studied at 6 time points (5 animals per group). Histopathological evaluations were conducted on samples from the IHB, CB, and GB. Inflammatory cell infiltration was quantitatively assessed and compared between groups and time points. Statistical analysis was performed using one-way ANOVA, with a significance level of p&lt;0.05.\nResults: \nInflammation was significantly more pronounced in the IHB compared to the other 2 biliary locations. Comparison between susceptible and non-susceptible hosts, the intensity of inflammation was higher in the OV+H group than in the OV+M group (p&lt;0.05).\nConclusion: \nThis study highlights the association between host response to inflammation, tissue location and host susceptibility, with the IHB showing particular susceptibility to inflammation and pathological changes. These findings contribute to our understanding of the increased risk of CCA in susceptible hosts.","container-title":"Open Veterinary Journal","DOI":"10.5455/OVJ.2024.v14.i2.6","ISSN":"2226-4485","issue":"2","journalAbbreviation":"Open Vet J","license":"https://www.openveterinaryjournal.com/?sec=licenseinfo","page":"664","source":"DOI.org (Crossref)","title":"Inflammatory Responses to Opisthorchis viverrini Infection in Animal Models: A comparison between susceptible and non-susceptible hosts in different anatomical locations","title-short":"Inflammatory Responses to Opisthorchis viverrini Infection in Animal Models","volume":"14","author":[{"family":"Tangkawattana","given":"Sirikachorn"},{"family":"Suyapoh","given":"Watcharapol"},{"family":"Thongrin","given":"Theerayut"},{"family":"Wendo","given":"Woro"},{"family":"Salao","given":"Kanin"},{"family":"Suttiprapa","given":"Sutas"},{"family":"Saichua","given":"Prasert"},{"family":"Tangkawattana","given":"Prasarn"}],"issued":{"date-parts":[["2024"]]}}}],"schema":"https://github.com/citation-style-language/schema/raw/master/csl-citation.json"} </w:instrText>
      </w:r>
      <w:r w:rsidR="00DD52C0" w:rsidRPr="00F77390">
        <w:rPr>
          <w:i/>
          <w:iCs/>
          <w:lang w:val="ru-RU"/>
        </w:rPr>
        <w:fldChar w:fldCharType="separate"/>
      </w:r>
      <w:r w:rsidR="001D37BE" w:rsidRPr="00F77390">
        <w:rPr>
          <w:rFonts w:eastAsiaTheme="minorEastAsia"/>
          <w:lang w:val="ru-RU"/>
        </w:rPr>
        <w:t>(</w:t>
      </w:r>
      <w:r w:rsidR="001D37BE" w:rsidRPr="00F77390">
        <w:rPr>
          <w:rFonts w:eastAsiaTheme="minorEastAsia"/>
          <w:lang w:val="en-US"/>
        </w:rPr>
        <w:t>Tangkawattana</w:t>
      </w:r>
      <w:r w:rsidR="001D37BE" w:rsidRPr="00F77390">
        <w:rPr>
          <w:rFonts w:eastAsiaTheme="minorEastAsia"/>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1D37BE" w:rsidRPr="00F77390">
        <w:rPr>
          <w:rFonts w:eastAsiaTheme="minorEastAsia"/>
          <w:lang w:val="ru-RU"/>
        </w:rPr>
        <w:t>, 2024)</w:t>
      </w:r>
      <w:r w:rsidR="00DD52C0" w:rsidRPr="00F77390">
        <w:rPr>
          <w:i/>
          <w:iCs/>
          <w:lang w:val="ru-RU"/>
        </w:rPr>
        <w:fldChar w:fldCharType="end"/>
      </w:r>
      <w:r w:rsidR="001D37BE" w:rsidRPr="00F77390">
        <w:rPr>
          <w:i/>
          <w:iCs/>
          <w:lang w:val="ru-RU"/>
        </w:rPr>
        <w:t xml:space="preserve">. </w:t>
      </w:r>
    </w:p>
    <w:p w14:paraId="041B251D" w14:textId="3B0E87FA" w:rsidR="00C04146" w:rsidRPr="00F77390" w:rsidRDefault="00C04146" w:rsidP="00C30769">
      <w:pPr>
        <w:spacing w:line="360" w:lineRule="auto"/>
        <w:ind w:firstLineChars="236" w:firstLine="566"/>
        <w:jc w:val="both"/>
        <w:rPr>
          <w:color w:val="FF0000"/>
          <w:lang w:val="ru-RU"/>
        </w:rPr>
      </w:pPr>
      <w:r w:rsidRPr="00F77390">
        <w:rPr>
          <w:color w:val="000000"/>
          <w:lang w:val="ru-RU"/>
        </w:rPr>
        <w:t xml:space="preserve">Для </w:t>
      </w:r>
      <w:r w:rsidRPr="00F77390">
        <w:rPr>
          <w:i/>
          <w:iCs/>
          <w:color w:val="000000"/>
          <w:lang w:val="ru-RU"/>
        </w:rPr>
        <w:t>C. sinensis</w:t>
      </w:r>
      <w:r w:rsidRPr="00F77390">
        <w:rPr>
          <w:color w:val="000000"/>
          <w:lang w:val="ru-RU"/>
        </w:rPr>
        <w:t xml:space="preserve"> широко используется </w:t>
      </w:r>
      <w:r w:rsidR="00DC227C" w:rsidRPr="00F77390">
        <w:rPr>
          <w:color w:val="000000"/>
          <w:lang w:val="ru-RU"/>
        </w:rPr>
        <w:t xml:space="preserve">в качестве </w:t>
      </w:r>
      <w:r w:rsidRPr="00F77390">
        <w:rPr>
          <w:color w:val="000000"/>
          <w:lang w:val="ru-RU"/>
        </w:rPr>
        <w:t>модель</w:t>
      </w:r>
      <w:r w:rsidR="00DC227C" w:rsidRPr="00F77390">
        <w:rPr>
          <w:color w:val="000000"/>
          <w:lang w:val="ru-RU"/>
        </w:rPr>
        <w:t>ных животных крысы</w:t>
      </w:r>
      <w:r w:rsidR="00C11738" w:rsidRPr="00F77390">
        <w:rPr>
          <w:color w:val="000000"/>
          <w:lang w:val="ru-RU"/>
        </w:rPr>
        <w:t xml:space="preserve"> </w:t>
      </w:r>
      <w:r w:rsidR="00C11738" w:rsidRPr="00F77390">
        <w:rPr>
          <w:color w:val="000000"/>
          <w:lang w:val="en-US"/>
        </w:rPr>
        <w:t>Wistar</w:t>
      </w:r>
      <w:r w:rsidRPr="00F77390">
        <w:rPr>
          <w:color w:val="000000"/>
          <w:lang w:val="ru-RU"/>
        </w:rPr>
        <w:t>, для котор</w:t>
      </w:r>
      <w:r w:rsidR="00DC227C" w:rsidRPr="00F77390">
        <w:rPr>
          <w:color w:val="000000"/>
          <w:lang w:val="ru-RU"/>
        </w:rPr>
        <w:t>ых</w:t>
      </w:r>
      <w:r w:rsidRPr="00F77390">
        <w:rPr>
          <w:color w:val="000000"/>
          <w:lang w:val="ru-RU"/>
        </w:rPr>
        <w:t xml:space="preserve"> показана высокая восприимчивость к заражению и выраженные воспалительно-</w:t>
      </w:r>
      <w:proofErr w:type="spellStart"/>
      <w:r w:rsidRPr="00F77390">
        <w:rPr>
          <w:color w:val="000000"/>
          <w:lang w:val="ru-RU"/>
        </w:rPr>
        <w:t>фибротические</w:t>
      </w:r>
      <w:proofErr w:type="spellEnd"/>
      <w:r w:rsidRPr="00F77390">
        <w:rPr>
          <w:color w:val="000000"/>
          <w:lang w:val="ru-RU"/>
        </w:rPr>
        <w:t xml:space="preserve"> изменения в гепатобилиарной системе</w:t>
      </w:r>
      <w:r w:rsidR="003F6651" w:rsidRPr="00F77390">
        <w:rPr>
          <w:color w:val="000000"/>
          <w:lang w:val="ru-RU"/>
        </w:rPr>
        <w:t xml:space="preserve"> </w:t>
      </w:r>
      <w:r w:rsidR="00DD52C0" w:rsidRPr="00F77390">
        <w:rPr>
          <w:color w:val="000000"/>
          <w:lang w:val="ru-RU"/>
        </w:rPr>
        <w:fldChar w:fldCharType="begin"/>
      </w:r>
      <w:r w:rsidR="004A6723" w:rsidRPr="00F77390">
        <w:rPr>
          <w:color w:val="000000"/>
          <w:lang w:val="ru-RU"/>
        </w:rPr>
        <w:instrText xml:space="preserve"> ADDIN ZOTERO_ITEM CSL_CITATION {"citationID":"9BG0XgfJ","properties":{"formattedCitation":"(Wang \\uc0\\u1080{} \\uc0\\u1076{}\\uc0\\u1088{}., 2009)","plainCitation":"(Wang и др., 2009)","dontUpdate":true,"noteIndex":0},"citationItems":[{"id":102,"uris":["http://zotero.org/users/18479671/items/Q2Q5FMDJ"],"itemData":{"id":102,"type":"article-journal","container-title":"Parasitology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DD52C0" w:rsidRPr="00F77390">
        <w:rPr>
          <w:color w:val="000000"/>
          <w:lang w:val="ru-RU"/>
        </w:rPr>
        <w:fldChar w:fldCharType="separate"/>
      </w:r>
      <w:r w:rsidR="003F6651" w:rsidRPr="00F77390">
        <w:rPr>
          <w:rFonts w:eastAsiaTheme="minorEastAsia"/>
          <w:color w:val="000000"/>
          <w:lang w:val="ru-RU"/>
        </w:rPr>
        <w:t>(</w:t>
      </w:r>
      <w:r w:rsidR="003F6651" w:rsidRPr="00F77390">
        <w:rPr>
          <w:rFonts w:eastAsiaTheme="minorEastAsia"/>
          <w:color w:val="000000"/>
          <w:lang w:val="en-US"/>
        </w:rPr>
        <w:t>Wang</w:t>
      </w:r>
      <w:r w:rsidR="003F6651" w:rsidRPr="00F77390">
        <w:rPr>
          <w:rFonts w:eastAsiaTheme="minorEastAsia"/>
          <w:color w:val="000000"/>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3F6651" w:rsidRPr="00F77390">
        <w:rPr>
          <w:rFonts w:eastAsiaTheme="minorEastAsia"/>
          <w:color w:val="000000"/>
          <w:lang w:val="ru-RU"/>
        </w:rPr>
        <w:t>, 2009)</w:t>
      </w:r>
      <w:r w:rsidR="00DD52C0" w:rsidRPr="00F77390">
        <w:rPr>
          <w:color w:val="000000"/>
          <w:lang w:val="ru-RU"/>
        </w:rPr>
        <w:fldChar w:fldCharType="end"/>
      </w:r>
      <w:r w:rsidRPr="00F77390">
        <w:rPr>
          <w:color w:val="000000"/>
          <w:lang w:val="ru-RU"/>
        </w:rPr>
        <w:t xml:space="preserve">. </w:t>
      </w:r>
      <w:r w:rsidR="004B6EB3" w:rsidRPr="00F77390">
        <w:rPr>
          <w:color w:val="000000"/>
          <w:lang w:val="ru-RU"/>
        </w:rPr>
        <w:t>Ф</w:t>
      </w:r>
      <w:r w:rsidRPr="00F77390">
        <w:rPr>
          <w:color w:val="000000"/>
          <w:lang w:val="ru-RU"/>
        </w:rPr>
        <w:t>илогенетическ</w:t>
      </w:r>
      <w:r w:rsidR="004B6EB3" w:rsidRPr="00F77390">
        <w:rPr>
          <w:color w:val="000000"/>
          <w:lang w:val="ru-RU"/>
        </w:rPr>
        <w:t>ая</w:t>
      </w:r>
      <w:r w:rsidRPr="00F77390">
        <w:rPr>
          <w:color w:val="000000"/>
          <w:lang w:val="ru-RU"/>
        </w:rPr>
        <w:t xml:space="preserve"> близост</w:t>
      </w:r>
      <w:r w:rsidR="004B6EB3" w:rsidRPr="00F77390">
        <w:rPr>
          <w:color w:val="000000"/>
          <w:lang w:val="ru-RU"/>
        </w:rPr>
        <w:t>ь</w:t>
      </w:r>
      <w:r w:rsidRPr="00F77390">
        <w:rPr>
          <w:color w:val="000000"/>
          <w:lang w:val="ru-RU"/>
        </w:rPr>
        <w:t xml:space="preserve"> </w:t>
      </w:r>
      <w:r w:rsidRPr="00F77390">
        <w:rPr>
          <w:i/>
          <w:iCs/>
          <w:color w:val="000000"/>
          <w:lang w:val="ru-RU"/>
        </w:rPr>
        <w:t xml:space="preserve">C. sinensis </w:t>
      </w:r>
      <w:r w:rsidRPr="00F77390">
        <w:rPr>
          <w:color w:val="000000"/>
          <w:lang w:val="ru-RU"/>
        </w:rPr>
        <w:t>и</w:t>
      </w:r>
      <w:r w:rsidRPr="00F77390">
        <w:rPr>
          <w:i/>
          <w:iCs/>
          <w:color w:val="000000"/>
          <w:lang w:val="ru-RU"/>
        </w:rPr>
        <w:t xml:space="preserve"> O. felineus</w:t>
      </w:r>
      <w:r w:rsidRPr="00F77390">
        <w:rPr>
          <w:color w:val="000000"/>
          <w:lang w:val="ru-RU"/>
        </w:rPr>
        <w:t xml:space="preserve"> </w:t>
      </w:r>
      <w:r w:rsidRPr="00F77390">
        <w:rPr>
          <w:i/>
          <w:iCs/>
          <w:color w:val="000000"/>
          <w:lang w:val="ru-RU"/>
        </w:rPr>
        <w:t xml:space="preserve"> </w:t>
      </w:r>
      <w:r w:rsidR="00DD52C0" w:rsidRPr="00F77390">
        <w:fldChar w:fldCharType="begin"/>
      </w:r>
      <w:r w:rsidR="00B56977" w:rsidRPr="00F77390">
        <w:rPr>
          <w:i/>
          <w:iCs/>
          <w:color w:val="000000"/>
          <w:lang w:val="ru-RU"/>
        </w:rPr>
        <w:instrText xml:space="preserve"> ADDIN ZOTERO_ITEM CSL_CITATION {"citationID":"0iV8YyTi","properties":{"formattedCitation":"(Ershov \\uc0\\u1080{} \\uc0\\u1076{}\\uc0\\u1088{}., 2019)","plainCitation":"(Ershov и др., 2019)","dontUpdate":true,"noteIndex":0},"citationItems":[{"id":41,"uris":["http://zotero.org/users/local/ruTpY3Gb/items/7C6Q9PXW","http://zotero.org/users/18479671/items/7C6Q9PXW"],"itemData":{"id":41,"type":"article-journal","container-title":"BMC Genomics","DOI":"10.1186/s12864-019-5752-8","ISSN":"1471-2164","issue":"1","journalAbbreviation":"BMC Genomics","language":"en","page":"399","source":"DOI.org (Crossref)","title":"New insights from Opisthorchis felineus genome: update on genomics of the epidemiologically important liver flukes","title-short":"New insights from Opisthorchis felineus genome","volume":"20","author":[{"family":"Ershov","given":"Nikita I."},{"family":"Mordvinov","given":"Viatcheslav A."},{"family":"Prokhortchouk","given":"Egor B."},{"family":"Pakharukova","given":"Mariya Y."},{"family":"Gunbin","given":"Konstantin V."},{"family":"Ustyantsev","given":"Kirill"},{"family":"Genaev","given":"Mikhail A."},{"family":"Blinov","given":"Alexander G."},{"family":"Mazur","given":"Alexander"},{"family":"Boulygina","given":"Eugenia"},{"family":"Tsygankova","given":"Svetlana"},{"family":"Khrameeva","given":"Ekaterina"},{"family":"Chekanov","given":"Nikolay"},{"family":"Fan","given":"Guangyi"},{"family":"Xiao","given":"An"},{"family":"Zhang","given":"He"},{"family":"Xu","given":"Xun"},{"family":"Yang","given":"Huanming"},{"family":"Solovyev","given":"Victor"},{"family":"Lee","given":"Simon Ming-Yuen"},{"family":"Liu","given":"Xin"},{"family":"Afonnikov","given":"Dmitry A."},{"family":"Skryabin","given":"Konstantin G."}],"issued":{"date-parts":[["2019",12]]}}}],"schema":"https://github.com/citation-style-language/schema/raw/master/csl-citation.json"} </w:instrText>
      </w:r>
      <w:r w:rsidR="00DD52C0" w:rsidRPr="00F77390">
        <w:rPr>
          <w:i/>
          <w:iCs/>
          <w:color w:val="000000"/>
          <w:lang w:val="ru-RU"/>
        </w:rPr>
        <w:fldChar w:fldCharType="separate"/>
      </w:r>
      <w:r w:rsidR="00927D6C" w:rsidRPr="00F77390">
        <w:rPr>
          <w:rFonts w:eastAsiaTheme="minorEastAsia"/>
          <w:color w:val="000000"/>
          <w:lang w:val="ru-RU"/>
        </w:rPr>
        <w:t>(</w:t>
      </w:r>
      <w:r w:rsidR="00927D6C" w:rsidRPr="00F77390">
        <w:rPr>
          <w:rFonts w:eastAsiaTheme="minorEastAsia"/>
          <w:color w:val="000000"/>
          <w:lang w:val="en-US"/>
        </w:rPr>
        <w:t>Ershov</w:t>
      </w:r>
      <w:r w:rsidR="00927D6C" w:rsidRPr="00F77390">
        <w:rPr>
          <w:rFonts w:eastAsiaTheme="minorEastAsia"/>
          <w:color w:val="000000"/>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927D6C" w:rsidRPr="00F77390">
        <w:rPr>
          <w:rFonts w:eastAsiaTheme="minorEastAsia"/>
          <w:color w:val="000000"/>
          <w:lang w:val="ru-RU"/>
        </w:rPr>
        <w:t>, 2019)</w:t>
      </w:r>
      <w:r w:rsidR="00DD52C0" w:rsidRPr="00F77390">
        <w:rPr>
          <w:i/>
          <w:iCs/>
          <w:color w:val="000000"/>
          <w:lang w:val="ru-RU"/>
        </w:rPr>
        <w:fldChar w:fldCharType="end"/>
      </w:r>
      <w:r w:rsidRPr="00F77390">
        <w:rPr>
          <w:i/>
          <w:iCs/>
          <w:color w:val="000000"/>
          <w:lang w:val="ru-RU"/>
        </w:rPr>
        <w:t xml:space="preserve"> </w:t>
      </w:r>
      <w:r w:rsidR="00452550" w:rsidRPr="00F77390">
        <w:rPr>
          <w:color w:val="000000"/>
          <w:lang w:val="ru-RU"/>
        </w:rPr>
        <w:t>потенциально</w:t>
      </w:r>
      <w:r w:rsidR="00452550" w:rsidRPr="00F77390">
        <w:rPr>
          <w:i/>
          <w:iCs/>
          <w:color w:val="000000"/>
          <w:lang w:val="ru-RU"/>
        </w:rPr>
        <w:t xml:space="preserve"> </w:t>
      </w:r>
      <w:r w:rsidR="004B6EB3" w:rsidRPr="00F77390">
        <w:rPr>
          <w:color w:val="000000"/>
          <w:lang w:val="ru-RU"/>
        </w:rPr>
        <w:t xml:space="preserve">позволяет рассматривать крыс </w:t>
      </w:r>
      <w:r w:rsidR="004B6EB3" w:rsidRPr="00F77390">
        <w:rPr>
          <w:color w:val="000000"/>
          <w:lang w:val="en-US"/>
        </w:rPr>
        <w:t>Wistar</w:t>
      </w:r>
      <w:r w:rsidR="004B6EB3" w:rsidRPr="00F77390">
        <w:rPr>
          <w:color w:val="000000"/>
          <w:lang w:val="ru-RU"/>
        </w:rPr>
        <w:t xml:space="preserve"> как возможную </w:t>
      </w:r>
      <w:r w:rsidR="00AF12C1" w:rsidRPr="00F77390">
        <w:rPr>
          <w:color w:val="000000"/>
          <w:lang w:val="ru-RU"/>
        </w:rPr>
        <w:t>лабораторную</w:t>
      </w:r>
      <w:r w:rsidR="004B6EB3" w:rsidRPr="00F77390">
        <w:rPr>
          <w:color w:val="000000"/>
          <w:lang w:val="ru-RU"/>
        </w:rPr>
        <w:t xml:space="preserve"> модель</w:t>
      </w:r>
      <w:r w:rsidRPr="00F77390">
        <w:rPr>
          <w:color w:val="000000"/>
          <w:lang w:val="ru-RU"/>
        </w:rPr>
        <w:t xml:space="preserve"> и для </w:t>
      </w:r>
      <w:r w:rsidR="00A61E85" w:rsidRPr="00F77390">
        <w:rPr>
          <w:color w:val="000000"/>
          <w:lang w:val="ru-RU"/>
        </w:rPr>
        <w:t xml:space="preserve">изучения инвазии </w:t>
      </w:r>
      <w:r w:rsidRPr="00F77390">
        <w:rPr>
          <w:i/>
          <w:iCs/>
          <w:color w:val="000000"/>
          <w:lang w:val="ru-RU"/>
        </w:rPr>
        <w:t>O. felineus</w:t>
      </w:r>
      <w:r w:rsidR="00FA1AA0" w:rsidRPr="00F77390">
        <w:rPr>
          <w:color w:val="000000"/>
          <w:lang w:val="ru-RU"/>
        </w:rPr>
        <w:t>.</w:t>
      </w:r>
    </w:p>
    <w:p w14:paraId="1435A275" w14:textId="0A639944" w:rsidR="00004F08" w:rsidRPr="00F77390" w:rsidRDefault="00FC1CED" w:rsidP="00613972">
      <w:pPr>
        <w:spacing w:line="360" w:lineRule="auto"/>
        <w:ind w:firstLineChars="236" w:firstLine="566"/>
        <w:jc w:val="both"/>
        <w:rPr>
          <w:color w:val="000000"/>
          <w:lang w:val="ru-RU"/>
        </w:rPr>
      </w:pPr>
      <w:r w:rsidRPr="00F77390">
        <w:rPr>
          <w:lang w:val="ru-RU"/>
        </w:rPr>
        <w:t>Анализ научной литературы</w:t>
      </w:r>
      <w:r w:rsidR="00613972" w:rsidRPr="00F77390">
        <w:rPr>
          <w:lang w:val="ru-RU"/>
        </w:rPr>
        <w:t xml:space="preserve"> выявил, что</w:t>
      </w:r>
      <w:r w:rsidRPr="00F77390">
        <w:rPr>
          <w:i/>
          <w:iCs/>
          <w:lang w:val="ru-RU"/>
        </w:rPr>
        <w:t xml:space="preserve"> </w:t>
      </w:r>
      <w:r w:rsidR="00C30769" w:rsidRPr="00F77390">
        <w:rPr>
          <w:i/>
          <w:iCs/>
        </w:rPr>
        <w:t>O</w:t>
      </w:r>
      <w:r w:rsidR="00C30769" w:rsidRPr="00F77390">
        <w:rPr>
          <w:i/>
          <w:iCs/>
          <w:lang w:val="ru-RU"/>
        </w:rPr>
        <w:t xml:space="preserve">. </w:t>
      </w:r>
      <w:r w:rsidR="00C30769" w:rsidRPr="00F77390">
        <w:rPr>
          <w:i/>
          <w:iCs/>
        </w:rPr>
        <w:t>felineus</w:t>
      </w:r>
      <w:r w:rsidR="00C30769" w:rsidRPr="00F77390">
        <w:rPr>
          <w:i/>
          <w:iCs/>
          <w:lang w:val="ru-RU"/>
        </w:rPr>
        <w:t xml:space="preserve"> </w:t>
      </w:r>
      <w:r w:rsidR="00390B72" w:rsidRPr="00F77390">
        <w:rPr>
          <w:lang w:val="ru-RU"/>
        </w:rPr>
        <w:t xml:space="preserve">преимущественно изучается на </w:t>
      </w:r>
      <w:r w:rsidR="00390B72" w:rsidRPr="00F77390">
        <w:rPr>
          <w:rStyle w:val="Emphasis"/>
          <w:color w:val="000000"/>
          <w:lang w:val="en-US"/>
        </w:rPr>
        <w:t>M</w:t>
      </w:r>
      <w:r w:rsidR="00390B72" w:rsidRPr="00F77390">
        <w:rPr>
          <w:rStyle w:val="Emphasis"/>
          <w:color w:val="000000"/>
          <w:lang w:val="ru-RU"/>
        </w:rPr>
        <w:t xml:space="preserve">. </w:t>
      </w:r>
      <w:r w:rsidR="00390B72" w:rsidRPr="00F77390">
        <w:rPr>
          <w:rStyle w:val="Emphasis"/>
          <w:color w:val="000000"/>
        </w:rPr>
        <w:t>auratus</w:t>
      </w:r>
      <w:r w:rsidR="00390B72" w:rsidRPr="00F77390">
        <w:rPr>
          <w:rStyle w:val="Emphasis"/>
          <w:color w:val="000000"/>
          <w:lang w:val="ru-RU"/>
        </w:rPr>
        <w:t xml:space="preserve">, </w:t>
      </w:r>
      <w:r w:rsidR="00390B72" w:rsidRPr="00F77390">
        <w:rPr>
          <w:lang w:val="ru-RU"/>
        </w:rPr>
        <w:t>та</w:t>
      </w:r>
      <w:r w:rsidR="00C30769" w:rsidRPr="00F77390">
        <w:rPr>
          <w:lang w:val="ru-RU"/>
        </w:rPr>
        <w:t>к как подтверждена высокая чувствительность к инфицированию, а также патология заболевания очень схожа с человеческой – наблюдается выраженный фиброз, гиперплазия эпителия желчных протоков</w:t>
      </w:r>
      <w:r w:rsidR="002C0D7B" w:rsidRPr="00F77390">
        <w:rPr>
          <w:lang w:val="ru-RU"/>
        </w:rPr>
        <w:t xml:space="preserve"> </w:t>
      </w:r>
      <w:r w:rsidR="00DD52C0" w:rsidRPr="00F77390">
        <w:rPr>
          <w:lang w:val="ru-RU"/>
        </w:rPr>
        <w:fldChar w:fldCharType="begin"/>
      </w:r>
      <w:r w:rsidR="007D23D6">
        <w:rPr>
          <w:lang w:val="ru-RU"/>
        </w:rPr>
        <w:instrText xml:space="preserve"> ADDIN ZOTERO_ITEM CSL_CITATION {"citationID":"zLWUBKww","properties":{"formattedCitation":"(Gouveia \\uc0\\u1080{} \\uc0\\u1076{}\\uc0\\u1088{}., 2017)","plainCitation":"(Gouveia и др., 2017)","dontUpdate":true,"noteIndex":0},"citationItems":[{"id":"84A1nTGs/hmdiL6eB","uris":["http://zotero.org/users/18479671/items/KGSXDJCD"],"itemData":{"id":103,"type":"article-journal","container-title":"Carcinogenesis","DOI":"10.1093/carcin/bgx042","ISSN":"0143-3334, 1460-2180","issue":"9","language":"en","page":"929-937","source":"DOI.org (Crossref)","title":"Infection with Opisthorchis felineus induces intraepithelial neoplasia of the biliary tract in a rodent model","volume":"38","author":[{"family":"Gouveia","given":"Maria João"},{"family":"Pakharukova","given":"Maria Y"},{"family":"Laha","given":"Thewarach"},{"family":"Sripa","given":"Banchob"},{"family":"Maksimova","given":"Galina A"},{"family":"Rinaldi","given":"Gabriel"},{"family":"Brindley","given":"Paul J"},{"family":"Mordvinov","given":"Viatcheslav A"},{"family":"Amaro","given":"Teresina"},{"family":"Santos","given":"Lucio Lara"},{"family":"Costa","given":"José Manuel Correia Da"},{"family":"Vale","given":"Nuno"}],"issued":{"date-parts":[["2017"]]}}}],"schema":"https://github.com/citation-style-language/schema/raw/master/csl-citation.json"} </w:instrText>
      </w:r>
      <w:r w:rsidR="00DD52C0" w:rsidRPr="00F77390">
        <w:rPr>
          <w:lang w:val="ru-RU"/>
        </w:rPr>
        <w:fldChar w:fldCharType="separate"/>
      </w:r>
      <w:r w:rsidR="002C0D7B" w:rsidRPr="00F77390">
        <w:rPr>
          <w:rFonts w:eastAsiaTheme="minorEastAsia"/>
          <w:lang w:val="ru-RU"/>
        </w:rPr>
        <w:t>(</w:t>
      </w:r>
      <w:r w:rsidR="002C0D7B" w:rsidRPr="00F77390">
        <w:rPr>
          <w:rFonts w:eastAsiaTheme="minorEastAsia"/>
          <w:lang w:val="en-US"/>
        </w:rPr>
        <w:t>Gouveia</w:t>
      </w:r>
      <w:r w:rsidR="002C0D7B" w:rsidRPr="00F77390">
        <w:rPr>
          <w:rFonts w:eastAsiaTheme="minorEastAsia"/>
          <w:lang w:val="ru-RU"/>
        </w:rPr>
        <w:t xml:space="preserve"> </w:t>
      </w:r>
      <w:r w:rsidR="004A6723" w:rsidRPr="00F77390">
        <w:rPr>
          <w:color w:val="000000" w:themeColor="text1"/>
        </w:rPr>
        <w:t>et</w:t>
      </w:r>
      <w:r w:rsidR="004A6723" w:rsidRPr="00F77390">
        <w:rPr>
          <w:color w:val="000000" w:themeColor="text1"/>
          <w:lang w:val="ru-RU"/>
        </w:rPr>
        <w:t xml:space="preserve"> </w:t>
      </w:r>
      <w:r w:rsidR="004A6723" w:rsidRPr="00F77390">
        <w:rPr>
          <w:color w:val="000000" w:themeColor="text1"/>
        </w:rPr>
        <w:t>al</w:t>
      </w:r>
      <w:r w:rsidR="004A6723" w:rsidRPr="00F77390">
        <w:rPr>
          <w:color w:val="000000" w:themeColor="text1"/>
          <w:lang w:val="ru-RU"/>
        </w:rPr>
        <w:t>.</w:t>
      </w:r>
      <w:r w:rsidR="002C0D7B" w:rsidRPr="00F77390">
        <w:rPr>
          <w:rFonts w:eastAsiaTheme="minorEastAsia"/>
          <w:lang w:val="ru-RU"/>
        </w:rPr>
        <w:t>, 2017)</w:t>
      </w:r>
      <w:r w:rsidR="00DD52C0" w:rsidRPr="00F77390">
        <w:rPr>
          <w:lang w:val="ru-RU"/>
        </w:rPr>
        <w:fldChar w:fldCharType="end"/>
      </w:r>
      <w:r w:rsidR="00C30769" w:rsidRPr="00F77390">
        <w:rPr>
          <w:lang w:val="ru-RU"/>
        </w:rPr>
        <w:t>.</w:t>
      </w:r>
      <w:r w:rsidR="00390B72" w:rsidRPr="00F77390">
        <w:rPr>
          <w:lang w:val="ru-RU"/>
        </w:rPr>
        <w:t xml:space="preserve"> </w:t>
      </w:r>
      <w:r w:rsidR="00613972" w:rsidRPr="00F77390">
        <w:rPr>
          <w:rStyle w:val="Emphasis"/>
          <w:i w:val="0"/>
          <w:iCs w:val="0"/>
          <w:color w:val="000000"/>
          <w:lang w:val="ru-RU"/>
        </w:rPr>
        <w:t xml:space="preserve">Есть </w:t>
      </w:r>
      <w:r w:rsidR="00390B72" w:rsidRPr="00F77390">
        <w:rPr>
          <w:rStyle w:val="Emphasis"/>
          <w:i w:val="0"/>
          <w:iCs w:val="0"/>
          <w:color w:val="000000"/>
          <w:lang w:val="ru-RU"/>
        </w:rPr>
        <w:t>данные, что степень заражения</w:t>
      </w:r>
      <w:r w:rsidR="00390B72" w:rsidRPr="00F77390">
        <w:rPr>
          <w:lang w:val="ru-RU"/>
        </w:rPr>
        <w:t xml:space="preserve"> </w:t>
      </w:r>
      <w:r w:rsidR="00C30769" w:rsidRPr="00F77390">
        <w:rPr>
          <w:rStyle w:val="Emphasis"/>
          <w:color w:val="000000"/>
        </w:rPr>
        <w:t>M</w:t>
      </w:r>
      <w:r w:rsidR="00C30769" w:rsidRPr="00F77390">
        <w:rPr>
          <w:rStyle w:val="Emphasis"/>
          <w:color w:val="000000"/>
          <w:lang w:val="ru-RU"/>
        </w:rPr>
        <w:t xml:space="preserve">. </w:t>
      </w:r>
      <w:r w:rsidR="00C30769" w:rsidRPr="00F77390">
        <w:rPr>
          <w:rStyle w:val="Emphasis"/>
          <w:color w:val="000000"/>
        </w:rPr>
        <w:t>Musculus</w:t>
      </w:r>
      <w:r w:rsidR="00390B72" w:rsidRPr="00F77390">
        <w:rPr>
          <w:rStyle w:val="Emphasis"/>
          <w:color w:val="000000"/>
          <w:lang w:val="ru-RU"/>
        </w:rPr>
        <w:t xml:space="preserve"> </w:t>
      </w:r>
      <w:r w:rsidR="00390B72" w:rsidRPr="00F77390">
        <w:rPr>
          <w:rStyle w:val="Emphasis"/>
          <w:i w:val="0"/>
          <w:iCs w:val="0"/>
          <w:color w:val="000000" w:themeColor="text1"/>
          <w:lang w:val="en-US"/>
        </w:rPr>
        <w:t>C</w:t>
      </w:r>
      <w:r w:rsidR="00390B72" w:rsidRPr="00F77390">
        <w:rPr>
          <w:rStyle w:val="Emphasis"/>
          <w:i w:val="0"/>
          <w:iCs w:val="0"/>
          <w:color w:val="000000" w:themeColor="text1"/>
          <w:lang w:val="ru-RU"/>
        </w:rPr>
        <w:t>57</w:t>
      </w:r>
      <w:r w:rsidR="00390B72" w:rsidRPr="00F77390">
        <w:rPr>
          <w:rStyle w:val="Emphasis"/>
          <w:i w:val="0"/>
          <w:iCs w:val="0"/>
          <w:color w:val="000000" w:themeColor="text1"/>
          <w:lang w:val="en-US"/>
        </w:rPr>
        <w:t>Bl</w:t>
      </w:r>
      <w:r w:rsidR="00A61E85" w:rsidRPr="00F77390">
        <w:rPr>
          <w:rStyle w:val="Emphasis"/>
          <w:i w:val="0"/>
          <w:iCs w:val="0"/>
          <w:color w:val="000000" w:themeColor="text1"/>
          <w:lang w:val="ru-RU"/>
        </w:rPr>
        <w:t>/6</w:t>
      </w:r>
      <w:r w:rsidR="00A61E85" w:rsidRPr="00F77390">
        <w:rPr>
          <w:rStyle w:val="Emphasis"/>
          <w:i w:val="0"/>
          <w:iCs w:val="0"/>
          <w:color w:val="000000" w:themeColor="text1"/>
          <w:lang w:val="en-US"/>
        </w:rPr>
        <w:t>j</w:t>
      </w:r>
      <w:r w:rsidR="00C30769" w:rsidRPr="00F77390">
        <w:rPr>
          <w:rStyle w:val="Emphasis"/>
          <w:color w:val="000000" w:themeColor="text1"/>
          <w:lang w:val="ru-RU"/>
        </w:rPr>
        <w:t>,</w:t>
      </w:r>
      <w:r w:rsidR="00390B72" w:rsidRPr="00F77390">
        <w:rPr>
          <w:rStyle w:val="Emphasis"/>
          <w:i w:val="0"/>
          <w:iCs w:val="0"/>
          <w:color w:val="000000" w:themeColor="text1"/>
          <w:lang w:val="ru-RU"/>
        </w:rPr>
        <w:t xml:space="preserve"> </w:t>
      </w:r>
      <w:r w:rsidR="00C30769" w:rsidRPr="00F77390">
        <w:rPr>
          <w:rStyle w:val="Emphasis"/>
          <w:i w:val="0"/>
          <w:iCs w:val="0"/>
          <w:color w:val="000000" w:themeColor="text1"/>
          <w:lang w:val="ru-RU"/>
        </w:rPr>
        <w:t xml:space="preserve">на </w:t>
      </w:r>
      <w:r w:rsidR="00C30769" w:rsidRPr="00F77390">
        <w:rPr>
          <w:rStyle w:val="Emphasis"/>
          <w:i w:val="0"/>
          <w:iCs w:val="0"/>
          <w:color w:val="000000"/>
          <w:lang w:val="ru-RU"/>
        </w:rPr>
        <w:t xml:space="preserve">острой стадии описторхоза (через две недели после заражения) </w:t>
      </w:r>
      <w:r w:rsidR="00390B72" w:rsidRPr="00F77390">
        <w:rPr>
          <w:rStyle w:val="Emphasis"/>
          <w:i w:val="0"/>
          <w:iCs w:val="0"/>
          <w:color w:val="000000"/>
          <w:lang w:val="ru-RU"/>
        </w:rPr>
        <w:t xml:space="preserve">была </w:t>
      </w:r>
      <w:r w:rsidR="00390B72" w:rsidRPr="00F77390">
        <w:rPr>
          <w:rStyle w:val="Emphasis"/>
          <w:i w:val="0"/>
          <w:iCs w:val="0"/>
          <w:color w:val="000000"/>
          <w:lang w:val="ru-RU"/>
        </w:rPr>
        <w:lastRenderedPageBreak/>
        <w:t xml:space="preserve">сопоставима степени заражения </w:t>
      </w:r>
      <w:r w:rsidR="00C30769" w:rsidRPr="00F77390">
        <w:rPr>
          <w:rStyle w:val="Emphasis"/>
          <w:i w:val="0"/>
          <w:iCs w:val="0"/>
          <w:color w:val="000000"/>
          <w:lang w:val="ru-RU"/>
        </w:rPr>
        <w:t>у сирийских хомячков</w:t>
      </w:r>
      <w:r w:rsidR="00390B72" w:rsidRPr="00F77390">
        <w:rPr>
          <w:rStyle w:val="Emphasis"/>
          <w:i w:val="0"/>
          <w:iCs w:val="0"/>
          <w:color w:val="000000"/>
          <w:lang w:val="ru-RU"/>
        </w:rPr>
        <w:t xml:space="preserve"> </w:t>
      </w:r>
      <w:r w:rsidR="00DD52C0" w:rsidRPr="00F77390">
        <w:fldChar w:fldCharType="begin"/>
      </w:r>
      <w:r w:rsidR="00C30769" w:rsidRPr="00F77390">
        <w:rPr>
          <w:rStyle w:val="Emphasis"/>
          <w:i w:val="0"/>
          <w:iCs w:val="0"/>
          <w:color w:val="000000"/>
          <w:lang w:val="ru-RU"/>
        </w:rPr>
        <w:instrText>ADDIN ZOTERO_ITEM CSL_CITATION {"citationID":"MnJhMTbg","properties":{"formattedCitation":"(\\uc0\\u1040{}\\uc0\\u1074{}\\uc0\\u1075{}\\uc0\\u1091{}\\uc0\\u1089{}\\uc0\\u1090{}\\uc0\\u1080{}\\uc0\\u1085{}\\uc0\\u1086{}\\uc0\\u1074{}\\uc0\\u1080{}\\uc0\\u1095{} \\uc0\\u1080{} \\uc0\\u1076{}\\uc0\\u1088{}., 2016)","plainCitation":"(Августинович и др., 2016)","noteIndex":0},"citationItems":[{"id":58,"uris":["http://zotero.org/users/18479671/items/DB94YCT3"],"itemData":{"id":58,"type":"article-journal","container-title":"Vavilov Journal of Genetics and Breeding","DOI":"10.18699/VJ16.143","ISSN":"1814-5558, 1814-554X","issue":"2","journalAbbreviation":"Vestn. VOGiS","page":"155-164","source":"DOI.org (Crossref)","title":"Экспериментальный описторхоз: исследование состава форменных элементов крови, гемопоэза и стартл-рефлекса у лабораторных животных","title-short":"Experimental opisthorchiasis","volume":"20","author":[{"family":"Августинович","given":"Д.Ф."},{"family":"Орловская","given":"И.А."},{"family":"Toporkova","given":"L. B."},{"family":"Vishnivetskaya","given":"G. B."},{"family":"Katokhin","given":"A. V."},{"family":"Lvova","given":"M. N."},{"family":"Kashina","given":"E. V."},{"family":"Bondar","given":"N. P."},{"family":"Feofanova","given":"N. A."},{"family":"Mordvinov","given":"V. A."}],"issued":{"date-parts":[["2016",5,17]]}}}],"schema":"https://github.com/citation-style-language/schema/raw/master/csl-citation.json"}</w:instrText>
      </w:r>
      <w:r w:rsidR="00DD52C0" w:rsidRPr="00F77390">
        <w:rPr>
          <w:rStyle w:val="Emphasis"/>
          <w:i w:val="0"/>
          <w:iCs w:val="0"/>
          <w:color w:val="000000"/>
          <w:lang w:val="ru-RU"/>
        </w:rPr>
        <w:fldChar w:fldCharType="separate"/>
      </w:r>
      <w:r w:rsidR="00927D6C" w:rsidRPr="00F77390">
        <w:rPr>
          <w:rFonts w:eastAsiaTheme="minorEastAsia"/>
          <w:color w:val="000000"/>
          <w:lang w:val="ru-RU"/>
        </w:rPr>
        <w:t>(Августинович и др., 2016)</w:t>
      </w:r>
      <w:r w:rsidR="00DD52C0" w:rsidRPr="00F77390">
        <w:rPr>
          <w:rStyle w:val="Emphasis"/>
          <w:i w:val="0"/>
          <w:iCs w:val="0"/>
          <w:color w:val="000000"/>
          <w:lang w:val="ru-RU"/>
        </w:rPr>
        <w:fldChar w:fldCharType="end"/>
      </w:r>
      <w:r w:rsidR="00C30769" w:rsidRPr="00F77390">
        <w:rPr>
          <w:rStyle w:val="Emphasis"/>
          <w:i w:val="0"/>
          <w:iCs w:val="0"/>
          <w:color w:val="000000"/>
          <w:lang w:val="ru-RU"/>
        </w:rPr>
        <w:t xml:space="preserve">. </w:t>
      </w:r>
      <w:r w:rsidR="00390B72" w:rsidRPr="00F77390">
        <w:rPr>
          <w:rStyle w:val="Emphasis"/>
          <w:i w:val="0"/>
          <w:iCs w:val="0"/>
          <w:color w:val="000000"/>
          <w:lang w:val="ru-RU"/>
        </w:rPr>
        <w:t>С</w:t>
      </w:r>
      <w:r w:rsidR="00C04146" w:rsidRPr="00F77390">
        <w:rPr>
          <w:rStyle w:val="Emphasis"/>
          <w:i w:val="0"/>
          <w:iCs w:val="0"/>
          <w:color w:val="000000"/>
          <w:lang w:val="ru-RU"/>
        </w:rPr>
        <w:t xml:space="preserve">уществуют единичные работы по </w:t>
      </w:r>
      <w:r w:rsidR="00C04146" w:rsidRPr="00F77390">
        <w:rPr>
          <w:i/>
          <w:iCs/>
        </w:rPr>
        <w:t>O</w:t>
      </w:r>
      <w:r w:rsidR="00C04146" w:rsidRPr="00F77390">
        <w:rPr>
          <w:i/>
          <w:iCs/>
          <w:lang w:val="ru-RU"/>
        </w:rPr>
        <w:t xml:space="preserve">. </w:t>
      </w:r>
      <w:r w:rsidR="00C04146" w:rsidRPr="00F77390">
        <w:rPr>
          <w:i/>
          <w:iCs/>
        </w:rPr>
        <w:t>felineus</w:t>
      </w:r>
      <w:r w:rsidR="00C04146" w:rsidRPr="00F77390">
        <w:rPr>
          <w:i/>
          <w:iCs/>
          <w:lang w:val="ru-RU"/>
        </w:rPr>
        <w:t xml:space="preserve">, </w:t>
      </w:r>
      <w:r w:rsidR="00C30769" w:rsidRPr="00F77390">
        <w:rPr>
          <w:rStyle w:val="Emphasis"/>
          <w:i w:val="0"/>
          <w:iCs w:val="0"/>
          <w:color w:val="000000"/>
          <w:lang w:val="ru-RU"/>
        </w:rPr>
        <w:t xml:space="preserve">в некоторых исследованиях используется именно </w:t>
      </w:r>
      <w:r w:rsidRPr="00F77390">
        <w:rPr>
          <w:rStyle w:val="Emphasis"/>
          <w:i w:val="0"/>
          <w:iCs w:val="0"/>
          <w:color w:val="000000"/>
          <w:lang w:val="ru-RU"/>
        </w:rPr>
        <w:t xml:space="preserve">мыши линии </w:t>
      </w:r>
      <w:r w:rsidRPr="00F77390">
        <w:rPr>
          <w:rStyle w:val="Emphasis"/>
          <w:i w:val="0"/>
          <w:iCs w:val="0"/>
          <w:color w:val="000000" w:themeColor="text1"/>
          <w:lang w:val="en-US"/>
        </w:rPr>
        <w:t>C</w:t>
      </w:r>
      <w:r w:rsidRPr="00F77390">
        <w:rPr>
          <w:rStyle w:val="Emphasis"/>
          <w:i w:val="0"/>
          <w:iCs w:val="0"/>
          <w:color w:val="000000" w:themeColor="text1"/>
          <w:lang w:val="ru-RU"/>
        </w:rPr>
        <w:t>57</w:t>
      </w:r>
      <w:r w:rsidRPr="00F77390">
        <w:rPr>
          <w:rStyle w:val="Emphasis"/>
          <w:i w:val="0"/>
          <w:iCs w:val="0"/>
          <w:color w:val="000000" w:themeColor="text1"/>
          <w:lang w:val="en-US"/>
        </w:rPr>
        <w:t>Bl</w:t>
      </w:r>
      <w:r w:rsidRPr="00F77390">
        <w:rPr>
          <w:rStyle w:val="Emphasis"/>
          <w:i w:val="0"/>
          <w:iCs w:val="0"/>
          <w:color w:val="000000" w:themeColor="text1"/>
          <w:lang w:val="ru-RU"/>
        </w:rPr>
        <w:t>/6</w:t>
      </w:r>
      <w:r w:rsidRPr="00F77390">
        <w:rPr>
          <w:rStyle w:val="Emphasis"/>
          <w:i w:val="0"/>
          <w:iCs w:val="0"/>
          <w:color w:val="000000" w:themeColor="text1"/>
          <w:lang w:val="en-US"/>
        </w:rPr>
        <w:t>j</w:t>
      </w:r>
      <w:r w:rsidRPr="00F77390">
        <w:rPr>
          <w:lang w:val="ru-RU"/>
        </w:rPr>
        <w:t xml:space="preserve">  </w:t>
      </w:r>
      <w:r w:rsidR="00DD52C0" w:rsidRPr="00F77390">
        <w:fldChar w:fldCharType="begin"/>
      </w:r>
      <w:r w:rsidR="004A6723" w:rsidRPr="00F77390">
        <w:rPr>
          <w:rStyle w:val="Emphasis"/>
          <w:i w:val="0"/>
          <w:iCs w:val="0"/>
          <w:color w:val="000000"/>
          <w:lang w:val="ru-RU"/>
        </w:rPr>
        <w:instrText xml:space="preserve"> ADDIN ZOTERO_ITEM CSL_CITATION {"citationID":"61wyqM42","properties":{"formattedCitation":"(\\uc0\\u1042{}\\uc0\\u1080{}\\uc0\\u1096{}\\uc0\\u1085{}\\uc0\\u1080{}\\uc0\\u1074{}\\uc0\\u1077{}\\uc0\\u1094{}\\uc0\\u1082{}\\uc0\\u1072{}\\uc0\\u1103{} \\uc0\\u1043{}.\\uc0\\u1041{}., 2019)","plainCitation":"(Вишнивецкая Г.Б., 2019)","dontUpdate":true,"noteIndex":0},"citationItems":[{"id":60,"uris":["http://zotero.org/users/18479671/items/87L2MT5R"],"itemData":{"id":60,"type":"article-journal","container-title":"Laboratornye Zhivotnye dlya nauchnych issledovanii (Laboratory Animals for Science)","DOI":"10.29296/2618723X-2019-02-01","ISSN":"2618723X","issue":"2","journalAbbreviation":"Лабораторные животные для научных исследований","source":"DOI.org (Crossref)","title":"Моделирование у мышей C57BL/6J повторной описторхозной инфекции трематодой O. felineus (Rivolta, 1884)","URL":"http://labanimalsjournal.ru/2618723X-2019-02-01","volume":"2","author":[{"family":"Вишнивецкая Г.Б.","given":"Катохин А.В.","suffix":"Напримеров В.А., Завьялов Е.Л., Августинович Д.Ф."}],"accessed":{"date-parts":[["2025",11,10]]},"issued":{"date-parts":[["2019",6]]}}}],"schema":"https://github.com/citation-style-language/schema/raw/master/csl-citation.json"} </w:instrText>
      </w:r>
      <w:r w:rsidR="00DD52C0" w:rsidRPr="00F77390">
        <w:rPr>
          <w:rStyle w:val="Emphasis"/>
          <w:i w:val="0"/>
          <w:iCs w:val="0"/>
          <w:color w:val="000000"/>
          <w:lang w:val="ru-RU"/>
        </w:rPr>
        <w:fldChar w:fldCharType="separate"/>
      </w:r>
      <w:r w:rsidR="00927D6C" w:rsidRPr="00F77390">
        <w:rPr>
          <w:rFonts w:eastAsiaTheme="minorEastAsia"/>
          <w:color w:val="000000"/>
          <w:lang w:val="ru-RU"/>
        </w:rPr>
        <w:t>(Вишнивецкая, 2019)</w:t>
      </w:r>
      <w:r w:rsidR="00DD52C0" w:rsidRPr="00F77390">
        <w:rPr>
          <w:rStyle w:val="Emphasis"/>
          <w:i w:val="0"/>
          <w:iCs w:val="0"/>
          <w:color w:val="000000"/>
          <w:lang w:val="ru-RU"/>
        </w:rPr>
        <w:fldChar w:fldCharType="end"/>
      </w:r>
      <w:r w:rsidR="00C30769" w:rsidRPr="00F77390">
        <w:rPr>
          <w:rStyle w:val="Emphasis"/>
          <w:i w:val="0"/>
          <w:iCs w:val="0"/>
          <w:color w:val="000000"/>
          <w:lang w:val="ru-RU"/>
        </w:rPr>
        <w:t>.</w:t>
      </w:r>
      <w:r w:rsidR="00C04146" w:rsidRPr="00F77390">
        <w:rPr>
          <w:color w:val="000000"/>
          <w:lang w:val="ru-RU"/>
        </w:rPr>
        <w:t xml:space="preserve"> </w:t>
      </w:r>
      <w:r w:rsidR="00C30769" w:rsidRPr="00F77390">
        <w:rPr>
          <w:lang w:val="ru-RU"/>
        </w:rPr>
        <w:t>У мышей разных инбредных линий</w:t>
      </w:r>
      <w:r w:rsidR="00390B72" w:rsidRPr="00F77390">
        <w:rPr>
          <w:lang w:val="ru-RU"/>
        </w:rPr>
        <w:t xml:space="preserve"> </w:t>
      </w:r>
      <w:r w:rsidR="00C30769" w:rsidRPr="00F77390">
        <w:rPr>
          <w:lang w:val="ru-RU"/>
        </w:rPr>
        <w:t xml:space="preserve">различаются интенсивность инвазии, уровень антител, характер и выраженность патологических изменений в печени </w:t>
      </w:r>
      <w:r w:rsidR="00DD52C0" w:rsidRPr="00F77390">
        <w:fldChar w:fldCharType="begin"/>
      </w:r>
      <w:r w:rsidR="00C30769" w:rsidRPr="00F77390">
        <w:rPr>
          <w:lang w:val="ru-RU"/>
        </w:rPr>
        <w:instrText>ADDIN ZOTERO_ITEM CSL_CITATION {"citationID":"2wvSv1CX","properties":{"formattedCitation":"(\\uc0\\u1040{}\\uc0\\u1074{}\\uc0\\u1075{}\\uc0\\u1091{}\\uc0\\u1089{}\\uc0\\u1090{}\\uc0\\u1080{}\\uc0\\u1085{}\\uc0\\u1086{}\\uc0\\u1074{}\\uc0\\u1080{}\\uc0\\u1095{} \\uc0\\u1080{} \\uc0\\u1076{}\\uc0\\u1088{}., 2018)","plainCitation":"(Августинович и др., 2018)","noteIndex":0},"citationItems":[{"id":61,"uris":["http://zotero.org/users/18479671/items/UKXVIGQM"],"itemData":{"id":61,"type":"article-journal","container-title":"Паразитология, 52, 1","title":"Сравнительное исследование Opisthorchis felineus (Rivolta, 1884) инфекции у мышей инбредной линии C57BL/6 и аутбредной CD-1","author":[{"family":"Августинович","given":"Д. Ф."},{"family":"Катохин","given":"А. В."},{"family":"Концевая","given":"Г. В."},{"family":"М. Н. Львова","given":""}],"issued":{"date-parts":[["2018"]]}}}],"schema":"https://github.com/citation-style-language/schema/raw/master/csl-citation.json"}</w:instrText>
      </w:r>
      <w:r w:rsidR="00DD52C0" w:rsidRPr="00F77390">
        <w:rPr>
          <w:lang w:val="ru-RU"/>
        </w:rPr>
        <w:fldChar w:fldCharType="separate"/>
      </w:r>
      <w:r w:rsidR="00927D6C" w:rsidRPr="00F77390">
        <w:rPr>
          <w:rFonts w:eastAsiaTheme="minorEastAsia"/>
          <w:lang w:val="ru-RU"/>
        </w:rPr>
        <w:t>(Августинович и др., 2018)</w:t>
      </w:r>
      <w:r w:rsidR="00DD52C0" w:rsidRPr="00F77390">
        <w:rPr>
          <w:lang w:val="ru-RU"/>
        </w:rPr>
        <w:fldChar w:fldCharType="end"/>
      </w:r>
      <w:r w:rsidR="00C30769" w:rsidRPr="00F77390">
        <w:rPr>
          <w:lang w:val="ru-RU"/>
        </w:rPr>
        <w:t xml:space="preserve">. </w:t>
      </w:r>
      <w:r w:rsidR="00613972" w:rsidRPr="00F77390">
        <w:rPr>
          <w:lang w:val="ru-RU"/>
        </w:rPr>
        <w:t>Однако существующие данные фрагментарны, так как в литературных данных не представлен единый экспериментальный сравнительный анализ этих линий.</w:t>
      </w:r>
    </w:p>
    <w:p w14:paraId="4F64D8B0" w14:textId="77777777" w:rsidR="00390B72" w:rsidRPr="00F77390" w:rsidRDefault="00390B72" w:rsidP="00473C2D">
      <w:pPr>
        <w:spacing w:line="360" w:lineRule="auto"/>
        <w:ind w:firstLine="566"/>
        <w:jc w:val="both"/>
        <w:rPr>
          <w:rStyle w:val="anegp0gi0b9av8jahpyh"/>
          <w:color w:val="000000"/>
          <w:shd w:val="clear" w:color="auto" w:fill="FFFFFF"/>
          <w:lang w:val="ru-RU"/>
        </w:rPr>
      </w:pPr>
      <w:r w:rsidRPr="00F77390">
        <w:rPr>
          <w:lang w:val="ru-RU"/>
        </w:rPr>
        <w:br w:type="page"/>
      </w:r>
    </w:p>
    <w:p w14:paraId="6AD9BBBD" w14:textId="77777777" w:rsidR="00A51088" w:rsidRPr="00284D2E" w:rsidRDefault="00A51088" w:rsidP="00A51088">
      <w:pPr>
        <w:pStyle w:val="Heading2"/>
        <w:numPr>
          <w:ilvl w:val="1"/>
          <w:numId w:val="5"/>
        </w:numPr>
        <w:spacing w:line="360" w:lineRule="auto"/>
        <w:rPr>
          <w:b/>
          <w:bCs/>
        </w:rPr>
      </w:pPr>
      <w:r w:rsidRPr="00284D2E">
        <w:rPr>
          <w:b/>
          <w:bCs/>
        </w:rPr>
        <w:lastRenderedPageBreak/>
        <w:t xml:space="preserve"> </w:t>
      </w:r>
      <w:bookmarkStart w:id="31" w:name="_Toc227240615"/>
      <w:bookmarkStart w:id="32" w:name="_Toc231233097"/>
      <w:r w:rsidRPr="00284D2E">
        <w:rPr>
          <w:b/>
          <w:bCs/>
        </w:rPr>
        <w:t>Заключение</w:t>
      </w:r>
      <w:bookmarkEnd w:id="31"/>
      <w:bookmarkEnd w:id="32"/>
    </w:p>
    <w:p w14:paraId="3E043FC4" w14:textId="045573E9" w:rsidR="00A51088" w:rsidRPr="00F77390" w:rsidRDefault="00473C2D" w:rsidP="00A51088">
      <w:pPr>
        <w:spacing w:line="360" w:lineRule="auto"/>
        <w:ind w:firstLineChars="236" w:firstLine="566"/>
        <w:jc w:val="both"/>
        <w:rPr>
          <w:lang w:val="ru-RU"/>
        </w:rPr>
      </w:pPr>
      <w:r w:rsidRPr="00F77390">
        <w:rPr>
          <w:lang w:val="ru-RU"/>
        </w:rPr>
        <w:t>П</w:t>
      </w:r>
      <w:r w:rsidR="00A51088" w:rsidRPr="00F77390">
        <w:rPr>
          <w:lang w:val="ru-RU"/>
        </w:rPr>
        <w:t>редставители семейства Opisthorchiidae</w:t>
      </w:r>
      <w:r w:rsidRPr="00F77390">
        <w:rPr>
          <w:lang w:val="ru-RU"/>
        </w:rPr>
        <w:t xml:space="preserve">, </w:t>
      </w:r>
      <w:r w:rsidR="00A51088" w:rsidRPr="00F77390">
        <w:rPr>
          <w:i/>
          <w:iCs/>
          <w:lang w:val="ru-RU"/>
        </w:rPr>
        <w:t xml:space="preserve">O. felineus, O. viverrini </w:t>
      </w:r>
      <w:r w:rsidR="00A51088" w:rsidRPr="00F77390">
        <w:rPr>
          <w:lang w:val="ru-RU"/>
        </w:rPr>
        <w:t>и</w:t>
      </w:r>
      <w:r w:rsidR="00A51088" w:rsidRPr="00F77390">
        <w:rPr>
          <w:i/>
          <w:iCs/>
          <w:lang w:val="ru-RU"/>
        </w:rPr>
        <w:t xml:space="preserve"> C. sinensis</w:t>
      </w:r>
      <w:r w:rsidRPr="00F77390">
        <w:rPr>
          <w:lang w:val="ru-RU"/>
        </w:rPr>
        <w:t>,</w:t>
      </w:r>
      <w:r w:rsidR="00A51088" w:rsidRPr="00F77390">
        <w:rPr>
          <w:lang w:val="ru-RU"/>
        </w:rPr>
        <w:t xml:space="preserve"> имеют сходные морфологические и биологические особенности, включая сложный жизненный цикл</w:t>
      </w:r>
      <w:r w:rsidRPr="00F77390">
        <w:rPr>
          <w:lang w:val="ru-RU"/>
        </w:rPr>
        <w:t xml:space="preserve"> и </w:t>
      </w:r>
      <w:r w:rsidR="00A51088" w:rsidRPr="00F77390">
        <w:rPr>
          <w:lang w:val="ru-RU"/>
        </w:rPr>
        <w:t xml:space="preserve">схожие механизмы поражения гепатобилиарной системы. </w:t>
      </w:r>
      <w:r w:rsidR="00B56977" w:rsidRPr="00F77390">
        <w:rPr>
          <w:lang w:val="ru-RU"/>
        </w:rPr>
        <w:t>Однако</w:t>
      </w:r>
      <w:r w:rsidR="00A51088" w:rsidRPr="00F77390">
        <w:rPr>
          <w:lang w:val="ru-RU"/>
        </w:rPr>
        <w:t xml:space="preserve"> различия в географическом распространении, патогенезе, выраженности воспалительно‑фибротических реакций и канцерогенном потенциале </w:t>
      </w:r>
      <w:r w:rsidR="00B56977" w:rsidRPr="00F77390">
        <w:rPr>
          <w:lang w:val="ru-RU"/>
        </w:rPr>
        <w:t>обусловливают уникальность патогенетического профиля каждого из видов.</w:t>
      </w:r>
    </w:p>
    <w:p w14:paraId="440F10A7" w14:textId="12399BF7" w:rsidR="00A51088" w:rsidRPr="00F77390" w:rsidRDefault="00B56977" w:rsidP="00A51088">
      <w:pPr>
        <w:spacing w:line="360" w:lineRule="auto"/>
        <w:ind w:firstLineChars="236" w:firstLine="566"/>
        <w:jc w:val="both"/>
        <w:rPr>
          <w:lang w:val="ru-RU"/>
        </w:rPr>
      </w:pPr>
      <w:r w:rsidRPr="00F77390">
        <w:rPr>
          <w:lang w:val="ru-RU"/>
        </w:rPr>
        <w:t xml:space="preserve">Накапливающиеся данные об ассоциированных с </w:t>
      </w:r>
      <w:r w:rsidRPr="00F77390">
        <w:rPr>
          <w:i/>
          <w:iCs/>
          <w:lang w:val="ru-RU"/>
        </w:rPr>
        <w:t>O. felineus</w:t>
      </w:r>
      <w:r w:rsidRPr="00F77390">
        <w:rPr>
          <w:lang w:val="ru-RU"/>
        </w:rPr>
        <w:t xml:space="preserve"> процессах канцерогенеза и тяжелых фибротических осложнений в печени </w:t>
      </w:r>
      <w:r w:rsidRPr="00F77390">
        <w:rPr>
          <w:lang w:val="ru-RU"/>
        </w:rPr>
        <w:fldChar w:fldCharType="begin"/>
      </w:r>
      <w:r w:rsidR="00ED2B43" w:rsidRPr="00F77390">
        <w:rPr>
          <w:lang w:val="ru-RU"/>
        </w:rPr>
        <w:instrText xml:space="preserve"> ADDIN ZOTERO_ITEM CSL_CITATION {"citationID":"sJKwBHJs","properties":{"unsorted":false,"formattedCitation":"(Fedorova \\uc0\\u1080{} \\uc0\\u1076{}\\uc0\\u1088{}., 2023; Pakharukova, Mordvinov, 2016)","plainCitation":"(Fedorova и др., 2023; Pakharukova, Mordvinov, 2016)","dontUpdate":true,"noteIndex":0},"citationItems":[{"id":135,"uris":["http://zotero.org/users/18479671/items/F94DGUSB"],"itemData":{"id":135,"type":"article-journal","abstract":"Abstract\n            \n              Background\n              Cholangiocarcinoma (CCA), a fatal bile duct cancer, has a high incidence in Western Siberia, Russian Federation. In addition, Opisthorchis felineus, a bile duct–dwelling trematode liver fluke is highly endemic. Closely related species have been shown to be cancerogenic agents in Asia. We therefore examined the association between O felineus infection and CCA in Western Siberia.\n            \n            \n              Methods\n              We conducted a hospital-based, individually matched case-control study between January 2017 and August 2020 in Tomsk Oblast and Khanty-Mansiysk Autonomous Okrug, Yugra, Russian Federation. Histologically confirmed CCA patients (cases) were compared with matched age, sex, and place of residence hospital controls. The examination of study participants included the diagnosis of current and past O felineus infection, abdominal ultrasonographical assessment, physical examination, and interview on exposures to potential risk factors.\n            \n            \n              Results\n              We identified 40 patients with CCA and 160 controls. Exposures to O felineus infection was strongly associated with CCA (odds ratio [OR], 3.9; 95% confidence interval [CI], 1.4–10.8; P = .008). Also, cases reported more often that they were currently or in the past were infected by O felineus compared with controls (OR, 4.03; 95% CI, 1.7–9.5; P = .001). Furthermore, cases reported river fish consumption and fishing habits significantly more often than controls (OR, 5.5; 95% CI, 1.5–19.8; P = .009 and OR, 3.3; 95% CI, 1.4–7.7; P = .005).\n            \n            \n              Conclusions\n              The study results revealed a strong significantly increased risk for CCA development in O felineus–infected individuals. Elaboration of the guidelines on screening programs for early CCA diagnosis, prevention, and treatment is socially important in endemic regions.","container-title":"Clinical Infectious Diseases","DOI":"10.1093/cid/ciac497","ISSN":"1058-4838, 1537-6591","issue":"3","language":"en","license":"https://academic.oup.com/pages/standard-publication-reuse-rights","page":"e1392-e1398","source":"DOI.org (Crossref)","title":"&lt;i&gt;Opisthorchis Felineus&lt;/i&gt; Infection is a Risk Factor for Cholangiocarcinoma in Western Siberia: A Hospital-based Case-control Study","title-short":"&lt;i&gt;Opisthorchis Felineus&lt;/i&gt; Infection is a Risk Factor for Cholangiocarcinoma in Western Siberia","volume":"76","author":[{"family":"Fedorova","given":"Olga S"},{"family":"Kovshirina","given":"Anna E"},{"family":"Kovshirina","given":"Yulia V"},{"family":"Hattendorf","given":"Jan"},{"family":"Onishchenko","given":"Sergey V"},{"family":"Katanakhova","given":"Ludmila L"},{"family":"Taslicki","given":"Stanislav S"},{"family":"Chizhikov","given":"Andrey V"},{"family":"Tataurov","given":"Ilya A"},{"family":"Vtorushin","given":"Sergey V"},{"family":"Sripa","given":"Banchob"},{"family":"Ogorodova","given":"Ludmila M"},{"family":"Odermatt","given":"Peter"}],"issued":{"date-parts":[["2023",2,8]]}}},{"id":49,"uris":["http://zotero.org/users/18479671/items/9IJW5WD2"],"itemData":{"id":49,"type":"article-journal","container-title":"Transactions of The Royal Society of Tropical Medicine and Hygiene","DOI":"10.1093/trstmh/trv085","ISSN":"0035-9203, 1878-3503","issue":"1","journalAbbreviation":"Trans R Soc Trop Med Hyg","language":"en","page":"28-36","source":"DOI.org (Crossref)","title":"The liver fluke &lt;i&gt;Opisthorchis felineus&lt;/i&gt; : biology, epidemiology and carcinogenic potential","title-short":"The liver fluke &lt;i&gt;Opisthorchis felineus&lt;/i&gt;","volume":"110","author":[{"family":"Pakharukova","given":"Mariya Y."},{"family":"Mordvinov","given":"Viatcheslav A."}],"issued":{"date-parts":[["2016",1]]}}}],"schema":"https://github.com/citation-style-language/schema/raw/master/csl-citation.json"} </w:instrText>
      </w:r>
      <w:r w:rsidRPr="00F77390">
        <w:rPr>
          <w:lang w:val="ru-RU"/>
        </w:rPr>
        <w:fldChar w:fldCharType="separate"/>
      </w:r>
      <w:r w:rsidR="002809A6" w:rsidRPr="00F77390">
        <w:rPr>
          <w:rFonts w:eastAsiaTheme="minorEastAsia"/>
          <w:lang w:val="ru-RU"/>
        </w:rPr>
        <w:t>(</w:t>
      </w:r>
      <w:r w:rsidR="002809A6" w:rsidRPr="00F77390">
        <w:rPr>
          <w:rFonts w:eastAsiaTheme="minorEastAsia"/>
          <w:lang w:val="en-US"/>
        </w:rPr>
        <w:t>Fedorova</w:t>
      </w:r>
      <w:r w:rsidR="002809A6"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2809A6" w:rsidRPr="00F77390">
        <w:rPr>
          <w:rFonts w:eastAsiaTheme="minorEastAsia"/>
          <w:lang w:val="ru-RU"/>
        </w:rPr>
        <w:t xml:space="preserve">., 2023; </w:t>
      </w:r>
      <w:r w:rsidR="002809A6" w:rsidRPr="00F77390">
        <w:rPr>
          <w:rFonts w:eastAsiaTheme="minorEastAsia"/>
          <w:lang w:val="en-US"/>
        </w:rPr>
        <w:t>Pakharukova</w:t>
      </w:r>
      <w:r w:rsidR="002809A6" w:rsidRPr="00F77390">
        <w:rPr>
          <w:rFonts w:eastAsiaTheme="minorEastAsia"/>
          <w:lang w:val="ru-RU"/>
        </w:rPr>
        <w:t xml:space="preserve">, </w:t>
      </w:r>
      <w:r w:rsidR="002809A6" w:rsidRPr="00F77390">
        <w:rPr>
          <w:rFonts w:eastAsiaTheme="minorEastAsia"/>
          <w:lang w:val="en-US"/>
        </w:rPr>
        <w:t>Mordvinov</w:t>
      </w:r>
      <w:r w:rsidR="002809A6" w:rsidRPr="00F77390">
        <w:rPr>
          <w:rFonts w:eastAsiaTheme="minorEastAsia"/>
          <w:lang w:val="ru-RU"/>
        </w:rPr>
        <w:t>, 2016)</w:t>
      </w:r>
      <w:r w:rsidRPr="00F77390">
        <w:rPr>
          <w:lang w:val="ru-RU"/>
        </w:rPr>
        <w:fldChar w:fldCharType="end"/>
      </w:r>
      <w:r w:rsidRPr="00F77390">
        <w:rPr>
          <w:lang w:val="ru-RU"/>
        </w:rPr>
        <w:t xml:space="preserve"> кардинально пересматривают прежние представления об относительно низком канцерогенном патогенезе </w:t>
      </w:r>
      <w:r w:rsidRPr="00F77390">
        <w:rPr>
          <w:i/>
          <w:iCs/>
          <w:lang w:val="ru-RU"/>
        </w:rPr>
        <w:t>O. felineus.</w:t>
      </w:r>
    </w:p>
    <w:p w14:paraId="5C653BD6" w14:textId="715B4610" w:rsidR="00FB186E" w:rsidRPr="00F77390" w:rsidRDefault="00FB186E" w:rsidP="00A51088">
      <w:pPr>
        <w:spacing w:line="360" w:lineRule="auto"/>
        <w:ind w:firstLineChars="236" w:firstLine="566"/>
        <w:jc w:val="both"/>
        <w:rPr>
          <w:lang w:val="ru-RU"/>
        </w:rPr>
      </w:pPr>
      <w:proofErr w:type="spellStart"/>
      <w:r w:rsidRPr="00F77390">
        <w:rPr>
          <w:lang w:val="ru-RU"/>
        </w:rPr>
        <w:t>Иммунопатогенез</w:t>
      </w:r>
      <w:proofErr w:type="spellEnd"/>
      <w:r w:rsidRPr="00F77390">
        <w:rPr>
          <w:lang w:val="ru-RU"/>
        </w:rPr>
        <w:t xml:space="preserve"> </w:t>
      </w:r>
      <w:r w:rsidRPr="00F77390">
        <w:rPr>
          <w:i/>
          <w:iCs/>
          <w:lang w:val="ru-RU"/>
        </w:rPr>
        <w:t>O. felineus</w:t>
      </w:r>
      <w:r w:rsidRPr="00F77390">
        <w:rPr>
          <w:lang w:val="ru-RU"/>
        </w:rPr>
        <w:t xml:space="preserve"> отличается динамическим изменением провоспалительных и репаративных процессов: на ранних стадиях инвазии </w:t>
      </w:r>
      <w:r w:rsidR="003441AA" w:rsidRPr="00F77390">
        <w:rPr>
          <w:lang w:val="ru-RU"/>
        </w:rPr>
        <w:t>отмечается</w:t>
      </w:r>
      <w:r w:rsidRPr="00F77390">
        <w:rPr>
          <w:lang w:val="ru-RU"/>
        </w:rPr>
        <w:t xml:space="preserve"> </w:t>
      </w:r>
      <w:r w:rsidR="0011469C" w:rsidRPr="00F77390">
        <w:rPr>
          <w:lang w:val="ru-RU"/>
        </w:rPr>
        <w:t>провоспалительная активация</w:t>
      </w:r>
      <w:r w:rsidRPr="00F77390">
        <w:rPr>
          <w:lang w:val="ru-RU"/>
        </w:rPr>
        <w:t xml:space="preserve"> макрофагов с активной продукцией цитокинов, а с хронизацией инфекции </w:t>
      </w:r>
      <w:r w:rsidR="003441AA" w:rsidRPr="00F77390">
        <w:rPr>
          <w:lang w:val="ru-RU"/>
        </w:rPr>
        <w:t>преобладает</w:t>
      </w:r>
      <w:r w:rsidR="0011469C" w:rsidRPr="00F77390">
        <w:rPr>
          <w:lang w:val="ru-RU"/>
        </w:rPr>
        <w:t xml:space="preserve"> альтернативная активация макрофагов, что способствует избыточному отложению коллагена и разрастанию фиброза.</w:t>
      </w:r>
    </w:p>
    <w:p w14:paraId="16CBD122" w14:textId="7871AB55" w:rsidR="00A5168E" w:rsidRPr="00F77390" w:rsidRDefault="00A51088" w:rsidP="00A51088">
      <w:pPr>
        <w:spacing w:line="360" w:lineRule="auto"/>
        <w:ind w:firstLineChars="236" w:firstLine="566"/>
        <w:jc w:val="both"/>
        <w:rPr>
          <w:lang w:val="ru-RU"/>
        </w:rPr>
      </w:pPr>
      <w:r w:rsidRPr="00F77390">
        <w:rPr>
          <w:lang w:val="ru-RU"/>
        </w:rPr>
        <w:t>Изучение</w:t>
      </w:r>
      <w:r w:rsidR="003441AA" w:rsidRPr="00F77390">
        <w:rPr>
          <w:lang w:val="ru-RU"/>
        </w:rPr>
        <w:t xml:space="preserve"> механизмов патогенеза</w:t>
      </w:r>
      <w:r w:rsidRPr="00F77390">
        <w:rPr>
          <w:lang w:val="ru-RU"/>
        </w:rPr>
        <w:t xml:space="preserve"> </w:t>
      </w:r>
      <w:r w:rsidRPr="00F77390">
        <w:rPr>
          <w:i/>
          <w:iCs/>
          <w:lang w:val="ru-RU"/>
        </w:rPr>
        <w:t>O. felineus</w:t>
      </w:r>
      <w:r w:rsidRPr="00F77390">
        <w:rPr>
          <w:lang w:val="ru-RU"/>
        </w:rPr>
        <w:t xml:space="preserve"> </w:t>
      </w:r>
      <w:r w:rsidR="003441AA" w:rsidRPr="00F77390">
        <w:rPr>
          <w:lang w:val="ru-RU"/>
        </w:rPr>
        <w:t>на экспериментальных моделях позволяет построить необходимую основу для разработки средств диагностики и терапии описторхоза в эндемичных регионах.</w:t>
      </w:r>
    </w:p>
    <w:p w14:paraId="2422C0FF" w14:textId="432A2761" w:rsidR="00A5168E" w:rsidRPr="00F77390" w:rsidRDefault="00F87140" w:rsidP="00F87140">
      <w:pPr>
        <w:rPr>
          <w:lang w:val="ru-RU"/>
        </w:rPr>
      </w:pPr>
      <w:r w:rsidRPr="00F77390">
        <w:rPr>
          <w:lang w:val="ru-RU"/>
        </w:rPr>
        <w:br w:type="page"/>
      </w:r>
    </w:p>
    <w:p w14:paraId="597A9DD7" w14:textId="77777777" w:rsidR="00192237" w:rsidRPr="00F77390" w:rsidRDefault="00DA7740" w:rsidP="00284D2E">
      <w:pPr>
        <w:pStyle w:val="Heading1"/>
      </w:pPr>
      <w:bookmarkStart w:id="33" w:name="_Toc217321835"/>
      <w:bookmarkStart w:id="34" w:name="_Toc227240616"/>
      <w:bookmarkStart w:id="35" w:name="_Toc231233098"/>
      <w:r w:rsidRPr="00F77390">
        <w:lastRenderedPageBreak/>
        <w:t>Материалы и методы</w:t>
      </w:r>
      <w:bookmarkEnd w:id="33"/>
      <w:bookmarkEnd w:id="34"/>
      <w:bookmarkEnd w:id="35"/>
    </w:p>
    <w:p w14:paraId="500632FF" w14:textId="77777777" w:rsidR="00192237" w:rsidRPr="00284D2E" w:rsidRDefault="00A5168E" w:rsidP="00A5168E">
      <w:pPr>
        <w:pStyle w:val="Heading2"/>
        <w:numPr>
          <w:ilvl w:val="1"/>
          <w:numId w:val="5"/>
        </w:numPr>
        <w:spacing w:before="0" w:after="0" w:line="360" w:lineRule="auto"/>
        <w:rPr>
          <w:b/>
          <w:bCs/>
        </w:rPr>
      </w:pPr>
      <w:r w:rsidRPr="00284D2E">
        <w:rPr>
          <w:b/>
          <w:bCs/>
        </w:rPr>
        <w:t xml:space="preserve"> </w:t>
      </w:r>
      <w:bookmarkStart w:id="36" w:name="_Toc217321836"/>
      <w:bookmarkStart w:id="37" w:name="_Toc227240617"/>
      <w:bookmarkStart w:id="38" w:name="_Toc231233099"/>
      <w:r w:rsidR="00DA7740" w:rsidRPr="00284D2E">
        <w:rPr>
          <w:b/>
          <w:bCs/>
        </w:rPr>
        <w:t>Схема эксперимента</w:t>
      </w:r>
      <w:bookmarkEnd w:id="36"/>
      <w:bookmarkEnd w:id="37"/>
      <w:bookmarkEnd w:id="38"/>
      <w:r w:rsidR="00DA7740" w:rsidRPr="00284D2E">
        <w:rPr>
          <w:b/>
          <w:bCs/>
        </w:rPr>
        <w:t xml:space="preserve"> </w:t>
      </w:r>
    </w:p>
    <w:p w14:paraId="475D25C9" w14:textId="34D6E828" w:rsidR="00004875" w:rsidRPr="00F77390" w:rsidRDefault="00DA7740" w:rsidP="006F6C70">
      <w:pPr>
        <w:spacing w:line="360" w:lineRule="auto"/>
        <w:ind w:firstLine="566"/>
        <w:jc w:val="both"/>
        <w:rPr>
          <w:color w:val="000000"/>
          <w:lang w:val="ru-RU"/>
        </w:rPr>
      </w:pPr>
      <w:r w:rsidRPr="00F77390">
        <w:rPr>
          <w:lang w:val="ru-RU"/>
        </w:rPr>
        <w:t>В эксперименте участвовали</w:t>
      </w:r>
      <w:r w:rsidR="009D4368" w:rsidRPr="00F77390">
        <w:rPr>
          <w:lang w:val="ru-RU"/>
        </w:rPr>
        <w:t xml:space="preserve"> двухмесячные самцы</w:t>
      </w:r>
      <w:r w:rsidRPr="00F77390">
        <w:rPr>
          <w:lang w:val="ru-RU"/>
        </w:rPr>
        <w:t xml:space="preserve"> </w:t>
      </w:r>
      <w:r w:rsidRPr="00F77390">
        <w:rPr>
          <w:rStyle w:val="Emphasis"/>
          <w:i w:val="0"/>
          <w:iCs w:val="0"/>
          <w:color w:val="000000"/>
          <w:lang w:val="ru-RU"/>
        </w:rPr>
        <w:t>сирийски</w:t>
      </w:r>
      <w:r w:rsidR="00F938E0" w:rsidRPr="00F77390">
        <w:rPr>
          <w:rStyle w:val="Emphasis"/>
          <w:i w:val="0"/>
          <w:iCs w:val="0"/>
          <w:color w:val="000000"/>
          <w:lang w:val="ru-RU"/>
        </w:rPr>
        <w:t>х</w:t>
      </w:r>
      <w:r w:rsidRPr="00F77390">
        <w:rPr>
          <w:rStyle w:val="Emphasis"/>
          <w:i w:val="0"/>
          <w:iCs w:val="0"/>
          <w:color w:val="000000"/>
          <w:lang w:val="ru-RU"/>
        </w:rPr>
        <w:t xml:space="preserve"> хомяч</w:t>
      </w:r>
      <w:r w:rsidR="00F938E0" w:rsidRPr="00F77390">
        <w:rPr>
          <w:rStyle w:val="Emphasis"/>
          <w:i w:val="0"/>
          <w:iCs w:val="0"/>
          <w:color w:val="000000"/>
          <w:lang w:val="ru-RU"/>
        </w:rPr>
        <w:t>ков</w:t>
      </w:r>
      <w:r w:rsidRPr="00F77390">
        <w:rPr>
          <w:rStyle w:val="Emphasis"/>
          <w:i w:val="0"/>
          <w:iCs w:val="0"/>
          <w:color w:val="000000"/>
          <w:lang w:val="ru-RU"/>
        </w:rPr>
        <w:t xml:space="preserve"> </w:t>
      </w:r>
      <w:r w:rsidRPr="00F77390">
        <w:rPr>
          <w:rStyle w:val="Emphasis"/>
          <w:color w:val="000000"/>
        </w:rPr>
        <w:t>M</w:t>
      </w:r>
      <w:r w:rsidRPr="00F77390">
        <w:rPr>
          <w:rStyle w:val="Emphasis"/>
          <w:color w:val="000000"/>
          <w:lang w:val="ru-RU"/>
        </w:rPr>
        <w:t>. а</w:t>
      </w:r>
      <w:proofErr w:type="spellStart"/>
      <w:r w:rsidRPr="00F77390">
        <w:rPr>
          <w:rStyle w:val="Emphasis"/>
          <w:color w:val="000000"/>
        </w:rPr>
        <w:t>uratus</w:t>
      </w:r>
      <w:proofErr w:type="spellEnd"/>
      <w:r w:rsidRPr="00F77390">
        <w:rPr>
          <w:rStyle w:val="Emphasis"/>
          <w:color w:val="000000"/>
          <w:lang w:val="ru-RU"/>
        </w:rPr>
        <w:t>,</w:t>
      </w:r>
      <w:r w:rsidR="00F938E0" w:rsidRPr="00F77390">
        <w:rPr>
          <w:rStyle w:val="Emphasis"/>
          <w:color w:val="000000"/>
          <w:lang w:val="ru-RU"/>
        </w:rPr>
        <w:t xml:space="preserve"> </w:t>
      </w:r>
      <w:r w:rsidRPr="00F77390">
        <w:rPr>
          <w:color w:val="000000"/>
          <w:lang w:val="ru-RU"/>
        </w:rPr>
        <w:t xml:space="preserve">мышей </w:t>
      </w:r>
      <w:r w:rsidR="00A5168E" w:rsidRPr="00F77390">
        <w:rPr>
          <w:color w:val="000000"/>
          <w:lang w:val="ru-RU"/>
        </w:rPr>
        <w:t xml:space="preserve">линии </w:t>
      </w:r>
      <w:r w:rsidRPr="00F77390">
        <w:rPr>
          <w:color w:val="000000"/>
        </w:rPr>
        <w:t>BALB</w:t>
      </w:r>
      <w:r w:rsidRPr="00F77390">
        <w:rPr>
          <w:color w:val="000000"/>
          <w:lang w:val="ru-RU"/>
        </w:rPr>
        <w:t>/</w:t>
      </w:r>
      <w:r w:rsidRPr="00F77390">
        <w:rPr>
          <w:color w:val="000000"/>
        </w:rPr>
        <w:t>c</w:t>
      </w:r>
      <w:r w:rsidR="00F938E0" w:rsidRPr="00F77390">
        <w:rPr>
          <w:color w:val="000000"/>
          <w:lang w:val="ru-RU"/>
        </w:rPr>
        <w:t xml:space="preserve"> и </w:t>
      </w:r>
      <w:r w:rsidR="00A5168E" w:rsidRPr="00F77390">
        <w:rPr>
          <w:color w:val="000000"/>
          <w:lang w:val="ru-RU"/>
        </w:rPr>
        <w:t>линии</w:t>
      </w:r>
      <w:r w:rsidR="00FA2076" w:rsidRPr="00F77390">
        <w:rPr>
          <w:rStyle w:val="Emphasis"/>
          <w:color w:val="000000"/>
          <w:lang w:val="ru-RU"/>
        </w:rPr>
        <w:t xml:space="preserve"> </w:t>
      </w:r>
      <w:r w:rsidRPr="00F77390">
        <w:rPr>
          <w:color w:val="000000"/>
        </w:rPr>
        <w:t>C</w:t>
      </w:r>
      <w:r w:rsidRPr="00F77390">
        <w:rPr>
          <w:color w:val="000000"/>
          <w:lang w:val="ru-RU"/>
        </w:rPr>
        <w:t>57</w:t>
      </w:r>
      <w:r w:rsidRPr="00F77390">
        <w:rPr>
          <w:color w:val="000000"/>
        </w:rPr>
        <w:t>B</w:t>
      </w:r>
      <w:r w:rsidRPr="00F77390">
        <w:rPr>
          <w:color w:val="000000"/>
          <w:lang w:val="en-US"/>
        </w:rPr>
        <w:t>l</w:t>
      </w:r>
      <w:r w:rsidR="00CD0CA2" w:rsidRPr="00F77390">
        <w:rPr>
          <w:color w:val="000000"/>
          <w:lang w:val="ru-RU"/>
        </w:rPr>
        <w:t>/6</w:t>
      </w:r>
      <w:r w:rsidR="00CD0CA2" w:rsidRPr="00F77390">
        <w:rPr>
          <w:color w:val="000000"/>
          <w:lang w:val="en-US"/>
        </w:rPr>
        <w:t>j</w:t>
      </w:r>
      <w:r w:rsidRPr="00F77390">
        <w:rPr>
          <w:color w:val="000000"/>
          <w:lang w:val="ru-RU"/>
        </w:rPr>
        <w:t xml:space="preserve"> и крыс </w:t>
      </w:r>
      <w:r w:rsidR="00A5168E" w:rsidRPr="00F77390">
        <w:rPr>
          <w:color w:val="000000"/>
          <w:lang w:val="ru-RU"/>
        </w:rPr>
        <w:t xml:space="preserve">линии </w:t>
      </w:r>
      <w:r w:rsidR="008033A1" w:rsidRPr="00F77390">
        <w:rPr>
          <w:rFonts w:eastAsia="Segoe UI"/>
          <w:lang w:val="en-US" w:eastAsia="en-US" w:bidi="en-US"/>
        </w:rPr>
        <w:t>W</w:t>
      </w:r>
      <w:r w:rsidR="008033A1" w:rsidRPr="00F77390">
        <w:rPr>
          <w:rFonts w:eastAsia="Segoe UI"/>
          <w:lang w:val="en-US" w:eastAsia="zh-CN" w:bidi="en-US"/>
        </w:rPr>
        <w:t>istar</w:t>
      </w:r>
      <w:r w:rsidR="008033A1" w:rsidRPr="00F77390">
        <w:rPr>
          <w:lang w:val="ru-RU"/>
        </w:rPr>
        <w:t xml:space="preserve"> </w:t>
      </w:r>
      <w:r w:rsidR="00A56652">
        <w:rPr>
          <w:rFonts w:eastAsia="Segoe UI"/>
          <w:lang w:val="ru-RU" w:eastAsia="en-US" w:bidi="en-US"/>
        </w:rPr>
        <w:t>(</w:t>
      </w:r>
      <w:r w:rsidR="00864AE3" w:rsidRPr="00F77390">
        <w:rPr>
          <w:rFonts w:eastAsia="Segoe UI"/>
          <w:lang w:val="ru-RU" w:eastAsia="en-US" w:bidi="en-US"/>
        </w:rPr>
        <w:t>Рисунок 2)</w:t>
      </w:r>
      <w:r w:rsidRPr="00F77390">
        <w:rPr>
          <w:rStyle w:val="Emphasis"/>
          <w:color w:val="000000"/>
          <w:lang w:val="ru-RU"/>
        </w:rPr>
        <w:t>.</w:t>
      </w:r>
      <w:r w:rsidR="009D4368" w:rsidRPr="00F77390">
        <w:rPr>
          <w:rStyle w:val="Emphasis"/>
          <w:i w:val="0"/>
          <w:iCs w:val="0"/>
          <w:color w:val="000000"/>
          <w:lang w:val="ru-RU"/>
        </w:rPr>
        <w:t xml:space="preserve"> </w:t>
      </w:r>
      <w:r w:rsidR="006A192E" w:rsidRPr="00F77390">
        <w:rPr>
          <w:rStyle w:val="Emphasis"/>
          <w:i w:val="0"/>
          <w:iCs w:val="0"/>
          <w:color w:val="000000"/>
          <w:lang w:val="ru-RU"/>
        </w:rPr>
        <w:t xml:space="preserve">Каждое животное заражали 100 метацеркариями </w:t>
      </w:r>
      <w:r w:rsidR="006A192E" w:rsidRPr="00F77390">
        <w:rPr>
          <w:i/>
          <w:iCs/>
          <w:lang w:val="ru-RU"/>
        </w:rPr>
        <w:t>О. felineus</w:t>
      </w:r>
      <w:r w:rsidR="006A192E" w:rsidRPr="00F77390">
        <w:rPr>
          <w:lang w:val="ru-RU"/>
        </w:rPr>
        <w:t xml:space="preserve">, </w:t>
      </w:r>
      <w:r w:rsidR="006A192E" w:rsidRPr="00F77390">
        <w:rPr>
          <w:rStyle w:val="Emphasis"/>
          <w:i w:val="0"/>
          <w:iCs w:val="0"/>
          <w:color w:val="000000"/>
          <w:lang w:val="ru-RU"/>
        </w:rPr>
        <w:t>ж</w:t>
      </w:r>
      <w:r w:rsidR="009D4368" w:rsidRPr="00F77390">
        <w:rPr>
          <w:rStyle w:val="Emphasis"/>
          <w:i w:val="0"/>
          <w:iCs w:val="0"/>
          <w:color w:val="000000"/>
          <w:lang w:val="ru-RU"/>
        </w:rPr>
        <w:t>ивотных выводили</w:t>
      </w:r>
      <w:r w:rsidR="00F938E0" w:rsidRPr="00F77390">
        <w:rPr>
          <w:rStyle w:val="Emphasis"/>
          <w:i w:val="0"/>
          <w:iCs w:val="0"/>
          <w:color w:val="000000"/>
          <w:lang w:val="ru-RU"/>
        </w:rPr>
        <w:t xml:space="preserve"> из эксперимента</w:t>
      </w:r>
      <w:r w:rsidR="009D4368" w:rsidRPr="00F77390">
        <w:rPr>
          <w:rStyle w:val="Emphasis"/>
          <w:i w:val="0"/>
          <w:iCs w:val="0"/>
          <w:color w:val="000000"/>
          <w:lang w:val="ru-RU"/>
        </w:rPr>
        <w:t xml:space="preserve"> через 1 и 3 месяца после инфицирования.</w:t>
      </w:r>
      <w:r w:rsidR="006A192E" w:rsidRPr="00F77390">
        <w:rPr>
          <w:rStyle w:val="Emphasis"/>
          <w:i w:val="0"/>
          <w:iCs w:val="0"/>
          <w:color w:val="000000"/>
          <w:lang w:val="ru-RU"/>
        </w:rPr>
        <w:t xml:space="preserve"> Также в каждой группе животных была выделена контрольная подгруппа.</w:t>
      </w:r>
    </w:p>
    <w:p w14:paraId="44A7CA27" w14:textId="3499689B" w:rsidR="006F6C70" w:rsidRDefault="006F6C70" w:rsidP="00414F5B">
      <w:pPr>
        <w:spacing w:line="360" w:lineRule="auto"/>
        <w:jc w:val="center"/>
        <w:rPr>
          <w:lang w:val="ru-RU"/>
        </w:rPr>
      </w:pPr>
      <w:r>
        <w:rPr>
          <w:noProof/>
          <w:lang w:val="ru-RU" w:eastAsia="ru-RU"/>
        </w:rPr>
        <w:drawing>
          <wp:inline distT="0" distB="0" distL="0" distR="0" wp14:anchorId="7C4EE1B0" wp14:editId="01E8E262">
            <wp:extent cx="6151880" cy="3635375"/>
            <wp:effectExtent l="0" t="0" r="0" b="0"/>
            <wp:docPr id="43996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0178" name="Picture 4399601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1880" cy="3635375"/>
                    </a:xfrm>
                    <a:prstGeom prst="rect">
                      <a:avLst/>
                    </a:prstGeom>
                  </pic:spPr>
                </pic:pic>
              </a:graphicData>
            </a:graphic>
          </wp:inline>
        </w:drawing>
      </w:r>
    </w:p>
    <w:p w14:paraId="42DE8FAE" w14:textId="1A0B7582" w:rsidR="00F87140" w:rsidRPr="00F77390" w:rsidRDefault="00DA7740" w:rsidP="00414F5B">
      <w:pPr>
        <w:spacing w:line="360" w:lineRule="auto"/>
        <w:jc w:val="center"/>
        <w:rPr>
          <w:rStyle w:val="Emphasis"/>
          <w:i w:val="0"/>
          <w:iCs w:val="0"/>
          <w:color w:val="000000"/>
          <w:lang w:val="ru-RU" w:eastAsia="zh-CN"/>
        </w:rPr>
      </w:pPr>
      <w:r w:rsidRPr="00F77390">
        <w:rPr>
          <w:lang w:val="ru-RU"/>
        </w:rPr>
        <w:t>Рисунок</w:t>
      </w:r>
      <w:r w:rsidR="00A5168E" w:rsidRPr="00F77390">
        <w:rPr>
          <w:lang w:val="ru-RU"/>
        </w:rPr>
        <w:t xml:space="preserve"> 2</w:t>
      </w:r>
      <w:r w:rsidRPr="00F77390">
        <w:rPr>
          <w:lang w:val="ru-RU"/>
        </w:rPr>
        <w:t>.</w:t>
      </w:r>
      <w:r w:rsidR="00A5168E" w:rsidRPr="00F77390">
        <w:rPr>
          <w:lang w:val="ru-RU"/>
        </w:rPr>
        <w:t xml:space="preserve"> Схема эксперимента.</w:t>
      </w:r>
      <w:r w:rsidRPr="00F77390">
        <w:rPr>
          <w:lang w:val="ru-RU"/>
        </w:rPr>
        <w:t xml:space="preserve"> </w:t>
      </w:r>
      <w:r w:rsidR="00F87140" w:rsidRPr="00F77390">
        <w:rPr>
          <w:lang w:val="ru-RU"/>
        </w:rPr>
        <w:t>Э</w:t>
      </w:r>
      <w:r w:rsidR="00280A24" w:rsidRPr="00F77390">
        <w:rPr>
          <w:lang w:val="ru-RU"/>
        </w:rPr>
        <w:t>кспериментальны</w:t>
      </w:r>
      <w:r w:rsidR="00F87140" w:rsidRPr="00F77390">
        <w:rPr>
          <w:lang w:val="ru-RU"/>
        </w:rPr>
        <w:t>е</w:t>
      </w:r>
      <w:r w:rsidR="00280A24" w:rsidRPr="00F77390">
        <w:rPr>
          <w:lang w:val="ru-RU"/>
        </w:rPr>
        <w:t xml:space="preserve"> животны</w:t>
      </w:r>
      <w:r w:rsidR="00F87140" w:rsidRPr="00F77390">
        <w:rPr>
          <w:lang w:val="ru-RU"/>
        </w:rPr>
        <w:t>е</w:t>
      </w:r>
      <w:r w:rsidR="00280A24" w:rsidRPr="00F77390">
        <w:rPr>
          <w:lang w:val="ru-RU"/>
        </w:rPr>
        <w:t xml:space="preserve"> </w:t>
      </w:r>
      <w:r w:rsidR="006D0C52" w:rsidRPr="00F77390">
        <w:rPr>
          <w:lang w:val="ru-RU"/>
        </w:rPr>
        <w:t>(</w:t>
      </w:r>
      <w:r w:rsidR="00FA1AA0" w:rsidRPr="00F77390">
        <w:rPr>
          <w:lang w:val="ru-RU"/>
        </w:rPr>
        <w:t xml:space="preserve">сирийские </w:t>
      </w:r>
      <w:r w:rsidR="006D0C52" w:rsidRPr="00F77390">
        <w:rPr>
          <w:lang w:val="ru-RU"/>
        </w:rPr>
        <w:t xml:space="preserve">хомячки </w:t>
      </w:r>
      <w:r w:rsidR="006D0C52" w:rsidRPr="00F77390">
        <w:rPr>
          <w:rStyle w:val="Emphasis"/>
          <w:color w:val="000000"/>
        </w:rPr>
        <w:t>M</w:t>
      </w:r>
      <w:r w:rsidR="006D0C52" w:rsidRPr="00F77390">
        <w:rPr>
          <w:rStyle w:val="Emphasis"/>
          <w:color w:val="000000"/>
          <w:lang w:val="ru-RU"/>
        </w:rPr>
        <w:t>. а</w:t>
      </w:r>
      <w:proofErr w:type="spellStart"/>
      <w:r w:rsidR="006D0C52" w:rsidRPr="00F77390">
        <w:rPr>
          <w:rStyle w:val="Emphasis"/>
          <w:color w:val="000000"/>
        </w:rPr>
        <w:t>uratus</w:t>
      </w:r>
      <w:proofErr w:type="spellEnd"/>
      <w:r w:rsidR="006D0C52" w:rsidRPr="00F77390">
        <w:rPr>
          <w:rStyle w:val="Emphasis"/>
          <w:color w:val="000000"/>
          <w:lang w:val="ru-RU"/>
        </w:rPr>
        <w:t>,</w:t>
      </w:r>
      <w:r w:rsidR="006D0C52" w:rsidRPr="00F77390">
        <w:rPr>
          <w:color w:val="000000"/>
          <w:lang w:val="ru-RU"/>
        </w:rPr>
        <w:t xml:space="preserve"> мыши линий </w:t>
      </w:r>
      <w:r w:rsidR="006D0C52" w:rsidRPr="00F77390">
        <w:rPr>
          <w:color w:val="000000"/>
        </w:rPr>
        <w:t>BALB</w:t>
      </w:r>
      <w:r w:rsidR="006D0C52" w:rsidRPr="00F77390">
        <w:rPr>
          <w:color w:val="000000"/>
          <w:lang w:val="ru-RU"/>
        </w:rPr>
        <w:t>/</w:t>
      </w:r>
      <w:r w:rsidR="006D0C52" w:rsidRPr="00F77390">
        <w:rPr>
          <w:color w:val="000000"/>
        </w:rPr>
        <w:t>c</w:t>
      </w:r>
      <w:r w:rsidR="006D0C52" w:rsidRPr="00F77390">
        <w:rPr>
          <w:color w:val="000000"/>
          <w:lang w:val="ru-RU"/>
        </w:rPr>
        <w:t xml:space="preserve"> и</w:t>
      </w:r>
      <w:r w:rsidR="006D0C52" w:rsidRPr="00F77390">
        <w:rPr>
          <w:rStyle w:val="Emphasis"/>
          <w:color w:val="000000"/>
          <w:lang w:val="ru-RU"/>
        </w:rPr>
        <w:t xml:space="preserve"> </w:t>
      </w:r>
      <w:r w:rsidR="006D0C52" w:rsidRPr="00F77390">
        <w:rPr>
          <w:color w:val="000000"/>
        </w:rPr>
        <w:t>C</w:t>
      </w:r>
      <w:r w:rsidR="006D0C52" w:rsidRPr="00F77390">
        <w:rPr>
          <w:color w:val="000000"/>
          <w:lang w:val="ru-RU"/>
        </w:rPr>
        <w:t>57</w:t>
      </w:r>
      <w:r w:rsidR="006D0C52" w:rsidRPr="00F77390">
        <w:rPr>
          <w:color w:val="000000"/>
        </w:rPr>
        <w:t>B</w:t>
      </w:r>
      <w:r w:rsidR="006D0C52" w:rsidRPr="00F77390">
        <w:rPr>
          <w:color w:val="000000"/>
          <w:lang w:val="en-US"/>
        </w:rPr>
        <w:t>l</w:t>
      </w:r>
      <w:r w:rsidR="008033A1" w:rsidRPr="00F77390">
        <w:rPr>
          <w:color w:val="000000"/>
          <w:lang w:val="ru-RU"/>
        </w:rPr>
        <w:t>\6</w:t>
      </w:r>
      <w:r w:rsidR="008033A1" w:rsidRPr="00F77390">
        <w:rPr>
          <w:color w:val="000000"/>
          <w:lang w:val="en-US"/>
        </w:rPr>
        <w:t>j</w:t>
      </w:r>
      <w:r w:rsidR="006D0C52" w:rsidRPr="00F77390">
        <w:rPr>
          <w:color w:val="000000"/>
          <w:lang w:val="ru-RU"/>
        </w:rPr>
        <w:t xml:space="preserve"> и крысы линии </w:t>
      </w:r>
      <w:r w:rsidR="008033A1" w:rsidRPr="00F77390">
        <w:rPr>
          <w:rFonts w:eastAsia="Segoe UI"/>
          <w:lang w:val="en-US" w:eastAsia="en-US" w:bidi="en-US"/>
        </w:rPr>
        <w:t>W</w:t>
      </w:r>
      <w:r w:rsidR="008033A1" w:rsidRPr="00F77390">
        <w:rPr>
          <w:rFonts w:eastAsia="Segoe UI"/>
          <w:lang w:val="en-US" w:eastAsia="zh-CN" w:bidi="en-US"/>
        </w:rPr>
        <w:t>istar</w:t>
      </w:r>
      <w:r w:rsidR="006D0C52" w:rsidRPr="00F77390">
        <w:rPr>
          <w:lang w:val="ru-RU"/>
        </w:rPr>
        <w:t>)</w:t>
      </w:r>
      <w:r w:rsidR="00F87140" w:rsidRPr="00F77390">
        <w:rPr>
          <w:lang w:val="ru-RU"/>
        </w:rPr>
        <w:t xml:space="preserve"> были заражены 100 метацеркариями, на 1 и 3 месяц инвазии</w:t>
      </w:r>
      <w:r w:rsidR="006D0C52" w:rsidRPr="00F77390">
        <w:rPr>
          <w:lang w:val="ru-RU"/>
        </w:rPr>
        <w:t xml:space="preserve"> </w:t>
      </w:r>
      <w:r w:rsidR="00280A24" w:rsidRPr="00F77390">
        <w:rPr>
          <w:lang w:val="ru-RU"/>
        </w:rPr>
        <w:t xml:space="preserve">собирали образцы биологического материала для подсчёта яиц </w:t>
      </w:r>
      <w:r w:rsidR="00280A24" w:rsidRPr="00F77390">
        <w:rPr>
          <w:i/>
          <w:iCs/>
          <w:lang w:val="ru-RU"/>
        </w:rPr>
        <w:t>О. felineus</w:t>
      </w:r>
      <w:r w:rsidR="00280A24" w:rsidRPr="00F77390">
        <w:rPr>
          <w:lang w:val="ru-RU"/>
        </w:rPr>
        <w:t xml:space="preserve">, печень для гистологического анализа и подсчёта гельминтов в желчных протоках, а также кровь для биохимического анализа </w:t>
      </w:r>
      <w:r w:rsidR="00F87140" w:rsidRPr="00F77390">
        <w:rPr>
          <w:color w:val="000000"/>
          <w:lang w:val="ru-RU"/>
        </w:rPr>
        <w:t>(АЛТ, АСТ, мочевина, креатинин, глюкоза)</w:t>
      </w:r>
      <w:r w:rsidR="00D6688F" w:rsidRPr="00F77390">
        <w:rPr>
          <w:lang w:val="ru-RU"/>
        </w:rPr>
        <w:t>,</w:t>
      </w:r>
      <w:r w:rsidR="00F87140" w:rsidRPr="00F77390">
        <w:rPr>
          <w:lang w:val="ru-RU"/>
        </w:rPr>
        <w:t xml:space="preserve"> </w:t>
      </w:r>
      <w:r w:rsidR="00F87140" w:rsidRPr="00F77390">
        <w:rPr>
          <w:rStyle w:val="Emphasis"/>
          <w:i w:val="0"/>
          <w:iCs w:val="0"/>
          <w:color w:val="000000"/>
          <w:lang w:val="en-US" w:eastAsia="zh-CN"/>
        </w:rPr>
        <w:t>n</w:t>
      </w:r>
      <w:r w:rsidR="00F87140" w:rsidRPr="00F77390">
        <w:rPr>
          <w:rStyle w:val="Emphasis"/>
          <w:i w:val="0"/>
          <w:iCs w:val="0"/>
          <w:color w:val="000000"/>
          <w:lang w:val="ru-RU" w:eastAsia="zh-CN"/>
        </w:rPr>
        <w:t>=25</w:t>
      </w:r>
      <w:r w:rsidR="00452550" w:rsidRPr="00F77390">
        <w:rPr>
          <w:rStyle w:val="Emphasis"/>
          <w:i w:val="0"/>
          <w:iCs w:val="0"/>
          <w:color w:val="000000"/>
          <w:lang w:val="ru-RU" w:eastAsia="zh-CN"/>
        </w:rPr>
        <w:t xml:space="preserve"> для каждой лабораторной модели</w:t>
      </w:r>
      <w:r w:rsidR="00D6688F" w:rsidRPr="00F77390">
        <w:rPr>
          <w:rStyle w:val="Emphasis"/>
          <w:i w:val="0"/>
          <w:iCs w:val="0"/>
          <w:color w:val="000000"/>
          <w:lang w:val="ru-RU" w:eastAsia="zh-CN"/>
        </w:rPr>
        <w:t>.</w:t>
      </w:r>
    </w:p>
    <w:p w14:paraId="008F3298" w14:textId="046E9EC9" w:rsidR="008E5647" w:rsidRPr="00F77390" w:rsidRDefault="008E5647" w:rsidP="008E5647">
      <w:pPr>
        <w:pStyle w:val="NormalWeb"/>
        <w:shd w:val="clear" w:color="auto" w:fill="FFFFFF"/>
        <w:spacing w:beforeAutospacing="0" w:afterAutospacing="0" w:line="360" w:lineRule="auto"/>
        <w:ind w:firstLine="567"/>
        <w:jc w:val="both"/>
        <w:rPr>
          <w:rStyle w:val="Emphasis"/>
          <w:i w:val="0"/>
          <w:iCs w:val="0"/>
          <w:color w:val="000000"/>
          <w:shd w:val="clear" w:color="auto" w:fill="FFFFFF"/>
          <w:lang w:val="ru-RU"/>
        </w:rPr>
      </w:pPr>
      <w:r w:rsidRPr="00F77390">
        <w:rPr>
          <w:color w:val="000000"/>
          <w:shd w:val="clear" w:color="auto" w:fill="FFFFFF"/>
          <w:lang w:val="ru-RU"/>
        </w:rPr>
        <w:lastRenderedPageBreak/>
        <w:t xml:space="preserve">Все животные были заражены метацеркариями из одного региона и собранные в одно время года </w:t>
      </w:r>
      <w:r w:rsidR="001B75BA" w:rsidRPr="00F77390">
        <w:rPr>
          <w:color w:val="000000"/>
          <w:shd w:val="clear" w:color="auto" w:fill="FFFFFF"/>
          <w:lang w:val="ru-RU"/>
        </w:rPr>
        <w:t>(май 202</w:t>
      </w:r>
      <w:r w:rsidR="009740C3" w:rsidRPr="00F77390">
        <w:rPr>
          <w:color w:val="000000"/>
          <w:shd w:val="clear" w:color="auto" w:fill="FFFFFF"/>
          <w:lang w:val="ru-RU"/>
        </w:rPr>
        <w:t>4</w:t>
      </w:r>
      <w:r w:rsidR="001B75BA" w:rsidRPr="00F77390">
        <w:rPr>
          <w:color w:val="000000"/>
          <w:shd w:val="clear" w:color="auto" w:fill="FFFFFF"/>
          <w:lang w:val="ru-RU"/>
        </w:rPr>
        <w:t>)</w:t>
      </w:r>
      <w:r w:rsidRPr="00F77390">
        <w:rPr>
          <w:color w:val="000000"/>
          <w:shd w:val="clear" w:color="auto" w:fill="FFFFFF"/>
          <w:lang w:val="ru-RU"/>
        </w:rPr>
        <w:t xml:space="preserve">, в области плотины ГЭС, </w:t>
      </w:r>
      <w:r w:rsidR="001B75BA" w:rsidRPr="00F77390">
        <w:rPr>
          <w:color w:val="000000"/>
          <w:shd w:val="clear" w:color="auto" w:fill="FFFFFF"/>
          <w:lang w:val="ru-RU"/>
        </w:rPr>
        <w:t xml:space="preserve">г. </w:t>
      </w:r>
      <w:r w:rsidRPr="00F77390">
        <w:rPr>
          <w:color w:val="000000"/>
          <w:shd w:val="clear" w:color="auto" w:fill="FFFFFF"/>
          <w:lang w:val="ru-RU"/>
        </w:rPr>
        <w:t xml:space="preserve">Новосибирск. </w:t>
      </w:r>
    </w:p>
    <w:p w14:paraId="1FCAA911" w14:textId="05CC61A9" w:rsidR="00192237" w:rsidRPr="00F77390" w:rsidRDefault="00DA7740" w:rsidP="00F87140">
      <w:pPr>
        <w:spacing w:line="360" w:lineRule="auto"/>
        <w:ind w:firstLine="566"/>
        <w:jc w:val="both"/>
        <w:rPr>
          <w:lang w:val="ru-RU"/>
        </w:rPr>
      </w:pPr>
      <w:r w:rsidRPr="00F77390">
        <w:rPr>
          <w:color w:val="000000"/>
          <w:lang w:val="ru-RU"/>
        </w:rPr>
        <w:t xml:space="preserve">Исследование проводилось в конвенциональном виварии Института цитологии и генетики СО РАН (виварий № 4). В работе использовали </w:t>
      </w:r>
      <w:r w:rsidR="00F938E0" w:rsidRPr="00F77390">
        <w:rPr>
          <w:color w:val="000000"/>
          <w:lang w:val="ru-RU"/>
        </w:rPr>
        <w:t xml:space="preserve">сирийских </w:t>
      </w:r>
      <w:r w:rsidR="0033600E" w:rsidRPr="00F77390">
        <w:rPr>
          <w:color w:val="000000"/>
          <w:lang w:val="ru-RU"/>
        </w:rPr>
        <w:t>хомячков</w:t>
      </w:r>
      <w:r w:rsidRPr="00F77390">
        <w:rPr>
          <w:color w:val="000000"/>
          <w:lang w:val="ru-RU"/>
        </w:rPr>
        <w:t xml:space="preserve">, полученных из </w:t>
      </w:r>
      <w:r w:rsidRPr="00F77390">
        <w:rPr>
          <w:color w:val="000000"/>
        </w:rPr>
        <w:t>SPF</w:t>
      </w:r>
      <w:r w:rsidRPr="00F77390">
        <w:rPr>
          <w:color w:val="000000"/>
          <w:lang w:val="ru-RU"/>
        </w:rPr>
        <w:t>-вивария ИЦиГ СО РАН</w:t>
      </w:r>
      <w:r w:rsidR="0033600E" w:rsidRPr="00F77390">
        <w:rPr>
          <w:color w:val="000000"/>
          <w:lang w:val="ru-RU"/>
        </w:rPr>
        <w:t>, с недельным карантином</w:t>
      </w:r>
      <w:r w:rsidRPr="00F77390">
        <w:rPr>
          <w:color w:val="000000"/>
          <w:lang w:val="ru-RU"/>
        </w:rPr>
        <w:t>.</w:t>
      </w:r>
      <w:r w:rsidR="0033600E" w:rsidRPr="00F77390">
        <w:rPr>
          <w:color w:val="000000"/>
          <w:lang w:val="ru-RU"/>
        </w:rPr>
        <w:t xml:space="preserve"> Крысы и мыши из конвенционального вивария. </w:t>
      </w:r>
      <w:r w:rsidRPr="00F77390">
        <w:rPr>
          <w:color w:val="000000"/>
          <w:lang w:val="ru-RU"/>
        </w:rPr>
        <w:t>Каждое животное содержалось в индивидуальной клетке.</w:t>
      </w:r>
      <w:r w:rsidR="00973BE5" w:rsidRPr="00F77390">
        <w:rPr>
          <w:color w:val="000000"/>
          <w:lang w:val="ru-RU"/>
        </w:rPr>
        <w:t xml:space="preserve"> </w:t>
      </w:r>
      <w:r w:rsidR="006A192E" w:rsidRPr="00F77390">
        <w:rPr>
          <w:color w:val="000000"/>
          <w:lang w:val="ru-RU"/>
        </w:rPr>
        <w:t xml:space="preserve">Заражение проводили последовательно: сначала работали с мышами, затем с хомячками, и последними заражали крыс, после выдержки карантина. </w:t>
      </w:r>
    </w:p>
    <w:p w14:paraId="3CC4C52C" w14:textId="3A1ED0FE" w:rsidR="00192237" w:rsidRPr="00F77390" w:rsidRDefault="00DA7740">
      <w:pPr>
        <w:pStyle w:val="NormalWeb"/>
        <w:spacing w:beforeAutospacing="0" w:afterAutospacing="0" w:line="360" w:lineRule="auto"/>
        <w:ind w:firstLine="566"/>
        <w:jc w:val="both"/>
        <w:rPr>
          <w:color w:val="000000"/>
          <w:lang w:val="ru-RU"/>
        </w:rPr>
      </w:pPr>
      <w:r w:rsidRPr="00F77390">
        <w:rPr>
          <w:color w:val="000000"/>
          <w:lang w:val="ru-RU"/>
        </w:rPr>
        <w:t>В помещении были следующие параметры окружающей среды: избыточное давление около 25–30 Па, температура воздуха в диапазоне 20–24 °</w:t>
      </w:r>
      <w:r w:rsidRPr="00F77390">
        <w:rPr>
          <w:color w:val="000000"/>
        </w:rPr>
        <w:t>C</w:t>
      </w:r>
      <w:r w:rsidRPr="00F77390">
        <w:rPr>
          <w:color w:val="000000"/>
          <w:lang w:val="ru-RU"/>
        </w:rPr>
        <w:t xml:space="preserve">, а относительная влажность </w:t>
      </w:r>
      <w:r w:rsidR="006B20F7" w:rsidRPr="00F77390">
        <w:rPr>
          <w:color w:val="000000"/>
          <w:lang w:val="ru-RU"/>
        </w:rPr>
        <w:t>˗</w:t>
      </w:r>
      <w:r w:rsidRPr="00F77390">
        <w:rPr>
          <w:color w:val="000000"/>
          <w:lang w:val="ru-RU"/>
        </w:rPr>
        <w:t xml:space="preserve"> от 30 до 70%. Уровень шума не превышал 85 дБ, для животных соблюдался фотопериод 12 часов света и 12 часов темноты, при этом освещение включалось и выключалось постепенно в течение первого и последнего часа светлой фазы.</w:t>
      </w:r>
    </w:p>
    <w:p w14:paraId="63CCF436" w14:textId="4D43B068" w:rsidR="000C5F34" w:rsidRPr="00F77390" w:rsidRDefault="00DA7740" w:rsidP="005D7ADB">
      <w:pPr>
        <w:pStyle w:val="NormalWeb"/>
        <w:spacing w:beforeAutospacing="0" w:afterAutospacing="0" w:line="360" w:lineRule="auto"/>
        <w:ind w:firstLine="566"/>
        <w:jc w:val="both"/>
        <w:rPr>
          <w:color w:val="000000"/>
          <w:lang w:val="ru-RU"/>
        </w:rPr>
      </w:pPr>
      <w:r w:rsidRPr="00F77390">
        <w:rPr>
          <w:color w:val="000000"/>
          <w:lang w:val="ru-RU"/>
        </w:rPr>
        <w:t>Эксперимент был одобрен этическим комитетом ИЦиГ</w:t>
      </w:r>
      <w:r w:rsidR="00FA1AA0" w:rsidRPr="00F77390">
        <w:rPr>
          <w:color w:val="000000"/>
          <w:lang w:val="ru-RU"/>
        </w:rPr>
        <w:t xml:space="preserve"> СО РАН </w:t>
      </w:r>
      <w:r w:rsidRPr="00F77390">
        <w:rPr>
          <w:color w:val="000000"/>
          <w:lang w:val="ru-RU"/>
        </w:rPr>
        <w:t>и проводился в соответствии с международными правилам</w:t>
      </w:r>
      <w:r w:rsidR="0033600E" w:rsidRPr="00F77390">
        <w:rPr>
          <w:color w:val="000000"/>
          <w:lang w:val="ru-RU"/>
        </w:rPr>
        <w:t xml:space="preserve">и ARRIVE </w:t>
      </w:r>
      <w:proofErr w:type="spellStart"/>
      <w:r w:rsidR="0033600E" w:rsidRPr="00F77390">
        <w:rPr>
          <w:color w:val="000000"/>
          <w:lang w:val="ru-RU"/>
        </w:rPr>
        <w:t>guide</w:t>
      </w:r>
      <w:proofErr w:type="spellEnd"/>
      <w:r w:rsidR="0033600E" w:rsidRPr="00F77390">
        <w:rPr>
          <w:color w:val="000000"/>
          <w:lang w:val="ru-RU"/>
        </w:rPr>
        <w:t xml:space="preserve"> </w:t>
      </w:r>
      <w:r w:rsidR="00FA2076" w:rsidRPr="00F77390">
        <w:rPr>
          <w:color w:val="000000"/>
          <w:lang w:val="ru-RU"/>
        </w:rPr>
        <w:t xml:space="preserve">- </w:t>
      </w:r>
      <w:r w:rsidR="0033600E" w:rsidRPr="00F77390">
        <w:rPr>
          <w:color w:val="000000"/>
        </w:rPr>
        <w:t>Animal</w:t>
      </w:r>
      <w:r w:rsidR="0033600E" w:rsidRPr="00F77390">
        <w:rPr>
          <w:color w:val="000000"/>
          <w:lang w:val="ru-RU"/>
        </w:rPr>
        <w:t xml:space="preserve"> </w:t>
      </w:r>
      <w:r w:rsidR="0033600E" w:rsidRPr="00F77390">
        <w:rPr>
          <w:color w:val="000000"/>
        </w:rPr>
        <w:t>Research</w:t>
      </w:r>
      <w:r w:rsidR="0033600E" w:rsidRPr="00F77390">
        <w:rPr>
          <w:color w:val="000000"/>
          <w:lang w:val="ru-RU"/>
        </w:rPr>
        <w:t xml:space="preserve">: </w:t>
      </w:r>
      <w:r w:rsidR="0033600E" w:rsidRPr="00F77390">
        <w:rPr>
          <w:color w:val="000000"/>
        </w:rPr>
        <w:t>Reporting</w:t>
      </w:r>
      <w:r w:rsidR="0033600E" w:rsidRPr="00F77390">
        <w:rPr>
          <w:color w:val="000000"/>
          <w:lang w:val="ru-RU"/>
        </w:rPr>
        <w:t xml:space="preserve"> </w:t>
      </w:r>
      <w:r w:rsidR="0033600E" w:rsidRPr="00F77390">
        <w:rPr>
          <w:color w:val="000000"/>
        </w:rPr>
        <w:t>of</w:t>
      </w:r>
      <w:r w:rsidR="0033600E" w:rsidRPr="00F77390">
        <w:rPr>
          <w:color w:val="000000"/>
          <w:lang w:val="ru-RU"/>
        </w:rPr>
        <w:t xml:space="preserve"> </w:t>
      </w:r>
      <w:r w:rsidR="0033600E" w:rsidRPr="00F77390">
        <w:rPr>
          <w:i/>
          <w:iCs/>
          <w:color w:val="000000"/>
        </w:rPr>
        <w:t>in</w:t>
      </w:r>
      <w:r w:rsidR="0033600E" w:rsidRPr="00F77390">
        <w:rPr>
          <w:i/>
          <w:iCs/>
          <w:color w:val="000000"/>
          <w:lang w:val="ru-RU"/>
        </w:rPr>
        <w:t xml:space="preserve"> </w:t>
      </w:r>
      <w:r w:rsidR="00EA3E1A" w:rsidRPr="00F77390">
        <w:rPr>
          <w:i/>
          <w:iCs/>
          <w:color w:val="000000"/>
          <w:lang w:val="en-US"/>
        </w:rPr>
        <w:t>v</w:t>
      </w:r>
      <w:proofErr w:type="spellStart"/>
      <w:r w:rsidR="0033600E" w:rsidRPr="00F77390">
        <w:rPr>
          <w:i/>
          <w:iCs/>
          <w:color w:val="000000"/>
        </w:rPr>
        <w:t>ivo</w:t>
      </w:r>
      <w:proofErr w:type="spellEnd"/>
      <w:r w:rsidR="0033600E" w:rsidRPr="00F77390">
        <w:rPr>
          <w:color w:val="000000"/>
          <w:lang w:val="ru-RU"/>
        </w:rPr>
        <w:t xml:space="preserve"> </w:t>
      </w:r>
      <w:r w:rsidR="0033600E" w:rsidRPr="00F77390">
        <w:rPr>
          <w:color w:val="000000"/>
        </w:rPr>
        <w:t>Experiments</w:t>
      </w:r>
      <w:r w:rsidRPr="00F77390">
        <w:rPr>
          <w:color w:val="000000"/>
          <w:lang w:val="ru-RU"/>
        </w:rPr>
        <w:t xml:space="preserve"> (Выписка из протокола </w:t>
      </w:r>
      <w:r w:rsidRPr="00F77390">
        <w:rPr>
          <w:color w:val="000000"/>
        </w:rPr>
        <w:t>N</w:t>
      </w:r>
      <w:r w:rsidRPr="00F77390">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F77390">
        <w:rPr>
          <w:color w:val="000000"/>
        </w:rPr>
        <w:t>GLP</w:t>
      </w:r>
      <w:r w:rsidRPr="00F77390">
        <w:rPr>
          <w:color w:val="000000"/>
          <w:lang w:val="ru-RU"/>
        </w:rPr>
        <w:t xml:space="preserve"> (</w:t>
      </w:r>
      <w:r w:rsidRPr="00F77390">
        <w:rPr>
          <w:color w:val="000000"/>
        </w:rPr>
        <w:t>Good</w:t>
      </w:r>
      <w:r w:rsidRPr="00F77390">
        <w:rPr>
          <w:color w:val="000000"/>
          <w:lang w:val="ru-RU"/>
        </w:rPr>
        <w:t xml:space="preserve"> </w:t>
      </w:r>
      <w:r w:rsidRPr="00F77390">
        <w:rPr>
          <w:color w:val="000000"/>
        </w:rPr>
        <w:t>Laboratory</w:t>
      </w:r>
      <w:r w:rsidRPr="00F77390">
        <w:rPr>
          <w:color w:val="000000"/>
          <w:lang w:val="ru-RU"/>
        </w:rPr>
        <w:t xml:space="preserve"> </w:t>
      </w:r>
      <w:r w:rsidRPr="00F77390">
        <w:rPr>
          <w:color w:val="000000"/>
        </w:rPr>
        <w:t>Practice</w:t>
      </w:r>
      <w:r w:rsidRPr="00F77390">
        <w:rPr>
          <w:color w:val="000000"/>
          <w:lang w:val="ru-RU"/>
        </w:rPr>
        <w:t>), что обеспечивает согласованность и надежность результатов исследований, а также позволяет признать их соответствующими требованиям Европейского медицинского агентства.</w:t>
      </w:r>
    </w:p>
    <w:p w14:paraId="48C1A38B" w14:textId="77777777" w:rsidR="00192237" w:rsidRPr="00284D2E" w:rsidRDefault="00973BE5" w:rsidP="00973BE5">
      <w:pPr>
        <w:pStyle w:val="Heading2"/>
        <w:numPr>
          <w:ilvl w:val="1"/>
          <w:numId w:val="5"/>
        </w:numPr>
        <w:rPr>
          <w:b/>
          <w:bCs/>
        </w:rPr>
      </w:pPr>
      <w:r w:rsidRPr="00284D2E">
        <w:rPr>
          <w:b/>
          <w:bCs/>
        </w:rPr>
        <w:t xml:space="preserve"> </w:t>
      </w:r>
      <w:bookmarkStart w:id="39" w:name="_Toc217321837"/>
      <w:bookmarkStart w:id="40" w:name="_Toc227240618"/>
      <w:bookmarkStart w:id="41" w:name="_Toc231233100"/>
      <w:r w:rsidR="00DA7740" w:rsidRPr="00284D2E">
        <w:rPr>
          <w:b/>
          <w:bCs/>
        </w:rPr>
        <w:t>Выделение метацеркарий</w:t>
      </w:r>
      <w:bookmarkEnd w:id="39"/>
      <w:bookmarkEnd w:id="40"/>
      <w:bookmarkEnd w:id="41"/>
      <w:r w:rsidR="00DA7740" w:rsidRPr="00284D2E">
        <w:rPr>
          <w:b/>
          <w:bCs/>
        </w:rPr>
        <w:t xml:space="preserve"> </w:t>
      </w:r>
    </w:p>
    <w:p w14:paraId="47ABE2DD" w14:textId="280F480A" w:rsidR="00192237" w:rsidRPr="00F77390" w:rsidRDefault="00DA7740" w:rsidP="00973BE5">
      <w:pPr>
        <w:pStyle w:val="NormalWeb"/>
        <w:spacing w:beforeAutospacing="0" w:afterAutospacing="0" w:line="360" w:lineRule="auto"/>
        <w:ind w:firstLine="360"/>
        <w:jc w:val="both"/>
        <w:rPr>
          <w:color w:val="000000"/>
          <w:shd w:val="clear" w:color="auto" w:fill="FFFFFF"/>
          <w:lang w:val="ru-RU"/>
        </w:rPr>
      </w:pPr>
      <w:r w:rsidRPr="00F77390">
        <w:rPr>
          <w:color w:val="000000"/>
          <w:shd w:val="clear" w:color="auto" w:fill="FFFFFF"/>
          <w:lang w:val="ru-RU"/>
        </w:rPr>
        <w:t xml:space="preserve">Метацеркарии </w:t>
      </w:r>
      <w:r w:rsidRPr="00F77390">
        <w:rPr>
          <w:i/>
          <w:iCs/>
          <w:color w:val="000000"/>
          <w:shd w:val="clear" w:color="auto" w:fill="FFFFFF"/>
        </w:rPr>
        <w:t>O</w:t>
      </w:r>
      <w:r w:rsidR="00973BE5" w:rsidRPr="00F77390">
        <w:rPr>
          <w:i/>
          <w:iCs/>
          <w:color w:val="000000"/>
          <w:shd w:val="clear" w:color="auto" w:fill="FFFFFF"/>
          <w:lang w:val="ru-RU"/>
        </w:rPr>
        <w:t>.</w:t>
      </w:r>
      <w:r w:rsidRPr="00F77390">
        <w:rPr>
          <w:i/>
          <w:iCs/>
          <w:color w:val="000000"/>
          <w:shd w:val="clear" w:color="auto" w:fill="FFFFFF"/>
          <w:lang w:val="ru-RU"/>
        </w:rPr>
        <w:t xml:space="preserve"> </w:t>
      </w:r>
      <w:r w:rsidRPr="00F77390">
        <w:rPr>
          <w:i/>
          <w:iCs/>
          <w:color w:val="000000"/>
          <w:shd w:val="clear" w:color="auto" w:fill="FFFFFF"/>
        </w:rPr>
        <w:t>felineus</w:t>
      </w:r>
      <w:r w:rsidRPr="00F77390">
        <w:rPr>
          <w:color w:val="000000"/>
          <w:shd w:val="clear" w:color="auto" w:fill="FFFFFF"/>
          <w:lang w:val="ru-RU"/>
        </w:rPr>
        <w:t xml:space="preserve"> были получены из мыш</w:t>
      </w:r>
      <w:r w:rsidR="0033600E" w:rsidRPr="00F77390">
        <w:rPr>
          <w:color w:val="000000"/>
          <w:shd w:val="clear" w:color="auto" w:fill="FFFFFF"/>
          <w:lang w:val="ru-RU"/>
        </w:rPr>
        <w:t xml:space="preserve">ц инфицированных </w:t>
      </w:r>
      <w:r w:rsidRPr="00F77390">
        <w:rPr>
          <w:color w:val="000000"/>
          <w:shd w:val="clear" w:color="auto" w:fill="FFFFFF"/>
          <w:lang w:val="ru-RU"/>
        </w:rPr>
        <w:t>рыб семейства карповых, выловленных в эндемичном по описторхозу районе (река Обь</w:t>
      </w:r>
      <w:r w:rsidR="00D6688F" w:rsidRPr="00F77390">
        <w:rPr>
          <w:color w:val="000000"/>
          <w:shd w:val="clear" w:color="auto" w:fill="FFFFFF"/>
          <w:lang w:val="ru-RU"/>
        </w:rPr>
        <w:t>, г. Новосибирск</w:t>
      </w:r>
      <w:r w:rsidRPr="00F77390">
        <w:rPr>
          <w:color w:val="000000"/>
          <w:shd w:val="clear" w:color="auto" w:fill="FFFFFF"/>
          <w:lang w:val="ru-RU"/>
        </w:rPr>
        <w:t xml:space="preserve">). Для выделения личинок из мышечной ткани применяли метод ферментативного переваривания с использованием раствора пепсина и соляной кислоты. После не менее десяти отмывок в </w:t>
      </w:r>
      <w:r w:rsidR="008C79D4" w:rsidRPr="00F77390">
        <w:rPr>
          <w:color w:val="000000"/>
          <w:lang w:val="ru-RU"/>
        </w:rPr>
        <w:t xml:space="preserve">0,9% </w:t>
      </w:r>
      <w:r w:rsidR="008C79D4" w:rsidRPr="00F77390">
        <w:rPr>
          <w:lang w:val="en-US"/>
        </w:rPr>
        <w:lastRenderedPageBreak/>
        <w:t>NaCl</w:t>
      </w:r>
      <w:r w:rsidR="008C79D4" w:rsidRPr="00F77390">
        <w:rPr>
          <w:lang w:val="ru-RU"/>
        </w:rPr>
        <w:t xml:space="preserve"> </w:t>
      </w:r>
      <w:r w:rsidRPr="00F77390">
        <w:rPr>
          <w:color w:val="000000"/>
          <w:shd w:val="clear" w:color="auto" w:fill="FFFFFF"/>
          <w:lang w:val="ru-RU"/>
        </w:rPr>
        <w:t>жизнеспособные метацеркарии идентифицировали и подсчитывали под бинокуляром.</w:t>
      </w:r>
      <w:r w:rsidR="003F2E10" w:rsidRPr="00F77390">
        <w:rPr>
          <w:color w:val="000000"/>
          <w:shd w:val="clear" w:color="auto" w:fill="FFFFFF"/>
          <w:lang w:val="ru-RU"/>
        </w:rPr>
        <w:t xml:space="preserve"> </w:t>
      </w:r>
      <w:r w:rsidR="003F2E10" w:rsidRPr="00F77390">
        <w:rPr>
          <w:color w:val="000000"/>
          <w:shd w:val="clear" w:color="auto" w:fill="FFFFFF"/>
          <w:lang w:val="ru-RU" w:eastAsia="zh-CN"/>
        </w:rPr>
        <w:t xml:space="preserve">Выделением </w:t>
      </w:r>
      <w:proofErr w:type="spellStart"/>
      <w:r w:rsidR="003F2E10" w:rsidRPr="00F77390">
        <w:rPr>
          <w:color w:val="000000"/>
          <w:shd w:val="clear" w:color="auto" w:fill="FFFFFF"/>
          <w:lang w:val="ru-RU" w:eastAsia="zh-CN"/>
        </w:rPr>
        <w:t>метацеркариев</w:t>
      </w:r>
      <w:proofErr w:type="spellEnd"/>
      <w:r w:rsidR="003F2E10" w:rsidRPr="00F77390">
        <w:rPr>
          <w:color w:val="000000"/>
          <w:shd w:val="clear" w:color="auto" w:fill="FFFFFF"/>
          <w:lang w:val="ru-RU" w:eastAsia="zh-CN"/>
        </w:rPr>
        <w:t xml:space="preserve"> занимались квалифицированные сотрудники лаборатории при </w:t>
      </w:r>
      <w:r w:rsidR="00D6688F" w:rsidRPr="00F77390">
        <w:rPr>
          <w:color w:val="000000"/>
          <w:shd w:val="clear" w:color="auto" w:fill="FFFFFF"/>
          <w:lang w:val="ru-RU" w:eastAsia="zh-CN"/>
        </w:rPr>
        <w:t>непосредственном</w:t>
      </w:r>
      <w:r w:rsidR="003F2E10" w:rsidRPr="00F77390">
        <w:rPr>
          <w:color w:val="000000"/>
          <w:shd w:val="clear" w:color="auto" w:fill="FFFFFF"/>
          <w:lang w:val="ru-RU" w:eastAsia="zh-CN"/>
        </w:rPr>
        <w:t xml:space="preserve"> участии</w:t>
      </w:r>
      <w:r w:rsidR="00D6688F" w:rsidRPr="00F77390">
        <w:rPr>
          <w:color w:val="000000"/>
          <w:shd w:val="clear" w:color="auto" w:fill="FFFFFF"/>
          <w:lang w:val="ru-RU" w:eastAsia="zh-CN"/>
        </w:rPr>
        <w:t xml:space="preserve"> студента</w:t>
      </w:r>
      <w:r w:rsidR="003F2E10" w:rsidRPr="00F77390">
        <w:rPr>
          <w:color w:val="000000"/>
          <w:shd w:val="clear" w:color="auto" w:fill="FFFFFF"/>
          <w:lang w:val="ru-RU" w:eastAsia="zh-CN"/>
        </w:rPr>
        <w:t xml:space="preserve"> </w:t>
      </w:r>
      <w:r w:rsidR="00D6688F" w:rsidRPr="00F77390">
        <w:rPr>
          <w:color w:val="000000"/>
          <w:shd w:val="clear" w:color="auto" w:fill="FFFFFF"/>
          <w:lang w:val="ru-RU" w:eastAsia="zh-CN"/>
        </w:rPr>
        <w:t>(подготовка</w:t>
      </w:r>
      <w:r w:rsidR="003F2E10" w:rsidRPr="00F77390">
        <w:rPr>
          <w:color w:val="000000"/>
          <w:shd w:val="clear" w:color="auto" w:fill="FFFFFF"/>
          <w:lang w:val="ru-RU" w:eastAsia="zh-CN"/>
        </w:rPr>
        <w:t xml:space="preserve"> растворов</w:t>
      </w:r>
      <w:r w:rsidR="00D6688F" w:rsidRPr="00F77390">
        <w:rPr>
          <w:color w:val="000000"/>
          <w:shd w:val="clear" w:color="auto" w:fill="FFFFFF"/>
          <w:lang w:val="ru-RU" w:eastAsia="zh-CN"/>
        </w:rPr>
        <w:t xml:space="preserve"> и лабораторной посуды)</w:t>
      </w:r>
      <w:r w:rsidR="003F2E10" w:rsidRPr="00F77390">
        <w:rPr>
          <w:color w:val="000000"/>
          <w:shd w:val="clear" w:color="auto" w:fill="FFFFFF"/>
          <w:lang w:val="ru-RU" w:eastAsia="zh-CN"/>
        </w:rPr>
        <w:t>.</w:t>
      </w:r>
      <w:r w:rsidRPr="00F77390">
        <w:rPr>
          <w:color w:val="000000"/>
          <w:shd w:val="clear" w:color="auto" w:fill="FFFFFF"/>
          <w:lang w:val="ru-RU"/>
        </w:rPr>
        <w:t xml:space="preserve"> </w:t>
      </w:r>
      <w:r w:rsidR="005A027A" w:rsidRPr="00F77390">
        <w:rPr>
          <w:color w:val="000000"/>
          <w:shd w:val="clear" w:color="auto" w:fill="FFFFFF"/>
          <w:lang w:val="ru-RU"/>
        </w:rPr>
        <w:t>Заражение метацеркариями проводилось в течение ж</w:t>
      </w:r>
      <w:r w:rsidR="00FB47F9" w:rsidRPr="00F77390">
        <w:rPr>
          <w:color w:val="000000"/>
          <w:shd w:val="clear" w:color="auto" w:fill="FFFFFF"/>
          <w:lang w:val="ru-RU"/>
        </w:rPr>
        <w:t>изнеспособн</w:t>
      </w:r>
      <w:r w:rsidR="005A027A" w:rsidRPr="00F77390">
        <w:rPr>
          <w:color w:val="000000"/>
          <w:shd w:val="clear" w:color="auto" w:fill="FFFFFF"/>
          <w:lang w:val="ru-RU"/>
        </w:rPr>
        <w:t>ого</w:t>
      </w:r>
      <w:r w:rsidR="00FB47F9" w:rsidRPr="00F77390">
        <w:rPr>
          <w:color w:val="000000"/>
          <w:shd w:val="clear" w:color="auto" w:fill="FFFFFF"/>
          <w:lang w:val="ru-RU"/>
        </w:rPr>
        <w:t xml:space="preserve"> </w:t>
      </w:r>
      <w:r w:rsidR="005A027A" w:rsidRPr="00F77390">
        <w:rPr>
          <w:color w:val="000000"/>
          <w:shd w:val="clear" w:color="auto" w:fill="FFFFFF"/>
          <w:lang w:val="ru-RU"/>
        </w:rPr>
        <w:t>инфицирующего срока</w:t>
      </w:r>
      <w:r w:rsidR="004925AE" w:rsidRPr="00F77390">
        <w:rPr>
          <w:color w:val="000000"/>
          <w:shd w:val="clear" w:color="auto" w:fill="FFFFFF"/>
          <w:lang w:val="ru-RU"/>
        </w:rPr>
        <w:t xml:space="preserve"> (до </w:t>
      </w:r>
      <w:r w:rsidR="00D6688F" w:rsidRPr="00F77390">
        <w:rPr>
          <w:color w:val="000000"/>
          <w:shd w:val="clear" w:color="auto" w:fill="FFFFFF"/>
          <w:lang w:val="ru-RU"/>
        </w:rPr>
        <w:t>2</w:t>
      </w:r>
      <w:r w:rsidR="004925AE" w:rsidRPr="00F77390">
        <w:rPr>
          <w:color w:val="000000"/>
          <w:shd w:val="clear" w:color="auto" w:fill="FFFFFF"/>
          <w:lang w:val="ru-RU"/>
        </w:rPr>
        <w:t xml:space="preserve"> месяц</w:t>
      </w:r>
      <w:r w:rsidR="00D6688F" w:rsidRPr="00F77390">
        <w:rPr>
          <w:color w:val="000000"/>
          <w:shd w:val="clear" w:color="auto" w:fill="FFFFFF"/>
          <w:lang w:val="ru-RU"/>
        </w:rPr>
        <w:t>ев</w:t>
      </w:r>
      <w:r w:rsidR="004925AE" w:rsidRPr="00F77390">
        <w:rPr>
          <w:color w:val="000000"/>
          <w:shd w:val="clear" w:color="auto" w:fill="FFFFFF"/>
          <w:lang w:val="ru-RU"/>
        </w:rPr>
        <w:t xml:space="preserve"> с момента </w:t>
      </w:r>
      <w:r w:rsidR="00D6688F" w:rsidRPr="00F77390">
        <w:rPr>
          <w:color w:val="000000"/>
          <w:shd w:val="clear" w:color="auto" w:fill="FFFFFF"/>
          <w:lang w:val="ru-RU"/>
        </w:rPr>
        <w:t>выделения</w:t>
      </w:r>
      <w:r w:rsidR="004925AE" w:rsidRPr="00F77390">
        <w:rPr>
          <w:color w:val="000000"/>
          <w:shd w:val="clear" w:color="auto" w:fill="FFFFFF"/>
          <w:lang w:val="ru-RU"/>
        </w:rPr>
        <w:t>)</w:t>
      </w:r>
      <w:r w:rsidR="005A027A" w:rsidRPr="00F77390">
        <w:rPr>
          <w:color w:val="000000"/>
          <w:shd w:val="clear" w:color="auto" w:fill="FFFFFF"/>
          <w:lang w:val="ru-RU"/>
        </w:rPr>
        <w:t>.</w:t>
      </w:r>
    </w:p>
    <w:p w14:paraId="282B0A2F" w14:textId="77777777" w:rsidR="00192237" w:rsidRPr="00284D2E" w:rsidRDefault="002A4B40" w:rsidP="002A4B40">
      <w:pPr>
        <w:pStyle w:val="Heading2"/>
        <w:numPr>
          <w:ilvl w:val="1"/>
          <w:numId w:val="5"/>
        </w:numPr>
        <w:spacing w:before="0" w:after="0" w:line="360" w:lineRule="auto"/>
        <w:rPr>
          <w:b/>
          <w:bCs/>
          <w:szCs w:val="24"/>
        </w:rPr>
      </w:pPr>
      <w:r w:rsidRPr="00284D2E">
        <w:rPr>
          <w:b/>
          <w:bCs/>
          <w:szCs w:val="24"/>
          <w:shd w:val="clear" w:color="auto" w:fill="FFFFFF"/>
        </w:rPr>
        <w:t xml:space="preserve"> </w:t>
      </w:r>
      <w:bookmarkStart w:id="42" w:name="_Toc217321838"/>
      <w:bookmarkStart w:id="43" w:name="_Toc227240619"/>
      <w:bookmarkStart w:id="44" w:name="_Toc231233101"/>
      <w:r w:rsidR="00DA7740" w:rsidRPr="00284D2E">
        <w:rPr>
          <w:b/>
          <w:bCs/>
          <w:szCs w:val="24"/>
          <w:shd w:val="clear" w:color="auto" w:fill="FFFFFF"/>
        </w:rPr>
        <w:t xml:space="preserve">Моделирование </w:t>
      </w:r>
      <w:proofErr w:type="spellStart"/>
      <w:r w:rsidR="00DA7740" w:rsidRPr="00284D2E">
        <w:rPr>
          <w:b/>
          <w:bCs/>
          <w:szCs w:val="24"/>
          <w:shd w:val="clear" w:color="auto" w:fill="FFFFFF"/>
        </w:rPr>
        <w:t>описторхозной</w:t>
      </w:r>
      <w:proofErr w:type="spellEnd"/>
      <w:r w:rsidR="00DA7740" w:rsidRPr="00284D2E">
        <w:rPr>
          <w:b/>
          <w:bCs/>
          <w:szCs w:val="24"/>
          <w:shd w:val="clear" w:color="auto" w:fill="FFFFFF"/>
        </w:rPr>
        <w:t xml:space="preserve"> инфекции</w:t>
      </w:r>
      <w:bookmarkEnd w:id="42"/>
      <w:bookmarkEnd w:id="43"/>
      <w:bookmarkEnd w:id="44"/>
    </w:p>
    <w:p w14:paraId="16327502" w14:textId="6BAE5A28" w:rsidR="00192237" w:rsidRPr="00F77390" w:rsidRDefault="00DA7740">
      <w:pPr>
        <w:pStyle w:val="NormalWeb"/>
        <w:shd w:val="clear" w:color="auto" w:fill="FFFFFF"/>
        <w:spacing w:beforeAutospacing="0" w:afterAutospacing="0" w:line="360" w:lineRule="auto"/>
        <w:ind w:firstLine="567"/>
        <w:jc w:val="both"/>
        <w:rPr>
          <w:color w:val="000000"/>
          <w:shd w:val="clear" w:color="auto" w:fill="FFFFFF"/>
          <w:lang w:val="ru-RU"/>
        </w:rPr>
      </w:pPr>
      <w:r w:rsidRPr="00F77390">
        <w:rPr>
          <w:color w:val="000000"/>
          <w:shd w:val="clear" w:color="auto" w:fill="FFFFFF"/>
        </w:rPr>
        <w:t> </w:t>
      </w:r>
      <w:r w:rsidRPr="00F77390">
        <w:rPr>
          <w:color w:val="000000"/>
          <w:shd w:val="clear" w:color="auto" w:fill="FFFFFF"/>
          <w:lang w:val="ru-RU"/>
        </w:rPr>
        <w:t>Заражение животных проводили перорально, с помощью желудочного зонда. Каждом</w:t>
      </w:r>
      <w:r w:rsidR="0033600E" w:rsidRPr="00F77390">
        <w:rPr>
          <w:color w:val="000000"/>
          <w:shd w:val="clear" w:color="auto" w:fill="FFFFFF"/>
          <w:lang w:val="ru-RU"/>
        </w:rPr>
        <w:t xml:space="preserve">у животному </w:t>
      </w:r>
      <w:r w:rsidRPr="00F77390">
        <w:rPr>
          <w:color w:val="000000"/>
          <w:shd w:val="clear" w:color="auto" w:fill="FFFFFF"/>
          <w:lang w:val="ru-RU"/>
        </w:rPr>
        <w:t xml:space="preserve">вводили суспензию, содержащую </w:t>
      </w:r>
      <w:r w:rsidR="00833D3C" w:rsidRPr="00F77390">
        <w:rPr>
          <w:color w:val="000000"/>
          <w:shd w:val="clear" w:color="auto" w:fill="FFFFFF"/>
          <w:lang w:val="ru-RU"/>
        </w:rPr>
        <w:t>100</w:t>
      </w:r>
      <w:r w:rsidRPr="00F77390">
        <w:rPr>
          <w:color w:val="000000"/>
          <w:shd w:val="clear" w:color="auto" w:fill="FFFFFF"/>
          <w:lang w:val="ru-RU"/>
        </w:rPr>
        <w:t xml:space="preserve"> </w:t>
      </w:r>
      <w:proofErr w:type="spellStart"/>
      <w:r w:rsidRPr="00F77390">
        <w:rPr>
          <w:color w:val="000000"/>
          <w:shd w:val="clear" w:color="auto" w:fill="FFFFFF"/>
          <w:lang w:val="ru-RU"/>
        </w:rPr>
        <w:t>метацеркариев</w:t>
      </w:r>
      <w:proofErr w:type="spellEnd"/>
      <w:r w:rsidRPr="00F77390">
        <w:rPr>
          <w:color w:val="000000"/>
          <w:shd w:val="clear" w:color="auto" w:fill="FFFFFF"/>
          <w:lang w:val="ru-RU"/>
        </w:rPr>
        <w:t xml:space="preserve"> в 0.2 мл</w:t>
      </w:r>
      <w:r w:rsidR="008C79D4" w:rsidRPr="00F77390">
        <w:rPr>
          <w:color w:val="000000"/>
          <w:shd w:val="clear" w:color="auto" w:fill="FFFFFF"/>
          <w:lang w:val="ru-RU"/>
        </w:rPr>
        <w:t xml:space="preserve"> </w:t>
      </w:r>
      <w:r w:rsidR="008C79D4" w:rsidRPr="00F77390">
        <w:rPr>
          <w:color w:val="000000"/>
          <w:lang w:val="ru-RU"/>
        </w:rPr>
        <w:t xml:space="preserve">0,9% </w:t>
      </w:r>
      <w:r w:rsidR="008C79D4" w:rsidRPr="00F77390">
        <w:rPr>
          <w:lang w:val="en-US"/>
        </w:rPr>
        <w:t>NaCl</w:t>
      </w:r>
      <w:r w:rsidRPr="00F77390">
        <w:rPr>
          <w:color w:val="000000"/>
          <w:shd w:val="clear" w:color="auto" w:fill="FFFFFF"/>
          <w:lang w:val="ru-RU"/>
        </w:rPr>
        <w:t xml:space="preserve">. Факт успешного заражения и развития инвазии на поздних сроках эксперимента подтверждали путем копрологического исследования </w:t>
      </w:r>
      <w:r w:rsidR="00D6688F" w:rsidRPr="00F77390">
        <w:rPr>
          <w:color w:val="000000"/>
          <w:shd w:val="clear" w:color="auto" w:fill="FFFFFF"/>
          <w:lang w:val="ru-RU"/>
        </w:rPr>
        <w:t>˗</w:t>
      </w:r>
      <w:r w:rsidR="0041194A" w:rsidRPr="00F77390">
        <w:rPr>
          <w:color w:val="000000"/>
          <w:shd w:val="clear" w:color="auto" w:fill="FFFFFF"/>
          <w:lang w:val="ru-RU"/>
        </w:rPr>
        <w:t xml:space="preserve"> </w:t>
      </w:r>
      <w:proofErr w:type="spellStart"/>
      <w:r w:rsidR="0041194A" w:rsidRPr="00F77390">
        <w:rPr>
          <w:color w:val="000000"/>
          <w:shd w:val="clear" w:color="auto" w:fill="FFFFFF"/>
          <w:lang w:val="ru-RU"/>
        </w:rPr>
        <w:t>детектци</w:t>
      </w:r>
      <w:r w:rsidRPr="00F77390">
        <w:rPr>
          <w:color w:val="000000"/>
          <w:shd w:val="clear" w:color="auto" w:fill="FFFFFF"/>
          <w:lang w:val="ru-RU"/>
        </w:rPr>
        <w:t>я</w:t>
      </w:r>
      <w:proofErr w:type="spellEnd"/>
      <w:r w:rsidRPr="00F77390">
        <w:rPr>
          <w:color w:val="000000"/>
          <w:shd w:val="clear" w:color="auto" w:fill="FFFFFF"/>
          <w:lang w:val="ru-RU"/>
        </w:rPr>
        <w:t xml:space="preserve"> яиц </w:t>
      </w:r>
      <w:proofErr w:type="spellStart"/>
      <w:r w:rsidRPr="00F77390">
        <w:rPr>
          <w:color w:val="000000"/>
          <w:shd w:val="clear" w:color="auto" w:fill="FFFFFF"/>
          <w:lang w:val="ru-RU"/>
        </w:rPr>
        <w:t>описторхов</w:t>
      </w:r>
      <w:proofErr w:type="spellEnd"/>
      <w:r w:rsidRPr="00F77390">
        <w:rPr>
          <w:color w:val="000000"/>
          <w:shd w:val="clear" w:color="auto" w:fill="FFFFFF"/>
          <w:lang w:val="ru-RU"/>
        </w:rPr>
        <w:t xml:space="preserve"> в фекалиях животных методом седиментации</w:t>
      </w:r>
      <w:r w:rsidR="003D07C8" w:rsidRPr="00F77390">
        <w:rPr>
          <w:color w:val="000000"/>
          <w:shd w:val="clear" w:color="auto" w:fill="FFFFFF"/>
          <w:lang w:val="ru-RU"/>
        </w:rPr>
        <w:t xml:space="preserve"> </w:t>
      </w:r>
      <w:r w:rsidR="003D07C8" w:rsidRPr="00F77390">
        <w:rPr>
          <w:color w:val="000000"/>
          <w:shd w:val="clear" w:color="auto" w:fill="FFFFFF"/>
          <w:lang w:val="ru-RU"/>
        </w:rPr>
        <w:fldChar w:fldCharType="begin"/>
      </w:r>
      <w:r w:rsidR="003D07C8" w:rsidRPr="00F77390">
        <w:rPr>
          <w:color w:val="000000"/>
          <w:shd w:val="clear" w:color="auto" w:fill="FFFFFF"/>
          <w:lang w:val="ru-RU"/>
        </w:rPr>
        <w:instrText xml:space="preserve"> ADDIN ZOTERO_ITEM CSL_CITATION {"citationID":"sG1IQpEc","properties":{"unsorted":false,"formattedCitation":"(Katz, Chaves, Pellegrino, 1972)","plainCitation":"(Katz, Chaves, Pellegrino, 1972)","noteIndex":0},"citationItems":[{"id":108,"uris":["http://zotero.org/users/18479671/items/CRZSCEYH"],"itemData":{"id":108,"type":"article-journal","container-title":"Revista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003D07C8" w:rsidRPr="00F77390">
        <w:rPr>
          <w:color w:val="000000"/>
          <w:shd w:val="clear" w:color="auto" w:fill="FFFFFF"/>
          <w:lang w:val="ru-RU"/>
        </w:rPr>
        <w:fldChar w:fldCharType="separate"/>
      </w:r>
      <w:r w:rsidR="003D07C8" w:rsidRPr="00F77390">
        <w:rPr>
          <w:noProof/>
          <w:color w:val="000000"/>
          <w:shd w:val="clear" w:color="auto" w:fill="FFFFFF"/>
          <w:lang w:val="ru-RU"/>
        </w:rPr>
        <w:t>(Katz, Chaves, Pellegrino, 1972)</w:t>
      </w:r>
      <w:r w:rsidR="003D07C8" w:rsidRPr="00F77390">
        <w:rPr>
          <w:color w:val="000000"/>
          <w:shd w:val="clear" w:color="auto" w:fill="FFFFFF"/>
          <w:lang w:val="ru-RU"/>
        </w:rPr>
        <w:fldChar w:fldCharType="end"/>
      </w:r>
      <w:r w:rsidRPr="00F77390">
        <w:rPr>
          <w:color w:val="000000"/>
          <w:shd w:val="clear" w:color="auto" w:fill="FFFFFF"/>
          <w:lang w:val="ru-RU"/>
        </w:rPr>
        <w:t>.</w:t>
      </w:r>
      <w:r w:rsidR="003D07C8" w:rsidRPr="00F77390">
        <w:rPr>
          <w:color w:val="000000"/>
          <w:shd w:val="clear" w:color="auto" w:fill="FFFFFF"/>
          <w:lang w:val="ru-RU"/>
        </w:rPr>
        <w:t xml:space="preserve"> Техника заражения </w:t>
      </w:r>
      <w:r w:rsidR="0041194A" w:rsidRPr="00F77390">
        <w:rPr>
          <w:color w:val="000000"/>
          <w:shd w:val="clear" w:color="auto" w:fill="FFFFFF"/>
          <w:lang w:val="ru-RU"/>
        </w:rPr>
        <w:t xml:space="preserve">студентом </w:t>
      </w:r>
      <w:r w:rsidR="003D07C8" w:rsidRPr="00F77390">
        <w:rPr>
          <w:color w:val="000000"/>
          <w:shd w:val="clear" w:color="auto" w:fill="FFFFFF"/>
          <w:lang w:val="ru-RU"/>
        </w:rPr>
        <w:t>отрабатывалась с помощью питьевой воды, а непосредственное заражение проводил</w:t>
      </w:r>
      <w:r w:rsidR="0041194A" w:rsidRPr="00F77390">
        <w:rPr>
          <w:color w:val="000000"/>
          <w:shd w:val="clear" w:color="auto" w:fill="FFFFFF"/>
          <w:lang w:val="ru-RU"/>
        </w:rPr>
        <w:t>о</w:t>
      </w:r>
      <w:r w:rsidR="003D07C8" w:rsidRPr="00F77390">
        <w:rPr>
          <w:color w:val="000000"/>
          <w:shd w:val="clear" w:color="auto" w:fill="FFFFFF"/>
          <w:lang w:val="ru-RU"/>
        </w:rPr>
        <w:t xml:space="preserve">сь квалифицированными сотрудниками лаборатории. </w:t>
      </w:r>
    </w:p>
    <w:p w14:paraId="28BF8F97" w14:textId="77777777" w:rsidR="00192237" w:rsidRPr="00F77390" w:rsidRDefault="00DA7740">
      <w:pPr>
        <w:pStyle w:val="NormalWeb"/>
        <w:shd w:val="clear" w:color="auto" w:fill="FFFFFF"/>
        <w:spacing w:beforeAutospacing="0" w:afterAutospacing="0" w:line="360" w:lineRule="auto"/>
        <w:ind w:firstLine="567"/>
        <w:jc w:val="both"/>
        <w:rPr>
          <w:color w:val="000000"/>
          <w:shd w:val="clear" w:color="auto" w:fill="FFFFFF"/>
          <w:lang w:val="ru-RU"/>
        </w:rPr>
      </w:pPr>
      <w:r w:rsidRPr="00F77390">
        <w:rPr>
          <w:color w:val="000000"/>
          <w:shd w:val="clear" w:color="auto" w:fill="FFFFFF"/>
          <w:lang w:val="ru-RU"/>
        </w:rPr>
        <w:t>Внутрижелудочное введение проводили стандартным способом с использованием специализированного зонда для грызунов (длина 3,5 см, диаметр 1,5 мм, закругленный конец), предварительно смоченного стерильным физиологическим раствором. Животных фиксировали в вертикальном положении, суспензию вводили медленно с помощью инсулинового шприца объемом 1 мл. После введения зонд извлекали, животным придавали естественное положение. Контрольной группе вводили соответствующий объем физиологического раствора; предварительного лишения корма не проводили.</w:t>
      </w:r>
      <w:r w:rsidRPr="00F77390">
        <w:rPr>
          <w:color w:val="000000"/>
          <w:shd w:val="clear" w:color="auto" w:fill="FFFFFF"/>
        </w:rPr>
        <w:t> </w:t>
      </w:r>
    </w:p>
    <w:p w14:paraId="552FCDB5" w14:textId="77777777" w:rsidR="00192237" w:rsidRPr="00F77390" w:rsidRDefault="00DA7740">
      <w:pPr>
        <w:pStyle w:val="NormalWeb"/>
        <w:shd w:val="clear" w:color="auto" w:fill="FFFFFF"/>
        <w:spacing w:beforeAutospacing="0" w:afterAutospacing="0" w:line="360" w:lineRule="auto"/>
        <w:ind w:firstLine="567"/>
        <w:jc w:val="both"/>
        <w:rPr>
          <w:color w:val="000000"/>
          <w:shd w:val="clear" w:color="auto" w:fill="FFFFFF"/>
          <w:lang w:val="ru-RU"/>
        </w:rPr>
      </w:pPr>
      <w:r w:rsidRPr="00F77390">
        <w:rPr>
          <w:color w:val="000000"/>
          <w:shd w:val="clear" w:color="auto" w:fill="FFFFFF"/>
        </w:rPr>
        <w:t> </w:t>
      </w:r>
      <w:r w:rsidRPr="00F77390">
        <w:rPr>
          <w:color w:val="000000"/>
          <w:shd w:val="clear" w:color="auto" w:fill="FFFFFF"/>
          <w:lang w:val="ru-RU"/>
        </w:rPr>
        <w:t xml:space="preserve">Эвтаназию животных проводили передозировкой </w:t>
      </w:r>
      <w:r w:rsidRPr="00F77390">
        <w:rPr>
          <w:color w:val="000000"/>
          <w:shd w:val="clear" w:color="auto" w:fill="FFFFFF"/>
        </w:rPr>
        <w:t>CO</w:t>
      </w:r>
      <w:r w:rsidRPr="00F77390">
        <w:rPr>
          <w:color w:val="000000"/>
          <w:shd w:val="clear" w:color="auto" w:fill="FFFFFF"/>
          <w:lang w:val="ru-RU"/>
        </w:rPr>
        <w:t>₂ в соответствии с принципами гуманного обращения с лабораторными животными.</w:t>
      </w:r>
      <w:r w:rsidRPr="00F77390">
        <w:rPr>
          <w:color w:val="000000"/>
          <w:shd w:val="clear" w:color="auto" w:fill="FFFFFF"/>
        </w:rPr>
        <w:t> </w:t>
      </w:r>
    </w:p>
    <w:p w14:paraId="5EE01ADA" w14:textId="41FCC1C5" w:rsidR="00CD3ED7" w:rsidRPr="00F77390" w:rsidRDefault="00CD3ED7">
      <w:pPr>
        <w:pStyle w:val="NormalWeb"/>
        <w:shd w:val="clear" w:color="auto" w:fill="FFFFFF"/>
        <w:spacing w:beforeAutospacing="0" w:afterAutospacing="0" w:line="360" w:lineRule="auto"/>
        <w:ind w:firstLine="567"/>
        <w:jc w:val="both"/>
        <w:rPr>
          <w:color w:val="000000"/>
          <w:lang w:val="ru-RU"/>
        </w:rPr>
      </w:pPr>
      <w:r w:rsidRPr="00F77390">
        <w:rPr>
          <w:color w:val="000000"/>
          <w:shd w:val="clear" w:color="auto" w:fill="FFFFFF"/>
          <w:lang w:val="ru-RU"/>
        </w:rPr>
        <w:t xml:space="preserve">Вес животного изменяли на аналитических весах </w:t>
      </w:r>
      <w:r w:rsidRPr="00F77390">
        <w:rPr>
          <w:color w:val="000000"/>
          <w:shd w:val="clear" w:color="auto" w:fill="FFFFFF"/>
        </w:rPr>
        <w:t>Sartorius</w:t>
      </w:r>
      <w:r w:rsidRPr="00F77390">
        <w:rPr>
          <w:color w:val="000000"/>
          <w:shd w:val="clear" w:color="auto" w:fill="FFFFFF"/>
          <w:lang w:val="ru-RU"/>
        </w:rPr>
        <w:t xml:space="preserve"> </w:t>
      </w:r>
      <w:r w:rsidRPr="00F77390">
        <w:rPr>
          <w:color w:val="000000"/>
          <w:shd w:val="clear" w:color="auto" w:fill="FFFFFF"/>
        </w:rPr>
        <w:t>LA</w:t>
      </w:r>
      <w:r w:rsidRPr="00F77390">
        <w:rPr>
          <w:color w:val="000000"/>
          <w:shd w:val="clear" w:color="auto" w:fill="FFFFFF"/>
          <w:lang w:val="ru-RU"/>
        </w:rPr>
        <w:t>1200</w:t>
      </w:r>
      <w:r w:rsidRPr="00F77390">
        <w:rPr>
          <w:color w:val="000000"/>
          <w:shd w:val="clear" w:color="auto" w:fill="FFFFFF"/>
        </w:rPr>
        <w:t>S</w:t>
      </w:r>
      <w:r w:rsidRPr="00F77390">
        <w:rPr>
          <w:color w:val="000000"/>
          <w:shd w:val="clear" w:color="auto" w:fill="FFFFFF"/>
          <w:lang w:val="ru-RU"/>
        </w:rPr>
        <w:t xml:space="preserve"> (</w:t>
      </w:r>
      <w:r w:rsidRPr="00F77390">
        <w:rPr>
          <w:color w:val="000000"/>
          <w:shd w:val="clear" w:color="auto" w:fill="FFFFFF"/>
        </w:rPr>
        <w:t>Sartorius</w:t>
      </w:r>
      <w:r w:rsidRPr="00F77390">
        <w:rPr>
          <w:color w:val="000000"/>
          <w:shd w:val="clear" w:color="auto" w:fill="FFFFFF"/>
          <w:lang w:val="ru-RU"/>
        </w:rPr>
        <w:t xml:space="preserve"> </w:t>
      </w:r>
      <w:r w:rsidRPr="00F77390">
        <w:rPr>
          <w:color w:val="000000"/>
          <w:shd w:val="clear" w:color="auto" w:fill="FFFFFF"/>
        </w:rPr>
        <w:t>AG</w:t>
      </w:r>
      <w:r w:rsidRPr="00F77390">
        <w:rPr>
          <w:color w:val="000000"/>
          <w:shd w:val="clear" w:color="auto" w:fill="FFFFFF"/>
          <w:lang w:val="ru-RU"/>
        </w:rPr>
        <w:t>, Германия) - с точностью до 0,01 г.</w:t>
      </w:r>
    </w:p>
    <w:p w14:paraId="25F3888D" w14:textId="529AD733" w:rsidR="00192237" w:rsidRPr="00F77390" w:rsidRDefault="00DA7740">
      <w:pPr>
        <w:pStyle w:val="NormalWeb"/>
        <w:shd w:val="clear" w:color="auto" w:fill="FFFFFF"/>
        <w:spacing w:beforeAutospacing="0" w:afterAutospacing="0" w:line="360" w:lineRule="auto"/>
        <w:ind w:firstLine="567"/>
        <w:jc w:val="both"/>
        <w:rPr>
          <w:color w:val="000000"/>
          <w:lang w:val="ru-RU"/>
        </w:rPr>
      </w:pPr>
      <w:r w:rsidRPr="00F77390">
        <w:rPr>
          <w:color w:val="000000"/>
          <w:shd w:val="clear" w:color="auto" w:fill="FFFFFF"/>
          <w:lang w:val="ru-RU"/>
        </w:rPr>
        <w:lastRenderedPageBreak/>
        <w:t xml:space="preserve">После эвтаназии осуществляли забор крови из полости сердца. Печень извлекали целиком, тщательно освобождали от прилежащих тканей и взвешивали на аналитических весах </w:t>
      </w:r>
      <w:r w:rsidRPr="00F77390">
        <w:rPr>
          <w:color w:val="000000"/>
          <w:shd w:val="clear" w:color="auto" w:fill="FFFFFF"/>
        </w:rPr>
        <w:t>Sartorius</w:t>
      </w:r>
      <w:r w:rsidRPr="00F77390">
        <w:rPr>
          <w:color w:val="000000"/>
          <w:shd w:val="clear" w:color="auto" w:fill="FFFFFF"/>
          <w:lang w:val="ru-RU"/>
        </w:rPr>
        <w:t xml:space="preserve"> </w:t>
      </w:r>
      <w:r w:rsidRPr="00F77390">
        <w:rPr>
          <w:color w:val="000000"/>
          <w:shd w:val="clear" w:color="auto" w:fill="FFFFFF"/>
        </w:rPr>
        <w:t>LA</w:t>
      </w:r>
      <w:r w:rsidRPr="00F77390">
        <w:rPr>
          <w:color w:val="000000"/>
          <w:shd w:val="clear" w:color="auto" w:fill="FFFFFF"/>
          <w:lang w:val="ru-RU"/>
        </w:rPr>
        <w:t>1200</w:t>
      </w:r>
      <w:r w:rsidRPr="00F77390">
        <w:rPr>
          <w:color w:val="000000"/>
          <w:shd w:val="clear" w:color="auto" w:fill="FFFFFF"/>
        </w:rPr>
        <w:t>S</w:t>
      </w:r>
      <w:r w:rsidRPr="00F77390">
        <w:rPr>
          <w:color w:val="000000"/>
          <w:shd w:val="clear" w:color="auto" w:fill="FFFFFF"/>
          <w:lang w:val="ru-RU"/>
        </w:rPr>
        <w:t xml:space="preserve"> (</w:t>
      </w:r>
      <w:r w:rsidRPr="00F77390">
        <w:rPr>
          <w:color w:val="000000"/>
          <w:shd w:val="clear" w:color="auto" w:fill="FFFFFF"/>
        </w:rPr>
        <w:t>Sartorius</w:t>
      </w:r>
      <w:r w:rsidRPr="00F77390">
        <w:rPr>
          <w:color w:val="000000"/>
          <w:shd w:val="clear" w:color="auto" w:fill="FFFFFF"/>
          <w:lang w:val="ru-RU"/>
        </w:rPr>
        <w:t xml:space="preserve"> </w:t>
      </w:r>
      <w:r w:rsidRPr="00F77390">
        <w:rPr>
          <w:color w:val="000000"/>
          <w:shd w:val="clear" w:color="auto" w:fill="FFFFFF"/>
        </w:rPr>
        <w:t>AG</w:t>
      </w:r>
      <w:r w:rsidRPr="00F77390">
        <w:rPr>
          <w:color w:val="000000"/>
          <w:shd w:val="clear" w:color="auto" w:fill="FFFFFF"/>
          <w:lang w:val="ru-RU"/>
        </w:rPr>
        <w:t>, Германия)</w:t>
      </w:r>
      <w:r w:rsidR="00CD3ED7" w:rsidRPr="00F77390">
        <w:rPr>
          <w:color w:val="000000"/>
          <w:shd w:val="clear" w:color="auto" w:fill="FFFFFF"/>
          <w:lang w:val="ru-RU"/>
        </w:rPr>
        <w:t>.</w:t>
      </w:r>
    </w:p>
    <w:p w14:paraId="0ACA3D00" w14:textId="77777777" w:rsidR="00192237" w:rsidRPr="00284D2E" w:rsidRDefault="002A4B40" w:rsidP="00CC5DC2">
      <w:pPr>
        <w:pStyle w:val="Heading2"/>
        <w:numPr>
          <w:ilvl w:val="1"/>
          <w:numId w:val="5"/>
        </w:numPr>
        <w:spacing w:before="0" w:after="0" w:line="360" w:lineRule="auto"/>
        <w:rPr>
          <w:b/>
          <w:bCs/>
        </w:rPr>
      </w:pPr>
      <w:r w:rsidRPr="00284D2E">
        <w:rPr>
          <w:b/>
          <w:bCs/>
        </w:rPr>
        <w:t xml:space="preserve"> </w:t>
      </w:r>
      <w:bookmarkStart w:id="45" w:name="_Toc217321839"/>
      <w:bookmarkStart w:id="46" w:name="_Toc227240620"/>
      <w:bookmarkStart w:id="47" w:name="_Toc231233102"/>
      <w:r w:rsidR="00DA7740" w:rsidRPr="00284D2E">
        <w:rPr>
          <w:b/>
          <w:bCs/>
        </w:rPr>
        <w:t>Подсчет яиц по методу Като-Каца</w:t>
      </w:r>
      <w:bookmarkEnd w:id="45"/>
      <w:bookmarkEnd w:id="46"/>
      <w:bookmarkEnd w:id="47"/>
    </w:p>
    <w:p w14:paraId="0B92F02F" w14:textId="2E097F8F" w:rsidR="00192237" w:rsidRPr="00F77390" w:rsidRDefault="00DA7740" w:rsidP="00CD3ED7">
      <w:pPr>
        <w:pStyle w:val="NormalWeb"/>
        <w:shd w:val="clear" w:color="auto" w:fill="FFFFFF"/>
        <w:spacing w:beforeAutospacing="0" w:afterAutospacing="0" w:line="360" w:lineRule="auto"/>
        <w:ind w:firstLine="567"/>
        <w:jc w:val="both"/>
        <w:rPr>
          <w:color w:val="000000"/>
          <w:lang w:val="ru-RU"/>
        </w:rPr>
      </w:pPr>
      <w:r w:rsidRPr="00F77390">
        <w:rPr>
          <w:lang w:val="ru-RU"/>
        </w:rPr>
        <w:t xml:space="preserve">Для оценки степени заражения организма производился подсчет яиц в фекалиях с помощью набора </w:t>
      </w:r>
      <w:r w:rsidRPr="00F77390">
        <w:rPr>
          <w:lang w:val="en-US"/>
        </w:rPr>
        <w:t>Mini</w:t>
      </w:r>
      <w:r w:rsidRPr="00F77390">
        <w:rPr>
          <w:lang w:val="ru-RU"/>
        </w:rPr>
        <w:t xml:space="preserve"> </w:t>
      </w:r>
      <w:proofErr w:type="spellStart"/>
      <w:r w:rsidRPr="00F77390">
        <w:rPr>
          <w:lang w:val="en-US"/>
        </w:rPr>
        <w:t>Parasep</w:t>
      </w:r>
      <w:proofErr w:type="spellEnd"/>
      <w:r w:rsidRPr="00F77390">
        <w:rPr>
          <w:lang w:val="ru-RU"/>
        </w:rPr>
        <w:t xml:space="preserve"> 15</w:t>
      </w:r>
      <w:r w:rsidRPr="00F77390">
        <w:rPr>
          <w:lang w:val="en-US"/>
        </w:rPr>
        <w:t>ml</w:t>
      </w:r>
      <w:r w:rsidRPr="00F77390">
        <w:rPr>
          <w:lang w:val="ru-RU"/>
        </w:rPr>
        <w:t xml:space="preserve"> </w:t>
      </w:r>
      <w:r w:rsidRPr="00F77390">
        <w:rPr>
          <w:lang w:val="en-US"/>
        </w:rPr>
        <w:t>Intestinal</w:t>
      </w:r>
      <w:r w:rsidRPr="00F77390">
        <w:rPr>
          <w:lang w:val="ru-RU"/>
        </w:rPr>
        <w:t xml:space="preserve"> </w:t>
      </w:r>
      <w:r w:rsidRPr="00F77390">
        <w:rPr>
          <w:lang w:val="en-US"/>
        </w:rPr>
        <w:t>Parasite</w:t>
      </w:r>
      <w:r w:rsidRPr="00F77390">
        <w:rPr>
          <w:lang w:val="ru-RU"/>
        </w:rPr>
        <w:t xml:space="preserve"> </w:t>
      </w:r>
      <w:r w:rsidRPr="00F77390">
        <w:rPr>
          <w:lang w:val="en-US"/>
        </w:rPr>
        <w:t>Concentrator</w:t>
      </w:r>
      <w:r w:rsidRPr="00F77390">
        <w:rPr>
          <w:lang w:val="ru-RU"/>
        </w:rPr>
        <w:t xml:space="preserve"> (</w:t>
      </w:r>
      <w:r w:rsidRPr="00F77390">
        <w:rPr>
          <w:lang w:val="en-US"/>
        </w:rPr>
        <w:t>A</w:t>
      </w:r>
      <w:proofErr w:type="spellStart"/>
      <w:r w:rsidRPr="00F77390">
        <w:rPr>
          <w:lang w:val="ru-RU"/>
        </w:rPr>
        <w:t>pacor</w:t>
      </w:r>
      <w:proofErr w:type="spellEnd"/>
      <w:r w:rsidRPr="00F77390">
        <w:rPr>
          <w:lang w:val="ru-RU"/>
        </w:rPr>
        <w:t xml:space="preserve">, Великобритания). </w:t>
      </w:r>
      <w:r w:rsidR="003D77C5" w:rsidRPr="00F77390">
        <w:rPr>
          <w:lang w:val="ru-RU"/>
        </w:rPr>
        <w:t>О</w:t>
      </w:r>
      <w:r w:rsidRPr="00F77390">
        <w:rPr>
          <w:lang w:val="ru-RU"/>
        </w:rPr>
        <w:t>браз</w:t>
      </w:r>
      <w:r w:rsidR="003D77C5" w:rsidRPr="00F77390">
        <w:rPr>
          <w:lang w:val="ru-RU"/>
        </w:rPr>
        <w:t>ец</w:t>
      </w:r>
      <w:r w:rsidRPr="00F77390">
        <w:rPr>
          <w:lang w:val="ru-RU"/>
        </w:rPr>
        <w:t xml:space="preserve"> вносился в </w:t>
      </w:r>
      <w:r w:rsidR="00833D3C" w:rsidRPr="00F77390">
        <w:rPr>
          <w:lang w:val="ru-RU"/>
        </w:rPr>
        <w:t>пробирку с 10% формалином</w:t>
      </w:r>
      <w:r w:rsidRPr="00F77390">
        <w:rPr>
          <w:lang w:val="ru-RU"/>
        </w:rPr>
        <w:t xml:space="preserve"> и перемешивался до однородной суспензии, затем центрифугировался 2 минуты при 400</w:t>
      </w:r>
      <w:r w:rsidRPr="00F77390">
        <w:t>g</w:t>
      </w:r>
      <w:r w:rsidRPr="00F77390">
        <w:rPr>
          <w:lang w:val="ru-RU"/>
        </w:rPr>
        <w:t xml:space="preserve"> с помощью </w:t>
      </w:r>
      <w:r w:rsidR="003D77C5" w:rsidRPr="00F77390">
        <w:rPr>
          <w:lang w:val="ru-RU"/>
        </w:rPr>
        <w:t xml:space="preserve">центрифуги </w:t>
      </w:r>
      <w:r w:rsidR="003D77C5" w:rsidRPr="00F77390">
        <w:rPr>
          <w:lang w:val="ru-RU" w:eastAsia="zh-CN"/>
        </w:rPr>
        <w:t xml:space="preserve">5810 </w:t>
      </w:r>
      <w:r w:rsidR="003D77C5" w:rsidRPr="00F77390">
        <w:rPr>
          <w:lang w:val="en-US" w:eastAsia="zh-CN"/>
        </w:rPr>
        <w:t>R</w:t>
      </w:r>
      <w:r w:rsidR="003D77C5" w:rsidRPr="00F77390">
        <w:rPr>
          <w:lang w:val="ru-RU" w:eastAsia="zh-CN"/>
        </w:rPr>
        <w:t xml:space="preserve"> (</w:t>
      </w:r>
      <w:r w:rsidR="003D77C5" w:rsidRPr="00F77390">
        <w:rPr>
          <w:lang w:val="en-US" w:eastAsia="zh-CN"/>
        </w:rPr>
        <w:t>Eppendorf</w:t>
      </w:r>
      <w:r w:rsidR="003D77C5" w:rsidRPr="00F77390">
        <w:rPr>
          <w:lang w:val="ru-RU" w:eastAsia="zh-CN"/>
        </w:rPr>
        <w:t xml:space="preserve">, </w:t>
      </w:r>
      <w:r w:rsidR="003D77C5" w:rsidRPr="00F77390">
        <w:rPr>
          <w:lang w:val="ru-RU"/>
        </w:rPr>
        <w:t>Германия</w:t>
      </w:r>
      <w:r w:rsidR="003D77C5" w:rsidRPr="00F77390">
        <w:rPr>
          <w:lang w:val="ru-RU" w:eastAsia="zh-CN"/>
        </w:rPr>
        <w:t>)</w:t>
      </w:r>
      <w:r w:rsidRPr="00F77390">
        <w:rPr>
          <w:lang w:val="ru-RU"/>
        </w:rPr>
        <w:t xml:space="preserve">. После удаления </w:t>
      </w:r>
      <w:proofErr w:type="spellStart"/>
      <w:r w:rsidRPr="00F77390">
        <w:rPr>
          <w:lang w:val="ru-RU"/>
        </w:rPr>
        <w:t>супернатанта</w:t>
      </w:r>
      <w:proofErr w:type="spellEnd"/>
      <w:r w:rsidRPr="00F77390">
        <w:rPr>
          <w:lang w:val="ru-RU"/>
        </w:rPr>
        <w:t xml:space="preserve">, к осадку добавляли 300 </w:t>
      </w:r>
      <w:proofErr w:type="spellStart"/>
      <w:r w:rsidRPr="00F77390">
        <w:rPr>
          <w:lang w:val="ru-RU"/>
        </w:rPr>
        <w:t>мкл</w:t>
      </w:r>
      <w:proofErr w:type="spellEnd"/>
      <w:r w:rsidRPr="00F77390">
        <w:rPr>
          <w:lang w:val="ru-RU"/>
        </w:rPr>
        <w:t xml:space="preserve"> </w:t>
      </w:r>
      <w:r w:rsidR="008E5647" w:rsidRPr="00F77390">
        <w:rPr>
          <w:color w:val="000000"/>
          <w:lang w:val="ru-RU"/>
        </w:rPr>
        <w:t xml:space="preserve">0,9% </w:t>
      </w:r>
      <w:r w:rsidRPr="00F77390">
        <w:rPr>
          <w:lang w:val="en-US"/>
        </w:rPr>
        <w:t>NaCl</w:t>
      </w:r>
      <w:r w:rsidRPr="00F77390">
        <w:rPr>
          <w:lang w:val="ru-RU"/>
        </w:rPr>
        <w:t xml:space="preserve"> и перемешивали с помощью </w:t>
      </w:r>
      <w:proofErr w:type="spellStart"/>
      <w:r w:rsidRPr="00F77390">
        <w:rPr>
          <w:lang w:val="ru-RU"/>
        </w:rPr>
        <w:t>вортекса</w:t>
      </w:r>
      <w:proofErr w:type="spellEnd"/>
      <w:r w:rsidRPr="00F77390">
        <w:rPr>
          <w:lang w:val="ru-RU"/>
        </w:rPr>
        <w:t xml:space="preserve">. 30 </w:t>
      </w:r>
      <w:proofErr w:type="spellStart"/>
      <w:r w:rsidRPr="00F77390">
        <w:rPr>
          <w:lang w:val="ru-RU"/>
        </w:rPr>
        <w:t>мкл</w:t>
      </w:r>
      <w:proofErr w:type="spellEnd"/>
      <w:r w:rsidRPr="00F77390">
        <w:rPr>
          <w:lang w:val="ru-RU"/>
        </w:rPr>
        <w:t xml:space="preserve"> готовой суспензии переносили на предметное стекло, и, закрыв покровным, проводили анализ на микроскопе</w:t>
      </w:r>
      <w:r w:rsidR="00CD3ED7" w:rsidRPr="00F77390">
        <w:rPr>
          <w:lang w:val="ru-RU"/>
        </w:rPr>
        <w:t xml:space="preserve"> </w:t>
      </w:r>
      <w:proofErr w:type="spellStart"/>
      <w:r w:rsidR="00CD3ED7" w:rsidRPr="00F77390">
        <w:rPr>
          <w:rStyle w:val="anegp0gi0b9av8jahpyh"/>
          <w:color w:val="000000"/>
          <w:lang w:val="en-US" w:eastAsia="zh-CN"/>
        </w:rPr>
        <w:t>Lac</w:t>
      </w:r>
      <w:r w:rsidR="00B64F73" w:rsidRPr="00F77390">
        <w:rPr>
          <w:rStyle w:val="anegp0gi0b9av8jahpyh"/>
          <w:color w:val="000000"/>
          <w:lang w:val="en-US" w:eastAsia="zh-CN"/>
        </w:rPr>
        <w:t>o</w:t>
      </w:r>
      <w:r w:rsidR="00CD3ED7" w:rsidRPr="00F77390">
        <w:rPr>
          <w:rStyle w:val="anegp0gi0b9av8jahpyh"/>
          <w:color w:val="000000"/>
          <w:lang w:val="en-US" w:eastAsia="zh-CN"/>
        </w:rPr>
        <w:t>pa</w:t>
      </w:r>
      <w:proofErr w:type="spellEnd"/>
      <w:r w:rsidR="00CD3ED7" w:rsidRPr="00F77390">
        <w:rPr>
          <w:rStyle w:val="anegp0gi0b9av8jahpyh"/>
          <w:color w:val="000000"/>
          <w:lang w:val="ru-RU" w:eastAsia="zh-CN"/>
        </w:rPr>
        <w:t xml:space="preserve"> </w:t>
      </w:r>
      <w:r w:rsidR="00CD3ED7" w:rsidRPr="00F77390">
        <w:rPr>
          <w:rStyle w:val="anegp0gi0b9av8jahpyh"/>
          <w:color w:val="000000"/>
          <w:lang w:val="en-US" w:eastAsia="zh-CN"/>
        </w:rPr>
        <w:t>c</w:t>
      </w:r>
      <w:r w:rsidR="00CD3ED7" w:rsidRPr="00F77390">
        <w:rPr>
          <w:rStyle w:val="anegp0gi0b9av8jahpyh"/>
          <w:color w:val="000000"/>
          <w:lang w:val="ru-RU" w:eastAsia="zh-CN"/>
        </w:rPr>
        <w:t xml:space="preserve"> </w:t>
      </w:r>
      <w:r w:rsidR="00CD3ED7" w:rsidRPr="00F77390">
        <w:rPr>
          <w:rStyle w:val="anegp0gi0b9av8jahpyh"/>
          <w:color w:val="000000"/>
          <w:lang w:val="ru-RU"/>
        </w:rPr>
        <w:t xml:space="preserve">камерой </w:t>
      </w:r>
      <w:proofErr w:type="spellStart"/>
      <w:r w:rsidR="00CD3ED7" w:rsidRPr="00F77390">
        <w:rPr>
          <w:rStyle w:val="anegp0gi0b9av8jahpyh"/>
          <w:color w:val="000000"/>
          <w:lang w:val="en-US" w:eastAsia="zh-CN"/>
        </w:rPr>
        <w:t>Lacopa</w:t>
      </w:r>
      <w:proofErr w:type="spellEnd"/>
      <w:r w:rsidR="00CD3ED7" w:rsidRPr="00F77390">
        <w:rPr>
          <w:rStyle w:val="anegp0gi0b9av8jahpyh"/>
          <w:color w:val="000000"/>
          <w:lang w:val="ru-RU" w:eastAsia="zh-CN"/>
        </w:rPr>
        <w:t xml:space="preserve"> </w:t>
      </w:r>
      <w:r w:rsidR="00CD3ED7" w:rsidRPr="00F77390">
        <w:rPr>
          <w:rStyle w:val="anegp0gi0b9av8jahpyh"/>
          <w:color w:val="000000"/>
          <w:lang w:val="en-US" w:eastAsia="zh-CN"/>
        </w:rPr>
        <w:t>PC</w:t>
      </w:r>
      <w:r w:rsidR="00CD3ED7" w:rsidRPr="00F77390">
        <w:rPr>
          <w:rStyle w:val="anegp0gi0b9av8jahpyh"/>
          <w:color w:val="000000"/>
          <w:lang w:val="ru-RU" w:eastAsia="zh-CN"/>
        </w:rPr>
        <w:t>3-</w:t>
      </w:r>
      <w:r w:rsidR="00CD3ED7" w:rsidRPr="00F77390">
        <w:rPr>
          <w:rStyle w:val="anegp0gi0b9av8jahpyh"/>
          <w:color w:val="000000"/>
          <w:lang w:val="en-US" w:eastAsia="zh-CN"/>
        </w:rPr>
        <w:t>HI</w:t>
      </w:r>
      <w:r w:rsidR="00CD3ED7" w:rsidRPr="00F77390">
        <w:rPr>
          <w:rStyle w:val="anegp0gi0b9av8jahpyh"/>
          <w:color w:val="000000"/>
          <w:lang w:val="ru-RU" w:eastAsia="zh-CN"/>
        </w:rPr>
        <w:t>20</w:t>
      </w:r>
      <w:r w:rsidR="00CD3ED7" w:rsidRPr="00F77390">
        <w:rPr>
          <w:rStyle w:val="anegp0gi0b9av8jahpyh"/>
          <w:color w:val="000000"/>
          <w:lang w:val="en-US" w:eastAsia="zh-CN"/>
        </w:rPr>
        <w:t>M</w:t>
      </w:r>
      <w:r w:rsidRPr="00F77390">
        <w:rPr>
          <w:lang w:val="ru-RU"/>
        </w:rPr>
        <w:t>, с повторностью 3 стекла на одно животное.</w:t>
      </w:r>
      <w:r w:rsidR="0056787D" w:rsidRPr="00F77390">
        <w:rPr>
          <w:lang w:val="ru-RU"/>
        </w:rPr>
        <w:t xml:space="preserve"> В дальнейшем полученные результаты нормировали на 1 грамм образца</w:t>
      </w:r>
      <w:r w:rsidR="004D3ECD" w:rsidRPr="00F77390">
        <w:rPr>
          <w:lang w:val="ru-RU"/>
        </w:rPr>
        <w:t xml:space="preserve"> </w:t>
      </w:r>
      <w:r w:rsidR="00DD52C0" w:rsidRPr="00F77390">
        <w:rPr>
          <w:lang w:val="ru-RU"/>
        </w:rPr>
        <w:fldChar w:fldCharType="begin"/>
      </w:r>
      <w:r w:rsidR="000B01AB" w:rsidRPr="00F77390">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00DD52C0" w:rsidRPr="00F77390">
        <w:rPr>
          <w:lang w:val="ru-RU"/>
        </w:rPr>
        <w:fldChar w:fldCharType="separate"/>
      </w:r>
      <w:r w:rsidR="00CC5DC2" w:rsidRPr="00F77390">
        <w:rPr>
          <w:noProof/>
          <w:lang w:val="ru-RU"/>
        </w:rPr>
        <w:t>(Katz</w:t>
      </w:r>
      <w:r w:rsidR="0074485B" w:rsidRPr="00F77390">
        <w:rPr>
          <w:noProof/>
          <w:lang w:val="ru-RU"/>
        </w:rPr>
        <w:t xml:space="preserve"> </w:t>
      </w:r>
      <w:r w:rsidR="0074485B" w:rsidRPr="00F77390">
        <w:rPr>
          <w:color w:val="000000" w:themeColor="text1"/>
        </w:rPr>
        <w:t>et</w:t>
      </w:r>
      <w:r w:rsidR="0074485B" w:rsidRPr="00F77390">
        <w:rPr>
          <w:color w:val="000000" w:themeColor="text1"/>
          <w:lang w:val="ru-RU"/>
        </w:rPr>
        <w:t xml:space="preserve"> </w:t>
      </w:r>
      <w:r w:rsidR="0074485B" w:rsidRPr="00F77390">
        <w:rPr>
          <w:color w:val="000000" w:themeColor="text1"/>
        </w:rPr>
        <w:t>al</w:t>
      </w:r>
      <w:r w:rsidR="0074485B" w:rsidRPr="00F77390">
        <w:rPr>
          <w:color w:val="000000" w:themeColor="text1"/>
          <w:lang w:val="ru-RU"/>
        </w:rPr>
        <w:t>.</w:t>
      </w:r>
      <w:r w:rsidR="00CC5DC2" w:rsidRPr="00F77390">
        <w:rPr>
          <w:noProof/>
          <w:lang w:val="ru-RU"/>
        </w:rPr>
        <w:t>, 1972)</w:t>
      </w:r>
      <w:r w:rsidR="00DD52C0" w:rsidRPr="00F77390">
        <w:rPr>
          <w:lang w:val="ru-RU"/>
        </w:rPr>
        <w:fldChar w:fldCharType="end"/>
      </w:r>
      <w:r w:rsidR="0056787D" w:rsidRPr="00F77390">
        <w:rPr>
          <w:lang w:val="ru-RU"/>
        </w:rPr>
        <w:t>.</w:t>
      </w:r>
    </w:p>
    <w:p w14:paraId="203F3F50" w14:textId="240FECA1" w:rsidR="00192237" w:rsidRPr="00284D2E" w:rsidRDefault="00DA7740" w:rsidP="002A4B40">
      <w:pPr>
        <w:pStyle w:val="Heading2"/>
        <w:numPr>
          <w:ilvl w:val="1"/>
          <w:numId w:val="5"/>
        </w:numPr>
        <w:spacing w:before="0" w:after="0" w:line="360" w:lineRule="auto"/>
        <w:rPr>
          <w:b/>
          <w:bCs/>
          <w:szCs w:val="24"/>
        </w:rPr>
      </w:pPr>
      <w:bookmarkStart w:id="48" w:name="_Toc217321841"/>
      <w:bookmarkStart w:id="49" w:name="_Toc227240622"/>
      <w:bookmarkStart w:id="50" w:name="_Toc231233103"/>
      <w:r w:rsidRPr="00284D2E">
        <w:rPr>
          <w:b/>
          <w:bCs/>
          <w:szCs w:val="24"/>
          <w:shd w:val="clear" w:color="auto" w:fill="FFFFFF"/>
        </w:rPr>
        <w:t>Подсчет интенсивности инвазии</w:t>
      </w:r>
      <w:bookmarkEnd w:id="48"/>
      <w:bookmarkEnd w:id="49"/>
      <w:bookmarkEnd w:id="50"/>
    </w:p>
    <w:p w14:paraId="356CA659" w14:textId="7DF01D11" w:rsidR="002A4B40" w:rsidRPr="00F77390" w:rsidRDefault="00210AB4" w:rsidP="009D4368">
      <w:pPr>
        <w:pStyle w:val="NormalWeb"/>
        <w:shd w:val="clear" w:color="auto" w:fill="FFFFFF"/>
        <w:spacing w:beforeAutospacing="0" w:afterAutospacing="0" w:line="360" w:lineRule="auto"/>
        <w:ind w:firstLineChars="236" w:firstLine="566"/>
        <w:jc w:val="both"/>
        <w:rPr>
          <w:color w:val="000000"/>
          <w:shd w:val="clear" w:color="auto" w:fill="FFFFFF"/>
          <w:lang w:val="ru-RU"/>
        </w:rPr>
      </w:pPr>
      <w:r w:rsidRPr="00F77390">
        <w:rPr>
          <w:color w:val="000000"/>
          <w:shd w:val="clear" w:color="auto" w:fill="FFFFFF"/>
          <w:lang w:val="ru-RU"/>
        </w:rPr>
        <w:t xml:space="preserve">Печень каждого животного индивидуально помещали в чашку Петри с физиологическим раствором 0,9% </w:t>
      </w:r>
      <w:r w:rsidRPr="00F77390">
        <w:rPr>
          <w:color w:val="000000"/>
          <w:shd w:val="clear" w:color="auto" w:fill="FFFFFF"/>
          <w:lang w:val="en-US"/>
        </w:rPr>
        <w:t>NaCl</w:t>
      </w:r>
      <w:r w:rsidRPr="00F77390">
        <w:rPr>
          <w:color w:val="000000"/>
          <w:shd w:val="clear" w:color="auto" w:fill="FFFFFF"/>
          <w:lang w:val="ru-RU"/>
        </w:rPr>
        <w:t xml:space="preserve">. </w:t>
      </w:r>
      <w:r w:rsidR="009D4368" w:rsidRPr="00F77390">
        <w:rPr>
          <w:color w:val="000000"/>
          <w:shd w:val="clear" w:color="auto" w:fill="FFFFFF"/>
          <w:lang w:val="ru-RU"/>
        </w:rPr>
        <w:t xml:space="preserve">Всего было использовано 10 животных на точку (1 и 3 месяца) и 5 интактных животных. У 5 инфицированных животных на точку печень </w:t>
      </w:r>
      <w:r w:rsidR="002A4B40" w:rsidRPr="00F77390">
        <w:rPr>
          <w:color w:val="000000"/>
          <w:shd w:val="clear" w:color="auto" w:fill="FFFFFF"/>
          <w:lang w:val="ru-RU"/>
        </w:rPr>
        <w:t>целиком забирали на анализ количества червей, у</w:t>
      </w:r>
      <w:r w:rsidR="009D4368" w:rsidRPr="00F77390">
        <w:rPr>
          <w:color w:val="000000"/>
          <w:shd w:val="clear" w:color="auto" w:fill="FFFFFF"/>
          <w:lang w:val="ru-RU"/>
        </w:rPr>
        <w:t xml:space="preserve"> других 5 животных на точку печень забирали </w:t>
      </w:r>
      <w:r w:rsidR="002A4B40" w:rsidRPr="00F77390">
        <w:rPr>
          <w:color w:val="000000"/>
          <w:shd w:val="clear" w:color="auto" w:fill="FFFFFF"/>
          <w:lang w:val="ru-RU"/>
        </w:rPr>
        <w:t>в 10% раствор формалина для дальнейшего гистологического анализа.</w:t>
      </w:r>
    </w:p>
    <w:p w14:paraId="24366659" w14:textId="7653BB60" w:rsidR="00192237" w:rsidRPr="00F77390" w:rsidRDefault="002A4B40" w:rsidP="00210AB4">
      <w:pPr>
        <w:pStyle w:val="NormalWeb"/>
        <w:shd w:val="clear" w:color="auto" w:fill="FFFFFF"/>
        <w:spacing w:beforeAutospacing="0" w:afterAutospacing="0" w:line="360" w:lineRule="auto"/>
        <w:ind w:firstLineChars="236" w:firstLine="566"/>
        <w:jc w:val="both"/>
        <w:rPr>
          <w:color w:val="000000"/>
          <w:lang w:val="ru-RU"/>
        </w:rPr>
      </w:pPr>
      <w:r w:rsidRPr="00F77390">
        <w:rPr>
          <w:color w:val="000000"/>
          <w:lang w:val="ru-RU"/>
        </w:rPr>
        <w:t xml:space="preserve">Образцы </w:t>
      </w:r>
      <w:r w:rsidR="00BE1AEE" w:rsidRPr="00F77390">
        <w:rPr>
          <w:color w:val="000000"/>
          <w:lang w:val="ru-RU"/>
        </w:rPr>
        <w:t>печени вскрывали, разрезая и аккуратно сдавливая желчные протоки от периферии к центру, освобождая паразитов в физиологический раствор</w:t>
      </w:r>
      <w:r w:rsidR="000334C9" w:rsidRPr="00F77390">
        <w:rPr>
          <w:color w:val="000000"/>
          <w:lang w:val="ru-RU"/>
        </w:rPr>
        <w:t xml:space="preserve"> </w:t>
      </w:r>
      <w:r w:rsidR="0041194A" w:rsidRPr="00F77390">
        <w:rPr>
          <w:color w:val="000000"/>
          <w:lang w:val="ru-RU"/>
        </w:rPr>
        <w:t xml:space="preserve">0,9% </w:t>
      </w:r>
      <w:r w:rsidR="000334C9" w:rsidRPr="00F77390">
        <w:rPr>
          <w:color w:val="000000"/>
          <w:lang w:val="en-US"/>
        </w:rPr>
        <w:t>NaCl</w:t>
      </w:r>
      <w:r w:rsidR="0041194A" w:rsidRPr="00F77390">
        <w:rPr>
          <w:color w:val="000000"/>
          <w:lang w:val="ru-RU"/>
        </w:rPr>
        <w:t>.</w:t>
      </w:r>
      <w:r w:rsidR="000334C9" w:rsidRPr="00F77390">
        <w:rPr>
          <w:color w:val="000000"/>
          <w:lang w:val="ru-RU"/>
        </w:rPr>
        <w:t xml:space="preserve"> </w:t>
      </w:r>
      <w:r w:rsidR="00BE1AEE" w:rsidRPr="00F77390">
        <w:rPr>
          <w:color w:val="000000"/>
          <w:lang w:val="ru-RU"/>
        </w:rPr>
        <w:t>Интенсивность инвазии оценивали по общему количеству жизнеспособных паразитов, извлеченных из печени одного животного.</w:t>
      </w:r>
    </w:p>
    <w:p w14:paraId="03209032" w14:textId="77777777" w:rsidR="00192237" w:rsidRPr="00284D2E" w:rsidRDefault="002A4B40" w:rsidP="002A4B40">
      <w:pPr>
        <w:pStyle w:val="Heading2"/>
        <w:numPr>
          <w:ilvl w:val="1"/>
          <w:numId w:val="5"/>
        </w:numPr>
        <w:spacing w:before="0" w:after="0" w:line="360" w:lineRule="auto"/>
        <w:rPr>
          <w:b/>
          <w:bCs/>
          <w:szCs w:val="24"/>
        </w:rPr>
      </w:pPr>
      <w:r w:rsidRPr="00284D2E">
        <w:rPr>
          <w:b/>
          <w:bCs/>
          <w:szCs w:val="24"/>
        </w:rPr>
        <w:lastRenderedPageBreak/>
        <w:t xml:space="preserve"> </w:t>
      </w:r>
      <w:bookmarkStart w:id="51" w:name="_Toc217321842"/>
      <w:bookmarkStart w:id="52" w:name="_Toc227240623"/>
      <w:bookmarkStart w:id="53" w:name="_Toc231233104"/>
      <w:r w:rsidR="00DA7740" w:rsidRPr="00284D2E">
        <w:rPr>
          <w:b/>
          <w:bCs/>
          <w:szCs w:val="24"/>
        </w:rPr>
        <w:t>Гистопатологическое исследование</w:t>
      </w:r>
      <w:bookmarkEnd w:id="51"/>
      <w:bookmarkEnd w:id="52"/>
      <w:bookmarkEnd w:id="53"/>
    </w:p>
    <w:p w14:paraId="5D497D48" w14:textId="327DFFA2" w:rsidR="00192237" w:rsidRPr="00F77390" w:rsidRDefault="002A4B40">
      <w:pPr>
        <w:pStyle w:val="NormalWeb"/>
        <w:shd w:val="clear" w:color="auto" w:fill="FFFFFF"/>
        <w:spacing w:beforeAutospacing="0" w:afterAutospacing="0" w:line="360" w:lineRule="auto"/>
        <w:ind w:firstLine="567"/>
        <w:jc w:val="both"/>
        <w:rPr>
          <w:color w:val="000000"/>
          <w:lang w:val="ru-RU"/>
        </w:rPr>
      </w:pPr>
      <w:r w:rsidRPr="00F77390">
        <w:rPr>
          <w:rFonts w:eastAsiaTheme="minorEastAsia"/>
          <w:color w:val="000000" w:themeColor="text1"/>
          <w:lang w:val="ru-RU"/>
        </w:rPr>
        <w:t>Все забранные образцы печени от мышей, крыс и</w:t>
      </w:r>
      <w:r w:rsidR="00FA1AA0" w:rsidRPr="00F77390">
        <w:rPr>
          <w:rFonts w:eastAsiaTheme="minorEastAsia"/>
          <w:color w:val="000000" w:themeColor="text1"/>
          <w:lang w:val="ru-RU"/>
        </w:rPr>
        <w:t xml:space="preserve"> сирийских</w:t>
      </w:r>
      <w:r w:rsidRPr="00F77390">
        <w:rPr>
          <w:rFonts w:eastAsiaTheme="minorEastAsia"/>
          <w:color w:val="000000" w:themeColor="text1"/>
          <w:lang w:val="ru-RU"/>
        </w:rPr>
        <w:t xml:space="preserve"> хомячков</w:t>
      </w:r>
      <w:r w:rsidR="004502A5" w:rsidRPr="00F77390">
        <w:rPr>
          <w:rFonts w:eastAsiaTheme="minorEastAsia"/>
          <w:color w:val="000000" w:themeColor="text1"/>
          <w:lang w:val="ru-RU"/>
        </w:rPr>
        <w:t xml:space="preserve"> в течение недели </w:t>
      </w:r>
      <w:r w:rsidR="004502A5" w:rsidRPr="00F77390">
        <w:rPr>
          <w:rStyle w:val="anegp0gi0b9av8jahpyh"/>
          <w:color w:val="000000" w:themeColor="text1"/>
          <w:lang w:val="ru-RU"/>
        </w:rPr>
        <w:t>п</w:t>
      </w:r>
      <w:r w:rsidR="004502A5" w:rsidRPr="00F77390">
        <w:rPr>
          <w:rStyle w:val="anegp0gi0b9av8jahpyh"/>
          <w:color w:val="000000"/>
          <w:lang w:val="ru-RU"/>
        </w:rPr>
        <w:t>одвергались</w:t>
      </w:r>
      <w:r w:rsidRPr="00F77390">
        <w:rPr>
          <w:rStyle w:val="anegp0gi0b9av8jahpyh"/>
          <w:color w:val="000000"/>
          <w:lang w:val="ru-RU"/>
        </w:rPr>
        <w:t xml:space="preserve"> фиксации</w:t>
      </w:r>
      <w:r w:rsidR="009D4368" w:rsidRPr="00F77390">
        <w:rPr>
          <w:rStyle w:val="anegp0gi0b9av8jahpyh"/>
          <w:color w:val="000000"/>
          <w:lang w:val="ru-RU"/>
        </w:rPr>
        <w:t xml:space="preserve"> в </w:t>
      </w:r>
      <w:r w:rsidR="009D4368" w:rsidRPr="00F77390">
        <w:rPr>
          <w:color w:val="000000"/>
          <w:shd w:val="clear" w:color="auto" w:fill="FFFFFF"/>
          <w:lang w:val="ru-RU"/>
        </w:rPr>
        <w:t>10% растворе формалина</w:t>
      </w:r>
      <w:r w:rsidRPr="00F77390">
        <w:rPr>
          <w:rStyle w:val="anegp0gi0b9av8jahpyh"/>
          <w:color w:val="000000"/>
          <w:lang w:val="ru-RU"/>
        </w:rPr>
        <w:t>. Далее образцы</w:t>
      </w:r>
      <w:r w:rsidR="0041194A" w:rsidRPr="00F77390">
        <w:rPr>
          <w:rStyle w:val="anegp0gi0b9av8jahpyh"/>
          <w:color w:val="000000"/>
          <w:lang w:val="ru-RU"/>
        </w:rPr>
        <w:t xml:space="preserve"> были</w:t>
      </w:r>
      <w:r w:rsidRPr="00F77390">
        <w:rPr>
          <w:rStyle w:val="anegp0gi0b9av8jahpyh"/>
          <w:color w:val="000000"/>
          <w:lang w:val="ru-RU"/>
        </w:rPr>
        <w:t xml:space="preserve"> </w:t>
      </w:r>
      <w:r w:rsidR="004502A5" w:rsidRPr="00F77390">
        <w:rPr>
          <w:rStyle w:val="anegp0gi0b9av8jahpyh"/>
          <w:color w:val="000000"/>
          <w:lang w:val="ru-RU"/>
        </w:rPr>
        <w:t>дегидрат</w:t>
      </w:r>
      <w:r w:rsidRPr="00F77390">
        <w:rPr>
          <w:rStyle w:val="anegp0gi0b9av8jahpyh"/>
          <w:color w:val="000000"/>
          <w:lang w:val="ru-RU"/>
        </w:rPr>
        <w:t>ирова</w:t>
      </w:r>
      <w:r w:rsidR="0041194A" w:rsidRPr="00F77390">
        <w:rPr>
          <w:rStyle w:val="anegp0gi0b9av8jahpyh"/>
          <w:color w:val="000000"/>
          <w:lang w:val="ru-RU"/>
        </w:rPr>
        <w:t>ны</w:t>
      </w:r>
      <w:r w:rsidRPr="00F77390">
        <w:rPr>
          <w:rStyle w:val="anegp0gi0b9av8jahpyh"/>
          <w:color w:val="000000"/>
          <w:lang w:val="ru-RU"/>
        </w:rPr>
        <w:t xml:space="preserve"> </w:t>
      </w:r>
      <w:r w:rsidR="004502A5" w:rsidRPr="00F77390">
        <w:rPr>
          <w:rStyle w:val="anegp0gi0b9av8jahpyh"/>
          <w:color w:val="000000"/>
          <w:lang w:val="ru-RU"/>
        </w:rPr>
        <w:t>в градуированной серии этанола и в ксилоле, и</w:t>
      </w:r>
      <w:r w:rsidR="004502A5" w:rsidRPr="00F77390">
        <w:rPr>
          <w:color w:val="000000"/>
          <w:lang w:val="ru-RU"/>
        </w:rPr>
        <w:t xml:space="preserve"> </w:t>
      </w:r>
      <w:r w:rsidR="004502A5" w:rsidRPr="00F77390">
        <w:rPr>
          <w:rStyle w:val="anegp0gi0b9av8jahpyh"/>
          <w:color w:val="000000"/>
          <w:lang w:val="ru-RU"/>
        </w:rPr>
        <w:t>пропитаны</w:t>
      </w:r>
      <w:r w:rsidR="004502A5" w:rsidRPr="00F77390">
        <w:rPr>
          <w:color w:val="000000"/>
          <w:lang w:val="ru-RU"/>
        </w:rPr>
        <w:t xml:space="preserve"> </w:t>
      </w:r>
      <w:r w:rsidR="004502A5" w:rsidRPr="00F77390">
        <w:rPr>
          <w:rStyle w:val="anegp0gi0b9av8jahpyh"/>
          <w:color w:val="000000"/>
          <w:lang w:val="ru-RU"/>
        </w:rPr>
        <w:t>парафином</w:t>
      </w:r>
      <w:r w:rsidR="008B6CAE" w:rsidRPr="00F77390">
        <w:rPr>
          <w:rStyle w:val="anegp0gi0b9av8jahpyh"/>
          <w:color w:val="000000"/>
          <w:lang w:val="ru-RU"/>
        </w:rPr>
        <w:t xml:space="preserve"> с использованием станции для</w:t>
      </w:r>
      <w:r w:rsidRPr="00F77390">
        <w:rPr>
          <w:color w:val="000000"/>
          <w:lang w:val="ru-RU"/>
        </w:rPr>
        <w:t xml:space="preserve"> проводки </w:t>
      </w:r>
      <w:r w:rsidRPr="00F77390">
        <w:rPr>
          <w:rStyle w:val="anegp0gi0b9av8jahpyh"/>
          <w:color w:val="000000"/>
          <w:lang w:val="ru-RU"/>
        </w:rPr>
        <w:t xml:space="preserve">(STP-120, </w:t>
      </w:r>
      <w:proofErr w:type="spellStart"/>
      <w:r w:rsidRPr="00F77390">
        <w:rPr>
          <w:rStyle w:val="anegp0gi0b9av8jahpyh"/>
          <w:color w:val="000000"/>
          <w:lang w:val="ru-RU"/>
        </w:rPr>
        <w:t>Thermo</w:t>
      </w:r>
      <w:proofErr w:type="spellEnd"/>
      <w:r w:rsidRPr="00F77390">
        <w:rPr>
          <w:rStyle w:val="anegp0gi0b9av8jahpyh"/>
          <w:color w:val="000000"/>
          <w:lang w:val="ru-RU"/>
        </w:rPr>
        <w:t xml:space="preserve"> Scientific). </w:t>
      </w:r>
      <w:r w:rsidR="0041194A" w:rsidRPr="00F77390">
        <w:rPr>
          <w:rStyle w:val="anegp0gi0b9av8jahpyh"/>
          <w:color w:val="000000"/>
          <w:lang w:val="ru-RU"/>
        </w:rPr>
        <w:t>Затем изготавливали парафиновые гистологические блоки с</w:t>
      </w:r>
      <w:r w:rsidRPr="00F77390">
        <w:rPr>
          <w:rStyle w:val="anegp0gi0b9av8jahpyh"/>
          <w:color w:val="000000"/>
          <w:lang w:val="ru-RU"/>
        </w:rPr>
        <w:t xml:space="preserve"> </w:t>
      </w:r>
      <w:r w:rsidRPr="00F77390">
        <w:rPr>
          <w:color w:val="000000"/>
          <w:lang w:val="ru-RU"/>
        </w:rPr>
        <w:t>о</w:t>
      </w:r>
      <w:r w:rsidR="0041194A" w:rsidRPr="00F77390">
        <w:rPr>
          <w:color w:val="000000"/>
          <w:lang w:val="ru-RU"/>
        </w:rPr>
        <w:t xml:space="preserve">бразцами печени </w:t>
      </w:r>
      <w:r w:rsidRPr="00F77390">
        <w:rPr>
          <w:color w:val="000000"/>
          <w:lang w:val="ru-RU"/>
        </w:rPr>
        <w:t>с помощью аппарата для заливки (</w:t>
      </w:r>
      <w:r w:rsidRPr="00F77390">
        <w:rPr>
          <w:color w:val="000000"/>
          <w:lang w:val="en-US"/>
        </w:rPr>
        <w:t>EC</w:t>
      </w:r>
      <w:r w:rsidRPr="00F77390">
        <w:rPr>
          <w:color w:val="000000"/>
          <w:lang w:val="ru-RU"/>
        </w:rPr>
        <w:t xml:space="preserve">-350, </w:t>
      </w:r>
      <w:proofErr w:type="spellStart"/>
      <w:r w:rsidRPr="00F77390">
        <w:rPr>
          <w:rStyle w:val="anegp0gi0b9av8jahpyh"/>
          <w:color w:val="000000"/>
          <w:lang w:val="ru-RU"/>
        </w:rPr>
        <w:t>Thermo</w:t>
      </w:r>
      <w:proofErr w:type="spellEnd"/>
      <w:r w:rsidRPr="00F77390">
        <w:rPr>
          <w:rStyle w:val="anegp0gi0b9av8jahpyh"/>
          <w:color w:val="000000"/>
          <w:lang w:val="ru-RU"/>
        </w:rPr>
        <w:t xml:space="preserve"> Scientific</w:t>
      </w:r>
      <w:r w:rsidRPr="00F77390">
        <w:rPr>
          <w:color w:val="000000"/>
          <w:lang w:val="ru-RU"/>
        </w:rPr>
        <w:t>).</w:t>
      </w:r>
      <w:r w:rsidR="0041194A" w:rsidRPr="00F77390">
        <w:rPr>
          <w:color w:val="000000"/>
          <w:lang w:val="ru-RU"/>
        </w:rPr>
        <w:t xml:space="preserve"> </w:t>
      </w:r>
      <w:r w:rsidR="00DA7740" w:rsidRPr="00F77390">
        <w:rPr>
          <w:color w:val="000000"/>
          <w:lang w:val="ru-RU"/>
        </w:rPr>
        <w:t xml:space="preserve">На ротационном </w:t>
      </w:r>
      <w:r w:rsidR="00DA7740" w:rsidRPr="00F77390">
        <w:rPr>
          <w:rStyle w:val="anegp0gi0b9av8jahpyh"/>
          <w:color w:val="000000"/>
          <w:lang w:val="ru-RU"/>
        </w:rPr>
        <w:t>микротоме</w:t>
      </w:r>
      <w:r w:rsidR="00DA7740" w:rsidRPr="00F77390">
        <w:rPr>
          <w:color w:val="000000"/>
          <w:lang w:val="ru-RU"/>
        </w:rPr>
        <w:t xml:space="preserve"> </w:t>
      </w:r>
      <w:proofErr w:type="spellStart"/>
      <w:r w:rsidR="00DA7740" w:rsidRPr="00F77390">
        <w:rPr>
          <w:color w:val="000000"/>
          <w:lang w:val="ru-RU"/>
        </w:rPr>
        <w:t>Microm</w:t>
      </w:r>
      <w:proofErr w:type="spellEnd"/>
      <w:r w:rsidR="00DA7740" w:rsidRPr="00F77390">
        <w:rPr>
          <w:color w:val="000000"/>
          <w:lang w:val="ru-RU"/>
        </w:rPr>
        <w:t xml:space="preserve"> HM 355S (</w:t>
      </w:r>
      <w:proofErr w:type="spellStart"/>
      <w:r w:rsidR="00DA7740" w:rsidRPr="00F77390">
        <w:rPr>
          <w:color w:val="000000"/>
          <w:lang w:val="ru-RU"/>
        </w:rPr>
        <w:t>Thermo</w:t>
      </w:r>
      <w:proofErr w:type="spellEnd"/>
      <w:r w:rsidR="00DA7740" w:rsidRPr="00F77390">
        <w:rPr>
          <w:color w:val="000000"/>
          <w:lang w:val="ru-RU"/>
        </w:rPr>
        <w:t xml:space="preserve"> Scientific) </w:t>
      </w:r>
      <w:r w:rsidR="00DA7740" w:rsidRPr="00F77390">
        <w:rPr>
          <w:rStyle w:val="anegp0gi0b9av8jahpyh"/>
          <w:color w:val="000000"/>
          <w:lang w:val="ru-RU"/>
        </w:rPr>
        <w:t>были</w:t>
      </w:r>
      <w:r w:rsidR="00DA7740" w:rsidRPr="00F77390">
        <w:rPr>
          <w:color w:val="000000"/>
          <w:lang w:val="ru-RU"/>
        </w:rPr>
        <w:t xml:space="preserve"> </w:t>
      </w:r>
      <w:r w:rsidR="00DA7740" w:rsidRPr="00F77390">
        <w:rPr>
          <w:rStyle w:val="anegp0gi0b9av8jahpyh"/>
          <w:color w:val="000000"/>
          <w:lang w:val="ru-RU"/>
        </w:rPr>
        <w:t>получены</w:t>
      </w:r>
      <w:r w:rsidR="00DA7740" w:rsidRPr="00F77390">
        <w:rPr>
          <w:color w:val="000000"/>
          <w:lang w:val="ru-RU"/>
        </w:rPr>
        <w:t xml:space="preserve"> </w:t>
      </w:r>
      <w:r w:rsidR="00DA7740" w:rsidRPr="00F77390">
        <w:rPr>
          <w:rStyle w:val="anegp0gi0b9av8jahpyh"/>
          <w:color w:val="000000"/>
          <w:lang w:val="ru-RU"/>
        </w:rPr>
        <w:t>срезы</w:t>
      </w:r>
      <w:r w:rsidR="00DA7740" w:rsidRPr="00F77390">
        <w:rPr>
          <w:color w:val="000000"/>
          <w:lang w:val="ru-RU"/>
        </w:rPr>
        <w:t xml:space="preserve"> </w:t>
      </w:r>
      <w:r w:rsidR="0041194A" w:rsidRPr="00F77390">
        <w:rPr>
          <w:color w:val="000000"/>
          <w:lang w:val="ru-RU"/>
        </w:rPr>
        <w:t xml:space="preserve">печени </w:t>
      </w:r>
      <w:r w:rsidR="00DA7740" w:rsidRPr="00F77390">
        <w:rPr>
          <w:rStyle w:val="anegp0gi0b9av8jahpyh"/>
          <w:color w:val="000000"/>
          <w:lang w:val="ru-RU"/>
        </w:rPr>
        <w:t>толщиной</w:t>
      </w:r>
      <w:r w:rsidR="00DA7740" w:rsidRPr="00F77390">
        <w:rPr>
          <w:color w:val="000000"/>
          <w:lang w:val="ru-RU"/>
        </w:rPr>
        <w:t xml:space="preserve"> </w:t>
      </w:r>
      <w:r w:rsidR="00DA7740" w:rsidRPr="00F77390">
        <w:rPr>
          <w:rStyle w:val="anegp0gi0b9av8jahpyh"/>
          <w:color w:val="000000"/>
          <w:lang w:val="ru-RU"/>
        </w:rPr>
        <w:t>5</w:t>
      </w:r>
      <w:r w:rsidR="00DA7740" w:rsidRPr="00F77390">
        <w:rPr>
          <w:color w:val="000000"/>
          <w:lang w:val="ru-RU"/>
        </w:rPr>
        <w:t xml:space="preserve"> </w:t>
      </w:r>
      <w:r w:rsidR="00DA7740" w:rsidRPr="00F77390">
        <w:rPr>
          <w:rStyle w:val="anegp0gi0b9av8jahpyh"/>
          <w:color w:val="000000"/>
          <w:lang w:val="ru-RU"/>
        </w:rPr>
        <w:t>мкм.</w:t>
      </w:r>
      <w:r w:rsidR="00DA7740" w:rsidRPr="00F77390">
        <w:rPr>
          <w:color w:val="000000"/>
          <w:lang w:val="ru-RU"/>
        </w:rPr>
        <w:t xml:space="preserve"> </w:t>
      </w:r>
    </w:p>
    <w:p w14:paraId="1CE09874" w14:textId="7527BEEF" w:rsidR="00452550" w:rsidRPr="00F77390" w:rsidRDefault="00DA7740" w:rsidP="00D57A01">
      <w:pPr>
        <w:pStyle w:val="NormalWeb"/>
        <w:shd w:val="clear" w:color="auto" w:fill="FFFFFF"/>
        <w:spacing w:beforeAutospacing="0" w:afterAutospacing="0" w:line="360" w:lineRule="auto"/>
        <w:ind w:firstLine="567"/>
        <w:jc w:val="both"/>
        <w:rPr>
          <w:rStyle w:val="anegp0gi0b9av8jahpyh"/>
          <w:color w:val="000000"/>
          <w:lang w:val="ru-RU"/>
        </w:rPr>
      </w:pPr>
      <w:r w:rsidRPr="00F77390">
        <w:rPr>
          <w:rStyle w:val="anegp0gi0b9av8jahpyh"/>
          <w:color w:val="000000"/>
          <w:lang w:val="ru-RU"/>
        </w:rPr>
        <w:t>В дальнейшем парафиновые срезы окрашивались по стандартным протоколам гематоксилином</w:t>
      </w:r>
      <w:r w:rsidR="001903F1" w:rsidRPr="00F77390">
        <w:rPr>
          <w:rStyle w:val="anegp0gi0b9av8jahpyh"/>
          <w:color w:val="000000"/>
          <w:lang w:val="ru-RU"/>
        </w:rPr>
        <w:t xml:space="preserve"> и эозином для обзорной оценки, трихромом</w:t>
      </w:r>
      <w:r w:rsidRPr="00F77390">
        <w:rPr>
          <w:rStyle w:val="anegp0gi0b9av8jahpyh"/>
          <w:color w:val="000000"/>
          <w:lang w:val="ru-RU"/>
        </w:rPr>
        <w:t xml:space="preserve"> Массону</w:t>
      </w:r>
      <w:r w:rsidR="001903F1" w:rsidRPr="00F77390">
        <w:rPr>
          <w:rStyle w:val="anegp0gi0b9av8jahpyh"/>
          <w:color w:val="000000"/>
          <w:lang w:val="ru-RU"/>
        </w:rPr>
        <w:t xml:space="preserve"> и </w:t>
      </w:r>
      <w:r w:rsidR="001903F1" w:rsidRPr="00F77390">
        <w:rPr>
          <w:rStyle w:val="anegp0gi0b9av8jahpyh"/>
          <w:color w:val="000000"/>
          <w:lang w:val="en-US"/>
        </w:rPr>
        <w:t>P</w:t>
      </w:r>
      <w:r w:rsidR="001903F1" w:rsidRPr="00F77390">
        <w:rPr>
          <w:rStyle w:val="anegp0gi0b9av8jahpyh"/>
          <w:color w:val="000000"/>
          <w:lang w:val="ru-RU"/>
        </w:rPr>
        <w:t>.</w:t>
      </w:r>
      <w:r w:rsidR="001903F1" w:rsidRPr="00F77390">
        <w:rPr>
          <w:rStyle w:val="anegp0gi0b9av8jahpyh"/>
          <w:color w:val="000000"/>
          <w:lang w:val="en-US"/>
        </w:rPr>
        <w:t>A</w:t>
      </w:r>
      <w:r w:rsidR="001903F1" w:rsidRPr="00F77390">
        <w:rPr>
          <w:rStyle w:val="anegp0gi0b9av8jahpyh"/>
          <w:color w:val="000000"/>
          <w:lang w:val="ru-RU"/>
        </w:rPr>
        <w:t>.</w:t>
      </w:r>
      <w:r w:rsidR="001903F1" w:rsidRPr="00F77390">
        <w:rPr>
          <w:rStyle w:val="anegp0gi0b9av8jahpyh"/>
          <w:color w:val="000000"/>
          <w:lang w:val="en-US"/>
        </w:rPr>
        <w:t>S</w:t>
      </w:r>
      <w:r w:rsidR="001903F1" w:rsidRPr="00F77390">
        <w:rPr>
          <w:rStyle w:val="anegp0gi0b9av8jahpyh"/>
          <w:color w:val="000000"/>
          <w:lang w:val="ru-RU"/>
        </w:rPr>
        <w:t>.</w:t>
      </w:r>
      <w:r w:rsidR="001903F1" w:rsidRPr="00F77390">
        <w:rPr>
          <w:rStyle w:val="anegp0gi0b9av8jahpyh"/>
          <w:color w:val="000000"/>
          <w:lang w:val="en-US"/>
        </w:rPr>
        <w:t>M</w:t>
      </w:r>
      <w:r w:rsidR="001903F1" w:rsidRPr="00F77390">
        <w:rPr>
          <w:rStyle w:val="anegp0gi0b9av8jahpyh"/>
          <w:color w:val="000000"/>
          <w:lang w:val="ru-RU"/>
        </w:rPr>
        <w:t>.</w:t>
      </w:r>
      <w:r w:rsidRPr="00F77390">
        <w:rPr>
          <w:rStyle w:val="anegp0gi0b9av8jahpyh"/>
          <w:color w:val="000000"/>
          <w:lang w:val="ru-RU"/>
        </w:rPr>
        <w:t xml:space="preserve"> для оценки соединительной ткани.</w:t>
      </w:r>
      <w:r w:rsidR="0041194A" w:rsidRPr="00F77390">
        <w:rPr>
          <w:rStyle w:val="anegp0gi0b9av8jahpyh"/>
          <w:color w:val="000000"/>
          <w:lang w:val="ru-RU"/>
        </w:rPr>
        <w:t xml:space="preserve"> Также был проведен иммуногистохимический анализ на общий антиген </w:t>
      </w:r>
      <w:r w:rsidR="0041194A" w:rsidRPr="00F77390">
        <w:rPr>
          <w:rStyle w:val="anegp0gi0b9av8jahpyh"/>
          <w:i/>
          <w:color w:val="000000"/>
          <w:lang w:val="en-US"/>
        </w:rPr>
        <w:t>O</w:t>
      </w:r>
      <w:r w:rsidR="0041194A" w:rsidRPr="00F77390">
        <w:rPr>
          <w:rStyle w:val="anegp0gi0b9av8jahpyh"/>
          <w:i/>
          <w:color w:val="000000"/>
          <w:lang w:val="ru-RU"/>
        </w:rPr>
        <w:t xml:space="preserve">. </w:t>
      </w:r>
      <w:r w:rsidR="0041194A" w:rsidRPr="00F77390">
        <w:rPr>
          <w:rStyle w:val="anegp0gi0b9av8jahpyh"/>
          <w:i/>
          <w:color w:val="000000"/>
          <w:lang w:val="en-US"/>
        </w:rPr>
        <w:t>felineus</w:t>
      </w:r>
      <w:r w:rsidR="0041194A" w:rsidRPr="00F77390">
        <w:rPr>
          <w:rStyle w:val="anegp0gi0b9av8jahpyh"/>
          <w:color w:val="000000"/>
          <w:lang w:val="ru-RU"/>
        </w:rPr>
        <w:t>.</w:t>
      </w:r>
    </w:p>
    <w:p w14:paraId="3830E1B9" w14:textId="77777777" w:rsidR="00192237" w:rsidRPr="00284D2E" w:rsidRDefault="004E495E" w:rsidP="004E495E">
      <w:pPr>
        <w:pStyle w:val="Heading2"/>
        <w:numPr>
          <w:ilvl w:val="1"/>
          <w:numId w:val="5"/>
        </w:numPr>
        <w:rPr>
          <w:rStyle w:val="anegp0gi0b9av8jahpyh"/>
          <w:b/>
          <w:bCs/>
          <w:color w:val="000000"/>
        </w:rPr>
      </w:pPr>
      <w:r w:rsidRPr="00284D2E">
        <w:rPr>
          <w:rStyle w:val="anegp0gi0b9av8jahpyh"/>
          <w:b/>
          <w:bCs/>
          <w:color w:val="000000"/>
        </w:rPr>
        <w:t xml:space="preserve"> </w:t>
      </w:r>
      <w:bookmarkStart w:id="54" w:name="_Toc217321843"/>
      <w:bookmarkStart w:id="55" w:name="_Toc227240624"/>
      <w:bookmarkStart w:id="56" w:name="_Toc231233105"/>
      <w:r w:rsidR="00DA7740" w:rsidRPr="00284D2E">
        <w:rPr>
          <w:rStyle w:val="anegp0gi0b9av8jahpyh"/>
          <w:b/>
          <w:bCs/>
          <w:color w:val="000000"/>
        </w:rPr>
        <w:t>Протокол</w:t>
      </w:r>
      <w:r w:rsidRPr="00284D2E">
        <w:rPr>
          <w:rStyle w:val="anegp0gi0b9av8jahpyh"/>
          <w:b/>
          <w:bCs/>
          <w:color w:val="000000"/>
        </w:rPr>
        <w:t>ы</w:t>
      </w:r>
      <w:r w:rsidR="00DA7740" w:rsidRPr="00284D2E">
        <w:rPr>
          <w:rStyle w:val="anegp0gi0b9av8jahpyh"/>
          <w:b/>
          <w:bCs/>
          <w:color w:val="000000"/>
        </w:rPr>
        <w:t xml:space="preserve"> </w:t>
      </w:r>
      <w:r w:rsidRPr="00284D2E">
        <w:rPr>
          <w:rStyle w:val="anegp0gi0b9av8jahpyh"/>
          <w:b/>
          <w:bCs/>
          <w:color w:val="000000"/>
        </w:rPr>
        <w:t>гистологических окрасок</w:t>
      </w:r>
      <w:bookmarkEnd w:id="54"/>
      <w:bookmarkEnd w:id="55"/>
      <w:bookmarkEnd w:id="56"/>
    </w:p>
    <w:p w14:paraId="465049E7" w14:textId="6818E8D1" w:rsidR="004E495E" w:rsidRPr="00F77390" w:rsidRDefault="004E495E" w:rsidP="004E495E">
      <w:pPr>
        <w:pStyle w:val="ListParagraph"/>
        <w:numPr>
          <w:ilvl w:val="3"/>
          <w:numId w:val="1"/>
        </w:numPr>
        <w:spacing w:line="360" w:lineRule="auto"/>
        <w:ind w:left="0" w:firstLine="566"/>
        <w:jc w:val="both"/>
        <w:rPr>
          <w:lang w:val="ru-RU"/>
        </w:rPr>
      </w:pPr>
      <w:r w:rsidRPr="00F77390">
        <w:rPr>
          <w:lang w:val="ru-RU"/>
        </w:rPr>
        <w:t>Гематокс</w:t>
      </w:r>
      <w:r w:rsidR="00D57A01" w:rsidRPr="00F77390">
        <w:rPr>
          <w:lang w:val="ru-RU"/>
        </w:rPr>
        <w:t>и</w:t>
      </w:r>
      <w:r w:rsidRPr="00F77390">
        <w:rPr>
          <w:lang w:val="ru-RU"/>
        </w:rPr>
        <w:t xml:space="preserve">лин-эозин. </w:t>
      </w:r>
      <w:r w:rsidR="00DA7740" w:rsidRPr="00F77390">
        <w:rPr>
          <w:lang w:val="ru-RU"/>
        </w:rPr>
        <w:t>После депарафинизации (по три минуты в ксилолах и спиртах) и промывания в дистиллированной воде, срезы выдержива</w:t>
      </w:r>
      <w:r w:rsidR="002B7338" w:rsidRPr="00F77390">
        <w:rPr>
          <w:lang w:val="ru-RU"/>
        </w:rPr>
        <w:t>лись</w:t>
      </w:r>
      <w:r w:rsidR="00DA7740" w:rsidRPr="00F77390">
        <w:rPr>
          <w:lang w:val="ru-RU"/>
        </w:rPr>
        <w:t xml:space="preserve"> в гематоксилине </w:t>
      </w:r>
      <w:r w:rsidR="00895F74" w:rsidRPr="00F77390">
        <w:rPr>
          <w:lang w:val="ru-RU"/>
        </w:rPr>
        <w:t>Майера (</w:t>
      </w:r>
      <w:proofErr w:type="spellStart"/>
      <w:r w:rsidR="00895F74" w:rsidRPr="00F77390">
        <w:rPr>
          <w:lang w:val="en-US"/>
        </w:rPr>
        <w:t>BioVitrum</w:t>
      </w:r>
      <w:proofErr w:type="spellEnd"/>
      <w:r w:rsidR="00895F74" w:rsidRPr="00F77390">
        <w:rPr>
          <w:lang w:val="ru-RU"/>
        </w:rPr>
        <w:t>)</w:t>
      </w:r>
      <w:r w:rsidR="00DA7740" w:rsidRPr="00F77390">
        <w:rPr>
          <w:lang w:val="ru-RU"/>
        </w:rPr>
        <w:t xml:space="preserve"> 5 минут, затем 5 минут промыва</w:t>
      </w:r>
      <w:r w:rsidR="008E5647" w:rsidRPr="00F77390">
        <w:rPr>
          <w:lang w:val="ru-RU"/>
        </w:rPr>
        <w:t>лись</w:t>
      </w:r>
      <w:r w:rsidR="00DA7740" w:rsidRPr="00F77390">
        <w:rPr>
          <w:lang w:val="ru-RU"/>
        </w:rPr>
        <w:t xml:space="preserve"> в проточной холодной воде. Вода должна быть холодной, так как в ней выше содержание железа. Затем проходи</w:t>
      </w:r>
      <w:r w:rsidR="008E5647" w:rsidRPr="00F77390">
        <w:rPr>
          <w:lang w:val="ru-RU"/>
        </w:rPr>
        <w:t>ла</w:t>
      </w:r>
      <w:r w:rsidR="00DA7740" w:rsidRPr="00F77390">
        <w:rPr>
          <w:lang w:val="ru-RU"/>
        </w:rPr>
        <w:t xml:space="preserve"> окраска эозином в течение трех-четырех минут. Затем срез промыва</w:t>
      </w:r>
      <w:r w:rsidR="008E5647" w:rsidRPr="00F77390">
        <w:rPr>
          <w:lang w:val="ru-RU"/>
        </w:rPr>
        <w:t>лся</w:t>
      </w:r>
      <w:r w:rsidR="00DA7740" w:rsidRPr="00F77390">
        <w:rPr>
          <w:lang w:val="ru-RU"/>
        </w:rPr>
        <w:t xml:space="preserve"> и дегидратир</w:t>
      </w:r>
      <w:r w:rsidR="008E5647" w:rsidRPr="00F77390">
        <w:rPr>
          <w:lang w:val="ru-RU"/>
        </w:rPr>
        <w:t>овался</w:t>
      </w:r>
      <w:r w:rsidR="00DA7740" w:rsidRPr="00F77390">
        <w:rPr>
          <w:lang w:val="ru-RU"/>
        </w:rPr>
        <w:t xml:space="preserve"> в батарее спиртов, начиная с 50%, </w:t>
      </w:r>
      <w:r w:rsidR="004502A5" w:rsidRPr="00F77390">
        <w:rPr>
          <w:lang w:val="ru-RU"/>
        </w:rPr>
        <w:t>просветля</w:t>
      </w:r>
      <w:r w:rsidR="008E5647" w:rsidRPr="00F77390">
        <w:rPr>
          <w:lang w:val="ru-RU"/>
        </w:rPr>
        <w:t>л</w:t>
      </w:r>
      <w:r w:rsidR="004502A5" w:rsidRPr="00F77390">
        <w:rPr>
          <w:lang w:val="ru-RU"/>
        </w:rPr>
        <w:t xml:space="preserve">ся в ксилоле, </w:t>
      </w:r>
      <w:r w:rsidR="00DA7740" w:rsidRPr="00F77390">
        <w:rPr>
          <w:lang w:val="ru-RU"/>
        </w:rPr>
        <w:t>и закрыва</w:t>
      </w:r>
      <w:r w:rsidR="008E5647" w:rsidRPr="00F77390">
        <w:rPr>
          <w:lang w:val="ru-RU"/>
        </w:rPr>
        <w:t>л</w:t>
      </w:r>
      <w:r w:rsidR="00DA7740" w:rsidRPr="00F77390">
        <w:rPr>
          <w:lang w:val="ru-RU"/>
        </w:rPr>
        <w:t xml:space="preserve">ся с помощью монтирующей среды для закрытия срезов </w:t>
      </w:r>
      <w:r w:rsidR="003D77C5" w:rsidRPr="00F77390">
        <w:rPr>
          <w:color w:val="000000"/>
          <w:lang w:val="ru-RU"/>
        </w:rPr>
        <w:t>HISTOMIX (</w:t>
      </w:r>
      <w:proofErr w:type="spellStart"/>
      <w:r w:rsidR="003D77C5" w:rsidRPr="00F77390">
        <w:rPr>
          <w:color w:val="000000"/>
          <w:lang w:val="ru-RU"/>
        </w:rPr>
        <w:t>BioVitrum</w:t>
      </w:r>
      <w:proofErr w:type="spellEnd"/>
      <w:r w:rsidR="003D77C5" w:rsidRPr="00F77390">
        <w:rPr>
          <w:color w:val="000000"/>
          <w:lang w:val="ru-RU"/>
        </w:rPr>
        <w:t>)</w:t>
      </w:r>
      <w:r w:rsidR="00DA7740" w:rsidRPr="00F77390">
        <w:rPr>
          <w:lang w:val="ru-RU"/>
        </w:rPr>
        <w:t>.</w:t>
      </w:r>
    </w:p>
    <w:p w14:paraId="112FF8A4" w14:textId="42894101" w:rsidR="004E495E" w:rsidRPr="00F77390" w:rsidRDefault="004E495E" w:rsidP="00EF3D38">
      <w:pPr>
        <w:pStyle w:val="ListParagraph"/>
        <w:numPr>
          <w:ilvl w:val="3"/>
          <w:numId w:val="1"/>
        </w:numPr>
        <w:spacing w:line="360" w:lineRule="auto"/>
        <w:ind w:left="0" w:firstLine="566"/>
        <w:jc w:val="both"/>
        <w:rPr>
          <w:color w:val="000000"/>
          <w:lang w:val="ru-RU"/>
        </w:rPr>
      </w:pPr>
      <w:r w:rsidRPr="00F77390">
        <w:rPr>
          <w:lang w:val="ru-RU"/>
        </w:rPr>
        <w:t>Трихром</w:t>
      </w:r>
      <w:r w:rsidR="00DA7740" w:rsidRPr="00F77390">
        <w:rPr>
          <w:lang w:val="ru-RU"/>
        </w:rPr>
        <w:t xml:space="preserve"> по Массону</w:t>
      </w:r>
      <w:r w:rsidRPr="00F77390">
        <w:rPr>
          <w:lang w:val="ru-RU"/>
        </w:rPr>
        <w:t xml:space="preserve">. </w:t>
      </w:r>
      <w:r w:rsidR="00DA7740" w:rsidRPr="00F77390">
        <w:rPr>
          <w:lang w:val="ru-RU"/>
        </w:rPr>
        <w:t xml:space="preserve">Используется набор для окраски по Массону от </w:t>
      </w:r>
      <w:proofErr w:type="spellStart"/>
      <w:r w:rsidR="00CC3183" w:rsidRPr="00F77390">
        <w:rPr>
          <w:lang w:val="en-US"/>
        </w:rPr>
        <w:t>BioVitrum</w:t>
      </w:r>
      <w:proofErr w:type="spellEnd"/>
      <w:r w:rsidR="00DA7740" w:rsidRPr="00F77390">
        <w:rPr>
          <w:lang w:val="ru-RU"/>
        </w:rPr>
        <w:t>.</w:t>
      </w:r>
      <w:r w:rsidRPr="00F77390">
        <w:rPr>
          <w:lang w:val="ru-RU"/>
        </w:rPr>
        <w:t xml:space="preserve"> </w:t>
      </w:r>
      <w:r w:rsidR="00DA7740" w:rsidRPr="00F77390">
        <w:rPr>
          <w:lang w:val="ru-RU"/>
        </w:rPr>
        <w:t>После депарафинизации и промывания в дистиллированной воде, в соотношении 1:1</w:t>
      </w:r>
      <w:r w:rsidR="00CC3183" w:rsidRPr="00F77390">
        <w:rPr>
          <w:lang w:val="ru-RU"/>
        </w:rPr>
        <w:t xml:space="preserve"> растворы железного гематоксилина </w:t>
      </w:r>
      <w:proofErr w:type="spellStart"/>
      <w:r w:rsidR="00CC3183" w:rsidRPr="00F77390">
        <w:rPr>
          <w:lang w:val="ru-RU"/>
        </w:rPr>
        <w:t>Вейгерта</w:t>
      </w:r>
      <w:proofErr w:type="spellEnd"/>
      <w:r w:rsidR="00CC3183" w:rsidRPr="00F77390">
        <w:rPr>
          <w:lang w:val="ru-RU"/>
        </w:rPr>
        <w:t xml:space="preserve"> А и железного гематоксилина </w:t>
      </w:r>
      <w:proofErr w:type="spellStart"/>
      <w:r w:rsidR="00CC3183" w:rsidRPr="00F77390">
        <w:rPr>
          <w:lang w:val="ru-RU"/>
        </w:rPr>
        <w:t>Вейгерта</w:t>
      </w:r>
      <w:proofErr w:type="spellEnd"/>
      <w:r w:rsidR="00CC3183" w:rsidRPr="00F77390">
        <w:rPr>
          <w:lang w:val="ru-RU"/>
        </w:rPr>
        <w:t xml:space="preserve"> В, </w:t>
      </w:r>
      <w:r w:rsidR="00DA7740" w:rsidRPr="00F77390">
        <w:rPr>
          <w:lang w:val="ru-RU"/>
        </w:rPr>
        <w:t>наносятся на срез на 10 минут, затем без промывания наноситс</w:t>
      </w:r>
      <w:r w:rsidR="00CC3183" w:rsidRPr="00F77390">
        <w:rPr>
          <w:lang w:val="ru-RU"/>
        </w:rPr>
        <w:t xml:space="preserve">я раствор пикриновой спиртовой кислоты </w:t>
      </w:r>
      <w:r w:rsidR="00DA7740" w:rsidRPr="00F77390">
        <w:rPr>
          <w:lang w:val="ru-RU"/>
        </w:rPr>
        <w:t>на 4 минуты. После промывки в дистиллированной воде наноситс</w:t>
      </w:r>
      <w:r w:rsidR="00CC3183" w:rsidRPr="00F77390">
        <w:rPr>
          <w:lang w:val="ru-RU"/>
        </w:rPr>
        <w:t xml:space="preserve">я раствор кислого пунцового </w:t>
      </w:r>
      <w:r w:rsidR="00CC3183" w:rsidRPr="00F77390">
        <w:rPr>
          <w:lang w:val="ru-RU"/>
        </w:rPr>
        <w:lastRenderedPageBreak/>
        <w:t xml:space="preserve">фуксина </w:t>
      </w:r>
      <w:r w:rsidR="00DA7740" w:rsidRPr="00F77390">
        <w:rPr>
          <w:lang w:val="ru-RU" w:eastAsia="zh-CN"/>
        </w:rPr>
        <w:t xml:space="preserve">на 30 секунд (до минуты) и опять промывается в </w:t>
      </w:r>
      <w:r w:rsidR="00DA7740" w:rsidRPr="00F77390">
        <w:rPr>
          <w:lang w:val="ru-RU"/>
        </w:rPr>
        <w:t>дистиллированной воде. Следующим шагом наноситс</w:t>
      </w:r>
      <w:r w:rsidR="00CC3183" w:rsidRPr="00F77390">
        <w:rPr>
          <w:lang w:val="ru-RU"/>
        </w:rPr>
        <w:t xml:space="preserve">я раствор </w:t>
      </w:r>
      <w:proofErr w:type="spellStart"/>
      <w:r w:rsidR="00CC3183" w:rsidRPr="00F77390">
        <w:rPr>
          <w:lang w:val="ru-RU"/>
        </w:rPr>
        <w:t>фосформолибденовой</w:t>
      </w:r>
      <w:proofErr w:type="spellEnd"/>
      <w:r w:rsidR="00CC3183" w:rsidRPr="00F77390">
        <w:rPr>
          <w:lang w:val="ru-RU"/>
        </w:rPr>
        <w:t xml:space="preserve"> кислоты </w:t>
      </w:r>
      <w:r w:rsidR="00DA7740" w:rsidRPr="00F77390">
        <w:rPr>
          <w:lang w:val="ru-RU"/>
        </w:rPr>
        <w:t>на 10 минут, и просушив, но не промывая срез, на него наносится последни</w:t>
      </w:r>
      <w:r w:rsidR="00CC3183" w:rsidRPr="00F77390">
        <w:rPr>
          <w:lang w:val="ru-RU"/>
        </w:rPr>
        <w:t>й раствор анилинового синего по Массону н</w:t>
      </w:r>
      <w:r w:rsidR="00DA7740" w:rsidRPr="00F77390">
        <w:rPr>
          <w:lang w:val="ru-RU" w:eastAsia="zh-CN"/>
        </w:rPr>
        <w:t>а 5 минут. Далее срез промывается, дегидратируется и закрывается</w:t>
      </w:r>
      <w:r w:rsidR="008B6CAE" w:rsidRPr="00F77390">
        <w:rPr>
          <w:lang w:val="ru-RU" w:eastAsia="zh-CN"/>
        </w:rPr>
        <w:t xml:space="preserve"> аналогично, как описано для окраски гематоксилином и эозином</w:t>
      </w:r>
      <w:r w:rsidR="00DA7740" w:rsidRPr="00F77390">
        <w:rPr>
          <w:lang w:val="ru-RU" w:eastAsia="zh-CN"/>
        </w:rPr>
        <w:t>.</w:t>
      </w:r>
    </w:p>
    <w:p w14:paraId="167A4AA0" w14:textId="77777777" w:rsidR="00A56652" w:rsidRPr="00A56652" w:rsidRDefault="00DA7740" w:rsidP="00A56652">
      <w:pPr>
        <w:pStyle w:val="ListParagraph"/>
        <w:numPr>
          <w:ilvl w:val="3"/>
          <w:numId w:val="1"/>
        </w:numPr>
        <w:spacing w:line="360" w:lineRule="auto"/>
        <w:ind w:left="0" w:firstLine="566"/>
        <w:jc w:val="both"/>
        <w:rPr>
          <w:color w:val="000000"/>
          <w:lang w:val="ru-RU"/>
        </w:rPr>
      </w:pPr>
      <w:r w:rsidRPr="00F77390">
        <w:rPr>
          <w:rStyle w:val="anegp0gi0b9av8jahpyh"/>
          <w:color w:val="000000"/>
          <w:lang w:val="ru-RU"/>
        </w:rPr>
        <w:t xml:space="preserve">Протокол окраски на </w:t>
      </w:r>
      <w:r w:rsidR="00990391" w:rsidRPr="00F77390">
        <w:rPr>
          <w:rStyle w:val="anegp0gi0b9av8jahpyh"/>
          <w:color w:val="000000"/>
          <w:lang w:val="ru-RU"/>
        </w:rPr>
        <w:t>мети</w:t>
      </w:r>
      <w:r w:rsidR="00185152" w:rsidRPr="00F77390">
        <w:rPr>
          <w:rStyle w:val="anegp0gi0b9av8jahpyh"/>
          <w:color w:val="000000"/>
          <w:lang w:val="ru-RU"/>
        </w:rPr>
        <w:t>о</w:t>
      </w:r>
      <w:r w:rsidR="00990391" w:rsidRPr="00F77390">
        <w:rPr>
          <w:rStyle w:val="anegp0gi0b9av8jahpyh"/>
          <w:color w:val="000000"/>
          <w:lang w:val="ru-RU"/>
        </w:rPr>
        <w:t>нин-</w:t>
      </w:r>
      <w:r w:rsidRPr="00F77390">
        <w:rPr>
          <w:rStyle w:val="anegp0gi0b9av8jahpyh"/>
          <w:color w:val="000000"/>
          <w:lang w:val="ru-RU"/>
        </w:rPr>
        <w:t>серебро</w:t>
      </w:r>
      <w:r w:rsidR="004E495E" w:rsidRPr="00F77390">
        <w:rPr>
          <w:rStyle w:val="anegp0gi0b9av8jahpyh"/>
          <w:color w:val="000000"/>
          <w:lang w:val="ru-RU"/>
        </w:rPr>
        <w:t xml:space="preserve"> (</w:t>
      </w:r>
      <w:r w:rsidR="004E495E" w:rsidRPr="00F77390">
        <w:rPr>
          <w:rStyle w:val="anegp0gi0b9av8jahpyh"/>
          <w:color w:val="000000"/>
          <w:lang w:val="en-US"/>
        </w:rPr>
        <w:t>P</w:t>
      </w:r>
      <w:r w:rsidR="004E495E" w:rsidRPr="00F77390">
        <w:rPr>
          <w:rStyle w:val="anegp0gi0b9av8jahpyh"/>
          <w:color w:val="000000"/>
          <w:lang w:val="ru-RU"/>
        </w:rPr>
        <w:t>.</w:t>
      </w:r>
      <w:r w:rsidR="004E495E" w:rsidRPr="00F77390">
        <w:rPr>
          <w:rStyle w:val="anegp0gi0b9av8jahpyh"/>
          <w:color w:val="000000"/>
          <w:lang w:val="en-US"/>
        </w:rPr>
        <w:t>A</w:t>
      </w:r>
      <w:r w:rsidR="004E495E" w:rsidRPr="00F77390">
        <w:rPr>
          <w:rStyle w:val="anegp0gi0b9av8jahpyh"/>
          <w:color w:val="000000"/>
          <w:lang w:val="ru-RU"/>
        </w:rPr>
        <w:t>.</w:t>
      </w:r>
      <w:r w:rsidR="004E495E" w:rsidRPr="00F77390">
        <w:rPr>
          <w:rStyle w:val="anegp0gi0b9av8jahpyh"/>
          <w:color w:val="000000"/>
          <w:lang w:val="en-US"/>
        </w:rPr>
        <w:t>S</w:t>
      </w:r>
      <w:r w:rsidR="004E495E" w:rsidRPr="00F77390">
        <w:rPr>
          <w:rStyle w:val="anegp0gi0b9av8jahpyh"/>
          <w:color w:val="000000"/>
          <w:lang w:val="ru-RU"/>
        </w:rPr>
        <w:t>.</w:t>
      </w:r>
      <w:r w:rsidR="004E495E" w:rsidRPr="00F77390">
        <w:rPr>
          <w:rStyle w:val="anegp0gi0b9av8jahpyh"/>
          <w:color w:val="000000"/>
          <w:lang w:val="en-US"/>
        </w:rPr>
        <w:t>M</w:t>
      </w:r>
      <w:r w:rsidR="004E495E" w:rsidRPr="00F77390">
        <w:rPr>
          <w:rStyle w:val="anegp0gi0b9av8jahpyh"/>
          <w:color w:val="000000"/>
          <w:lang w:val="ru-RU"/>
        </w:rPr>
        <w:t>.)</w:t>
      </w:r>
      <w:r w:rsidR="0041194A" w:rsidRPr="00F77390">
        <w:rPr>
          <w:rStyle w:val="anegp0gi0b9av8jahpyh"/>
          <w:color w:val="000000"/>
          <w:lang w:val="ru-RU"/>
        </w:rPr>
        <w:t>.</w:t>
      </w:r>
      <w:r w:rsidR="004E495E" w:rsidRPr="00F77390">
        <w:rPr>
          <w:rStyle w:val="anegp0gi0b9av8jahpyh"/>
          <w:color w:val="000000"/>
          <w:lang w:val="ru-RU"/>
        </w:rPr>
        <w:t xml:space="preserve"> </w:t>
      </w:r>
      <w:r w:rsidRPr="00F77390">
        <w:rPr>
          <w:lang w:val="ru-RU"/>
        </w:rPr>
        <w:t xml:space="preserve">В работе используется набор для окраски на </w:t>
      </w:r>
      <w:r w:rsidR="00990391" w:rsidRPr="00F77390">
        <w:rPr>
          <w:rStyle w:val="anegp0gi0b9av8jahpyh"/>
          <w:color w:val="000000"/>
          <w:lang w:val="ru-RU"/>
        </w:rPr>
        <w:t>мети</w:t>
      </w:r>
      <w:r w:rsidR="00185152" w:rsidRPr="00F77390">
        <w:rPr>
          <w:rStyle w:val="anegp0gi0b9av8jahpyh"/>
          <w:color w:val="000000"/>
          <w:lang w:val="ru-RU"/>
        </w:rPr>
        <w:t>о</w:t>
      </w:r>
      <w:r w:rsidR="00990391" w:rsidRPr="00F77390">
        <w:rPr>
          <w:rStyle w:val="anegp0gi0b9av8jahpyh"/>
          <w:color w:val="000000"/>
          <w:lang w:val="ru-RU"/>
        </w:rPr>
        <w:t>нин-</w:t>
      </w:r>
      <w:r w:rsidRPr="00F77390">
        <w:rPr>
          <w:lang w:val="ru-RU"/>
        </w:rPr>
        <w:t xml:space="preserve">серебро от </w:t>
      </w:r>
      <w:proofErr w:type="spellStart"/>
      <w:r w:rsidR="00990391" w:rsidRPr="00F77390">
        <w:rPr>
          <w:lang w:val="en-US"/>
        </w:rPr>
        <w:t>ErgoProduction</w:t>
      </w:r>
      <w:proofErr w:type="spellEnd"/>
      <w:r w:rsidR="00990391" w:rsidRPr="00F77390">
        <w:rPr>
          <w:lang w:val="ru-RU"/>
        </w:rPr>
        <w:t xml:space="preserve">. Срезы </w:t>
      </w:r>
      <w:proofErr w:type="spellStart"/>
      <w:r w:rsidR="00990391" w:rsidRPr="00F77390">
        <w:rPr>
          <w:lang w:val="ru-RU"/>
        </w:rPr>
        <w:t>депарафинизируются</w:t>
      </w:r>
      <w:proofErr w:type="spellEnd"/>
      <w:r w:rsidR="00990391" w:rsidRPr="00F77390">
        <w:rPr>
          <w:lang w:val="ru-RU"/>
        </w:rPr>
        <w:t xml:space="preserve"> и промываются в дистиллированной воде. Затем наносится 6 капель раствора йодной кислоты на 30 минут и снова промывается в дистиллированной воде. В отдельной ёмкости смешиваются растворы нитрата серебра, </w:t>
      </w:r>
      <w:proofErr w:type="spellStart"/>
      <w:r w:rsidR="00990391" w:rsidRPr="00F77390">
        <w:rPr>
          <w:lang w:val="ru-RU"/>
        </w:rPr>
        <w:t>гексаметилентетрамина</w:t>
      </w:r>
      <w:proofErr w:type="spellEnd"/>
      <w:r w:rsidR="00990391" w:rsidRPr="00F77390">
        <w:rPr>
          <w:lang w:val="ru-RU"/>
        </w:rPr>
        <w:t xml:space="preserve"> и тетрабората натрия, и наносятся на срезы на 50 минут при температуре 60°</w:t>
      </w:r>
      <w:r w:rsidR="00990391" w:rsidRPr="00F77390">
        <w:t>C</w:t>
      </w:r>
      <w:r w:rsidR="00990391" w:rsidRPr="00F77390">
        <w:rPr>
          <w:lang w:val="ru-RU"/>
        </w:rPr>
        <w:t xml:space="preserve">. После промывки в дистиллированной воде наносится раствор хлорида золота на 30 секунд (до минуты) до осветления и промывается в дистиллированной воде. В конце наносится раствор фиксатора на 1 минуту, срезы промываются в дистиллированной воде, дегидратируются, просветляются и заключаются с помощью монтирующей среды для закрытия срезов </w:t>
      </w:r>
      <w:proofErr w:type="spellStart"/>
      <w:r w:rsidR="00990391" w:rsidRPr="00F77390">
        <w:rPr>
          <w:lang w:val="en-US"/>
        </w:rPr>
        <w:t>Biom</w:t>
      </w:r>
      <w:proofErr w:type="spellEnd"/>
      <w:r w:rsidR="00990391" w:rsidRPr="00F77390">
        <w:rPr>
          <w:lang w:val="ru-RU"/>
        </w:rPr>
        <w:t>о</w:t>
      </w:r>
      <w:proofErr w:type="spellStart"/>
      <w:r w:rsidR="00990391" w:rsidRPr="00F77390">
        <w:rPr>
          <w:lang w:val="en-US"/>
        </w:rPr>
        <w:t>unt</w:t>
      </w:r>
      <w:proofErr w:type="spellEnd"/>
      <w:r w:rsidR="00990391" w:rsidRPr="00F77390">
        <w:rPr>
          <w:lang w:val="ru-RU"/>
        </w:rPr>
        <w:t>.</w:t>
      </w:r>
    </w:p>
    <w:p w14:paraId="6FBA7B35" w14:textId="42E0CFDA" w:rsidR="00192237" w:rsidRPr="00A56652" w:rsidRDefault="00DA7740" w:rsidP="00A56652">
      <w:pPr>
        <w:pStyle w:val="ListParagraph"/>
        <w:numPr>
          <w:ilvl w:val="3"/>
          <w:numId w:val="1"/>
        </w:numPr>
        <w:spacing w:line="360" w:lineRule="auto"/>
        <w:ind w:left="0" w:firstLine="566"/>
        <w:jc w:val="both"/>
        <w:rPr>
          <w:color w:val="000000"/>
          <w:lang w:val="ru-RU"/>
        </w:rPr>
      </w:pPr>
      <w:r w:rsidRPr="00A56652">
        <w:rPr>
          <w:rStyle w:val="anegp0gi0b9av8jahpyh"/>
          <w:color w:val="000000"/>
          <w:lang w:val="ru-RU"/>
        </w:rPr>
        <w:t>Протокол</w:t>
      </w:r>
      <w:r w:rsidR="004E495E" w:rsidRPr="00A56652">
        <w:rPr>
          <w:rStyle w:val="anegp0gi0b9av8jahpyh"/>
          <w:color w:val="000000"/>
          <w:lang w:val="ru-RU"/>
        </w:rPr>
        <w:t xml:space="preserve"> иммуногистохимического окрашивания (ИГХ). </w:t>
      </w:r>
      <w:r w:rsidRPr="00A56652">
        <w:rPr>
          <w:lang w:val="ru-RU"/>
        </w:rPr>
        <w:t>Окраск</w:t>
      </w:r>
      <w:r w:rsidR="004E495E" w:rsidRPr="00A56652">
        <w:rPr>
          <w:lang w:val="ru-RU"/>
        </w:rPr>
        <w:t>а</w:t>
      </w:r>
      <w:r w:rsidRPr="00A56652">
        <w:rPr>
          <w:lang w:val="ru-RU"/>
        </w:rPr>
        <w:t xml:space="preserve"> провод</w:t>
      </w:r>
      <w:r w:rsidR="004E495E" w:rsidRPr="00A56652">
        <w:rPr>
          <w:lang w:val="ru-RU"/>
        </w:rPr>
        <w:t>и</w:t>
      </w:r>
      <w:r w:rsidR="002B7338" w:rsidRPr="00A56652">
        <w:rPr>
          <w:lang w:val="ru-RU"/>
        </w:rPr>
        <w:t>лась</w:t>
      </w:r>
      <w:r w:rsidR="004E495E" w:rsidRPr="00A56652">
        <w:rPr>
          <w:lang w:val="ru-RU"/>
        </w:rPr>
        <w:t xml:space="preserve"> с применением стекол с</w:t>
      </w:r>
      <w:r w:rsidRPr="00A56652">
        <w:rPr>
          <w:lang w:val="ru-RU"/>
        </w:rPr>
        <w:t xml:space="preserve"> </w:t>
      </w:r>
      <w:r w:rsidRPr="00A56652">
        <w:rPr>
          <w:lang w:val="en-US"/>
        </w:rPr>
        <w:t>L</w:t>
      </w:r>
      <w:r w:rsidRPr="00A56652">
        <w:rPr>
          <w:lang w:val="ru-RU"/>
        </w:rPr>
        <w:t>-</w:t>
      </w:r>
      <w:proofErr w:type="spellStart"/>
      <w:r w:rsidRPr="00A56652">
        <w:rPr>
          <w:lang w:val="ru-RU"/>
        </w:rPr>
        <w:t>полилизиновы</w:t>
      </w:r>
      <w:r w:rsidR="004E495E" w:rsidRPr="00A56652">
        <w:rPr>
          <w:lang w:val="ru-RU"/>
        </w:rPr>
        <w:t>м</w:t>
      </w:r>
      <w:proofErr w:type="spellEnd"/>
      <w:r w:rsidR="004E495E" w:rsidRPr="00A56652">
        <w:rPr>
          <w:lang w:val="ru-RU"/>
        </w:rPr>
        <w:t xml:space="preserve"> покрытием</w:t>
      </w:r>
      <w:r w:rsidRPr="00A56652">
        <w:rPr>
          <w:lang w:val="ru-RU"/>
        </w:rPr>
        <w:t>.</w:t>
      </w:r>
      <w:r w:rsidR="004E495E" w:rsidRPr="00A56652">
        <w:rPr>
          <w:lang w:val="ru-RU"/>
        </w:rPr>
        <w:t xml:space="preserve"> </w:t>
      </w:r>
      <w:r w:rsidRPr="00A56652">
        <w:rPr>
          <w:lang w:val="ru-RU"/>
        </w:rPr>
        <w:t>После депарафинизации и промывки в дистиллированной воде, провод</w:t>
      </w:r>
      <w:r w:rsidR="002B7338" w:rsidRPr="00A56652">
        <w:rPr>
          <w:lang w:val="ru-RU"/>
        </w:rPr>
        <w:t>или</w:t>
      </w:r>
      <w:r w:rsidRPr="00A56652">
        <w:rPr>
          <w:lang w:val="ru-RU"/>
        </w:rPr>
        <w:t xml:space="preserve"> термическую обработку срезов в цитратном буфере 1:</w:t>
      </w:r>
      <w:proofErr w:type="gramStart"/>
      <w:r w:rsidRPr="00A56652">
        <w:rPr>
          <w:lang w:val="ru-RU"/>
        </w:rPr>
        <w:t xml:space="preserve">10 </w:t>
      </w:r>
      <w:r w:rsidR="008B6CAE" w:rsidRPr="00A56652">
        <w:rPr>
          <w:lang w:val="ru-RU"/>
        </w:rPr>
        <w:t xml:space="preserve"> в</w:t>
      </w:r>
      <w:proofErr w:type="gramEnd"/>
      <w:r w:rsidR="008B6CAE" w:rsidRPr="00A56652">
        <w:rPr>
          <w:lang w:val="ru-RU"/>
        </w:rPr>
        <w:t xml:space="preserve"> течение 5 минут</w:t>
      </w:r>
      <w:r w:rsidRPr="00A56652">
        <w:rPr>
          <w:lang w:val="ru-RU"/>
        </w:rPr>
        <w:t>. Остужается до комнатной температуры и трижды промывается в фосфатном буфере</w:t>
      </w:r>
      <w:r w:rsidR="008B6CAE" w:rsidRPr="00A56652">
        <w:rPr>
          <w:lang w:val="ru-RU"/>
        </w:rPr>
        <w:t xml:space="preserve"> (</w:t>
      </w:r>
      <w:r w:rsidR="008B6CAE" w:rsidRPr="00A56652">
        <w:rPr>
          <w:lang w:val="en-US"/>
        </w:rPr>
        <w:t>pH</w:t>
      </w:r>
      <w:r w:rsidR="008B6CAE" w:rsidRPr="00A56652">
        <w:rPr>
          <w:lang w:val="ru-RU"/>
        </w:rPr>
        <w:t xml:space="preserve"> </w:t>
      </w:r>
      <w:r w:rsidR="004A7E20" w:rsidRPr="00A56652">
        <w:rPr>
          <w:lang w:val="ru-RU"/>
        </w:rPr>
        <w:t>7,2</w:t>
      </w:r>
      <w:r w:rsidR="008B6CAE" w:rsidRPr="00A56652">
        <w:rPr>
          <w:lang w:val="ru-RU"/>
        </w:rPr>
        <w:t>)</w:t>
      </w:r>
      <w:r w:rsidRPr="00A56652">
        <w:rPr>
          <w:lang w:val="ru-RU"/>
        </w:rPr>
        <w:t xml:space="preserve"> по 5 минут. </w:t>
      </w:r>
      <w:r w:rsidR="00A754A8" w:rsidRPr="00A56652">
        <w:rPr>
          <w:lang w:val="ru-RU"/>
        </w:rPr>
        <w:t xml:space="preserve">Блокировка неспецифичного связывания (на поверхность среза наносится сыворотка для насыщения неспецифичных сайтов связывания) </w:t>
      </w:r>
      <w:r w:rsidRPr="00A56652">
        <w:rPr>
          <w:lang w:val="ru-RU"/>
        </w:rPr>
        <w:t xml:space="preserve">занимает </w:t>
      </w:r>
      <w:r w:rsidR="008B6CAE" w:rsidRPr="00A56652">
        <w:rPr>
          <w:lang w:val="ru-RU"/>
        </w:rPr>
        <w:t>30</w:t>
      </w:r>
      <w:r w:rsidRPr="00A56652">
        <w:rPr>
          <w:lang w:val="ru-RU"/>
        </w:rPr>
        <w:t xml:space="preserve"> минут, затем опять промывка в фосфатном буфере трижды. Срезы обрабатываются </w:t>
      </w:r>
      <w:r w:rsidR="008E5647" w:rsidRPr="00A56652">
        <w:rPr>
          <w:lang w:val="ru-RU"/>
        </w:rPr>
        <w:t>Н</w:t>
      </w:r>
      <w:r w:rsidR="008E5647" w:rsidRPr="00A56652">
        <w:rPr>
          <w:vertAlign w:val="subscript"/>
          <w:lang w:val="ru-RU"/>
        </w:rPr>
        <w:t>2</w:t>
      </w:r>
      <w:r w:rsidR="008E5647" w:rsidRPr="00A56652">
        <w:rPr>
          <w:lang w:val="ru-RU"/>
        </w:rPr>
        <w:t>О</w:t>
      </w:r>
      <w:r w:rsidR="008E5647" w:rsidRPr="00A56652">
        <w:rPr>
          <w:vertAlign w:val="subscript"/>
          <w:lang w:val="ru-RU"/>
        </w:rPr>
        <w:t>2</w:t>
      </w:r>
      <w:r w:rsidR="008E5647" w:rsidRPr="00A56652">
        <w:rPr>
          <w:lang w:val="ru-RU"/>
        </w:rPr>
        <w:t xml:space="preserve"> </w:t>
      </w:r>
      <w:r w:rsidR="004A7E20" w:rsidRPr="00A56652">
        <w:rPr>
          <w:lang w:val="ru-RU"/>
        </w:rPr>
        <w:t>3%</w:t>
      </w:r>
      <w:r w:rsidRPr="00A56652">
        <w:rPr>
          <w:lang w:val="ru-RU"/>
        </w:rPr>
        <w:t xml:space="preserve"> </w:t>
      </w:r>
      <w:r w:rsidR="008B6CAE" w:rsidRPr="00A56652">
        <w:rPr>
          <w:lang w:val="ru-RU"/>
        </w:rPr>
        <w:t>30</w:t>
      </w:r>
      <w:r w:rsidRPr="00A56652">
        <w:rPr>
          <w:lang w:val="ru-RU"/>
        </w:rPr>
        <w:t xml:space="preserve"> минут в темноте, затем опять трижды промывка в фосфатном буфере. </w:t>
      </w:r>
      <w:r w:rsidR="00A754A8" w:rsidRPr="00A56652">
        <w:rPr>
          <w:lang w:val="ru-RU"/>
        </w:rPr>
        <w:t>С</w:t>
      </w:r>
      <w:r w:rsidRPr="00A56652">
        <w:rPr>
          <w:lang w:val="ru-RU"/>
        </w:rPr>
        <w:t xml:space="preserve">резы помещаются во влажную камеру, и на них наносятся первичные </w:t>
      </w:r>
      <w:r w:rsidRPr="006F6C70">
        <w:rPr>
          <w:lang w:val="ru-RU"/>
        </w:rPr>
        <w:t>антитела</w:t>
      </w:r>
      <w:r w:rsidR="00A754A8" w:rsidRPr="006F6C70">
        <w:rPr>
          <w:lang w:val="ru-RU"/>
        </w:rPr>
        <w:t xml:space="preserve"> </w:t>
      </w:r>
      <w:r w:rsidR="00B64F73" w:rsidRPr="006F6C70">
        <w:rPr>
          <w:lang w:val="ru-RU"/>
        </w:rPr>
        <w:t>(</w:t>
      </w:r>
      <w:r w:rsidR="00A56652" w:rsidRPr="006F6C70">
        <w:rPr>
          <w:lang w:val="ru-RU"/>
        </w:rPr>
        <w:t xml:space="preserve">в качестве первичных антител использовали </w:t>
      </w:r>
      <w:proofErr w:type="spellStart"/>
      <w:r w:rsidR="00A56652" w:rsidRPr="006F6C70">
        <w:rPr>
          <w:lang w:val="ru-RU"/>
        </w:rPr>
        <w:t>поликлональную</w:t>
      </w:r>
      <w:proofErr w:type="spellEnd"/>
      <w:r w:rsidR="00A56652" w:rsidRPr="006F6C70">
        <w:rPr>
          <w:lang w:val="ru-RU"/>
        </w:rPr>
        <w:t xml:space="preserve"> </w:t>
      </w:r>
      <w:proofErr w:type="spellStart"/>
      <w:r w:rsidR="00A56652" w:rsidRPr="006F6C70">
        <w:rPr>
          <w:lang w:val="ru-RU"/>
        </w:rPr>
        <w:t>антисыворотку</w:t>
      </w:r>
      <w:proofErr w:type="spellEnd"/>
      <w:r w:rsidR="00A56652" w:rsidRPr="006F6C70">
        <w:rPr>
          <w:lang w:val="ru-RU"/>
        </w:rPr>
        <w:t xml:space="preserve"> к антигенам </w:t>
      </w:r>
      <w:r w:rsidR="00A56652" w:rsidRPr="006F6C70">
        <w:rPr>
          <w:i/>
          <w:lang w:val="ru-RU"/>
        </w:rPr>
        <w:t>O. felineus</w:t>
      </w:r>
      <w:r w:rsidR="00A56652" w:rsidRPr="006F6C70">
        <w:rPr>
          <w:lang w:val="ru-RU"/>
        </w:rPr>
        <w:t xml:space="preserve">, полученную после иммунизации </w:t>
      </w:r>
      <w:r w:rsidR="00A56652" w:rsidRPr="006F6C70">
        <w:rPr>
          <w:lang w:val="ru-RU"/>
        </w:rPr>
        <w:lastRenderedPageBreak/>
        <w:t xml:space="preserve">мышей линии </w:t>
      </w:r>
      <w:r w:rsidR="00A56652" w:rsidRPr="006F6C70">
        <w:rPr>
          <w:lang w:val="en-US"/>
        </w:rPr>
        <w:t>BALB</w:t>
      </w:r>
      <w:r w:rsidR="00A56652" w:rsidRPr="006F6C70">
        <w:rPr>
          <w:lang w:val="ru-RU"/>
        </w:rPr>
        <w:t>/</w:t>
      </w:r>
      <w:r w:rsidR="00A56652" w:rsidRPr="006F6C70">
        <w:rPr>
          <w:lang w:val="en-US"/>
        </w:rPr>
        <w:t>c</w:t>
      </w:r>
      <w:r w:rsidR="00A56652" w:rsidRPr="006F6C70">
        <w:rPr>
          <w:lang w:val="ru-RU"/>
        </w:rPr>
        <w:t xml:space="preserve"> лизатом паразита</w:t>
      </w:r>
      <w:r w:rsidR="00B64F73" w:rsidRPr="006F6C70">
        <w:rPr>
          <w:lang w:val="ru-RU"/>
        </w:rPr>
        <w:t xml:space="preserve">) </w:t>
      </w:r>
      <w:r w:rsidR="002B7338" w:rsidRPr="006F6C70">
        <w:rPr>
          <w:lang w:val="ru-RU"/>
        </w:rPr>
        <w:t>с разведением 1:200. Антител</w:t>
      </w:r>
      <w:r w:rsidR="00A56652" w:rsidRPr="006F6C70">
        <w:rPr>
          <w:lang w:val="ru-RU"/>
        </w:rPr>
        <w:t>а</w:t>
      </w:r>
      <w:r w:rsidR="002B7338" w:rsidRPr="006F6C70">
        <w:rPr>
          <w:lang w:val="ru-RU"/>
        </w:rPr>
        <w:t xml:space="preserve"> было</w:t>
      </w:r>
      <w:r w:rsidR="002B7338" w:rsidRPr="00A56652">
        <w:rPr>
          <w:lang w:val="ru-RU"/>
        </w:rPr>
        <w:t xml:space="preserve"> получено ранее в лаборатории по методу иммунизации с адъювантом </w:t>
      </w:r>
      <w:proofErr w:type="spellStart"/>
      <w:r w:rsidR="002B7338" w:rsidRPr="00A56652">
        <w:rPr>
          <w:lang w:val="ru-RU"/>
        </w:rPr>
        <w:t>Фрейнда</w:t>
      </w:r>
      <w:proofErr w:type="spellEnd"/>
      <w:r w:rsidR="002B7338" w:rsidRPr="00A56652">
        <w:rPr>
          <w:lang w:val="ru-RU"/>
        </w:rPr>
        <w:t xml:space="preserve"> (протокол </w:t>
      </w:r>
      <w:proofErr w:type="spellStart"/>
      <w:r w:rsidR="002B7338" w:rsidRPr="00F77390">
        <w:t>ThermoFisher</w:t>
      </w:r>
      <w:proofErr w:type="spellEnd"/>
      <w:r w:rsidR="002B7338" w:rsidRPr="00A56652">
        <w:rPr>
          <w:lang w:val="ru-RU"/>
        </w:rPr>
        <w:t>)</w:t>
      </w:r>
      <w:r w:rsidR="0028767E" w:rsidRPr="00A56652">
        <w:rPr>
          <w:lang w:val="ru-RU"/>
        </w:rPr>
        <w:t xml:space="preserve"> </w:t>
      </w:r>
      <w:r w:rsidR="0028767E" w:rsidRPr="00A56652">
        <w:rPr>
          <w:lang w:val="ru-RU"/>
        </w:rPr>
        <w:fldChar w:fldCharType="begin"/>
      </w:r>
      <w:r w:rsidR="00ED2B43" w:rsidRPr="00A56652">
        <w:rPr>
          <w:lang w:val="ru-RU"/>
        </w:rPr>
        <w:instrText xml:space="preserve"> ADDIN ZOTERO_ITEM CSL_CITATION {"citationID":"zPfTbKek","properties":{"unsorted":false,"formattedCitation":"(Kovner \\uc0\\u1080{} \\uc0\\u1076{}\\uc0\\u1088{}., 2025)","plainCitation":"(Kovner и др., 2025)","dontUpdate":true,"noteIndex":0},"citationItems":[{"id":174,"uris":["http://zotero.org/users/18479671/items/IXNTRALD"],"itemData":{"id":174,"type":"article-journal","abstract":"Abstract\n            \n              Objectives\n              \n                Infection with the fish‐borne liver fluke\n                Opisthorchis felineus\n                , which is transmitted through the consumption of raw or undercooked fish, results in serious liver damage in humans. Currently, limited clinical and experimental data reveal kidney damage co‐occurring with chronic opisthorchiasis. We conducted a retrospective analysis of kidney autopsy samples over a five‐year period (\n                n\n                 = 84). The aim of the study was to assess pathomorphological changes in the kidneys and evaluate whether there is an association between IgA nephropathy and liver fluke infection.\n              \n            \n            \n              Methods\n              Histological analysis, immunohistochemistry, and statistical analysis were performed.\n            \n            \n              Results\n              \n                In this study, we demonstrated for the first time that chronic\n                O. felineus\n                infection in humans was associated with tubular dystrophy, the accumulation of renal tubular casts, and glomerulosclerosis. The hypertension increases the pathomorphological changes associated with chronic opisthorchiasis. We also detected IgA and the\n                O. felineus\n                total antigen in glomeruli of infected people. Fisher's test showed a significant association between\n                O. felineus\n                infection and IgA nephropathy, as well as between\n                O. felineus\n                infection and glomerulosclerosis.\n              \n            \n            \n              Conclusions\n              \n                Therefore, the findings of this study highlight the importance of recognising\n                O. felineus\n                infection as a more than hepatobiliary disease and emphasise the need for careful, personalised monitoring of kidney function in infected individuals.","container-title":"Tropical Medicine &amp; International Health","DOI":"10.1111/tmi.14093","ISSN":"1360-2276, 1365-3156","issue":"4","journalAbbreviation":"Tropical Med Int Health","language":"en","page":"292-302","source":"DOI.org (Crossref)","title":"&lt;span style=\"font-variant:small-caps;\"&gt;IgA&lt;/span&gt; nephropathy is associated with &lt;i&gt;Opisthorchis felineus&lt;/i&gt; liver fluke infection: Retrospective 5‐year analysis of human kidney samples","title-short":"&lt;span style=\"font-variant","volume":"30","author":[{"family":"Kovner","given":"Anna"},{"family":"Kapushchak","given":"Yaroslav"},{"family":"Hadieva","given":"Elena"},{"family":"Persidskij","given":"Mikhail"},{"family":"Pakharukova","given":"Maria"}],"issued":{"date-parts":[["2025",4]]}}}],"schema":"https://github.com/citation-style-language/schema/raw/master/csl-citation.json"} </w:instrText>
      </w:r>
      <w:r w:rsidR="0028767E" w:rsidRPr="00A56652">
        <w:rPr>
          <w:lang w:val="ru-RU"/>
        </w:rPr>
        <w:fldChar w:fldCharType="separate"/>
      </w:r>
      <w:r w:rsidR="0028767E" w:rsidRPr="00A56652">
        <w:rPr>
          <w:rFonts w:eastAsiaTheme="minorEastAsia"/>
          <w:lang w:val="ru-RU"/>
        </w:rPr>
        <w:t>(</w:t>
      </w:r>
      <w:r w:rsidR="0028767E" w:rsidRPr="00A56652">
        <w:rPr>
          <w:rFonts w:eastAsiaTheme="minorEastAsia"/>
          <w:lang w:val="en-US"/>
        </w:rPr>
        <w:t>Kovner</w:t>
      </w:r>
      <w:r w:rsidR="0028767E" w:rsidRPr="00A56652">
        <w:rPr>
          <w:rFonts w:eastAsiaTheme="minorEastAsia"/>
          <w:lang w:val="ru-RU"/>
        </w:rPr>
        <w:t xml:space="preserve"> </w:t>
      </w:r>
      <w:r w:rsidR="001374E4" w:rsidRPr="00A56652">
        <w:rPr>
          <w:rFonts w:eastAsiaTheme="minorEastAsia"/>
          <w:lang w:val="en-US"/>
        </w:rPr>
        <w:t>et</w:t>
      </w:r>
      <w:r w:rsidR="001374E4" w:rsidRPr="00A56652">
        <w:rPr>
          <w:rFonts w:eastAsiaTheme="minorEastAsia"/>
          <w:lang w:val="ru-RU"/>
        </w:rPr>
        <w:t xml:space="preserve"> </w:t>
      </w:r>
      <w:r w:rsidR="001374E4" w:rsidRPr="00A56652">
        <w:rPr>
          <w:rFonts w:eastAsiaTheme="minorEastAsia"/>
          <w:lang w:val="en-US"/>
        </w:rPr>
        <w:t>al</w:t>
      </w:r>
      <w:r w:rsidR="0028767E" w:rsidRPr="00A56652">
        <w:rPr>
          <w:rFonts w:eastAsiaTheme="minorEastAsia"/>
          <w:lang w:val="ru-RU"/>
        </w:rPr>
        <w:t>., 2025)</w:t>
      </w:r>
      <w:r w:rsidR="0028767E" w:rsidRPr="00A56652">
        <w:rPr>
          <w:lang w:val="ru-RU"/>
        </w:rPr>
        <w:fldChar w:fldCharType="end"/>
      </w:r>
      <w:r w:rsidR="002B7338" w:rsidRPr="00A56652">
        <w:rPr>
          <w:lang w:val="ru-RU"/>
        </w:rPr>
        <w:t>. П</w:t>
      </w:r>
      <w:r w:rsidR="00A754A8" w:rsidRPr="00A56652">
        <w:rPr>
          <w:lang w:val="ru-RU"/>
        </w:rPr>
        <w:t>осле промывки в фосфатном буфере наносятся вторичные антитела с тем же разведением и срезы</w:t>
      </w:r>
      <w:r w:rsidRPr="00A56652">
        <w:rPr>
          <w:lang w:val="ru-RU"/>
        </w:rPr>
        <w:t xml:space="preserve"> выдерживаются сутки в </w:t>
      </w:r>
      <w:r w:rsidR="00A754A8" w:rsidRPr="00A56652">
        <w:rPr>
          <w:lang w:val="ru-RU"/>
        </w:rPr>
        <w:t>холодильнике</w:t>
      </w:r>
      <w:r w:rsidRPr="00A56652">
        <w:rPr>
          <w:lang w:val="ru-RU"/>
        </w:rPr>
        <w:t>.</w:t>
      </w:r>
      <w:r w:rsidR="00A754A8" w:rsidRPr="00A56652">
        <w:rPr>
          <w:lang w:val="ru-RU"/>
        </w:rPr>
        <w:t xml:space="preserve"> После промывки на срезы</w:t>
      </w:r>
      <w:r w:rsidRPr="00A56652">
        <w:rPr>
          <w:lang w:val="ru-RU"/>
        </w:rPr>
        <w:t xml:space="preserve"> </w:t>
      </w:r>
      <w:r w:rsidR="00A754A8" w:rsidRPr="00A56652">
        <w:rPr>
          <w:lang w:val="ru-RU"/>
        </w:rPr>
        <w:t xml:space="preserve">наносится </w:t>
      </w:r>
      <w:r w:rsidR="004A7E20" w:rsidRPr="00A56652">
        <w:rPr>
          <w:lang w:val="ru-RU"/>
        </w:rPr>
        <w:t xml:space="preserve">3,3' </w:t>
      </w:r>
      <w:proofErr w:type="spellStart"/>
      <w:r w:rsidR="004A7E20" w:rsidRPr="00A56652">
        <w:rPr>
          <w:lang w:val="ru-RU"/>
        </w:rPr>
        <w:t>диаминобензидин</w:t>
      </w:r>
      <w:proofErr w:type="spellEnd"/>
      <w:r w:rsidR="004A7E20" w:rsidRPr="00A56652">
        <w:rPr>
          <w:lang w:val="ru-RU"/>
        </w:rPr>
        <w:t xml:space="preserve"> (</w:t>
      </w:r>
      <w:r w:rsidR="004A7E20" w:rsidRPr="00A56652">
        <w:rPr>
          <w:lang w:val="en-US"/>
        </w:rPr>
        <w:t>DAB</w:t>
      </w:r>
      <w:r w:rsidR="004A7E20" w:rsidRPr="00A56652">
        <w:rPr>
          <w:lang w:val="ru-RU"/>
        </w:rPr>
        <w:t xml:space="preserve">+хромоген) </w:t>
      </w:r>
      <w:r w:rsidRPr="00A56652">
        <w:rPr>
          <w:lang w:val="ru-RU"/>
        </w:rPr>
        <w:t>до появления окрашивания, и затем промыв</w:t>
      </w:r>
      <w:r w:rsidR="003D07C8" w:rsidRPr="00A56652">
        <w:rPr>
          <w:lang w:val="ru-RU"/>
        </w:rPr>
        <w:t>аются</w:t>
      </w:r>
      <w:r w:rsidRPr="00A56652">
        <w:rPr>
          <w:lang w:val="ru-RU"/>
        </w:rPr>
        <w:t xml:space="preserve"> в фосфатном буфере. Далее срезы открашиваются в гематоксилине</w:t>
      </w:r>
      <w:r w:rsidR="00A754A8" w:rsidRPr="00A56652">
        <w:rPr>
          <w:lang w:val="ru-RU"/>
        </w:rPr>
        <w:t xml:space="preserve"> Майера</w:t>
      </w:r>
      <w:r w:rsidRPr="00A56652">
        <w:rPr>
          <w:lang w:val="ru-RU"/>
        </w:rPr>
        <w:t xml:space="preserve">, </w:t>
      </w:r>
      <w:r w:rsidR="003D07C8" w:rsidRPr="00A56652">
        <w:rPr>
          <w:lang w:val="ru-RU"/>
        </w:rPr>
        <w:t xml:space="preserve">промываются в воде, </w:t>
      </w:r>
      <w:r w:rsidRPr="00A56652">
        <w:rPr>
          <w:lang w:val="ru-RU"/>
        </w:rPr>
        <w:t>обезвоживаются и закрываются.</w:t>
      </w:r>
      <w:r w:rsidR="004C772F" w:rsidRPr="00A56652">
        <w:rPr>
          <w:lang w:val="ru-RU"/>
        </w:rPr>
        <w:t xml:space="preserve"> Результат сравнивается с позитивным контролем</w:t>
      </w:r>
      <w:r w:rsidR="002B7338" w:rsidRPr="00A56652">
        <w:rPr>
          <w:lang w:val="ru-RU"/>
        </w:rPr>
        <w:t xml:space="preserve"> (окраска червя </w:t>
      </w:r>
      <w:r w:rsidR="002B7338" w:rsidRPr="00A56652">
        <w:rPr>
          <w:i/>
          <w:lang w:val="en-US"/>
        </w:rPr>
        <w:t>O</w:t>
      </w:r>
      <w:r w:rsidR="002B7338" w:rsidRPr="00A56652">
        <w:rPr>
          <w:i/>
          <w:lang w:val="ru-RU"/>
        </w:rPr>
        <w:t xml:space="preserve">. </w:t>
      </w:r>
      <w:r w:rsidR="002B7338" w:rsidRPr="00A56652">
        <w:rPr>
          <w:i/>
          <w:lang w:val="en-US"/>
        </w:rPr>
        <w:t>felineus</w:t>
      </w:r>
      <w:r w:rsidR="002B7338" w:rsidRPr="00A56652">
        <w:rPr>
          <w:lang w:val="ru-RU"/>
        </w:rPr>
        <w:t>)</w:t>
      </w:r>
      <w:r w:rsidR="004C772F" w:rsidRPr="00A56652">
        <w:rPr>
          <w:lang w:val="ru-RU"/>
        </w:rPr>
        <w:t xml:space="preserve">, также </w:t>
      </w:r>
      <w:r w:rsidR="00820100" w:rsidRPr="00A56652">
        <w:rPr>
          <w:lang w:val="ru-RU"/>
        </w:rPr>
        <w:t xml:space="preserve">был проведен негативный контроль, как общий, на ткани, где данного антитела не может быть, так и отдельно на вторничные антитела. </w:t>
      </w:r>
    </w:p>
    <w:p w14:paraId="6015803C" w14:textId="28DA57CC" w:rsidR="00192237" w:rsidRPr="00284D2E" w:rsidRDefault="00DA7740" w:rsidP="009311E1">
      <w:pPr>
        <w:pStyle w:val="Heading2"/>
        <w:numPr>
          <w:ilvl w:val="1"/>
          <w:numId w:val="5"/>
        </w:numPr>
        <w:rPr>
          <w:rStyle w:val="anegp0gi0b9av8jahpyh"/>
          <w:b/>
          <w:bCs/>
          <w:color w:val="000000"/>
        </w:rPr>
      </w:pPr>
      <w:bookmarkStart w:id="57" w:name="_Toc217321844"/>
      <w:bookmarkStart w:id="58" w:name="_Toc227240625"/>
      <w:bookmarkStart w:id="59" w:name="_Toc231233106"/>
      <w:r w:rsidRPr="00284D2E">
        <w:rPr>
          <w:rStyle w:val="anegp0gi0b9av8jahpyh"/>
          <w:b/>
          <w:bCs/>
          <w:color w:val="000000"/>
        </w:rPr>
        <w:t>Биохимия</w:t>
      </w:r>
      <w:bookmarkEnd w:id="57"/>
      <w:bookmarkEnd w:id="58"/>
      <w:bookmarkEnd w:id="59"/>
    </w:p>
    <w:p w14:paraId="0DD56134" w14:textId="77777777" w:rsidR="00AC6141" w:rsidRPr="00F77390" w:rsidRDefault="00BB7B54" w:rsidP="00AC6141">
      <w:pPr>
        <w:spacing w:line="360" w:lineRule="auto"/>
        <w:ind w:firstLine="840"/>
        <w:jc w:val="both"/>
        <w:rPr>
          <w:lang w:val="ru-RU"/>
        </w:rPr>
      </w:pPr>
      <w:r w:rsidRPr="00F77390">
        <w:rPr>
          <w:lang w:val="ru-RU"/>
        </w:rPr>
        <w:t xml:space="preserve">Биохимический анализ сыворотки крови проводили с использованием </w:t>
      </w:r>
      <w:r w:rsidR="0050261F" w:rsidRPr="00F77390">
        <w:rPr>
          <w:lang w:val="ru-RU"/>
        </w:rPr>
        <w:t>коммерчески</w:t>
      </w:r>
      <w:r w:rsidRPr="00F77390">
        <w:rPr>
          <w:lang w:val="ru-RU"/>
        </w:rPr>
        <w:t xml:space="preserve"> доступных наборов</w:t>
      </w:r>
      <w:r w:rsidR="002B7338" w:rsidRPr="00F77390">
        <w:rPr>
          <w:lang w:val="ru-RU"/>
        </w:rPr>
        <w:t>:</w:t>
      </w:r>
      <w:r w:rsidRPr="00F77390">
        <w:rPr>
          <w:lang w:val="ru-RU"/>
        </w:rPr>
        <w:t xml:space="preserve"> аланинаминотрансфераза АЛТ (АЛТ-УФ-Ново, В-8078), </w:t>
      </w:r>
      <w:proofErr w:type="spellStart"/>
      <w:r w:rsidRPr="00F77390">
        <w:rPr>
          <w:lang w:val="ru-RU"/>
        </w:rPr>
        <w:t>аспартатаминотрансфераза</w:t>
      </w:r>
      <w:proofErr w:type="spellEnd"/>
      <w:r w:rsidRPr="00F77390">
        <w:rPr>
          <w:lang w:val="ru-RU"/>
        </w:rPr>
        <w:t xml:space="preserve"> АСТ (</w:t>
      </w:r>
      <w:r w:rsidR="0050261F" w:rsidRPr="00F77390">
        <w:rPr>
          <w:lang w:val="ru-RU"/>
        </w:rPr>
        <w:t>АСТ-УФ-Ново, В-8080</w:t>
      </w:r>
      <w:r w:rsidRPr="00F77390">
        <w:rPr>
          <w:lang w:val="ru-RU"/>
        </w:rPr>
        <w:t xml:space="preserve">), </w:t>
      </w:r>
      <w:r w:rsidR="009B5C72" w:rsidRPr="00F77390">
        <w:rPr>
          <w:color w:val="000000" w:themeColor="text1"/>
          <w:lang w:val="ru-RU"/>
        </w:rPr>
        <w:t>креатинин (Креатинин-Ново-А) и мочевина</w:t>
      </w:r>
      <w:r w:rsidRPr="00F77390">
        <w:rPr>
          <w:color w:val="000000" w:themeColor="text1"/>
          <w:lang w:val="ru-RU"/>
        </w:rPr>
        <w:t xml:space="preserve"> </w:t>
      </w:r>
      <w:r w:rsidR="009B5C72" w:rsidRPr="00F77390">
        <w:rPr>
          <w:color w:val="000000" w:themeColor="text1"/>
          <w:lang w:val="ru-RU"/>
        </w:rPr>
        <w:t xml:space="preserve">(Мочевина-УФ-Ново 200) </w:t>
      </w:r>
      <w:r w:rsidR="00631871" w:rsidRPr="00F77390">
        <w:rPr>
          <w:lang w:val="ru-RU"/>
        </w:rPr>
        <w:t>в соответствии с рекомендациями</w:t>
      </w:r>
      <w:r w:rsidRPr="00F77390">
        <w:rPr>
          <w:lang w:val="ru-RU"/>
        </w:rPr>
        <w:t xml:space="preserve"> производителя и спектрофотометра </w:t>
      </w:r>
      <w:r w:rsidRPr="00F77390">
        <w:rPr>
          <w:lang w:val="en-US"/>
        </w:rPr>
        <w:t>Eppendorf</w:t>
      </w:r>
      <w:r w:rsidRPr="00F77390">
        <w:rPr>
          <w:lang w:val="ru-RU"/>
        </w:rPr>
        <w:t xml:space="preserve"> </w:t>
      </w:r>
      <w:proofErr w:type="spellStart"/>
      <w:r w:rsidR="0050261F" w:rsidRPr="00F77390">
        <w:rPr>
          <w:lang w:val="en-US"/>
        </w:rPr>
        <w:t>BioPhotometer</w:t>
      </w:r>
      <w:proofErr w:type="spellEnd"/>
      <w:r w:rsidR="0050261F" w:rsidRPr="00F77390">
        <w:rPr>
          <w:lang w:val="ru-RU"/>
        </w:rPr>
        <w:t xml:space="preserve"> </w:t>
      </w:r>
      <w:r w:rsidR="0050261F" w:rsidRPr="00F77390">
        <w:rPr>
          <w:lang w:val="en-US"/>
        </w:rPr>
        <w:t>plus</w:t>
      </w:r>
      <w:r w:rsidR="0050261F" w:rsidRPr="00F77390">
        <w:rPr>
          <w:lang w:val="ru-RU"/>
        </w:rPr>
        <w:t>.</w:t>
      </w:r>
      <w:r w:rsidR="003D07C8" w:rsidRPr="00F77390">
        <w:rPr>
          <w:lang w:val="ru-RU"/>
        </w:rPr>
        <w:t xml:space="preserve"> Уровень глюкозы в крови измерялся глюкометром (</w:t>
      </w:r>
      <w:r w:rsidR="003D07C8" w:rsidRPr="00F77390">
        <w:rPr>
          <w:lang w:val="en-US"/>
        </w:rPr>
        <w:t>Contour</w:t>
      </w:r>
      <w:r w:rsidR="003D07C8" w:rsidRPr="00F77390">
        <w:rPr>
          <w:lang w:val="ru-RU"/>
        </w:rPr>
        <w:t xml:space="preserve"> </w:t>
      </w:r>
      <w:r w:rsidR="003D07C8" w:rsidRPr="00F77390">
        <w:rPr>
          <w:lang w:val="en-US"/>
        </w:rPr>
        <w:t>plus</w:t>
      </w:r>
      <w:r w:rsidR="003D07C8" w:rsidRPr="00F77390">
        <w:rPr>
          <w:lang w:val="ru-RU"/>
        </w:rPr>
        <w:t xml:space="preserve">, </w:t>
      </w:r>
      <w:r w:rsidR="003D07C8" w:rsidRPr="00F77390">
        <w:rPr>
          <w:lang w:val="en-US"/>
        </w:rPr>
        <w:t>Bayer</w:t>
      </w:r>
      <w:r w:rsidR="003D07C8" w:rsidRPr="00F77390">
        <w:rPr>
          <w:lang w:val="ru-RU"/>
        </w:rPr>
        <w:t>, Швейцария).</w:t>
      </w:r>
      <w:r w:rsidR="00AC6141" w:rsidRPr="00F77390">
        <w:rPr>
          <w:lang w:val="ru-RU"/>
        </w:rPr>
        <w:t xml:space="preserve"> </w:t>
      </w:r>
    </w:p>
    <w:p w14:paraId="467ABD39" w14:textId="77777777" w:rsidR="00192237" w:rsidRPr="00284D2E" w:rsidRDefault="00DA7740" w:rsidP="009311E1">
      <w:pPr>
        <w:pStyle w:val="Heading2"/>
        <w:numPr>
          <w:ilvl w:val="1"/>
          <w:numId w:val="5"/>
        </w:numPr>
        <w:spacing w:before="0" w:after="0" w:line="360" w:lineRule="auto"/>
        <w:rPr>
          <w:b/>
          <w:bCs/>
          <w:szCs w:val="24"/>
        </w:rPr>
      </w:pPr>
      <w:bookmarkStart w:id="60" w:name="_Toc217321846"/>
      <w:bookmarkStart w:id="61" w:name="_Toc227240626"/>
      <w:bookmarkStart w:id="62" w:name="_Toc231233107"/>
      <w:r w:rsidRPr="00284D2E">
        <w:rPr>
          <w:b/>
          <w:bCs/>
          <w:szCs w:val="24"/>
          <w:shd w:val="clear" w:color="auto" w:fill="FFFFFF"/>
        </w:rPr>
        <w:t>Статистический анализ</w:t>
      </w:r>
      <w:bookmarkEnd w:id="60"/>
      <w:bookmarkEnd w:id="61"/>
      <w:bookmarkEnd w:id="62"/>
    </w:p>
    <w:p w14:paraId="6DBA15DC" w14:textId="1A5B9B3F" w:rsidR="00192237" w:rsidRDefault="000C5F34" w:rsidP="000C5F34">
      <w:pPr>
        <w:pStyle w:val="NormalWeb"/>
        <w:shd w:val="clear" w:color="auto" w:fill="FFFFFF"/>
        <w:spacing w:beforeAutospacing="0" w:afterAutospacing="0" w:line="360" w:lineRule="auto"/>
        <w:ind w:right="-41" w:firstLine="567"/>
        <w:jc w:val="both"/>
        <w:rPr>
          <w:color w:val="000000"/>
          <w:lang w:val="ru-RU"/>
        </w:rPr>
      </w:pPr>
      <w:r w:rsidRPr="00F77390">
        <w:rPr>
          <w:color w:val="000000"/>
          <w:lang w:val="ru-RU"/>
        </w:rPr>
        <w:t>Статистический анализ выполняли с использованием программы</w:t>
      </w:r>
      <w:r w:rsidR="002C3D9B" w:rsidRPr="00F77390">
        <w:rPr>
          <w:color w:val="000000"/>
          <w:lang w:val="ru-RU"/>
        </w:rPr>
        <w:t xml:space="preserve"> STATISTICA (версия 12.0, США)</w:t>
      </w:r>
      <w:r w:rsidRPr="00F77390">
        <w:rPr>
          <w:color w:val="000000"/>
          <w:lang w:val="ru-RU"/>
        </w:rPr>
        <w:t>. Количественные данные проверяли на нормальность распределения с помощью критерия Шапиро–</w:t>
      </w:r>
      <w:proofErr w:type="spellStart"/>
      <w:r w:rsidRPr="00F77390">
        <w:rPr>
          <w:color w:val="000000"/>
          <w:lang w:val="ru-RU"/>
        </w:rPr>
        <w:t>Уилка</w:t>
      </w:r>
      <w:proofErr w:type="spellEnd"/>
      <w:r w:rsidRPr="00F77390">
        <w:rPr>
          <w:color w:val="000000"/>
          <w:lang w:val="ru-RU"/>
        </w:rPr>
        <w:t xml:space="preserve"> и визуальной оценки по гистограммам и квантиль‑квантильным диаграммам; при нормальном распределении результаты представляли в виде среднего значения и стандартного отклонения</w:t>
      </w:r>
      <w:r w:rsidR="006B0BBB" w:rsidRPr="00F77390">
        <w:rPr>
          <w:color w:val="000000"/>
          <w:lang w:val="ru-RU"/>
        </w:rPr>
        <w:t xml:space="preserve"> (М</w:t>
      </w:r>
      <w:r w:rsidR="006B0BBB" w:rsidRPr="00F77390">
        <w:rPr>
          <w:lang w:val="ru-RU"/>
        </w:rPr>
        <w:t>±</w:t>
      </w:r>
      <w:r w:rsidR="006B0BBB" w:rsidRPr="00F77390">
        <w:rPr>
          <w:lang w:val="en-US"/>
        </w:rPr>
        <w:t>SD</w:t>
      </w:r>
      <w:r w:rsidR="006B0BBB" w:rsidRPr="00F77390">
        <w:rPr>
          <w:color w:val="000000"/>
          <w:lang w:val="ru-RU"/>
        </w:rPr>
        <w:t>)</w:t>
      </w:r>
      <w:r w:rsidRPr="00F77390">
        <w:rPr>
          <w:color w:val="000000"/>
          <w:lang w:val="ru-RU"/>
        </w:rPr>
        <w:t xml:space="preserve">, при ненормальном распределении </w:t>
      </w:r>
      <w:r w:rsidR="002B7338" w:rsidRPr="00F77390">
        <w:rPr>
          <w:color w:val="000000"/>
          <w:lang w:val="ru-RU"/>
        </w:rPr>
        <w:t>˗</w:t>
      </w:r>
      <w:r w:rsidRPr="00F77390">
        <w:rPr>
          <w:color w:val="000000"/>
          <w:lang w:val="ru-RU"/>
        </w:rPr>
        <w:t xml:space="preserve"> в виде ме</w:t>
      </w:r>
      <w:r w:rsidR="00F6001F" w:rsidRPr="00F77390">
        <w:rPr>
          <w:color w:val="000000"/>
          <w:lang w:val="ru-RU"/>
        </w:rPr>
        <w:t xml:space="preserve">дианы и </w:t>
      </w:r>
      <w:proofErr w:type="spellStart"/>
      <w:r w:rsidR="00F6001F" w:rsidRPr="00F77390">
        <w:rPr>
          <w:color w:val="000000"/>
          <w:lang w:val="ru-RU"/>
        </w:rPr>
        <w:t>межквартильного</w:t>
      </w:r>
      <w:proofErr w:type="spellEnd"/>
      <w:r w:rsidR="00F6001F" w:rsidRPr="00F77390">
        <w:rPr>
          <w:color w:val="000000"/>
          <w:lang w:val="ru-RU"/>
        </w:rPr>
        <w:t xml:space="preserve"> размаха. К</w:t>
      </w:r>
      <w:r w:rsidRPr="00F77390">
        <w:rPr>
          <w:color w:val="000000"/>
          <w:lang w:val="ru-RU"/>
        </w:rPr>
        <w:t>ачественные переменные описывали как абс</w:t>
      </w:r>
      <w:r w:rsidR="00F6001F" w:rsidRPr="00F77390">
        <w:rPr>
          <w:color w:val="000000"/>
          <w:lang w:val="ru-RU"/>
        </w:rPr>
        <w:t>олютные и относительные частоты. Дл</w:t>
      </w:r>
      <w:r w:rsidRPr="00F77390">
        <w:rPr>
          <w:color w:val="000000"/>
          <w:lang w:val="ru-RU"/>
        </w:rPr>
        <w:t xml:space="preserve">я сравнения двух независимых групп применяли критерий Стьюдента или критерий Манна–Уитни в зависимости от типа распределения, для парных </w:t>
      </w:r>
      <w:r w:rsidRPr="00F77390">
        <w:rPr>
          <w:color w:val="000000"/>
          <w:lang w:val="ru-RU"/>
        </w:rPr>
        <w:lastRenderedPageBreak/>
        <w:t xml:space="preserve">сравнений использовали парный критерий Стьюдента или критерий </w:t>
      </w:r>
      <w:proofErr w:type="spellStart"/>
      <w:r w:rsidRPr="00F77390">
        <w:rPr>
          <w:color w:val="000000"/>
          <w:lang w:val="ru-RU"/>
        </w:rPr>
        <w:t>Вилкоксона</w:t>
      </w:r>
      <w:proofErr w:type="spellEnd"/>
      <w:r w:rsidRPr="00F77390">
        <w:rPr>
          <w:color w:val="000000"/>
          <w:lang w:val="ru-RU"/>
        </w:rPr>
        <w:t xml:space="preserve">, для трёх и более групп </w:t>
      </w:r>
      <w:r w:rsidR="006B20F7" w:rsidRPr="00F77390">
        <w:rPr>
          <w:color w:val="000000"/>
          <w:lang w:val="ru-RU"/>
        </w:rPr>
        <w:t>˗</w:t>
      </w:r>
      <w:r w:rsidRPr="00F77390">
        <w:rPr>
          <w:color w:val="000000"/>
          <w:lang w:val="ru-RU"/>
        </w:rPr>
        <w:t xml:space="preserve"> однофакторный дисперсионный анализ или критерий </w:t>
      </w:r>
      <w:proofErr w:type="spellStart"/>
      <w:r w:rsidRPr="00F77390">
        <w:rPr>
          <w:color w:val="000000"/>
          <w:lang w:val="ru-RU"/>
        </w:rPr>
        <w:t>Краскела</w:t>
      </w:r>
      <w:proofErr w:type="spellEnd"/>
      <w:r w:rsidRPr="00F77390">
        <w:rPr>
          <w:color w:val="000000"/>
          <w:lang w:val="ru-RU"/>
        </w:rPr>
        <w:t xml:space="preserve">–Уоллиса с последующим </w:t>
      </w:r>
      <w:r w:rsidR="0028767E" w:rsidRPr="00F77390">
        <w:rPr>
          <w:color w:val="000000"/>
          <w:lang w:val="ru-RU"/>
        </w:rPr>
        <w:t>попарным сравнением по критерию Данна</w:t>
      </w:r>
      <w:r w:rsidRPr="00F77390">
        <w:rPr>
          <w:color w:val="000000"/>
          <w:lang w:val="ru-RU"/>
        </w:rPr>
        <w:t xml:space="preserve"> </w:t>
      </w:r>
      <w:r w:rsidR="0028767E" w:rsidRPr="00F77390">
        <w:rPr>
          <w:color w:val="000000"/>
          <w:lang w:val="ru-RU"/>
        </w:rPr>
        <w:t xml:space="preserve">с поправкой </w:t>
      </w:r>
      <w:proofErr w:type="spellStart"/>
      <w:r w:rsidR="0028767E" w:rsidRPr="00F77390">
        <w:rPr>
          <w:color w:val="000000"/>
          <w:lang w:val="ru-RU"/>
        </w:rPr>
        <w:t>Бонферрони</w:t>
      </w:r>
      <w:proofErr w:type="spellEnd"/>
      <w:r w:rsidR="0028767E" w:rsidRPr="00F77390">
        <w:rPr>
          <w:color w:val="000000"/>
          <w:lang w:val="ru-RU"/>
        </w:rPr>
        <w:t>. С</w:t>
      </w:r>
      <w:r w:rsidRPr="00F77390">
        <w:rPr>
          <w:color w:val="000000"/>
          <w:lang w:val="ru-RU"/>
        </w:rPr>
        <w:t xml:space="preserve">татистически значимыми считали различия при уровне значимости </w:t>
      </w:r>
      <w:r w:rsidR="00F6001F" w:rsidRPr="00F77390">
        <w:rPr>
          <w:color w:val="000000"/>
          <w:lang w:val="ru-RU"/>
        </w:rPr>
        <w:t xml:space="preserve">p </w:t>
      </w:r>
      <w:proofErr w:type="gramStart"/>
      <w:r w:rsidR="00F6001F" w:rsidRPr="00F77390">
        <w:rPr>
          <w:color w:val="000000"/>
          <w:lang w:val="ru-RU"/>
        </w:rPr>
        <w:t>&lt;</w:t>
      </w:r>
      <w:r w:rsidRPr="00F77390">
        <w:rPr>
          <w:color w:val="000000"/>
          <w:lang w:val="ru-RU"/>
        </w:rPr>
        <w:t xml:space="preserve"> 0</w:t>
      </w:r>
      <w:proofErr w:type="gramEnd"/>
      <w:r w:rsidRPr="00F77390">
        <w:rPr>
          <w:color w:val="000000"/>
          <w:lang w:val="ru-RU"/>
        </w:rPr>
        <w:t>,05.</w:t>
      </w:r>
    </w:p>
    <w:p w14:paraId="63C05742" w14:textId="07945CF0" w:rsidR="0032623E" w:rsidRDefault="0032623E">
      <w:pPr>
        <w:rPr>
          <w:color w:val="000000"/>
          <w:lang w:val="ru-RU"/>
        </w:rPr>
      </w:pPr>
      <w:r>
        <w:rPr>
          <w:color w:val="000000"/>
          <w:lang w:val="ru-RU"/>
        </w:rPr>
        <w:br w:type="page"/>
      </w:r>
    </w:p>
    <w:p w14:paraId="00E575BD" w14:textId="248E5DDA" w:rsidR="00F43190" w:rsidRPr="00F77390" w:rsidRDefault="00F43190">
      <w:pPr>
        <w:rPr>
          <w:lang w:val="ru-RU"/>
        </w:rPr>
      </w:pPr>
    </w:p>
    <w:p w14:paraId="33616D71" w14:textId="3A29CAD9" w:rsidR="00F43190" w:rsidRPr="00F77390" w:rsidRDefault="00F43190" w:rsidP="00284D2E">
      <w:pPr>
        <w:pStyle w:val="Heading1"/>
      </w:pPr>
      <w:bookmarkStart w:id="63" w:name="_Toc227240627"/>
      <w:bookmarkStart w:id="64" w:name="_Toc231233108"/>
      <w:r w:rsidRPr="00F77390">
        <w:t>Результаты</w:t>
      </w:r>
      <w:bookmarkEnd w:id="63"/>
      <w:bookmarkEnd w:id="64"/>
    </w:p>
    <w:p w14:paraId="2AAC0187" w14:textId="68829009" w:rsidR="00F43190" w:rsidRPr="00284D2E" w:rsidRDefault="00F43190" w:rsidP="00F43190">
      <w:pPr>
        <w:pStyle w:val="Heading2"/>
        <w:numPr>
          <w:ilvl w:val="1"/>
          <w:numId w:val="5"/>
        </w:numPr>
        <w:rPr>
          <w:b/>
          <w:bCs/>
          <w:i/>
          <w:iCs/>
        </w:rPr>
      </w:pPr>
      <w:r w:rsidRPr="00284D2E">
        <w:rPr>
          <w:rStyle w:val="anegp0gi0b9av8jahpyh"/>
          <w:b/>
          <w:bCs/>
          <w:color w:val="000000"/>
        </w:rPr>
        <w:t xml:space="preserve"> </w:t>
      </w:r>
      <w:bookmarkStart w:id="65" w:name="_Toc231233109"/>
      <w:bookmarkStart w:id="66" w:name="_Toc227240628"/>
      <w:r w:rsidR="00FA6128" w:rsidRPr="00284D2E">
        <w:rPr>
          <w:rStyle w:val="anegp0gi0b9av8jahpyh"/>
          <w:b/>
          <w:bCs/>
          <w:color w:val="000000"/>
        </w:rPr>
        <w:t xml:space="preserve">Интенсивность инвазии </w:t>
      </w:r>
      <w:r w:rsidR="00FA6128" w:rsidRPr="00284D2E">
        <w:rPr>
          <w:b/>
          <w:bCs/>
          <w:i/>
          <w:iCs/>
        </w:rPr>
        <w:t>О. felineus</w:t>
      </w:r>
      <w:r w:rsidR="00FA6128" w:rsidRPr="00284D2E">
        <w:rPr>
          <w:rStyle w:val="anegp0gi0b9av8jahpyh"/>
          <w:b/>
          <w:bCs/>
          <w:color w:val="000000"/>
        </w:rPr>
        <w:t xml:space="preserve"> у различных лабораторных животных</w:t>
      </w:r>
      <w:bookmarkEnd w:id="65"/>
      <w:r w:rsidR="00FA6128" w:rsidRPr="00284D2E">
        <w:rPr>
          <w:rStyle w:val="anegp0gi0b9av8jahpyh"/>
          <w:b/>
          <w:bCs/>
          <w:color w:val="000000"/>
        </w:rPr>
        <w:t xml:space="preserve"> </w:t>
      </w:r>
      <w:bookmarkEnd w:id="66"/>
    </w:p>
    <w:p w14:paraId="1F8765C7" w14:textId="6A02D187" w:rsidR="00460AE3" w:rsidRPr="00F77390" w:rsidRDefault="002F2BCA" w:rsidP="00341960">
      <w:pPr>
        <w:spacing w:line="360" w:lineRule="auto"/>
        <w:ind w:firstLine="567"/>
        <w:jc w:val="both"/>
        <w:rPr>
          <w:lang w:val="ru-RU"/>
        </w:rPr>
      </w:pPr>
      <w:r w:rsidRPr="00F77390">
        <w:rPr>
          <w:lang w:val="ru-RU"/>
        </w:rPr>
        <w:t xml:space="preserve">Для оценки </w:t>
      </w:r>
      <w:r w:rsidR="00FA6128" w:rsidRPr="00F77390">
        <w:rPr>
          <w:lang w:val="ru-RU"/>
        </w:rPr>
        <w:t>интенсивности инвазии</w:t>
      </w:r>
      <w:r w:rsidRPr="00F77390">
        <w:rPr>
          <w:lang w:val="ru-RU"/>
        </w:rPr>
        <w:t xml:space="preserve"> </w:t>
      </w:r>
      <w:r w:rsidR="008B6CAE" w:rsidRPr="00F77390">
        <w:rPr>
          <w:i/>
          <w:iCs/>
          <w:lang w:val="ru-RU"/>
        </w:rPr>
        <w:t>О. felineus</w:t>
      </w:r>
      <w:r w:rsidR="008B6CAE" w:rsidRPr="00F77390">
        <w:rPr>
          <w:iCs/>
          <w:lang w:val="ru-RU"/>
        </w:rPr>
        <w:t xml:space="preserve"> у</w:t>
      </w:r>
      <w:r w:rsidR="008B6CAE" w:rsidRPr="00F77390">
        <w:rPr>
          <w:i/>
          <w:iCs/>
          <w:lang w:val="ru-RU"/>
        </w:rPr>
        <w:t xml:space="preserve"> </w:t>
      </w:r>
      <w:r w:rsidR="008B6CAE" w:rsidRPr="00F77390">
        <w:rPr>
          <w:iCs/>
          <w:lang w:val="ru-RU"/>
        </w:rPr>
        <w:t>различных</w:t>
      </w:r>
      <w:r w:rsidR="008B6CAE" w:rsidRPr="00F77390">
        <w:rPr>
          <w:i/>
          <w:iCs/>
          <w:lang w:val="ru-RU"/>
        </w:rPr>
        <w:t xml:space="preserve"> </w:t>
      </w:r>
      <w:r w:rsidR="008B6CAE" w:rsidRPr="00F77390">
        <w:rPr>
          <w:lang w:val="ru-RU"/>
        </w:rPr>
        <w:t>лабораторных животных</w:t>
      </w:r>
      <w:r w:rsidRPr="00F77390">
        <w:rPr>
          <w:i/>
          <w:iCs/>
          <w:lang w:val="ru-RU"/>
        </w:rPr>
        <w:t xml:space="preserve"> </w:t>
      </w:r>
      <w:r w:rsidRPr="00F77390">
        <w:rPr>
          <w:lang w:val="ru-RU"/>
        </w:rPr>
        <w:t>проводился подсчет гельминтов в желчных протоках</w:t>
      </w:r>
      <w:r w:rsidR="008B6CAE" w:rsidRPr="00F77390">
        <w:rPr>
          <w:lang w:val="ru-RU"/>
        </w:rPr>
        <w:t xml:space="preserve"> печени</w:t>
      </w:r>
      <w:r w:rsidRPr="00F77390">
        <w:rPr>
          <w:lang w:val="ru-RU"/>
        </w:rPr>
        <w:t xml:space="preserve"> и яиц гельминта в фекалиях</w:t>
      </w:r>
      <w:r w:rsidR="00F6001F" w:rsidRPr="00F77390">
        <w:rPr>
          <w:lang w:val="ru-RU"/>
        </w:rPr>
        <w:t xml:space="preserve"> хозяина</w:t>
      </w:r>
      <w:r w:rsidRPr="00F77390">
        <w:rPr>
          <w:lang w:val="ru-RU"/>
        </w:rPr>
        <w:t xml:space="preserve"> через 1 и 3 месяца после экспериментального заражения.</w:t>
      </w:r>
    </w:p>
    <w:p w14:paraId="79ACE61A" w14:textId="797572E9" w:rsidR="003527D6" w:rsidRPr="0021786B" w:rsidRDefault="00F37606" w:rsidP="0021786B">
      <w:pPr>
        <w:spacing w:line="360" w:lineRule="auto"/>
        <w:ind w:firstLine="566"/>
        <w:jc w:val="both"/>
        <w:rPr>
          <w:color w:val="000000"/>
          <w:lang w:val="ru-RU"/>
        </w:rPr>
      </w:pPr>
      <w:r w:rsidRPr="00F77390">
        <w:rPr>
          <w:color w:val="000000"/>
          <w:lang w:val="ru-RU"/>
        </w:rPr>
        <w:t>При анализе интенсивности инвазии установлено, что у сирийских хомячков через 1 месяц после заражения среднее количество гельминтов составило 25 штук на особь, а к 3 месяцу достоверно возросло до 39 ш</w:t>
      </w:r>
      <w:r w:rsidR="00A56652">
        <w:rPr>
          <w:color w:val="000000"/>
          <w:lang w:val="ru-RU"/>
        </w:rPr>
        <w:t>тук на особь (</w:t>
      </w:r>
      <w:r w:rsidRPr="00F77390">
        <w:rPr>
          <w:color w:val="000000"/>
          <w:lang w:val="ru-RU"/>
        </w:rPr>
        <w:t>Рисунок 3А). У мышей линии C57</w:t>
      </w:r>
      <w:r w:rsidRPr="00F77390">
        <w:rPr>
          <w:color w:val="000000"/>
          <w:lang w:val="en-US"/>
        </w:rPr>
        <w:t>Bl</w:t>
      </w:r>
      <w:r w:rsidRPr="00F77390">
        <w:rPr>
          <w:color w:val="000000"/>
          <w:lang w:val="ru-RU"/>
        </w:rPr>
        <w:t>/6</w:t>
      </w:r>
      <w:r w:rsidRPr="00F77390">
        <w:rPr>
          <w:color w:val="000000"/>
          <w:lang w:val="en-US"/>
        </w:rPr>
        <w:t>j</w:t>
      </w:r>
      <w:r w:rsidRPr="00F77390">
        <w:rPr>
          <w:color w:val="000000"/>
          <w:lang w:val="ru-RU"/>
        </w:rPr>
        <w:t xml:space="preserve"> также наблюдалось значимое увеличение интенсивности инвазии в динамике – через месяц у единичных особей были найдены </w:t>
      </w:r>
      <w:r w:rsidRPr="00F77390">
        <w:rPr>
          <w:i/>
          <w:iCs/>
          <w:lang w:val="ru-RU"/>
        </w:rPr>
        <w:t>О. felineus</w:t>
      </w:r>
      <w:r w:rsidRPr="00F77390">
        <w:rPr>
          <w:color w:val="000000"/>
          <w:lang w:val="ru-RU"/>
        </w:rPr>
        <w:t xml:space="preserve">, тогда как к 3 месяцу среднее количество гельминтов достоверно возросло до 4. У мышей линии </w:t>
      </w:r>
      <w:r w:rsidRPr="00F77390">
        <w:rPr>
          <w:color w:val="000000"/>
          <w:lang w:val="en-US"/>
        </w:rPr>
        <w:t>BALB</w:t>
      </w:r>
      <w:r w:rsidR="00D57A01" w:rsidRPr="00F77390">
        <w:rPr>
          <w:color w:val="000000"/>
          <w:lang w:val="ru-RU"/>
        </w:rPr>
        <w:t>/</w:t>
      </w:r>
      <w:r w:rsidRPr="00F77390">
        <w:rPr>
          <w:color w:val="000000"/>
          <w:lang w:val="en-US"/>
        </w:rPr>
        <w:t>c</w:t>
      </w:r>
      <w:r w:rsidRPr="00F77390">
        <w:rPr>
          <w:color w:val="000000"/>
          <w:lang w:val="ru-RU"/>
        </w:rPr>
        <w:t xml:space="preserve"> гельминты обнаруживались в единичных случаях – среднее количество к 3 месяцу составило 1 гельминт на животное. У крыс линии </w:t>
      </w:r>
      <w:r w:rsidRPr="00F77390">
        <w:rPr>
          <w:color w:val="000000"/>
          <w:lang w:val="en-US"/>
        </w:rPr>
        <w:t>Wistar</w:t>
      </w:r>
      <w:r w:rsidRPr="00F77390">
        <w:rPr>
          <w:color w:val="000000"/>
          <w:lang w:val="ru-RU"/>
        </w:rPr>
        <w:t xml:space="preserve"> черви не были обнаружены ни на одном из сроков наблюдения.</w:t>
      </w:r>
    </w:p>
    <w:p w14:paraId="5CD41A4F" w14:textId="500237BE" w:rsidR="0021786B" w:rsidRDefault="0021786B" w:rsidP="006F1FB9">
      <w:pPr>
        <w:spacing w:line="360" w:lineRule="auto"/>
        <w:jc w:val="center"/>
        <w:rPr>
          <w:lang w:val="ru-RU"/>
        </w:rPr>
      </w:pPr>
      <w:r>
        <w:rPr>
          <w:noProof/>
          <w:lang w:val="ru-RU" w:eastAsia="ru-RU"/>
        </w:rPr>
        <w:drawing>
          <wp:inline distT="0" distB="0" distL="0" distR="0" wp14:anchorId="00215536" wp14:editId="3FBB91F5">
            <wp:extent cx="6151880" cy="2605405"/>
            <wp:effectExtent l="0" t="0" r="0" b="0"/>
            <wp:docPr id="548952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52755" name="Picture 5489527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1880" cy="2605405"/>
                    </a:xfrm>
                    <a:prstGeom prst="rect">
                      <a:avLst/>
                    </a:prstGeom>
                  </pic:spPr>
                </pic:pic>
              </a:graphicData>
            </a:graphic>
          </wp:inline>
        </w:drawing>
      </w:r>
    </w:p>
    <w:p w14:paraId="4EFD40ED" w14:textId="088F1736" w:rsidR="00FD5850" w:rsidRPr="00F77390" w:rsidRDefault="002F2BCA" w:rsidP="00FD5850">
      <w:pPr>
        <w:spacing w:line="360" w:lineRule="auto"/>
        <w:jc w:val="center"/>
        <w:rPr>
          <w:lang w:val="ru-RU" w:eastAsia="zh-CN"/>
        </w:rPr>
      </w:pPr>
      <w:r w:rsidRPr="00F77390">
        <w:rPr>
          <w:lang w:val="ru-RU"/>
        </w:rPr>
        <w:t xml:space="preserve">Рисунок 3. </w:t>
      </w:r>
      <w:r w:rsidR="001B75BA" w:rsidRPr="00F77390">
        <w:rPr>
          <w:lang w:val="ru-RU"/>
        </w:rPr>
        <w:t xml:space="preserve">Оценка паразитарной инвазии в печени исследуемых лабораторных животных, инфицированных </w:t>
      </w:r>
      <w:r w:rsidR="001B75BA" w:rsidRPr="00F77390">
        <w:rPr>
          <w:i/>
          <w:iCs/>
          <w:lang w:val="ru-RU"/>
        </w:rPr>
        <w:t>О. felineus</w:t>
      </w:r>
      <w:r w:rsidR="001B75BA" w:rsidRPr="00F77390">
        <w:rPr>
          <w:lang w:val="ru-RU"/>
        </w:rPr>
        <w:t xml:space="preserve">. </w:t>
      </w:r>
      <w:r w:rsidR="00914962" w:rsidRPr="00F77390">
        <w:rPr>
          <w:lang w:val="ru-RU"/>
        </w:rPr>
        <w:t>А - к</w:t>
      </w:r>
      <w:r w:rsidRPr="00F77390">
        <w:rPr>
          <w:lang w:val="ru-RU"/>
        </w:rPr>
        <w:t xml:space="preserve">оличество гельминтов </w:t>
      </w:r>
      <w:r w:rsidRPr="00F77390">
        <w:rPr>
          <w:i/>
          <w:iCs/>
          <w:lang w:val="ru-RU"/>
        </w:rPr>
        <w:t>О. felineus</w:t>
      </w:r>
      <w:r w:rsidRPr="00F77390">
        <w:rPr>
          <w:lang w:val="ru-RU"/>
        </w:rPr>
        <w:t xml:space="preserve">, выделенных из желчных протоков </w:t>
      </w:r>
      <w:r w:rsidRPr="00F77390">
        <w:rPr>
          <w:color w:val="000000"/>
          <w:lang w:val="ru-RU"/>
        </w:rPr>
        <w:t xml:space="preserve">крыс линии </w:t>
      </w:r>
      <w:r w:rsidR="008033A1" w:rsidRPr="00F77390">
        <w:rPr>
          <w:rFonts w:eastAsia="Segoe UI"/>
          <w:lang w:val="en-US" w:eastAsia="en-US" w:bidi="en-US"/>
        </w:rPr>
        <w:t>W</w:t>
      </w:r>
      <w:r w:rsidR="008033A1" w:rsidRPr="00F77390">
        <w:rPr>
          <w:rFonts w:eastAsia="Segoe UI"/>
          <w:lang w:val="en-US" w:eastAsia="zh-CN" w:bidi="en-US"/>
        </w:rPr>
        <w:t>istar</w:t>
      </w:r>
      <w:r w:rsidRPr="00F77390">
        <w:rPr>
          <w:lang w:val="ru-RU"/>
        </w:rPr>
        <w:t xml:space="preserve">, </w:t>
      </w:r>
      <w:r w:rsidRPr="00F77390">
        <w:rPr>
          <w:color w:val="000000"/>
          <w:lang w:val="ru-RU"/>
        </w:rPr>
        <w:t xml:space="preserve">мышей линий </w:t>
      </w:r>
      <w:r w:rsidRPr="00F77390">
        <w:rPr>
          <w:color w:val="000000"/>
        </w:rPr>
        <w:t>BALB</w:t>
      </w:r>
      <w:r w:rsidRPr="00F77390">
        <w:rPr>
          <w:color w:val="000000"/>
          <w:lang w:val="ru-RU"/>
        </w:rPr>
        <w:t>/</w:t>
      </w:r>
      <w:r w:rsidRPr="00F77390">
        <w:rPr>
          <w:color w:val="000000"/>
        </w:rPr>
        <w:t>c</w:t>
      </w:r>
      <w:r w:rsidRPr="00F77390">
        <w:rPr>
          <w:color w:val="000000"/>
          <w:lang w:val="ru-RU"/>
        </w:rPr>
        <w:t xml:space="preserve"> и</w:t>
      </w:r>
      <w:r w:rsidRPr="00F77390">
        <w:rPr>
          <w:rStyle w:val="Emphasis"/>
          <w:color w:val="000000"/>
          <w:lang w:val="ru-RU"/>
        </w:rPr>
        <w:t xml:space="preserve"> </w:t>
      </w:r>
      <w:r w:rsidRPr="00F77390">
        <w:rPr>
          <w:color w:val="000000"/>
        </w:rPr>
        <w:t>C</w:t>
      </w:r>
      <w:r w:rsidRPr="00F77390">
        <w:rPr>
          <w:color w:val="000000"/>
          <w:lang w:val="ru-RU"/>
        </w:rPr>
        <w:t>57</w:t>
      </w:r>
      <w:r w:rsidRPr="00F77390">
        <w:rPr>
          <w:color w:val="000000"/>
        </w:rPr>
        <w:t>B</w:t>
      </w:r>
      <w:r w:rsidRPr="00F77390">
        <w:rPr>
          <w:color w:val="000000"/>
          <w:lang w:val="en-US"/>
        </w:rPr>
        <w:t>l</w:t>
      </w:r>
      <w:r w:rsidR="00FA6128" w:rsidRPr="00F77390">
        <w:rPr>
          <w:color w:val="000000"/>
          <w:lang w:val="ru-RU"/>
        </w:rPr>
        <w:t>/6</w:t>
      </w:r>
      <w:r w:rsidR="00FA6128" w:rsidRPr="00F77390">
        <w:rPr>
          <w:color w:val="000000"/>
          <w:lang w:val="en-US"/>
        </w:rPr>
        <w:t>j</w:t>
      </w:r>
      <w:r w:rsidRPr="00F77390">
        <w:rPr>
          <w:color w:val="000000"/>
          <w:lang w:val="ru-RU"/>
        </w:rPr>
        <w:t>, и</w:t>
      </w:r>
      <w:r w:rsidRPr="00F77390">
        <w:rPr>
          <w:lang w:val="ru-RU"/>
        </w:rPr>
        <w:t xml:space="preserve"> сирийских хомячков </w:t>
      </w:r>
      <w:r w:rsidRPr="00F77390">
        <w:rPr>
          <w:rStyle w:val="Emphasis"/>
          <w:color w:val="000000"/>
        </w:rPr>
        <w:t>M</w:t>
      </w:r>
      <w:r w:rsidRPr="00F77390">
        <w:rPr>
          <w:rStyle w:val="Emphasis"/>
          <w:color w:val="000000"/>
          <w:lang w:val="ru-RU"/>
        </w:rPr>
        <w:t xml:space="preserve">. </w:t>
      </w:r>
      <w:r w:rsidRPr="00F77390">
        <w:rPr>
          <w:rStyle w:val="Emphasis"/>
          <w:color w:val="000000"/>
          <w:lang w:val="ru-RU"/>
        </w:rPr>
        <w:lastRenderedPageBreak/>
        <w:t>а</w:t>
      </w:r>
      <w:proofErr w:type="spellStart"/>
      <w:r w:rsidRPr="00F77390">
        <w:rPr>
          <w:rStyle w:val="Emphasis"/>
          <w:color w:val="000000"/>
        </w:rPr>
        <w:t>uratus</w:t>
      </w:r>
      <w:proofErr w:type="spellEnd"/>
      <w:r w:rsidRPr="00F77390">
        <w:rPr>
          <w:color w:val="000000"/>
          <w:lang w:val="ru-RU"/>
        </w:rPr>
        <w:t>.</w:t>
      </w:r>
      <w:r w:rsidR="00914962" w:rsidRPr="00F77390">
        <w:rPr>
          <w:color w:val="000000"/>
          <w:lang w:val="ru-RU"/>
        </w:rPr>
        <w:t xml:space="preserve"> В – отношение гельминтов </w:t>
      </w:r>
      <w:r w:rsidR="00914962" w:rsidRPr="00F77390">
        <w:rPr>
          <w:color w:val="000000" w:themeColor="text1"/>
          <w:lang w:val="ru-RU"/>
        </w:rPr>
        <w:t>к масс</w:t>
      </w:r>
      <w:r w:rsidR="00460AE3" w:rsidRPr="00F77390">
        <w:rPr>
          <w:color w:val="000000" w:themeColor="text1"/>
          <w:lang w:val="ru-RU"/>
        </w:rPr>
        <w:t>е</w:t>
      </w:r>
      <w:r w:rsidR="00914962" w:rsidRPr="00F77390">
        <w:rPr>
          <w:color w:val="000000" w:themeColor="text1"/>
          <w:lang w:val="ru-RU"/>
        </w:rPr>
        <w:t xml:space="preserve"> печени</w:t>
      </w:r>
      <w:r w:rsidR="00914962" w:rsidRPr="00F77390">
        <w:rPr>
          <w:color w:val="000000"/>
          <w:lang w:val="ru-RU"/>
        </w:rPr>
        <w:t xml:space="preserve">. </w:t>
      </w:r>
      <w:r w:rsidR="007B0678" w:rsidRPr="00F77390">
        <w:rPr>
          <w:color w:val="0D0D0D" w:themeColor="text1" w:themeTint="F2"/>
          <w:lang w:val="ru-RU"/>
        </w:rPr>
        <w:t xml:space="preserve">Данные представлены как среднее ± SEM; точки </w:t>
      </w:r>
      <w:r w:rsidR="006B20F7" w:rsidRPr="00F77390">
        <w:rPr>
          <w:color w:val="0D0D0D" w:themeColor="text1" w:themeTint="F2"/>
          <w:lang w:val="ru-RU"/>
        </w:rPr>
        <w:t>˗</w:t>
      </w:r>
      <w:r w:rsidR="007B0678" w:rsidRPr="00F77390">
        <w:rPr>
          <w:color w:val="0D0D0D" w:themeColor="text1" w:themeTint="F2"/>
          <w:lang w:val="ru-RU"/>
        </w:rPr>
        <w:t xml:space="preserve"> индивидуальные значения. </w:t>
      </w:r>
      <w:r w:rsidR="00FD5850" w:rsidRPr="0021786B">
        <w:rPr>
          <w:lang w:val="ru-RU"/>
        </w:rPr>
        <w:t>#</w:t>
      </w:r>
      <w:r w:rsidR="00FD5850">
        <w:rPr>
          <w:lang w:val="ru-RU"/>
        </w:rPr>
        <w:t xml:space="preserve"> - сравнение с сирийскими хомячками того же срока наблюдения (критерий Манна-Уитни), </w:t>
      </w:r>
      <w:r w:rsidR="00FD5850" w:rsidRPr="00A56652">
        <w:rPr>
          <w:vertAlign w:val="superscript"/>
          <w:lang w:val="ru-RU"/>
        </w:rPr>
        <w:t>#</w:t>
      </w:r>
      <w:r w:rsidR="00FD5850">
        <w:rPr>
          <w:lang w:val="ru-RU"/>
        </w:rPr>
        <w:t xml:space="preserve">р </w:t>
      </w:r>
      <w:proofErr w:type="gramStart"/>
      <w:r w:rsidR="00FD5850" w:rsidRPr="00F77390">
        <w:rPr>
          <w:lang w:val="ru-RU"/>
        </w:rPr>
        <w:t>&lt;</w:t>
      </w:r>
      <w:r w:rsidR="00FD5850">
        <w:rPr>
          <w:lang w:val="ru-RU"/>
        </w:rPr>
        <w:t xml:space="preserve"> 0</w:t>
      </w:r>
      <w:proofErr w:type="gramEnd"/>
      <w:r w:rsidR="00FD5850">
        <w:rPr>
          <w:lang w:val="ru-RU"/>
        </w:rPr>
        <w:t xml:space="preserve">,05, </w:t>
      </w:r>
      <w:r w:rsidR="00FD5850" w:rsidRPr="00A56652">
        <w:rPr>
          <w:vertAlign w:val="superscript"/>
          <w:lang w:val="ru-RU"/>
        </w:rPr>
        <w:t>##</w:t>
      </w:r>
      <w:r w:rsidR="00FD5850">
        <w:rPr>
          <w:lang w:val="ru-RU"/>
        </w:rPr>
        <w:t xml:space="preserve">р </w:t>
      </w:r>
      <w:proofErr w:type="gramStart"/>
      <w:r w:rsidR="00FD5850" w:rsidRPr="00F77390">
        <w:rPr>
          <w:lang w:val="ru-RU"/>
        </w:rPr>
        <w:t>&lt;</w:t>
      </w:r>
      <w:r w:rsidR="00FD5850">
        <w:rPr>
          <w:lang w:val="ru-RU"/>
        </w:rPr>
        <w:t xml:space="preserve"> 0</w:t>
      </w:r>
      <w:proofErr w:type="gramEnd"/>
      <w:r w:rsidR="00FD5850">
        <w:rPr>
          <w:lang w:val="ru-RU"/>
        </w:rPr>
        <w:t xml:space="preserve">,01. + </w:t>
      </w:r>
      <w:r w:rsidR="00FD5850">
        <w:rPr>
          <w:lang w:val="ru-RU" w:eastAsia="zh-CN"/>
        </w:rPr>
        <w:t xml:space="preserve">- сравнение двух линий мышей на одном сроке наблюдения </w:t>
      </w:r>
      <w:r w:rsidR="00FD5850">
        <w:rPr>
          <w:lang w:val="ru-RU"/>
        </w:rPr>
        <w:t>(критерий Манна-Уитни)</w:t>
      </w:r>
      <w:r w:rsidR="00FD5850">
        <w:rPr>
          <w:lang w:val="ru-RU" w:eastAsia="zh-CN"/>
        </w:rPr>
        <w:t xml:space="preserve">, </w:t>
      </w:r>
      <w:r w:rsidR="00FD5850" w:rsidRPr="00A56652">
        <w:rPr>
          <w:vertAlign w:val="superscript"/>
          <w:lang w:val="ru-RU" w:eastAsia="zh-CN"/>
        </w:rPr>
        <w:t>+</w:t>
      </w:r>
      <w:r w:rsidR="00FD5850">
        <w:rPr>
          <w:lang w:val="ru-RU"/>
        </w:rPr>
        <w:t xml:space="preserve">р </w:t>
      </w:r>
      <w:proofErr w:type="gramStart"/>
      <w:r w:rsidR="00FD5850" w:rsidRPr="00F77390">
        <w:rPr>
          <w:lang w:val="ru-RU"/>
        </w:rPr>
        <w:t>&lt;</w:t>
      </w:r>
      <w:r w:rsidR="00FD5850">
        <w:rPr>
          <w:lang w:val="ru-RU"/>
        </w:rPr>
        <w:t xml:space="preserve"> 0</w:t>
      </w:r>
      <w:proofErr w:type="gramEnd"/>
      <w:r w:rsidR="00FD5850">
        <w:rPr>
          <w:lang w:val="ru-RU"/>
        </w:rPr>
        <w:t>,05.</w:t>
      </w:r>
    </w:p>
    <w:p w14:paraId="03482A04" w14:textId="64B0953E" w:rsidR="007B0678" w:rsidRPr="00F77390" w:rsidRDefault="007B0678" w:rsidP="006F1FB9">
      <w:pPr>
        <w:spacing w:line="360" w:lineRule="auto"/>
        <w:jc w:val="center"/>
        <w:rPr>
          <w:color w:val="0D0D0D" w:themeColor="text1" w:themeTint="F2"/>
          <w:lang w:val="ru-RU"/>
        </w:rPr>
      </w:pPr>
    </w:p>
    <w:p w14:paraId="57785072" w14:textId="0374C80B" w:rsidR="00141832" w:rsidRPr="00F77390" w:rsidRDefault="007417E2" w:rsidP="00A74280">
      <w:pPr>
        <w:spacing w:line="360" w:lineRule="auto"/>
        <w:ind w:firstLine="566"/>
        <w:jc w:val="both"/>
        <w:rPr>
          <w:color w:val="000000"/>
          <w:lang w:val="ru-RU"/>
        </w:rPr>
      </w:pPr>
      <w:r w:rsidRPr="00F77390">
        <w:rPr>
          <w:color w:val="000000"/>
          <w:lang w:val="ru-RU"/>
        </w:rPr>
        <w:t>Для нормировки паразитарной нагрузки на размер органа было рассчитано отношение числа гельминтов к масс</w:t>
      </w:r>
      <w:r w:rsidR="00341960" w:rsidRPr="00F77390">
        <w:rPr>
          <w:color w:val="000000"/>
          <w:lang w:val="ru-RU"/>
        </w:rPr>
        <w:t>е</w:t>
      </w:r>
      <w:r w:rsidRPr="00F77390">
        <w:rPr>
          <w:color w:val="000000"/>
          <w:lang w:val="ru-RU"/>
        </w:rPr>
        <w:t xml:space="preserve"> печени</w:t>
      </w:r>
      <w:r w:rsidR="00FF23C8" w:rsidRPr="00F77390">
        <w:rPr>
          <w:color w:val="000000"/>
          <w:lang w:val="ru-RU"/>
        </w:rPr>
        <w:t xml:space="preserve"> – количество гельминтов делилось на массу печени</w:t>
      </w:r>
      <w:r w:rsidR="00A56652">
        <w:rPr>
          <w:color w:val="000000"/>
          <w:lang w:val="ru-RU"/>
        </w:rPr>
        <w:t xml:space="preserve"> (</w:t>
      </w:r>
      <w:r w:rsidRPr="00F77390">
        <w:rPr>
          <w:color w:val="000000"/>
          <w:lang w:val="ru-RU"/>
        </w:rPr>
        <w:t>Рисунок 3В). Наибольшие значения зарегистрированы у сирийских хомячков</w:t>
      </w:r>
      <w:r w:rsidR="007D58F9" w:rsidRPr="00F77390">
        <w:rPr>
          <w:color w:val="000000"/>
          <w:lang w:val="ru-RU"/>
        </w:rPr>
        <w:t xml:space="preserve">, </w:t>
      </w:r>
      <w:r w:rsidRPr="00F77390">
        <w:rPr>
          <w:color w:val="000000"/>
          <w:lang w:val="ru-RU"/>
        </w:rPr>
        <w:t>при этом различие между временными точками не достигало статистической значимости, что свидетельствует о стабильно высокой нагрузке на единицу массы печени на протяжении всего периода наблюдения. У мышей C57Bl/6j показатель значимо возрастал от 1 к 3 месяцам, указывая на прогрессирующее увеличение относительной паразитарной нагрузки. У мышей BALB/c значения оставались минимальными на обоих сроках.</w:t>
      </w:r>
      <w:r w:rsidR="00D20F6E" w:rsidRPr="00F77390">
        <w:rPr>
          <w:color w:val="000000"/>
          <w:lang w:val="ru-RU"/>
        </w:rPr>
        <w:t xml:space="preserve"> </w:t>
      </w:r>
    </w:p>
    <w:p w14:paraId="62AFC9B4" w14:textId="385387B5" w:rsidR="00FA6128" w:rsidRPr="00F77390" w:rsidRDefault="00141832" w:rsidP="00A74280">
      <w:pPr>
        <w:spacing w:line="360" w:lineRule="auto"/>
        <w:jc w:val="center"/>
        <w:rPr>
          <w:lang w:val="ru-RU"/>
        </w:rPr>
      </w:pPr>
      <w:r w:rsidRPr="00F77390">
        <w:rPr>
          <w:noProof/>
          <w:lang w:val="ru-RU" w:eastAsia="ru-RU"/>
        </w:rPr>
        <w:drawing>
          <wp:inline distT="0" distB="0" distL="0" distR="0" wp14:anchorId="7789F8C0" wp14:editId="736D1E8C">
            <wp:extent cx="4800600" cy="1414710"/>
            <wp:effectExtent l="0" t="0" r="0" b="0"/>
            <wp:docPr id="529775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75076" name="Picture 5297750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0600" cy="1414710"/>
                    </a:xfrm>
                    <a:prstGeom prst="rect">
                      <a:avLst/>
                    </a:prstGeom>
                  </pic:spPr>
                </pic:pic>
              </a:graphicData>
            </a:graphic>
          </wp:inline>
        </w:drawing>
      </w:r>
    </w:p>
    <w:p w14:paraId="6E9474DF" w14:textId="014694C9" w:rsidR="00141832" w:rsidRPr="00F77390" w:rsidRDefault="00FA6128" w:rsidP="00A56652">
      <w:pPr>
        <w:spacing w:line="360" w:lineRule="auto"/>
        <w:jc w:val="center"/>
        <w:rPr>
          <w:rStyle w:val="Emphasis"/>
          <w:i w:val="0"/>
          <w:iCs w:val="0"/>
          <w:color w:val="000000"/>
          <w:lang w:val="ru-RU"/>
        </w:rPr>
      </w:pPr>
      <w:r w:rsidRPr="00F77390">
        <w:rPr>
          <w:lang w:val="ru-RU"/>
        </w:rPr>
        <w:t xml:space="preserve">Рисунок </w:t>
      </w:r>
      <w:r w:rsidR="00943C92" w:rsidRPr="00F77390">
        <w:rPr>
          <w:lang w:val="ru-RU"/>
        </w:rPr>
        <w:t>4</w:t>
      </w:r>
      <w:r w:rsidRPr="00F77390">
        <w:rPr>
          <w:lang w:val="ru-RU"/>
        </w:rPr>
        <w:t xml:space="preserve">. Яйца </w:t>
      </w:r>
      <w:r w:rsidRPr="00F77390">
        <w:rPr>
          <w:i/>
          <w:iCs/>
          <w:lang w:val="ru-RU"/>
        </w:rPr>
        <w:t>О. felineus</w:t>
      </w:r>
      <w:r w:rsidRPr="00F77390">
        <w:rPr>
          <w:color w:val="000000"/>
          <w:lang w:val="ru-RU"/>
        </w:rPr>
        <w:t xml:space="preserve">, найденные у мышей линии </w:t>
      </w:r>
      <w:r w:rsidRPr="00F77390">
        <w:rPr>
          <w:color w:val="000000"/>
        </w:rPr>
        <w:t>BALB</w:t>
      </w:r>
      <w:r w:rsidRPr="00F77390">
        <w:rPr>
          <w:color w:val="000000"/>
          <w:lang w:val="ru-RU"/>
        </w:rPr>
        <w:t>/</w:t>
      </w:r>
      <w:r w:rsidRPr="00F77390">
        <w:rPr>
          <w:color w:val="000000"/>
        </w:rPr>
        <w:t>c</w:t>
      </w:r>
      <w:r w:rsidRPr="00F77390">
        <w:rPr>
          <w:color w:val="000000"/>
          <w:lang w:val="ru-RU"/>
        </w:rPr>
        <w:t xml:space="preserve"> (А) и</w:t>
      </w:r>
      <w:r w:rsidRPr="00F77390">
        <w:rPr>
          <w:rStyle w:val="Emphasis"/>
          <w:color w:val="000000"/>
          <w:lang w:val="ru-RU"/>
        </w:rPr>
        <w:t xml:space="preserve"> </w:t>
      </w:r>
      <w:r w:rsidRPr="00F77390">
        <w:rPr>
          <w:color w:val="000000"/>
        </w:rPr>
        <w:t>C</w:t>
      </w:r>
      <w:r w:rsidRPr="00F77390">
        <w:rPr>
          <w:color w:val="000000"/>
          <w:lang w:val="ru-RU"/>
        </w:rPr>
        <w:t>57</w:t>
      </w:r>
      <w:r w:rsidRPr="00F77390">
        <w:rPr>
          <w:color w:val="000000"/>
        </w:rPr>
        <w:t>B</w:t>
      </w:r>
      <w:r w:rsidRPr="00F77390">
        <w:rPr>
          <w:color w:val="000000"/>
          <w:lang w:val="en-US"/>
        </w:rPr>
        <w:t>l</w:t>
      </w:r>
      <w:r w:rsidRPr="00F77390">
        <w:rPr>
          <w:color w:val="000000"/>
          <w:lang w:val="ru-RU"/>
        </w:rPr>
        <w:t>/6</w:t>
      </w:r>
      <w:r w:rsidRPr="00F77390">
        <w:rPr>
          <w:color w:val="000000"/>
          <w:lang w:val="en-US"/>
        </w:rPr>
        <w:t>j</w:t>
      </w:r>
      <w:r w:rsidRPr="00F77390">
        <w:rPr>
          <w:color w:val="000000"/>
          <w:lang w:val="ru-RU"/>
        </w:rPr>
        <w:t xml:space="preserve"> (В), и</w:t>
      </w:r>
      <w:r w:rsidRPr="00F77390">
        <w:rPr>
          <w:lang w:val="ru-RU"/>
        </w:rPr>
        <w:t xml:space="preserve"> сирийских хомячков </w:t>
      </w:r>
      <w:r w:rsidRPr="00F77390">
        <w:rPr>
          <w:rStyle w:val="Emphasis"/>
          <w:color w:val="000000"/>
        </w:rPr>
        <w:t>M</w:t>
      </w:r>
      <w:r w:rsidRPr="00F77390">
        <w:rPr>
          <w:rStyle w:val="Emphasis"/>
          <w:color w:val="000000"/>
          <w:lang w:val="ru-RU"/>
        </w:rPr>
        <w:t>. а</w:t>
      </w:r>
      <w:proofErr w:type="spellStart"/>
      <w:r w:rsidRPr="00F77390">
        <w:rPr>
          <w:rStyle w:val="Emphasis"/>
          <w:color w:val="000000"/>
        </w:rPr>
        <w:t>uratus</w:t>
      </w:r>
      <w:proofErr w:type="spellEnd"/>
      <w:r w:rsidRPr="00F77390">
        <w:rPr>
          <w:rStyle w:val="Emphasis"/>
          <w:color w:val="000000"/>
          <w:lang w:val="ru-RU"/>
        </w:rPr>
        <w:t xml:space="preserve"> </w:t>
      </w:r>
      <w:r w:rsidRPr="00F77390">
        <w:rPr>
          <w:rStyle w:val="Emphasis"/>
          <w:i w:val="0"/>
          <w:iCs w:val="0"/>
          <w:color w:val="000000"/>
          <w:lang w:val="ru-RU"/>
        </w:rPr>
        <w:t>(С</w:t>
      </w:r>
      <w:r w:rsidR="00141832" w:rsidRPr="00F77390">
        <w:rPr>
          <w:rStyle w:val="Emphasis"/>
          <w:i w:val="0"/>
          <w:iCs w:val="0"/>
          <w:color w:val="000000"/>
          <w:lang w:val="ru-RU"/>
        </w:rPr>
        <w:t>). Стрелочка указывает на крышечку, свойственную яйцам описторхид.</w:t>
      </w:r>
    </w:p>
    <w:p w14:paraId="5A918DA9" w14:textId="2A423044" w:rsidR="00460AE3" w:rsidRPr="00F77390" w:rsidRDefault="00141832" w:rsidP="00E72C6A">
      <w:pPr>
        <w:spacing w:line="360" w:lineRule="auto"/>
        <w:ind w:firstLine="567"/>
        <w:jc w:val="both"/>
        <w:rPr>
          <w:rStyle w:val="Emphasis"/>
          <w:i w:val="0"/>
          <w:iCs w:val="0"/>
          <w:color w:val="000000"/>
          <w:lang w:val="ru-RU"/>
        </w:rPr>
      </w:pPr>
      <w:r w:rsidRPr="00F77390">
        <w:rPr>
          <w:rStyle w:val="Emphasis"/>
          <w:i w:val="0"/>
          <w:iCs w:val="0"/>
          <w:color w:val="000000"/>
          <w:lang w:val="ru-RU"/>
        </w:rPr>
        <w:t xml:space="preserve">При микроскопическом исследовании фекалий заражённых животных были обнаружены яйца </w:t>
      </w:r>
      <w:r w:rsidRPr="00F77390">
        <w:rPr>
          <w:rStyle w:val="Emphasis"/>
          <w:color w:val="000000"/>
          <w:lang w:val="ru-RU"/>
        </w:rPr>
        <w:t>O. felineus</w:t>
      </w:r>
      <w:r w:rsidR="008E5647" w:rsidRPr="00F77390">
        <w:rPr>
          <w:rStyle w:val="Emphasis"/>
          <w:i w:val="0"/>
          <w:iCs w:val="0"/>
          <w:color w:val="000000"/>
          <w:lang w:val="ru-RU"/>
        </w:rPr>
        <w:t xml:space="preserve">, </w:t>
      </w:r>
      <w:r w:rsidRPr="00F77390">
        <w:rPr>
          <w:rStyle w:val="Emphasis"/>
          <w:i w:val="0"/>
          <w:iCs w:val="0"/>
          <w:color w:val="000000"/>
          <w:lang w:val="ru-RU"/>
        </w:rPr>
        <w:t>морфологически идентичные во всех группах</w:t>
      </w:r>
      <w:r w:rsidR="00D31701" w:rsidRPr="00F77390">
        <w:rPr>
          <w:rStyle w:val="Emphasis"/>
          <w:i w:val="0"/>
          <w:iCs w:val="0"/>
          <w:color w:val="000000"/>
          <w:lang w:val="ru-RU"/>
        </w:rPr>
        <w:t xml:space="preserve">. </w:t>
      </w:r>
      <w:r w:rsidRPr="00F77390">
        <w:rPr>
          <w:rStyle w:val="Emphasis"/>
          <w:i w:val="0"/>
          <w:iCs w:val="0"/>
          <w:color w:val="000000"/>
          <w:lang w:val="ru-RU"/>
        </w:rPr>
        <w:t xml:space="preserve">Яйца имели характерную для описторхид овальную форму, крышечку на одном полюсе </w:t>
      </w:r>
      <w:r w:rsidR="00EE502F" w:rsidRPr="00F77390">
        <w:rPr>
          <w:lang w:val="ru-RU"/>
        </w:rPr>
        <w:t>(Рисунок</w:t>
      </w:r>
      <w:r w:rsidR="00D31701" w:rsidRPr="00F77390">
        <w:rPr>
          <w:lang w:val="ru-RU"/>
        </w:rPr>
        <w:t xml:space="preserve"> 4</w:t>
      </w:r>
      <w:r w:rsidR="00EE502F" w:rsidRPr="00F77390">
        <w:rPr>
          <w:lang w:val="ru-RU"/>
        </w:rPr>
        <w:t xml:space="preserve">) </w:t>
      </w:r>
      <w:r w:rsidRPr="00F77390">
        <w:rPr>
          <w:rStyle w:val="Emphasis"/>
          <w:i w:val="0"/>
          <w:iCs w:val="0"/>
          <w:color w:val="000000"/>
          <w:lang w:val="ru-RU"/>
        </w:rPr>
        <w:t xml:space="preserve">и утолщение скорлупы на противоположном, что соответствует описанию вида </w:t>
      </w:r>
      <w:r w:rsidR="001526AB" w:rsidRPr="00F77390">
        <w:rPr>
          <w:rStyle w:val="Emphasis"/>
          <w:i w:val="0"/>
          <w:iCs w:val="0"/>
          <w:color w:val="000000"/>
          <w:lang w:val="ru-RU"/>
        </w:rPr>
        <w:t>(</w:t>
      </w:r>
      <w:proofErr w:type="spellStart"/>
      <w:r w:rsidRPr="00F77390">
        <w:rPr>
          <w:rStyle w:val="Emphasis"/>
          <w:i w:val="0"/>
          <w:iCs w:val="0"/>
          <w:color w:val="000000"/>
          <w:lang w:val="ru-RU"/>
        </w:rPr>
        <w:t>Pakharukova</w:t>
      </w:r>
      <w:proofErr w:type="spellEnd"/>
      <w:r w:rsidRPr="00F77390">
        <w:rPr>
          <w:rStyle w:val="Emphasis"/>
          <w:i w:val="0"/>
          <w:iCs w:val="0"/>
          <w:color w:val="000000"/>
          <w:lang w:val="ru-RU"/>
        </w:rPr>
        <w:t xml:space="preserve">, </w:t>
      </w:r>
      <w:proofErr w:type="spellStart"/>
      <w:r w:rsidRPr="00F77390">
        <w:rPr>
          <w:rStyle w:val="Emphasis"/>
          <w:i w:val="0"/>
          <w:iCs w:val="0"/>
          <w:color w:val="000000"/>
          <w:lang w:val="ru-RU"/>
        </w:rPr>
        <w:t>Mordvinov</w:t>
      </w:r>
      <w:proofErr w:type="spellEnd"/>
      <w:r w:rsidRPr="00F77390">
        <w:rPr>
          <w:rStyle w:val="Emphasis"/>
          <w:i w:val="0"/>
          <w:iCs w:val="0"/>
          <w:color w:val="000000"/>
          <w:lang w:val="ru-RU"/>
        </w:rPr>
        <w:t>, 2016</w:t>
      </w:r>
      <w:r w:rsidR="001526AB" w:rsidRPr="00F77390">
        <w:rPr>
          <w:rStyle w:val="Emphasis"/>
          <w:i w:val="0"/>
          <w:iCs w:val="0"/>
          <w:color w:val="000000"/>
          <w:lang w:val="ru-RU"/>
        </w:rPr>
        <w:t>)</w:t>
      </w:r>
      <w:r w:rsidRPr="00F77390">
        <w:rPr>
          <w:rStyle w:val="Emphasis"/>
          <w:i w:val="0"/>
          <w:iCs w:val="0"/>
          <w:color w:val="000000"/>
          <w:lang w:val="ru-RU"/>
        </w:rPr>
        <w:t>.</w:t>
      </w:r>
    </w:p>
    <w:p w14:paraId="00AB63AB" w14:textId="316EA855" w:rsidR="003527D6" w:rsidRPr="00F77390" w:rsidRDefault="00864C04" w:rsidP="0021786B">
      <w:pPr>
        <w:spacing w:line="360" w:lineRule="auto"/>
        <w:ind w:firstLine="566"/>
        <w:jc w:val="both"/>
        <w:rPr>
          <w:lang w:val="ru-RU"/>
        </w:rPr>
      </w:pPr>
      <w:r w:rsidRPr="00F77390">
        <w:rPr>
          <w:lang w:val="ru-RU"/>
        </w:rPr>
        <w:lastRenderedPageBreak/>
        <w:t>Количественный анализ яиц в фекалиях (Рисунок 5) в целом отражал картину, полученную при подсчёте червей. У сирийских хомячков наблюдался резкий и значимый рост продукции яиц от 1 к 3 месяцам, что свидетельствует о нарастании репродуктивной активности паразита по мере хронизации инвазии. У мышей C57Bl/6</w:t>
      </w:r>
      <w:r w:rsidRPr="00F77390">
        <w:rPr>
          <w:color w:val="000000"/>
          <w:lang w:val="en-US"/>
        </w:rPr>
        <w:t>j</w:t>
      </w:r>
      <w:r w:rsidRPr="00F77390">
        <w:rPr>
          <w:lang w:val="ru-RU"/>
        </w:rPr>
        <w:t xml:space="preserve"> также регистрировалось значимое увеличение числа яиц к 3 месяцам, однако абсолютные значения оставались минимальными. У мышей линии BALB/c </w:t>
      </w:r>
      <w:r w:rsidRPr="00F77390">
        <w:rPr>
          <w:lang w:val="ru-RU" w:eastAsia="zh-CN"/>
        </w:rPr>
        <w:t xml:space="preserve">на первом месяце инвазии не было обнаружено яиц, в то время как на втором месяце только у двух животных было обнаружено 4 и 5 яиц на 1 грамм фекалий соответственно. </w:t>
      </w:r>
      <w:r w:rsidRPr="00F77390">
        <w:rPr>
          <w:lang w:val="ru-RU"/>
        </w:rPr>
        <w:t xml:space="preserve">У крыс </w:t>
      </w:r>
      <w:r w:rsidRPr="00F77390">
        <w:rPr>
          <w:rFonts w:eastAsia="Segoe UI"/>
          <w:lang w:val="en-US" w:eastAsia="en-US" w:bidi="en-US"/>
        </w:rPr>
        <w:t>W</w:t>
      </w:r>
      <w:r w:rsidRPr="00F77390">
        <w:rPr>
          <w:rFonts w:eastAsia="Segoe UI"/>
          <w:lang w:val="en-US" w:eastAsia="zh-CN" w:bidi="en-US"/>
        </w:rPr>
        <w:t>istar</w:t>
      </w:r>
      <w:r w:rsidRPr="00F77390">
        <w:rPr>
          <w:lang w:val="ru-RU"/>
        </w:rPr>
        <w:t xml:space="preserve"> яйца в фекалиях не детектировались на всех сроках наблюдения.</w:t>
      </w:r>
    </w:p>
    <w:p w14:paraId="6B7E0B84" w14:textId="7A3FD998" w:rsidR="0021786B" w:rsidRDefault="0021786B" w:rsidP="00414F5B">
      <w:pPr>
        <w:spacing w:line="360" w:lineRule="auto"/>
        <w:jc w:val="center"/>
        <w:rPr>
          <w:lang w:val="ru-RU"/>
        </w:rPr>
      </w:pPr>
      <w:r>
        <w:rPr>
          <w:noProof/>
          <w:lang w:val="ru-RU" w:eastAsia="ru-RU"/>
        </w:rPr>
        <w:drawing>
          <wp:inline distT="0" distB="0" distL="0" distR="0" wp14:anchorId="7E8B95E6" wp14:editId="2F3C84B3">
            <wp:extent cx="6151880" cy="2645410"/>
            <wp:effectExtent l="0" t="0" r="0" b="0"/>
            <wp:docPr id="660223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305" name="Picture 6602233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1880" cy="2645410"/>
                    </a:xfrm>
                    <a:prstGeom prst="rect">
                      <a:avLst/>
                    </a:prstGeom>
                  </pic:spPr>
                </pic:pic>
              </a:graphicData>
            </a:graphic>
          </wp:inline>
        </w:drawing>
      </w:r>
    </w:p>
    <w:p w14:paraId="3B51900E" w14:textId="728A1591" w:rsidR="00FD5850" w:rsidRPr="00F77390" w:rsidRDefault="002F2BCA" w:rsidP="00FD5850">
      <w:pPr>
        <w:spacing w:line="360" w:lineRule="auto"/>
        <w:jc w:val="center"/>
        <w:rPr>
          <w:lang w:val="ru-RU" w:eastAsia="zh-CN"/>
        </w:rPr>
      </w:pPr>
      <w:r w:rsidRPr="00F77390">
        <w:rPr>
          <w:lang w:val="ru-RU"/>
        </w:rPr>
        <w:t xml:space="preserve">Рисунок </w:t>
      </w:r>
      <w:r w:rsidR="00D31701" w:rsidRPr="00F77390">
        <w:rPr>
          <w:lang w:val="ru-RU"/>
        </w:rPr>
        <w:t>5</w:t>
      </w:r>
      <w:r w:rsidRPr="00F77390">
        <w:rPr>
          <w:lang w:val="ru-RU"/>
        </w:rPr>
        <w:t xml:space="preserve">. </w:t>
      </w:r>
      <w:r w:rsidR="001B75BA" w:rsidRPr="00F77390">
        <w:rPr>
          <w:lang w:val="ru-RU"/>
        </w:rPr>
        <w:t xml:space="preserve">Оценка количества яиц в образцах фекалий различных лабораторных животных, инфицированных </w:t>
      </w:r>
      <w:r w:rsidR="001B75BA" w:rsidRPr="00F77390">
        <w:rPr>
          <w:i/>
          <w:iCs/>
          <w:lang w:val="ru-RU"/>
        </w:rPr>
        <w:t>О. felineus.</w:t>
      </w:r>
      <w:r w:rsidR="001B75BA" w:rsidRPr="00F77390">
        <w:rPr>
          <w:lang w:val="ru-RU"/>
        </w:rPr>
        <w:t xml:space="preserve"> </w:t>
      </w:r>
      <w:r w:rsidR="00EE502F" w:rsidRPr="00F77390">
        <w:rPr>
          <w:lang w:val="ru-RU"/>
        </w:rPr>
        <w:t>А - к</w:t>
      </w:r>
      <w:r w:rsidRPr="00F77390">
        <w:rPr>
          <w:lang w:val="ru-RU"/>
        </w:rPr>
        <w:t xml:space="preserve">оличество яиц </w:t>
      </w:r>
      <w:r w:rsidRPr="00F77390">
        <w:rPr>
          <w:i/>
          <w:iCs/>
          <w:lang w:val="ru-RU"/>
        </w:rPr>
        <w:t>О. felineus</w:t>
      </w:r>
      <w:r w:rsidRPr="00F77390">
        <w:rPr>
          <w:lang w:val="ru-RU"/>
        </w:rPr>
        <w:t xml:space="preserve">, выделенных из образцов фекалий </w:t>
      </w:r>
      <w:r w:rsidRPr="00F77390">
        <w:rPr>
          <w:color w:val="000000"/>
          <w:lang w:val="ru-RU"/>
        </w:rPr>
        <w:t xml:space="preserve">крыс линии </w:t>
      </w:r>
      <w:r w:rsidR="008033A1" w:rsidRPr="00F77390">
        <w:rPr>
          <w:rFonts w:eastAsia="Segoe UI"/>
          <w:lang w:val="en-US" w:eastAsia="en-US" w:bidi="en-US"/>
        </w:rPr>
        <w:t>W</w:t>
      </w:r>
      <w:r w:rsidR="008033A1" w:rsidRPr="00F77390">
        <w:rPr>
          <w:rFonts w:eastAsia="Segoe UI"/>
          <w:lang w:val="en-US" w:eastAsia="zh-CN" w:bidi="en-US"/>
        </w:rPr>
        <w:t>istar</w:t>
      </w:r>
      <w:r w:rsidRPr="00F77390">
        <w:rPr>
          <w:lang w:val="ru-RU"/>
        </w:rPr>
        <w:t xml:space="preserve">, </w:t>
      </w:r>
      <w:r w:rsidRPr="00F77390">
        <w:rPr>
          <w:color w:val="000000"/>
          <w:lang w:val="ru-RU"/>
        </w:rPr>
        <w:t xml:space="preserve">мышей линий </w:t>
      </w:r>
      <w:r w:rsidRPr="00F77390">
        <w:rPr>
          <w:color w:val="000000"/>
        </w:rPr>
        <w:t>BALB</w:t>
      </w:r>
      <w:r w:rsidRPr="00F77390">
        <w:rPr>
          <w:color w:val="000000"/>
          <w:lang w:val="ru-RU"/>
        </w:rPr>
        <w:t>/</w:t>
      </w:r>
      <w:r w:rsidRPr="00F77390">
        <w:rPr>
          <w:color w:val="000000"/>
        </w:rPr>
        <w:t>c</w:t>
      </w:r>
      <w:r w:rsidRPr="00F77390">
        <w:rPr>
          <w:color w:val="000000"/>
          <w:lang w:val="ru-RU"/>
        </w:rPr>
        <w:t xml:space="preserve"> и</w:t>
      </w:r>
      <w:r w:rsidRPr="00F77390">
        <w:rPr>
          <w:rStyle w:val="Emphasis"/>
          <w:color w:val="000000"/>
          <w:lang w:val="ru-RU"/>
        </w:rPr>
        <w:t xml:space="preserve"> </w:t>
      </w:r>
      <w:r w:rsidRPr="00F77390">
        <w:rPr>
          <w:color w:val="000000"/>
        </w:rPr>
        <w:t>C</w:t>
      </w:r>
      <w:r w:rsidRPr="00F77390">
        <w:rPr>
          <w:color w:val="000000"/>
          <w:lang w:val="ru-RU"/>
        </w:rPr>
        <w:t>57</w:t>
      </w:r>
      <w:r w:rsidRPr="00F77390">
        <w:rPr>
          <w:color w:val="000000"/>
        </w:rPr>
        <w:t>B</w:t>
      </w:r>
      <w:r w:rsidRPr="00F77390">
        <w:rPr>
          <w:color w:val="000000"/>
          <w:lang w:val="en-US"/>
        </w:rPr>
        <w:t>l</w:t>
      </w:r>
      <w:r w:rsidR="002D51F9" w:rsidRPr="00F77390">
        <w:rPr>
          <w:color w:val="000000"/>
          <w:lang w:val="ru-RU"/>
        </w:rPr>
        <w:t>/6</w:t>
      </w:r>
      <w:r w:rsidR="002D51F9" w:rsidRPr="00F77390">
        <w:rPr>
          <w:color w:val="000000"/>
          <w:lang w:val="en-US"/>
        </w:rPr>
        <w:t>j</w:t>
      </w:r>
      <w:r w:rsidRPr="00F77390">
        <w:rPr>
          <w:color w:val="000000"/>
          <w:lang w:val="ru-RU"/>
        </w:rPr>
        <w:t>, и</w:t>
      </w:r>
      <w:r w:rsidRPr="00F77390">
        <w:rPr>
          <w:lang w:val="ru-RU"/>
        </w:rPr>
        <w:t xml:space="preserve"> сирийских хомячков </w:t>
      </w:r>
      <w:r w:rsidRPr="00F77390">
        <w:rPr>
          <w:rStyle w:val="Emphasis"/>
          <w:color w:val="000000"/>
        </w:rPr>
        <w:t>M</w:t>
      </w:r>
      <w:r w:rsidRPr="00F77390">
        <w:rPr>
          <w:rStyle w:val="Emphasis"/>
          <w:color w:val="000000"/>
          <w:lang w:val="ru-RU"/>
        </w:rPr>
        <w:t>. а</w:t>
      </w:r>
      <w:proofErr w:type="spellStart"/>
      <w:r w:rsidRPr="00F77390">
        <w:rPr>
          <w:rStyle w:val="Emphasis"/>
          <w:color w:val="000000"/>
        </w:rPr>
        <w:t>uratus</w:t>
      </w:r>
      <w:proofErr w:type="spellEnd"/>
      <w:r w:rsidRPr="00F77390">
        <w:rPr>
          <w:color w:val="000000"/>
          <w:lang w:val="ru-RU"/>
        </w:rPr>
        <w:t>.</w:t>
      </w:r>
      <w:r w:rsidR="00EE502F" w:rsidRPr="00F77390">
        <w:rPr>
          <w:color w:val="000000"/>
          <w:lang w:val="ru-RU"/>
        </w:rPr>
        <w:t xml:space="preserve"> В – отношение яиц на одного червя, </w:t>
      </w:r>
      <w:r w:rsidR="00C5431F" w:rsidRPr="00F77390">
        <w:rPr>
          <w:color w:val="000000"/>
          <w:lang w:val="ru-RU"/>
        </w:rPr>
        <w:t xml:space="preserve">средняя </w:t>
      </w:r>
      <w:proofErr w:type="spellStart"/>
      <w:r w:rsidR="00C5431F" w:rsidRPr="00F77390">
        <w:rPr>
          <w:color w:val="000000"/>
          <w:lang w:val="ru-RU"/>
        </w:rPr>
        <w:t>яйцепродукция</w:t>
      </w:r>
      <w:proofErr w:type="spellEnd"/>
      <w:r w:rsidR="00C5431F" w:rsidRPr="00F77390">
        <w:rPr>
          <w:color w:val="000000"/>
          <w:lang w:val="ru-RU"/>
        </w:rPr>
        <w:t xml:space="preserve"> на одну особь </w:t>
      </w:r>
      <w:r w:rsidR="00EE502F" w:rsidRPr="00F77390">
        <w:rPr>
          <w:i/>
          <w:iCs/>
          <w:lang w:val="ru-RU"/>
        </w:rPr>
        <w:t>О. felineus</w:t>
      </w:r>
      <w:r w:rsidR="00EE502F" w:rsidRPr="00F77390">
        <w:rPr>
          <w:color w:val="000000"/>
          <w:lang w:val="ru-RU"/>
        </w:rPr>
        <w:t xml:space="preserve"> в разных модельных животных.</w:t>
      </w:r>
      <w:r w:rsidR="0033361E" w:rsidRPr="00F77390">
        <w:rPr>
          <w:color w:val="0D0D0D" w:themeColor="text1" w:themeTint="F2"/>
          <w:lang w:val="ru-RU"/>
        </w:rPr>
        <w:t xml:space="preserve"> Данные представлены как среднее ± SEM; точки </w:t>
      </w:r>
      <w:r w:rsidR="006B20F7" w:rsidRPr="00F77390">
        <w:rPr>
          <w:color w:val="0D0D0D" w:themeColor="text1" w:themeTint="F2"/>
          <w:lang w:val="ru-RU"/>
        </w:rPr>
        <w:t>˗</w:t>
      </w:r>
      <w:r w:rsidR="0033361E" w:rsidRPr="00F77390">
        <w:rPr>
          <w:color w:val="0D0D0D" w:themeColor="text1" w:themeTint="F2"/>
          <w:lang w:val="ru-RU"/>
        </w:rPr>
        <w:t xml:space="preserve"> индивидуальные значения.</w:t>
      </w:r>
      <w:r w:rsidR="00FD5850">
        <w:rPr>
          <w:lang w:val="ru-RU"/>
        </w:rPr>
        <w:t xml:space="preserve"> </w:t>
      </w:r>
      <w:r w:rsidR="00FD5850" w:rsidRPr="0021786B">
        <w:rPr>
          <w:lang w:val="ru-RU"/>
        </w:rPr>
        <w:t>#</w:t>
      </w:r>
      <w:r w:rsidR="00FD5850">
        <w:rPr>
          <w:lang w:val="ru-RU"/>
        </w:rPr>
        <w:t xml:space="preserve"> - сравнение с сирийскими хомячками того же срока наблюдения (критерий Манна-Уитни), </w:t>
      </w:r>
      <w:r w:rsidR="00FD5850" w:rsidRPr="00A56652">
        <w:rPr>
          <w:vertAlign w:val="superscript"/>
          <w:lang w:val="ru-RU"/>
        </w:rPr>
        <w:t>#</w:t>
      </w:r>
      <w:r w:rsidR="00FD5850">
        <w:rPr>
          <w:lang w:val="ru-RU"/>
        </w:rPr>
        <w:t xml:space="preserve">р </w:t>
      </w:r>
      <w:proofErr w:type="gramStart"/>
      <w:r w:rsidR="00FD5850" w:rsidRPr="00F77390">
        <w:rPr>
          <w:lang w:val="ru-RU"/>
        </w:rPr>
        <w:t>&lt;</w:t>
      </w:r>
      <w:r w:rsidR="00FD5850">
        <w:rPr>
          <w:lang w:val="ru-RU"/>
        </w:rPr>
        <w:t xml:space="preserve"> 0</w:t>
      </w:r>
      <w:proofErr w:type="gramEnd"/>
      <w:r w:rsidR="00FD5850">
        <w:rPr>
          <w:lang w:val="ru-RU"/>
        </w:rPr>
        <w:t xml:space="preserve">,05, </w:t>
      </w:r>
      <w:r w:rsidR="00FD5850" w:rsidRPr="00A56652">
        <w:rPr>
          <w:vertAlign w:val="superscript"/>
          <w:lang w:val="ru-RU"/>
        </w:rPr>
        <w:t>##</w:t>
      </w:r>
      <w:r w:rsidR="00FD5850">
        <w:rPr>
          <w:lang w:val="ru-RU"/>
        </w:rPr>
        <w:t xml:space="preserve">р </w:t>
      </w:r>
      <w:proofErr w:type="gramStart"/>
      <w:r w:rsidR="00FD5850" w:rsidRPr="00F77390">
        <w:rPr>
          <w:lang w:val="ru-RU"/>
        </w:rPr>
        <w:t>&lt;</w:t>
      </w:r>
      <w:r w:rsidR="00FD5850">
        <w:rPr>
          <w:lang w:val="ru-RU"/>
        </w:rPr>
        <w:t xml:space="preserve"> 0</w:t>
      </w:r>
      <w:proofErr w:type="gramEnd"/>
      <w:r w:rsidR="00FD5850">
        <w:rPr>
          <w:lang w:val="ru-RU"/>
        </w:rPr>
        <w:t xml:space="preserve">,01. + </w:t>
      </w:r>
      <w:r w:rsidR="00FD5850">
        <w:rPr>
          <w:lang w:val="ru-RU" w:eastAsia="zh-CN"/>
        </w:rPr>
        <w:t xml:space="preserve">- сравнение двух линий мышей на одном сроке наблюдения </w:t>
      </w:r>
      <w:r w:rsidR="00FD5850">
        <w:rPr>
          <w:lang w:val="ru-RU"/>
        </w:rPr>
        <w:t>(критерий Манна-Уитни)</w:t>
      </w:r>
      <w:r w:rsidR="00FD5850">
        <w:rPr>
          <w:lang w:val="ru-RU" w:eastAsia="zh-CN"/>
        </w:rPr>
        <w:t xml:space="preserve">, </w:t>
      </w:r>
      <w:r w:rsidR="00FD5850" w:rsidRPr="00A56652">
        <w:rPr>
          <w:vertAlign w:val="superscript"/>
          <w:lang w:val="ru-RU" w:eastAsia="zh-CN"/>
        </w:rPr>
        <w:t>+</w:t>
      </w:r>
      <w:r w:rsidR="00FD5850">
        <w:rPr>
          <w:lang w:val="ru-RU"/>
        </w:rPr>
        <w:t xml:space="preserve">р </w:t>
      </w:r>
      <w:proofErr w:type="gramStart"/>
      <w:r w:rsidR="00FD5850" w:rsidRPr="00F77390">
        <w:rPr>
          <w:lang w:val="ru-RU"/>
        </w:rPr>
        <w:t>&lt;</w:t>
      </w:r>
      <w:r w:rsidR="00FD5850">
        <w:rPr>
          <w:lang w:val="ru-RU"/>
        </w:rPr>
        <w:t xml:space="preserve"> 0</w:t>
      </w:r>
      <w:proofErr w:type="gramEnd"/>
      <w:r w:rsidR="00FD5850">
        <w:rPr>
          <w:lang w:val="ru-RU"/>
        </w:rPr>
        <w:t>,05.</w:t>
      </w:r>
    </w:p>
    <w:p w14:paraId="719CC2E9" w14:textId="4310422D" w:rsidR="007417E2" w:rsidRPr="00F77390" w:rsidRDefault="007417E2" w:rsidP="00414F5B">
      <w:pPr>
        <w:spacing w:line="360" w:lineRule="auto"/>
        <w:jc w:val="center"/>
        <w:rPr>
          <w:color w:val="000000"/>
          <w:lang w:val="ru-RU"/>
        </w:rPr>
      </w:pPr>
    </w:p>
    <w:p w14:paraId="62B5D147" w14:textId="31EE0C17" w:rsidR="006F1FB9" w:rsidRPr="0021786B" w:rsidRDefault="00864C04" w:rsidP="0021786B">
      <w:pPr>
        <w:spacing w:line="360" w:lineRule="auto"/>
        <w:ind w:firstLine="567"/>
        <w:jc w:val="both"/>
        <w:rPr>
          <w:color w:val="000000" w:themeColor="text1"/>
          <w:lang w:val="ru-RU"/>
        </w:rPr>
      </w:pPr>
      <w:proofErr w:type="spellStart"/>
      <w:r w:rsidRPr="00F77390">
        <w:rPr>
          <w:color w:val="000000" w:themeColor="text1"/>
          <w:lang w:val="ru-RU"/>
        </w:rPr>
        <w:lastRenderedPageBreak/>
        <w:t>Гепатосоматический</w:t>
      </w:r>
      <w:proofErr w:type="spellEnd"/>
      <w:r w:rsidRPr="00F77390">
        <w:rPr>
          <w:color w:val="000000" w:themeColor="text1"/>
          <w:lang w:val="ru-RU"/>
        </w:rPr>
        <w:t xml:space="preserve"> индекс, отражающий наличие воспалительных и пролиферативных процессов в печени, значимо возрастал к третьему месяцу только у мышей C5</w:t>
      </w:r>
      <w:r w:rsidR="00A56652">
        <w:rPr>
          <w:color w:val="000000" w:themeColor="text1"/>
          <w:lang w:val="ru-RU"/>
        </w:rPr>
        <w:t>7Bl/6j и сирийских хомячков (</w:t>
      </w:r>
      <w:r w:rsidRPr="00F77390">
        <w:rPr>
          <w:color w:val="000000" w:themeColor="text1"/>
          <w:lang w:val="ru-RU"/>
        </w:rPr>
        <w:t xml:space="preserve">Рисунок 6). У крыс </w:t>
      </w:r>
      <w:proofErr w:type="spellStart"/>
      <w:r w:rsidRPr="00F77390">
        <w:rPr>
          <w:color w:val="000000" w:themeColor="text1"/>
          <w:lang w:val="ru-RU"/>
        </w:rPr>
        <w:t>Wistar</w:t>
      </w:r>
      <w:proofErr w:type="spellEnd"/>
      <w:r w:rsidRPr="00F77390">
        <w:rPr>
          <w:color w:val="000000" w:themeColor="text1"/>
          <w:lang w:val="ru-RU"/>
        </w:rPr>
        <w:t>, несмотря на увеличение как массы печени, так и массы тела, пропорционального ответа печени на инвазию не наблюдалось; у мышей BALB/c изменения оставались минимальными на всех сроках.</w:t>
      </w:r>
    </w:p>
    <w:p w14:paraId="78E86DF6" w14:textId="3DC572F7" w:rsidR="0021786B" w:rsidRDefault="0021786B" w:rsidP="006F1FB9">
      <w:pPr>
        <w:spacing w:line="360" w:lineRule="auto"/>
        <w:jc w:val="center"/>
        <w:rPr>
          <w:lang w:val="ru-RU"/>
        </w:rPr>
      </w:pPr>
      <w:r>
        <w:rPr>
          <w:noProof/>
          <w:lang w:val="ru-RU" w:eastAsia="ru-RU"/>
        </w:rPr>
        <w:drawing>
          <wp:inline distT="0" distB="0" distL="0" distR="0" wp14:anchorId="5AD8476B" wp14:editId="1ABBBC89">
            <wp:extent cx="6151880" cy="3580130"/>
            <wp:effectExtent l="0" t="0" r="0" b="1270"/>
            <wp:docPr id="1876768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68006" name="Picture 18767680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1880" cy="3580130"/>
                    </a:xfrm>
                    <a:prstGeom prst="rect">
                      <a:avLst/>
                    </a:prstGeom>
                  </pic:spPr>
                </pic:pic>
              </a:graphicData>
            </a:graphic>
          </wp:inline>
        </w:drawing>
      </w:r>
    </w:p>
    <w:p w14:paraId="5E77E297" w14:textId="63A9E782" w:rsidR="000C52C2" w:rsidRDefault="000C52C2" w:rsidP="006F1FB9">
      <w:pPr>
        <w:spacing w:line="360" w:lineRule="auto"/>
        <w:jc w:val="center"/>
        <w:rPr>
          <w:lang w:val="ru-RU"/>
        </w:rPr>
      </w:pPr>
      <w:r w:rsidRPr="00F77390">
        <w:rPr>
          <w:lang w:val="ru-RU"/>
        </w:rPr>
        <w:t xml:space="preserve">Рисунок 6. А </w:t>
      </w:r>
      <w:r w:rsidR="006B20F7" w:rsidRPr="00F77390">
        <w:rPr>
          <w:lang w:val="ru-RU"/>
        </w:rPr>
        <w:t>˗</w:t>
      </w:r>
      <w:r w:rsidRPr="00F77390">
        <w:rPr>
          <w:lang w:val="ru-RU"/>
        </w:rPr>
        <w:t xml:space="preserve"> масса печени у разных модельных животных в контроле, на 1 и 3 месяц после инфицирования, г. Б </w:t>
      </w:r>
      <w:r w:rsidR="006B20F7" w:rsidRPr="00F77390">
        <w:rPr>
          <w:lang w:val="ru-RU"/>
        </w:rPr>
        <w:t>˗</w:t>
      </w:r>
      <w:r w:rsidRPr="00F77390">
        <w:rPr>
          <w:lang w:val="ru-RU"/>
        </w:rPr>
        <w:t xml:space="preserve"> масса тела, г. В </w:t>
      </w:r>
      <w:r w:rsidR="006B20F7" w:rsidRPr="00F77390">
        <w:rPr>
          <w:lang w:val="ru-RU"/>
        </w:rPr>
        <w:t>˗</w:t>
      </w:r>
      <w:r w:rsidRPr="00F77390">
        <w:rPr>
          <w:lang w:val="ru-RU"/>
        </w:rPr>
        <w:t xml:space="preserve"> </w:t>
      </w:r>
      <w:proofErr w:type="spellStart"/>
      <w:r w:rsidRPr="00F77390">
        <w:rPr>
          <w:lang w:val="ru-RU"/>
        </w:rPr>
        <w:t>гепатосоматический</w:t>
      </w:r>
      <w:proofErr w:type="spellEnd"/>
      <w:r w:rsidRPr="00F77390">
        <w:rPr>
          <w:lang w:val="ru-RU"/>
        </w:rPr>
        <w:t xml:space="preserve"> индекс (отношение массы печени к массе тела, </w:t>
      </w:r>
      <w:r w:rsidRPr="006F6C70">
        <w:rPr>
          <w:lang w:val="ru-RU"/>
        </w:rPr>
        <w:t xml:space="preserve">%). Данные представлены как среднее ± SEM; точки </w:t>
      </w:r>
      <w:r w:rsidR="006B20F7" w:rsidRPr="006F6C70">
        <w:rPr>
          <w:lang w:val="ru-RU"/>
        </w:rPr>
        <w:t>˗</w:t>
      </w:r>
      <w:r w:rsidRPr="006F6C70">
        <w:rPr>
          <w:lang w:val="ru-RU"/>
        </w:rPr>
        <w:t xml:space="preserve"> индивидуальные значения. </w:t>
      </w:r>
      <w:r w:rsidR="00A56652" w:rsidRPr="006F6C70">
        <w:rPr>
          <w:lang w:val="ru-RU"/>
        </w:rPr>
        <w:t>* -</w:t>
      </w:r>
      <w:r w:rsidR="00FD5850" w:rsidRPr="006F6C70">
        <w:rPr>
          <w:lang w:val="ru-RU"/>
        </w:rPr>
        <w:t xml:space="preserve"> статистически значимые</w:t>
      </w:r>
      <w:r w:rsidR="00FD5850" w:rsidRPr="00F77390">
        <w:rPr>
          <w:lang w:val="ru-RU"/>
        </w:rPr>
        <w:t xml:space="preserve"> различия между </w:t>
      </w:r>
      <w:r w:rsidR="00FD5850">
        <w:rPr>
          <w:lang w:val="ru-RU"/>
        </w:rPr>
        <w:t>временными точками одной группы животных</w:t>
      </w:r>
      <w:r w:rsidR="00FD5850" w:rsidRPr="00F77390">
        <w:rPr>
          <w:lang w:val="ru-RU"/>
        </w:rPr>
        <w:t xml:space="preserve"> по критерию Данна с поправкой </w:t>
      </w:r>
      <w:proofErr w:type="spellStart"/>
      <w:r w:rsidR="00FD5850" w:rsidRPr="00F77390">
        <w:rPr>
          <w:lang w:val="ru-RU"/>
        </w:rPr>
        <w:t>Бонферрони</w:t>
      </w:r>
      <w:proofErr w:type="spellEnd"/>
      <w:r w:rsidR="00FD5850" w:rsidRPr="00F77390">
        <w:rPr>
          <w:lang w:val="ru-RU"/>
        </w:rPr>
        <w:t xml:space="preserve"> после значимого критерия </w:t>
      </w:r>
      <w:proofErr w:type="spellStart"/>
      <w:r w:rsidR="00FD5850" w:rsidRPr="00F77390">
        <w:rPr>
          <w:lang w:val="ru-RU"/>
        </w:rPr>
        <w:t>Краскела</w:t>
      </w:r>
      <w:proofErr w:type="spellEnd"/>
      <w:r w:rsidR="00FD5850" w:rsidRPr="00F77390">
        <w:rPr>
          <w:lang w:val="ru-RU"/>
        </w:rPr>
        <w:t>–Уоллиса.</w:t>
      </w:r>
      <w:r w:rsidR="00FD5850">
        <w:rPr>
          <w:lang w:val="ru-RU"/>
        </w:rPr>
        <w:t xml:space="preserve"> </w:t>
      </w:r>
      <w:r w:rsidRPr="00A56652">
        <w:rPr>
          <w:vertAlign w:val="superscript"/>
          <w:lang w:val="ru-RU"/>
        </w:rPr>
        <w:t>*</w:t>
      </w:r>
      <w:r w:rsidRPr="00F77390">
        <w:rPr>
          <w:lang w:val="ru-RU"/>
        </w:rPr>
        <w:t xml:space="preserve">p </w:t>
      </w:r>
      <w:proofErr w:type="gramStart"/>
      <w:r w:rsidRPr="00F77390">
        <w:rPr>
          <w:lang w:val="ru-RU"/>
        </w:rPr>
        <w:t>&lt; 0</w:t>
      </w:r>
      <w:proofErr w:type="gramEnd"/>
      <w:r w:rsidRPr="00F77390">
        <w:rPr>
          <w:lang w:val="ru-RU"/>
        </w:rPr>
        <w:t xml:space="preserve">,05, </w:t>
      </w:r>
      <w:r w:rsidRPr="00A56652">
        <w:rPr>
          <w:vertAlign w:val="superscript"/>
          <w:lang w:val="ru-RU"/>
        </w:rPr>
        <w:t>**</w:t>
      </w:r>
      <w:r w:rsidRPr="00F77390">
        <w:rPr>
          <w:lang w:val="ru-RU"/>
        </w:rPr>
        <w:t xml:space="preserve">p </w:t>
      </w:r>
      <w:proofErr w:type="gramStart"/>
      <w:r w:rsidRPr="00F77390">
        <w:rPr>
          <w:lang w:val="ru-RU"/>
        </w:rPr>
        <w:t>&lt; 0</w:t>
      </w:r>
      <w:proofErr w:type="gramEnd"/>
      <w:r w:rsidRPr="00F77390">
        <w:rPr>
          <w:lang w:val="ru-RU"/>
        </w:rPr>
        <w:t>,01.</w:t>
      </w:r>
    </w:p>
    <w:p w14:paraId="73D25448" w14:textId="77777777" w:rsidR="007C603F" w:rsidRPr="00F77390" w:rsidRDefault="007C603F" w:rsidP="006F1FB9">
      <w:pPr>
        <w:spacing w:line="360" w:lineRule="auto"/>
        <w:jc w:val="center"/>
        <w:rPr>
          <w:lang w:val="ru-RU"/>
        </w:rPr>
      </w:pPr>
    </w:p>
    <w:p w14:paraId="2E1C8E49" w14:textId="32B21664" w:rsidR="002D35AE" w:rsidRPr="00FD5850" w:rsidRDefault="00CD0ACF" w:rsidP="00FD5850">
      <w:pPr>
        <w:spacing w:line="360" w:lineRule="auto"/>
        <w:ind w:firstLine="567"/>
        <w:jc w:val="both"/>
        <w:rPr>
          <w:color w:val="000000" w:themeColor="text1"/>
          <w:lang w:val="ru-RU"/>
        </w:rPr>
      </w:pPr>
      <w:r w:rsidRPr="00F77390">
        <w:rPr>
          <w:color w:val="000000" w:themeColor="text1"/>
          <w:lang w:val="ru-RU"/>
        </w:rPr>
        <w:t>Для верификации локализации антигена проводили с</w:t>
      </w:r>
      <w:r w:rsidR="001B75BA" w:rsidRPr="00F77390">
        <w:rPr>
          <w:color w:val="000000" w:themeColor="text1"/>
          <w:lang w:val="ru-RU"/>
        </w:rPr>
        <w:t xml:space="preserve">пецифическое коричневое окрашивание на антиген </w:t>
      </w:r>
      <w:r w:rsidR="001B75BA" w:rsidRPr="00F77390">
        <w:rPr>
          <w:i/>
          <w:iCs/>
          <w:lang w:val="ru-RU"/>
        </w:rPr>
        <w:t>О. felineus</w:t>
      </w:r>
      <w:r w:rsidRPr="00F77390">
        <w:rPr>
          <w:lang w:val="ru-RU"/>
        </w:rPr>
        <w:t xml:space="preserve">. Окрашивание </w:t>
      </w:r>
      <w:r w:rsidR="001B75BA" w:rsidRPr="00F77390">
        <w:rPr>
          <w:lang w:val="ru-RU"/>
        </w:rPr>
        <w:t xml:space="preserve">было локализовано преимущественно в </w:t>
      </w:r>
      <w:r w:rsidR="001B75BA" w:rsidRPr="00F77390">
        <w:rPr>
          <w:lang w:val="ru-RU"/>
        </w:rPr>
        <w:lastRenderedPageBreak/>
        <w:t xml:space="preserve">эпителии внутрипеченочных желчных протоков и наблюдается на 3 месяце у трех групп животных – мышей линий </w:t>
      </w:r>
      <w:r w:rsidR="001B75BA" w:rsidRPr="00F77390">
        <w:rPr>
          <w:lang w:val="en-US"/>
        </w:rPr>
        <w:t>BALB</w:t>
      </w:r>
      <w:r w:rsidR="001B75BA" w:rsidRPr="00F77390">
        <w:rPr>
          <w:lang w:val="ru-RU"/>
        </w:rPr>
        <w:t>/</w:t>
      </w:r>
      <w:r w:rsidR="001B75BA" w:rsidRPr="00F77390">
        <w:rPr>
          <w:lang w:val="en-US"/>
        </w:rPr>
        <w:t>c</w:t>
      </w:r>
      <w:r w:rsidR="001B75BA" w:rsidRPr="00F77390">
        <w:rPr>
          <w:lang w:val="ru-RU"/>
        </w:rPr>
        <w:t xml:space="preserve">, </w:t>
      </w:r>
      <w:r w:rsidR="001B75BA" w:rsidRPr="00F77390">
        <w:rPr>
          <w:lang w:val="en-US"/>
        </w:rPr>
        <w:t>C</w:t>
      </w:r>
      <w:r w:rsidR="001B75BA" w:rsidRPr="00F77390">
        <w:rPr>
          <w:lang w:val="ru-RU"/>
        </w:rPr>
        <w:t>57</w:t>
      </w:r>
      <w:r w:rsidR="001B75BA" w:rsidRPr="00F77390">
        <w:rPr>
          <w:lang w:val="en-US"/>
        </w:rPr>
        <w:t>Bl</w:t>
      </w:r>
      <w:r w:rsidR="001B75BA" w:rsidRPr="00F77390">
        <w:rPr>
          <w:lang w:val="ru-RU"/>
        </w:rPr>
        <w:t>/6</w:t>
      </w:r>
      <w:r w:rsidR="001B75BA" w:rsidRPr="00F77390">
        <w:rPr>
          <w:lang w:val="en-US"/>
        </w:rPr>
        <w:t>j</w:t>
      </w:r>
      <w:r w:rsidR="001B75BA" w:rsidRPr="00F77390">
        <w:rPr>
          <w:lang w:val="ru-RU"/>
        </w:rPr>
        <w:t xml:space="preserve"> и у сирийских хомячков</w:t>
      </w:r>
      <w:r w:rsidR="001B75BA" w:rsidRPr="00F77390">
        <w:rPr>
          <w:color w:val="000000" w:themeColor="text1"/>
          <w:lang w:val="ru-RU"/>
        </w:rPr>
        <w:t xml:space="preserve"> </w:t>
      </w:r>
      <w:r w:rsidR="00A56652">
        <w:rPr>
          <w:lang w:val="ru-RU"/>
        </w:rPr>
        <w:t>(</w:t>
      </w:r>
      <w:r w:rsidR="001B75BA" w:rsidRPr="00F77390">
        <w:rPr>
          <w:lang w:val="ru-RU"/>
        </w:rPr>
        <w:t xml:space="preserve">Рисунок </w:t>
      </w:r>
      <w:r w:rsidR="000C52C2" w:rsidRPr="00F77390">
        <w:rPr>
          <w:lang w:val="ru-RU"/>
        </w:rPr>
        <w:t>7</w:t>
      </w:r>
      <w:r w:rsidR="001B75BA" w:rsidRPr="00F77390">
        <w:rPr>
          <w:lang w:val="ru-RU"/>
        </w:rPr>
        <w:t>). В контрольных группах и у крыс коричневое окрашивание не было выявлено.</w:t>
      </w:r>
    </w:p>
    <w:p w14:paraId="0A497A5B" w14:textId="7D096298" w:rsidR="00892375" w:rsidRPr="00F77390" w:rsidRDefault="00892375" w:rsidP="00892375">
      <w:pPr>
        <w:spacing w:line="360" w:lineRule="auto"/>
        <w:jc w:val="both"/>
        <w:rPr>
          <w:lang w:val="ru-RU"/>
        </w:rPr>
      </w:pPr>
    </w:p>
    <w:p w14:paraId="5523B7F0" w14:textId="799C89BB" w:rsidR="00A94D59" w:rsidRPr="00F77390" w:rsidRDefault="00A94D59" w:rsidP="00414F5B">
      <w:pPr>
        <w:tabs>
          <w:tab w:val="left" w:pos="567"/>
        </w:tabs>
        <w:spacing w:line="360" w:lineRule="auto"/>
        <w:jc w:val="center"/>
        <w:rPr>
          <w:lang w:val="ru-RU"/>
        </w:rPr>
      </w:pPr>
      <w:r w:rsidRPr="00F77390">
        <w:rPr>
          <w:noProof/>
          <w:lang w:val="ru-RU" w:eastAsia="ru-RU"/>
        </w:rPr>
        <w:drawing>
          <wp:inline distT="0" distB="0" distL="0" distR="0" wp14:anchorId="055CC67F" wp14:editId="6C185B93">
            <wp:extent cx="6151880" cy="4003675"/>
            <wp:effectExtent l="0" t="0" r="0" b="0"/>
            <wp:docPr id="1139092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92823" name="Picture 11390928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51880" cy="4003675"/>
                    </a:xfrm>
                    <a:prstGeom prst="rect">
                      <a:avLst/>
                    </a:prstGeom>
                  </pic:spPr>
                </pic:pic>
              </a:graphicData>
            </a:graphic>
          </wp:inline>
        </w:drawing>
      </w:r>
    </w:p>
    <w:p w14:paraId="34CEA8AD" w14:textId="5ACD283E" w:rsidR="002D35AE" w:rsidRPr="00F77390" w:rsidRDefault="00BB14E1" w:rsidP="00414F5B">
      <w:pPr>
        <w:tabs>
          <w:tab w:val="left" w:pos="567"/>
        </w:tabs>
        <w:spacing w:line="360" w:lineRule="auto"/>
        <w:jc w:val="center"/>
        <w:rPr>
          <w:lang w:val="ru-RU"/>
        </w:rPr>
      </w:pPr>
      <w:r w:rsidRPr="00F77390">
        <w:rPr>
          <w:lang w:val="ru-RU"/>
        </w:rPr>
        <w:t xml:space="preserve">Рисунок </w:t>
      </w:r>
      <w:r w:rsidR="000C52C2" w:rsidRPr="00F77390">
        <w:rPr>
          <w:lang w:val="ru-RU"/>
        </w:rPr>
        <w:t>7</w:t>
      </w:r>
      <w:r w:rsidRPr="00F77390">
        <w:rPr>
          <w:lang w:val="ru-RU"/>
        </w:rPr>
        <w:t xml:space="preserve">. </w:t>
      </w:r>
      <w:r w:rsidR="00892375" w:rsidRPr="00F77390">
        <w:rPr>
          <w:lang w:val="ru-RU"/>
        </w:rPr>
        <w:t xml:space="preserve">Репрезентативные участки </w:t>
      </w:r>
      <w:proofErr w:type="spellStart"/>
      <w:r w:rsidR="00892375" w:rsidRPr="00F77390">
        <w:rPr>
          <w:lang w:val="ru-RU"/>
        </w:rPr>
        <w:t>перидуктальной</w:t>
      </w:r>
      <w:proofErr w:type="spellEnd"/>
      <w:r w:rsidR="00892375" w:rsidRPr="00F77390">
        <w:rPr>
          <w:lang w:val="ru-RU"/>
        </w:rPr>
        <w:t xml:space="preserve"> области печени.</w:t>
      </w:r>
      <w:r w:rsidR="000965EA" w:rsidRPr="00F77390">
        <w:rPr>
          <w:lang w:val="ru-RU"/>
        </w:rPr>
        <w:t xml:space="preserve"> Иммуногистохимическое </w:t>
      </w:r>
      <w:r w:rsidR="000965EA" w:rsidRPr="006F6C70">
        <w:rPr>
          <w:lang w:val="ru-RU"/>
        </w:rPr>
        <w:t xml:space="preserve">окрашивание </w:t>
      </w:r>
      <w:r w:rsidR="00A56652" w:rsidRPr="006F6C70">
        <w:rPr>
          <w:lang w:val="ru-RU"/>
        </w:rPr>
        <w:t xml:space="preserve">(HRP/DAB-система) </w:t>
      </w:r>
      <w:r w:rsidR="000965EA" w:rsidRPr="006F6C70">
        <w:rPr>
          <w:lang w:val="ru-RU"/>
        </w:rPr>
        <w:t xml:space="preserve">на </w:t>
      </w:r>
      <w:r w:rsidR="00A56652" w:rsidRPr="006F6C70">
        <w:rPr>
          <w:lang w:val="ru-RU"/>
        </w:rPr>
        <w:t xml:space="preserve">мышиные </w:t>
      </w:r>
      <w:proofErr w:type="spellStart"/>
      <w:r w:rsidR="00A56652" w:rsidRPr="006F6C70">
        <w:rPr>
          <w:lang w:val="ru-RU"/>
        </w:rPr>
        <w:t>поликлональные</w:t>
      </w:r>
      <w:proofErr w:type="spellEnd"/>
      <w:r w:rsidR="00A56652" w:rsidRPr="006F6C70">
        <w:rPr>
          <w:lang w:val="ru-RU"/>
        </w:rPr>
        <w:t xml:space="preserve"> </w:t>
      </w:r>
      <w:proofErr w:type="spellStart"/>
      <w:r w:rsidR="00A56652" w:rsidRPr="006F6C70">
        <w:rPr>
          <w:lang w:val="ru-RU"/>
        </w:rPr>
        <w:t>IgG</w:t>
      </w:r>
      <w:proofErr w:type="spellEnd"/>
      <w:r w:rsidR="00A56652" w:rsidRPr="006F6C70">
        <w:rPr>
          <w:lang w:val="ru-RU"/>
        </w:rPr>
        <w:t xml:space="preserve"> к антигенам </w:t>
      </w:r>
      <w:r w:rsidR="000965EA" w:rsidRPr="006F6C70">
        <w:rPr>
          <w:i/>
          <w:iCs/>
          <w:lang w:val="ru-RU"/>
        </w:rPr>
        <w:t>О. felineus</w:t>
      </w:r>
      <w:r w:rsidR="000965EA" w:rsidRPr="006F6C70">
        <w:rPr>
          <w:lang w:val="ru-RU"/>
        </w:rPr>
        <w:t>.</w:t>
      </w:r>
      <w:r w:rsidR="00892375" w:rsidRPr="006F6C70">
        <w:rPr>
          <w:lang w:val="ru-RU"/>
        </w:rPr>
        <w:t xml:space="preserve"> Стрелочкой</w:t>
      </w:r>
      <w:r w:rsidR="00892375" w:rsidRPr="00F77390">
        <w:rPr>
          <w:lang w:val="ru-RU"/>
        </w:rPr>
        <w:t xml:space="preserve"> указано позитивное окрашивание </w:t>
      </w:r>
      <w:proofErr w:type="spellStart"/>
      <w:r w:rsidR="00892375" w:rsidRPr="00F77390">
        <w:rPr>
          <w:lang w:val="ru-RU"/>
        </w:rPr>
        <w:t>холангиоцитов</w:t>
      </w:r>
      <w:proofErr w:type="spellEnd"/>
      <w:r w:rsidR="00892375" w:rsidRPr="00F77390">
        <w:rPr>
          <w:lang w:val="ru-RU"/>
        </w:rPr>
        <w:t xml:space="preserve"> печени</w:t>
      </w:r>
      <w:r w:rsidRPr="00F77390">
        <w:rPr>
          <w:i/>
          <w:iCs/>
          <w:lang w:val="ru-RU"/>
        </w:rPr>
        <w:t>.</w:t>
      </w:r>
      <w:r w:rsidR="0034087D" w:rsidRPr="00F77390">
        <w:rPr>
          <w:i/>
          <w:iCs/>
          <w:lang w:val="ru-RU"/>
        </w:rPr>
        <w:t xml:space="preserve"> </w:t>
      </w:r>
      <w:r w:rsidR="0034087D" w:rsidRPr="00F77390">
        <w:rPr>
          <w:lang w:val="ru-RU"/>
        </w:rPr>
        <w:t xml:space="preserve">Увеличение </w:t>
      </w:r>
      <w:r w:rsidR="008A764C" w:rsidRPr="00F77390">
        <w:rPr>
          <w:lang w:val="ru-RU"/>
        </w:rPr>
        <w:t>х</w:t>
      </w:r>
      <w:r w:rsidR="0034087D" w:rsidRPr="00F77390">
        <w:rPr>
          <w:lang w:val="ru-RU"/>
        </w:rPr>
        <w:t>4</w:t>
      </w:r>
      <w:r w:rsidR="008A764C" w:rsidRPr="00F77390">
        <w:rPr>
          <w:lang w:val="ru-RU"/>
        </w:rPr>
        <w:t>00</w:t>
      </w:r>
      <w:r w:rsidR="0034087D" w:rsidRPr="00F77390">
        <w:rPr>
          <w:lang w:val="ru-RU"/>
        </w:rPr>
        <w:t>.</w:t>
      </w:r>
      <w:r w:rsidR="00774F8D">
        <w:rPr>
          <w:lang w:val="ru-RU"/>
        </w:rPr>
        <w:t xml:space="preserve"> Масштабная линейка – 25 мкм</w:t>
      </w:r>
      <w:r w:rsidR="00774F8D" w:rsidRPr="00524097">
        <w:rPr>
          <w:lang w:val="ru-RU"/>
        </w:rPr>
        <w:t>.</w:t>
      </w:r>
    </w:p>
    <w:p w14:paraId="27B818F3" w14:textId="7435A9E7" w:rsidR="00864C04" w:rsidRPr="00F77390" w:rsidRDefault="00864C04" w:rsidP="00864C04">
      <w:pPr>
        <w:tabs>
          <w:tab w:val="left" w:pos="567"/>
        </w:tabs>
        <w:spacing w:line="360" w:lineRule="auto"/>
        <w:ind w:firstLine="567"/>
        <w:jc w:val="both"/>
        <w:rPr>
          <w:lang w:val="ru-RU"/>
        </w:rPr>
      </w:pPr>
      <w:r w:rsidRPr="00F77390">
        <w:rPr>
          <w:lang w:val="ru-RU"/>
        </w:rPr>
        <w:t xml:space="preserve">Полученные данные подтверждают, что у крыс </w:t>
      </w:r>
      <w:proofErr w:type="spellStart"/>
      <w:r w:rsidRPr="00F77390">
        <w:rPr>
          <w:lang w:val="ru-RU"/>
        </w:rPr>
        <w:t>Wistar</w:t>
      </w:r>
      <w:proofErr w:type="spellEnd"/>
      <w:r w:rsidRPr="00F77390">
        <w:rPr>
          <w:lang w:val="ru-RU"/>
        </w:rPr>
        <w:t xml:space="preserve"> паразит не локализуется в билиарном эпителии печени — в отличие от мышей C57Bl/6j, BALB/c</w:t>
      </w:r>
      <w:r w:rsidR="00CF7275" w:rsidRPr="00F77390">
        <w:rPr>
          <w:lang w:val="ru-RU"/>
        </w:rPr>
        <w:t xml:space="preserve"> и</w:t>
      </w:r>
      <w:r w:rsidRPr="00F77390">
        <w:rPr>
          <w:lang w:val="ru-RU"/>
        </w:rPr>
        <w:t xml:space="preserve"> сирийских хомячков, у которых специфическое окрашивание на антиген</w:t>
      </w:r>
      <w:r w:rsidRPr="00F77390">
        <w:rPr>
          <w:i/>
          <w:iCs/>
          <w:lang w:val="ru-RU"/>
        </w:rPr>
        <w:t xml:space="preserve"> O. felineus</w:t>
      </w:r>
      <w:r w:rsidRPr="00F77390">
        <w:rPr>
          <w:lang w:val="ru-RU"/>
        </w:rPr>
        <w:t xml:space="preserve"> выявлялось в эпителии внутрипечёночных желчных протоков.</w:t>
      </w:r>
    </w:p>
    <w:p w14:paraId="4328B5FC" w14:textId="53EAFD3E" w:rsidR="00F43190" w:rsidRPr="00284D2E" w:rsidRDefault="0097563D" w:rsidP="00F43190">
      <w:pPr>
        <w:pStyle w:val="Heading2"/>
        <w:numPr>
          <w:ilvl w:val="1"/>
          <w:numId w:val="5"/>
        </w:numPr>
        <w:rPr>
          <w:rStyle w:val="anegp0gi0b9av8jahpyh"/>
          <w:b/>
          <w:bCs/>
          <w:color w:val="000000"/>
        </w:rPr>
      </w:pPr>
      <w:bookmarkStart w:id="67" w:name="_Toc231233110"/>
      <w:r w:rsidRPr="00284D2E">
        <w:rPr>
          <w:rStyle w:val="anegp0gi0b9av8jahpyh"/>
          <w:b/>
          <w:bCs/>
          <w:color w:val="000000"/>
        </w:rPr>
        <w:lastRenderedPageBreak/>
        <w:t>Анализ АЛТ, АСТ, креатинина и мочевины у модельных животных</w:t>
      </w:r>
      <w:bookmarkEnd w:id="67"/>
    </w:p>
    <w:p w14:paraId="2B996D9C" w14:textId="35D08EC4" w:rsidR="00720183" w:rsidRPr="00F77390" w:rsidRDefault="0030628E" w:rsidP="00BB14E1">
      <w:pPr>
        <w:spacing w:line="360" w:lineRule="auto"/>
        <w:ind w:firstLine="566"/>
        <w:jc w:val="both"/>
        <w:rPr>
          <w:lang w:val="ru-RU"/>
        </w:rPr>
      </w:pPr>
      <w:r w:rsidRPr="00F77390">
        <w:rPr>
          <w:lang w:val="ru-RU"/>
        </w:rPr>
        <w:t xml:space="preserve">Для оценки функционального состояния печени и почек у зараженных животных определяли активность аланинаминотрансферазы (АЛТ), </w:t>
      </w:r>
      <w:proofErr w:type="spellStart"/>
      <w:r w:rsidRPr="00F77390">
        <w:rPr>
          <w:lang w:val="ru-RU"/>
        </w:rPr>
        <w:t>аспартатаминотрансферазы</w:t>
      </w:r>
      <w:proofErr w:type="spellEnd"/>
      <w:r w:rsidRPr="00F77390">
        <w:rPr>
          <w:lang w:val="ru-RU"/>
        </w:rPr>
        <w:t xml:space="preserve"> (АСТ), уровень креатинина</w:t>
      </w:r>
      <w:r w:rsidR="000536B4" w:rsidRPr="00F77390">
        <w:rPr>
          <w:lang w:val="ru-RU"/>
        </w:rPr>
        <w:t>,</w:t>
      </w:r>
      <w:r w:rsidRPr="00F77390">
        <w:rPr>
          <w:lang w:val="ru-RU"/>
        </w:rPr>
        <w:t xml:space="preserve"> </w:t>
      </w:r>
      <w:r w:rsidRPr="00F77390">
        <w:rPr>
          <w:color w:val="000000" w:themeColor="text1"/>
          <w:lang w:val="ru-RU"/>
        </w:rPr>
        <w:t>мочевины</w:t>
      </w:r>
      <w:r w:rsidR="000536B4" w:rsidRPr="00F77390">
        <w:rPr>
          <w:color w:val="000000" w:themeColor="text1"/>
          <w:lang w:val="ru-RU"/>
        </w:rPr>
        <w:t xml:space="preserve"> и глюкозы</w:t>
      </w:r>
      <w:r w:rsidRPr="00F77390">
        <w:rPr>
          <w:lang w:val="ru-RU"/>
        </w:rPr>
        <w:t xml:space="preserve"> в сыворотке крови </w:t>
      </w:r>
      <w:r w:rsidR="008A764C" w:rsidRPr="00F77390">
        <w:rPr>
          <w:lang w:val="ru-RU"/>
        </w:rPr>
        <w:t xml:space="preserve">у интактных животных и </w:t>
      </w:r>
      <w:r w:rsidRPr="00F77390">
        <w:rPr>
          <w:lang w:val="ru-RU"/>
        </w:rPr>
        <w:t xml:space="preserve">через 1 и 3 месяца после </w:t>
      </w:r>
      <w:r w:rsidR="008A764C" w:rsidRPr="00F77390">
        <w:rPr>
          <w:lang w:val="ru-RU"/>
        </w:rPr>
        <w:t xml:space="preserve">инфицирования </w:t>
      </w:r>
      <w:r w:rsidR="008A764C" w:rsidRPr="00F77390">
        <w:rPr>
          <w:i/>
          <w:lang w:val="en-US"/>
        </w:rPr>
        <w:t>O</w:t>
      </w:r>
      <w:r w:rsidR="008A764C" w:rsidRPr="00F77390">
        <w:rPr>
          <w:i/>
          <w:lang w:val="ru-RU"/>
        </w:rPr>
        <w:t xml:space="preserve">. </w:t>
      </w:r>
      <w:r w:rsidR="008A764C" w:rsidRPr="00F77390">
        <w:rPr>
          <w:i/>
          <w:lang w:val="en-US"/>
        </w:rPr>
        <w:t>felineus</w:t>
      </w:r>
      <w:r w:rsidRPr="00F77390">
        <w:rPr>
          <w:lang w:val="ru-RU"/>
        </w:rPr>
        <w:t>.</w:t>
      </w:r>
    </w:p>
    <w:p w14:paraId="6D97A581" w14:textId="62FB822B" w:rsidR="00967EA7" w:rsidRPr="0021786B" w:rsidRDefault="000965EA" w:rsidP="0021786B">
      <w:pPr>
        <w:spacing w:line="360" w:lineRule="auto"/>
        <w:ind w:firstLine="566"/>
        <w:jc w:val="both"/>
        <w:rPr>
          <w:color w:val="000000"/>
          <w:lang w:val="ru-RU" w:eastAsia="zh-CN"/>
        </w:rPr>
      </w:pPr>
      <w:r w:rsidRPr="00F77390">
        <w:rPr>
          <w:lang w:val="ru-RU"/>
        </w:rPr>
        <w:t xml:space="preserve">Активность АЛТ и АСТ – ферментов, отражающих цитолиз гепатоцитов – достоверно возрастала у сирийских </w:t>
      </w:r>
      <w:r w:rsidRPr="00F77390">
        <w:rPr>
          <w:color w:val="000000" w:themeColor="text1"/>
          <w:lang w:val="ru-RU"/>
        </w:rPr>
        <w:t xml:space="preserve">хомячков </w:t>
      </w:r>
      <w:r w:rsidR="00A56652">
        <w:rPr>
          <w:lang w:val="ru-RU"/>
        </w:rPr>
        <w:t>к 3 месяцу инвазии (</w:t>
      </w:r>
      <w:r w:rsidRPr="00F77390">
        <w:rPr>
          <w:lang w:val="ru-RU"/>
        </w:rPr>
        <w:t xml:space="preserve">Рисунок </w:t>
      </w:r>
      <w:r w:rsidR="000C52C2" w:rsidRPr="00F77390">
        <w:rPr>
          <w:lang w:val="ru-RU"/>
        </w:rPr>
        <w:t>8</w:t>
      </w:r>
      <w:r w:rsidRPr="00F77390">
        <w:rPr>
          <w:lang w:val="ru-RU"/>
        </w:rPr>
        <w:t xml:space="preserve">А и </w:t>
      </w:r>
      <w:r w:rsidR="000C52C2" w:rsidRPr="00F77390">
        <w:rPr>
          <w:lang w:val="ru-RU"/>
        </w:rPr>
        <w:t>8</w:t>
      </w:r>
      <w:r w:rsidRPr="00F77390">
        <w:rPr>
          <w:lang w:val="ru-RU"/>
        </w:rPr>
        <w:t xml:space="preserve">Б). </w:t>
      </w:r>
      <w:r w:rsidRPr="00F77390">
        <w:rPr>
          <w:color w:val="000000"/>
          <w:lang w:val="ru-RU" w:eastAsia="zh-CN"/>
        </w:rPr>
        <w:t xml:space="preserve">У мышей линий </w:t>
      </w:r>
      <w:r w:rsidRPr="00F77390">
        <w:rPr>
          <w:color w:val="000000"/>
        </w:rPr>
        <w:t>C</w:t>
      </w:r>
      <w:r w:rsidRPr="00F77390">
        <w:rPr>
          <w:color w:val="000000"/>
          <w:lang w:val="ru-RU"/>
        </w:rPr>
        <w:t>57</w:t>
      </w:r>
      <w:r w:rsidRPr="00F77390">
        <w:rPr>
          <w:color w:val="000000"/>
        </w:rPr>
        <w:t>B</w:t>
      </w:r>
      <w:r w:rsidRPr="00F77390">
        <w:rPr>
          <w:color w:val="000000"/>
          <w:lang w:val="en-US"/>
        </w:rPr>
        <w:t>l</w:t>
      </w:r>
      <w:r w:rsidRPr="00F77390">
        <w:rPr>
          <w:color w:val="000000"/>
          <w:lang w:val="ru-RU"/>
        </w:rPr>
        <w:t>/6</w:t>
      </w:r>
      <w:r w:rsidRPr="00F77390">
        <w:rPr>
          <w:color w:val="000000"/>
          <w:lang w:val="en-US"/>
        </w:rPr>
        <w:t>j</w:t>
      </w:r>
      <w:r w:rsidRPr="00F77390">
        <w:rPr>
          <w:color w:val="000000"/>
          <w:lang w:val="ru-RU"/>
        </w:rPr>
        <w:t xml:space="preserve"> и B</w:t>
      </w:r>
      <w:r w:rsidRPr="00F77390">
        <w:rPr>
          <w:color w:val="000000"/>
          <w:lang w:val="en-US"/>
        </w:rPr>
        <w:t>ALB</w:t>
      </w:r>
      <w:r w:rsidRPr="00F77390">
        <w:rPr>
          <w:color w:val="000000"/>
          <w:lang w:val="ru-RU"/>
        </w:rPr>
        <w:t>/</w:t>
      </w:r>
      <w:r w:rsidRPr="00F77390">
        <w:rPr>
          <w:color w:val="000000"/>
          <w:lang w:val="en-US"/>
        </w:rPr>
        <w:t>c</w:t>
      </w:r>
      <w:r w:rsidRPr="00F77390">
        <w:rPr>
          <w:color w:val="000000"/>
          <w:lang w:val="ru-RU"/>
        </w:rPr>
        <w:t>, а также у</w:t>
      </w:r>
      <w:r w:rsidRPr="00F77390">
        <w:rPr>
          <w:color w:val="000000"/>
          <w:lang w:val="ru-RU" w:eastAsia="zh-CN"/>
        </w:rPr>
        <w:t xml:space="preserve"> крыс </w:t>
      </w:r>
      <w:r w:rsidRPr="00F77390">
        <w:rPr>
          <w:rFonts w:eastAsia="Segoe UI"/>
          <w:lang w:val="en-US" w:eastAsia="en-US" w:bidi="en-US"/>
        </w:rPr>
        <w:t>W</w:t>
      </w:r>
      <w:r w:rsidRPr="00F77390">
        <w:rPr>
          <w:rFonts w:eastAsia="Segoe UI"/>
          <w:lang w:val="en-US" w:eastAsia="zh-CN" w:bidi="en-US"/>
        </w:rPr>
        <w:t>istar</w:t>
      </w:r>
      <w:r w:rsidRPr="00F77390">
        <w:rPr>
          <w:lang w:val="ru-RU"/>
        </w:rPr>
        <w:t xml:space="preserve"> </w:t>
      </w:r>
      <w:r w:rsidRPr="00F77390">
        <w:rPr>
          <w:color w:val="000000"/>
          <w:lang w:val="ru-RU" w:eastAsia="zh-CN"/>
        </w:rPr>
        <w:t xml:space="preserve">активность трансаминаз оставалась в пределах контрольных значений </w:t>
      </w:r>
      <w:r w:rsidR="004075C6" w:rsidRPr="00F77390">
        <w:rPr>
          <w:color w:val="000000"/>
          <w:lang w:val="ru-RU" w:eastAsia="zh-CN"/>
        </w:rPr>
        <w:t>на всех сроках исследования</w:t>
      </w:r>
      <w:r w:rsidRPr="00F77390">
        <w:rPr>
          <w:color w:val="000000"/>
          <w:lang w:val="ru-RU" w:eastAsia="zh-CN"/>
        </w:rPr>
        <w:t xml:space="preserve">. </w:t>
      </w:r>
    </w:p>
    <w:p w14:paraId="51E02E62" w14:textId="63DDFA5F" w:rsidR="0021786B" w:rsidRPr="007D45A0" w:rsidRDefault="0021786B" w:rsidP="00414F5B">
      <w:pPr>
        <w:spacing w:line="360" w:lineRule="auto"/>
        <w:jc w:val="center"/>
        <w:rPr>
          <w:lang w:val="en-US"/>
        </w:rPr>
      </w:pPr>
      <w:r>
        <w:rPr>
          <w:noProof/>
          <w:lang w:val="ru-RU" w:eastAsia="ru-RU"/>
        </w:rPr>
        <w:drawing>
          <wp:inline distT="0" distB="0" distL="0" distR="0" wp14:anchorId="55DB0798" wp14:editId="2276B9EA">
            <wp:extent cx="6151880" cy="3929380"/>
            <wp:effectExtent l="0" t="0" r="0" b="0"/>
            <wp:docPr id="47605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58757" name="Picture 476058757"/>
                    <pic:cNvPicPr/>
                  </pic:nvPicPr>
                  <pic:blipFill>
                    <a:blip r:embed="rId18">
                      <a:extLst>
                        <a:ext uri="{28A0092B-C50C-407E-A947-70E740481C1C}">
                          <a14:useLocalDpi xmlns:a14="http://schemas.microsoft.com/office/drawing/2010/main" val="0"/>
                        </a:ext>
                      </a:extLst>
                    </a:blip>
                    <a:stretch>
                      <a:fillRect/>
                    </a:stretch>
                  </pic:blipFill>
                  <pic:spPr>
                    <a:xfrm>
                      <a:off x="0" y="0"/>
                      <a:ext cx="6151880" cy="3929380"/>
                    </a:xfrm>
                    <a:prstGeom prst="rect">
                      <a:avLst/>
                    </a:prstGeom>
                  </pic:spPr>
                </pic:pic>
              </a:graphicData>
            </a:graphic>
          </wp:inline>
        </w:drawing>
      </w:r>
    </w:p>
    <w:p w14:paraId="28580B88" w14:textId="54BF2EB5" w:rsidR="0021786B" w:rsidRDefault="0021786B" w:rsidP="00414F5B">
      <w:pPr>
        <w:spacing w:line="360" w:lineRule="auto"/>
        <w:jc w:val="center"/>
        <w:rPr>
          <w:lang w:val="ru-RU"/>
        </w:rPr>
      </w:pPr>
      <w:r w:rsidRPr="00F77390">
        <w:rPr>
          <w:noProof/>
          <w:lang w:val="ru-RU" w:eastAsia="ru-RU"/>
        </w:rPr>
        <w:drawing>
          <wp:inline distT="0" distB="0" distL="0" distR="0" wp14:anchorId="456FA87A" wp14:editId="679F182D">
            <wp:extent cx="3543300" cy="335750"/>
            <wp:effectExtent l="0" t="0" r="0" b="0"/>
            <wp:docPr id="6559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2911" name=""/>
                    <pic:cNvPicPr/>
                  </pic:nvPicPr>
                  <pic:blipFill>
                    <a:blip r:embed="rId19"/>
                    <a:stretch>
                      <a:fillRect/>
                    </a:stretch>
                  </pic:blipFill>
                  <pic:spPr>
                    <a:xfrm>
                      <a:off x="0" y="0"/>
                      <a:ext cx="3809449" cy="360969"/>
                    </a:xfrm>
                    <a:prstGeom prst="rect">
                      <a:avLst/>
                    </a:prstGeom>
                  </pic:spPr>
                </pic:pic>
              </a:graphicData>
            </a:graphic>
          </wp:inline>
        </w:drawing>
      </w:r>
    </w:p>
    <w:p w14:paraId="6AEE7AD0" w14:textId="7863F809" w:rsidR="006052BE" w:rsidRDefault="0030628E" w:rsidP="00D3403F">
      <w:pPr>
        <w:spacing w:line="360" w:lineRule="auto"/>
        <w:jc w:val="center"/>
        <w:rPr>
          <w:lang w:val="ru-RU"/>
        </w:rPr>
      </w:pPr>
      <w:r w:rsidRPr="00F77390">
        <w:rPr>
          <w:lang w:val="ru-RU"/>
        </w:rPr>
        <w:t xml:space="preserve">Рисунок </w:t>
      </w:r>
      <w:r w:rsidR="000C52C2" w:rsidRPr="00F77390">
        <w:rPr>
          <w:lang w:val="ru-RU"/>
        </w:rPr>
        <w:t>8</w:t>
      </w:r>
      <w:r w:rsidRPr="00F77390">
        <w:rPr>
          <w:lang w:val="ru-RU"/>
        </w:rPr>
        <w:t xml:space="preserve">. </w:t>
      </w:r>
      <w:r w:rsidR="00FE3156" w:rsidRPr="00F77390">
        <w:rPr>
          <w:lang w:val="ru-RU"/>
        </w:rPr>
        <w:t xml:space="preserve">А – активность аланинаминотрансферазы (АЛТ) у разных модельных животных в контроле, на 1 и 3 месяц после </w:t>
      </w:r>
      <w:r w:rsidR="00884F6D" w:rsidRPr="00F77390">
        <w:rPr>
          <w:lang w:val="ru-RU"/>
        </w:rPr>
        <w:t>инфицирования</w:t>
      </w:r>
      <w:r w:rsidR="00CF7275" w:rsidRPr="00F77390">
        <w:rPr>
          <w:lang w:val="ru-RU"/>
        </w:rPr>
        <w:t xml:space="preserve"> </w:t>
      </w:r>
      <w:r w:rsidR="00884F6D" w:rsidRPr="00F77390">
        <w:rPr>
          <w:i/>
          <w:iCs/>
          <w:lang w:val="ru-RU"/>
        </w:rPr>
        <w:t>О. felineus</w:t>
      </w:r>
      <w:r w:rsidR="00FE3156" w:rsidRPr="00F77390">
        <w:rPr>
          <w:lang w:val="ru-RU"/>
        </w:rPr>
        <w:t xml:space="preserve">, </w:t>
      </w:r>
      <w:proofErr w:type="spellStart"/>
      <w:r w:rsidR="00FE3156" w:rsidRPr="00F77390">
        <w:rPr>
          <w:lang w:val="ru-RU"/>
        </w:rPr>
        <w:t>ед</w:t>
      </w:r>
      <w:proofErr w:type="spellEnd"/>
      <w:r w:rsidR="00FE3156" w:rsidRPr="00F77390">
        <w:rPr>
          <w:lang w:val="ru-RU"/>
        </w:rPr>
        <w:t xml:space="preserve">/литр. </w:t>
      </w:r>
      <w:r w:rsidR="00711497" w:rsidRPr="00F77390">
        <w:rPr>
          <w:lang w:val="ru-RU"/>
        </w:rPr>
        <w:t>Б</w:t>
      </w:r>
      <w:r w:rsidR="00FE3156" w:rsidRPr="00F77390">
        <w:rPr>
          <w:lang w:val="ru-RU"/>
        </w:rPr>
        <w:t xml:space="preserve"> – а</w:t>
      </w:r>
      <w:r w:rsidRPr="00F77390">
        <w:rPr>
          <w:lang w:val="ru-RU"/>
        </w:rPr>
        <w:t xml:space="preserve">ктивность </w:t>
      </w:r>
      <w:proofErr w:type="spellStart"/>
      <w:r w:rsidRPr="00F77390">
        <w:rPr>
          <w:lang w:val="ru-RU"/>
        </w:rPr>
        <w:lastRenderedPageBreak/>
        <w:t>аспартатаминотрансферазы</w:t>
      </w:r>
      <w:proofErr w:type="spellEnd"/>
      <w:r w:rsidRPr="00F77390">
        <w:rPr>
          <w:lang w:val="ru-RU"/>
        </w:rPr>
        <w:t xml:space="preserve"> (АСТ) у разных модельных животных</w:t>
      </w:r>
      <w:r w:rsidR="0084087C" w:rsidRPr="00F77390">
        <w:rPr>
          <w:lang w:val="ru-RU"/>
        </w:rPr>
        <w:t xml:space="preserve"> в контроле, на 1 и 3 месяц после инвазии</w:t>
      </w:r>
      <w:r w:rsidR="00884F6D" w:rsidRPr="00F77390">
        <w:rPr>
          <w:lang w:val="ru-RU"/>
        </w:rPr>
        <w:t xml:space="preserve"> </w:t>
      </w:r>
      <w:r w:rsidR="00884F6D" w:rsidRPr="00F77390">
        <w:rPr>
          <w:i/>
          <w:iCs/>
          <w:lang w:val="ru-RU"/>
        </w:rPr>
        <w:t>О. felineus</w:t>
      </w:r>
      <w:r w:rsidR="002D51F9" w:rsidRPr="00F77390">
        <w:rPr>
          <w:lang w:val="ru-RU"/>
        </w:rPr>
        <w:t xml:space="preserve">, </w:t>
      </w:r>
      <w:proofErr w:type="spellStart"/>
      <w:r w:rsidR="002D51F9" w:rsidRPr="00F77390">
        <w:rPr>
          <w:lang w:val="ru-RU"/>
        </w:rPr>
        <w:t>ед</w:t>
      </w:r>
      <w:proofErr w:type="spellEnd"/>
      <w:r w:rsidR="002D51F9" w:rsidRPr="00F77390">
        <w:rPr>
          <w:lang w:val="ru-RU"/>
        </w:rPr>
        <w:t>/литр</w:t>
      </w:r>
      <w:r w:rsidR="0084087C" w:rsidRPr="00F77390">
        <w:rPr>
          <w:lang w:val="ru-RU"/>
        </w:rPr>
        <w:t>.</w:t>
      </w:r>
      <w:r w:rsidR="00FE3156" w:rsidRPr="00F77390">
        <w:rPr>
          <w:lang w:val="ru-RU"/>
        </w:rPr>
        <w:t xml:space="preserve"> </w:t>
      </w:r>
      <w:r w:rsidR="00711497" w:rsidRPr="00F77390">
        <w:rPr>
          <w:lang w:val="ru-RU"/>
        </w:rPr>
        <w:t>В</w:t>
      </w:r>
      <w:r w:rsidR="00FE3156" w:rsidRPr="00F77390">
        <w:rPr>
          <w:lang w:val="ru-RU"/>
        </w:rPr>
        <w:t xml:space="preserve"> – у</w:t>
      </w:r>
      <w:r w:rsidR="006052BE" w:rsidRPr="00F77390">
        <w:rPr>
          <w:lang w:val="ru-RU"/>
        </w:rPr>
        <w:t>ровень креатинина у разных модельных животных в контроле, на 1 и 3 месяц после инвазии</w:t>
      </w:r>
      <w:r w:rsidR="00884F6D" w:rsidRPr="00F77390">
        <w:rPr>
          <w:lang w:val="ru-RU"/>
        </w:rPr>
        <w:t xml:space="preserve"> </w:t>
      </w:r>
      <w:r w:rsidR="00884F6D" w:rsidRPr="00F77390">
        <w:rPr>
          <w:i/>
          <w:iCs/>
          <w:lang w:val="ru-RU"/>
        </w:rPr>
        <w:t>О. felineus</w:t>
      </w:r>
      <w:r w:rsidR="006052BE" w:rsidRPr="00F77390">
        <w:rPr>
          <w:lang w:val="ru-RU"/>
        </w:rPr>
        <w:t xml:space="preserve">, мкмоль/литр. </w:t>
      </w:r>
      <w:r w:rsidR="00711497" w:rsidRPr="00F77390">
        <w:rPr>
          <w:lang w:val="ru-RU" w:eastAsia="zh-CN"/>
        </w:rPr>
        <w:t>Г</w:t>
      </w:r>
      <w:r w:rsidR="00FE3156" w:rsidRPr="00F77390">
        <w:rPr>
          <w:lang w:val="ru-RU"/>
        </w:rPr>
        <w:t xml:space="preserve"> –</w:t>
      </w:r>
      <w:r w:rsidR="00FE3156" w:rsidRPr="00F77390">
        <w:rPr>
          <w:lang w:val="ru-RU" w:eastAsia="zh-CN"/>
        </w:rPr>
        <w:t xml:space="preserve"> уровень мочевины</w:t>
      </w:r>
      <w:r w:rsidR="00FE3156" w:rsidRPr="00F77390">
        <w:rPr>
          <w:lang w:val="ru-RU"/>
        </w:rPr>
        <w:t xml:space="preserve"> у разных модельных животных в контроле, на 1 и 3 месяц после инвазии</w:t>
      </w:r>
      <w:r w:rsidR="00CF7275" w:rsidRPr="00F77390">
        <w:rPr>
          <w:lang w:val="ru-RU"/>
        </w:rPr>
        <w:t xml:space="preserve"> </w:t>
      </w:r>
      <w:r w:rsidR="00884F6D" w:rsidRPr="00F77390">
        <w:rPr>
          <w:i/>
          <w:iCs/>
          <w:lang w:val="ru-RU"/>
        </w:rPr>
        <w:t>О. felineus</w:t>
      </w:r>
      <w:r w:rsidR="00FE3156" w:rsidRPr="00F77390">
        <w:rPr>
          <w:lang w:val="ru-RU"/>
        </w:rPr>
        <w:t>, ммоль/литр.</w:t>
      </w:r>
      <w:r w:rsidR="001526AB" w:rsidRPr="00F77390">
        <w:rPr>
          <w:lang w:val="ru-RU"/>
        </w:rPr>
        <w:t xml:space="preserve"> </w:t>
      </w:r>
      <w:r w:rsidR="001526AB" w:rsidRPr="00F77390">
        <w:rPr>
          <w:color w:val="0D0D0D" w:themeColor="text1" w:themeTint="F2"/>
          <w:lang w:val="ru-RU"/>
        </w:rPr>
        <w:t xml:space="preserve">Данные представлены </w:t>
      </w:r>
      <w:r w:rsidR="001526AB" w:rsidRPr="006F6C70">
        <w:rPr>
          <w:color w:val="0D0D0D" w:themeColor="text1" w:themeTint="F2"/>
          <w:lang w:val="ru-RU"/>
        </w:rPr>
        <w:t xml:space="preserve">как среднее ± SEM; точки </w:t>
      </w:r>
      <w:r w:rsidR="006B20F7" w:rsidRPr="006F6C70">
        <w:rPr>
          <w:color w:val="0D0D0D" w:themeColor="text1" w:themeTint="F2"/>
          <w:lang w:val="ru-RU"/>
        </w:rPr>
        <w:t>˗</w:t>
      </w:r>
      <w:r w:rsidR="001526AB" w:rsidRPr="006F6C70">
        <w:rPr>
          <w:color w:val="0D0D0D" w:themeColor="text1" w:themeTint="F2"/>
          <w:lang w:val="ru-RU"/>
        </w:rPr>
        <w:t xml:space="preserve"> индивидуальные значения.</w:t>
      </w:r>
      <w:r w:rsidR="00D3403F" w:rsidRPr="006F6C70">
        <w:rPr>
          <w:color w:val="0D0D0D" w:themeColor="text1" w:themeTint="F2"/>
          <w:lang w:val="ru-RU"/>
        </w:rPr>
        <w:t xml:space="preserve"> </w:t>
      </w:r>
      <w:r w:rsidR="007D45A0" w:rsidRPr="006F6C70">
        <w:rPr>
          <w:lang w:val="ru-RU"/>
        </w:rPr>
        <w:t>* -</w:t>
      </w:r>
      <w:r w:rsidR="00D3403F" w:rsidRPr="006F6C70">
        <w:rPr>
          <w:lang w:val="ru-RU"/>
        </w:rPr>
        <w:t xml:space="preserve"> статистически значимые различия между</w:t>
      </w:r>
      <w:r w:rsidR="00D3403F" w:rsidRPr="00F77390">
        <w:rPr>
          <w:lang w:val="ru-RU"/>
        </w:rPr>
        <w:t xml:space="preserve"> </w:t>
      </w:r>
      <w:r w:rsidR="00D3403F">
        <w:rPr>
          <w:lang w:val="ru-RU"/>
        </w:rPr>
        <w:t>временными точками одной группы животных</w:t>
      </w:r>
      <w:r w:rsidR="00D3403F" w:rsidRPr="00F77390">
        <w:rPr>
          <w:lang w:val="ru-RU"/>
        </w:rPr>
        <w:t xml:space="preserve"> по критерию Данна с поправкой </w:t>
      </w:r>
      <w:proofErr w:type="spellStart"/>
      <w:r w:rsidR="00D3403F" w:rsidRPr="00F77390">
        <w:rPr>
          <w:lang w:val="ru-RU"/>
        </w:rPr>
        <w:t>Бонферрони</w:t>
      </w:r>
      <w:proofErr w:type="spellEnd"/>
      <w:r w:rsidR="00D3403F" w:rsidRPr="00F77390">
        <w:rPr>
          <w:lang w:val="ru-RU"/>
        </w:rPr>
        <w:t xml:space="preserve"> после значимого критерия </w:t>
      </w:r>
      <w:proofErr w:type="spellStart"/>
      <w:r w:rsidR="00D3403F" w:rsidRPr="00F77390">
        <w:rPr>
          <w:lang w:val="ru-RU"/>
        </w:rPr>
        <w:t>Краскела</w:t>
      </w:r>
      <w:proofErr w:type="spellEnd"/>
      <w:r w:rsidR="00D3403F" w:rsidRPr="00F77390">
        <w:rPr>
          <w:lang w:val="ru-RU"/>
        </w:rPr>
        <w:t xml:space="preserve">–Уоллиса. </w:t>
      </w:r>
      <w:r w:rsidR="00D3403F" w:rsidRPr="007D45A0">
        <w:rPr>
          <w:vertAlign w:val="superscript"/>
          <w:lang w:val="ru-RU"/>
        </w:rPr>
        <w:t>*</w:t>
      </w:r>
      <w:r w:rsidR="00D3403F" w:rsidRPr="00F77390">
        <w:rPr>
          <w:lang w:val="ru-RU"/>
        </w:rPr>
        <w:t xml:space="preserve">p </w:t>
      </w:r>
      <w:proofErr w:type="gramStart"/>
      <w:r w:rsidR="00D3403F" w:rsidRPr="00F77390">
        <w:rPr>
          <w:lang w:val="ru-RU"/>
        </w:rPr>
        <w:t>&lt; 0,0</w:t>
      </w:r>
      <w:r w:rsidR="00D3403F">
        <w:rPr>
          <w:lang w:val="ru-RU"/>
        </w:rPr>
        <w:t>17</w:t>
      </w:r>
      <w:proofErr w:type="gramEnd"/>
      <w:r w:rsidR="00D3403F">
        <w:rPr>
          <w:lang w:val="ru-RU"/>
        </w:rPr>
        <w:t xml:space="preserve">. </w:t>
      </w:r>
      <w:r w:rsidR="00D3403F" w:rsidRPr="007D45A0">
        <w:rPr>
          <w:vertAlign w:val="superscript"/>
          <w:lang w:val="ru-RU"/>
        </w:rPr>
        <w:t>#</w:t>
      </w:r>
      <w:r w:rsidR="00D3403F">
        <w:rPr>
          <w:lang w:val="ru-RU"/>
        </w:rPr>
        <w:t xml:space="preserve"> - сравнение с сирийскими хомячками того же срока наблюдения (критерий Манна-Уитни), </w:t>
      </w:r>
      <w:r w:rsidR="00D3403F" w:rsidRPr="007D45A0">
        <w:rPr>
          <w:vertAlign w:val="superscript"/>
          <w:lang w:val="ru-RU"/>
        </w:rPr>
        <w:t>#</w:t>
      </w:r>
      <w:r w:rsidR="00D3403F">
        <w:rPr>
          <w:lang w:val="ru-RU"/>
        </w:rPr>
        <w:t xml:space="preserve">р </w:t>
      </w:r>
      <w:proofErr w:type="gramStart"/>
      <w:r w:rsidR="00D3403F" w:rsidRPr="00F77390">
        <w:rPr>
          <w:lang w:val="ru-RU"/>
        </w:rPr>
        <w:t>&lt;</w:t>
      </w:r>
      <w:r w:rsidR="00D3403F">
        <w:rPr>
          <w:lang w:val="ru-RU"/>
        </w:rPr>
        <w:t xml:space="preserve"> 0</w:t>
      </w:r>
      <w:proofErr w:type="gramEnd"/>
      <w:r w:rsidR="00D3403F">
        <w:rPr>
          <w:lang w:val="ru-RU"/>
        </w:rPr>
        <w:t xml:space="preserve">,05. </w:t>
      </w:r>
    </w:p>
    <w:p w14:paraId="011DB485" w14:textId="77777777" w:rsidR="006F6C70" w:rsidRPr="00D3403F" w:rsidRDefault="006F6C70" w:rsidP="00D3403F">
      <w:pPr>
        <w:spacing w:line="360" w:lineRule="auto"/>
        <w:jc w:val="center"/>
        <w:rPr>
          <w:lang w:val="ru-RU" w:eastAsia="zh-CN"/>
        </w:rPr>
      </w:pPr>
    </w:p>
    <w:p w14:paraId="2F025C98" w14:textId="06CAE4FC" w:rsidR="00ED2B43" w:rsidRPr="00F77390" w:rsidRDefault="00ED2B43" w:rsidP="004075C6">
      <w:pPr>
        <w:spacing w:line="360" w:lineRule="auto"/>
        <w:ind w:firstLine="566"/>
        <w:jc w:val="both"/>
        <w:rPr>
          <w:color w:val="000000" w:themeColor="text1"/>
          <w:lang w:val="ru-RU" w:eastAsia="zh-CN"/>
        </w:rPr>
      </w:pPr>
      <w:r w:rsidRPr="00F77390">
        <w:rPr>
          <w:color w:val="000000" w:themeColor="text1"/>
          <w:lang w:val="ru-RU" w:eastAsia="zh-CN"/>
        </w:rPr>
        <w:t xml:space="preserve">Статистически значимое повышение уровня креатинина наблюдается как у мышей линии C57Bl/6j, однако у последних — лишь на 1-м месяце инфекции с последующей нормализацией показателя, что может отражать транзиторное острое повреждение почек. У людей же почечные нарушения сохраняются длительно в условиях хронической инвазии </w:t>
      </w:r>
      <w:r w:rsidRPr="00F77390">
        <w:rPr>
          <w:color w:val="000000" w:themeColor="text1"/>
          <w:lang w:val="ru-RU" w:eastAsia="zh-CN"/>
        </w:rPr>
        <w:fldChar w:fldCharType="begin"/>
      </w:r>
      <w:r w:rsidRPr="00F77390">
        <w:rPr>
          <w:color w:val="000000" w:themeColor="text1"/>
          <w:lang w:val="ru-RU" w:eastAsia="zh-CN"/>
        </w:rPr>
        <w:instrText xml:space="preserve"> ADDIN ZOTERO_ITEM CSL_CITATION {"citationID":"CBwIPDab","properties":{"unsorted":false,"formattedCitation":"(Kovner \\uc0\\u1080{} \\uc0\\u1076{}\\uc0\\u1088{}., 2025)","plainCitation":"(Kovner и др., 2025)","noteIndex":0},"citationItems":[{"id":174,"uris":["http://zotero.org/users/18479671/items/IXNTRALD"],"itemData":{"id":174,"type":"article-journal","abstract":"Abstract\n            \n              Objectives\n              \n                Infection with the fish‐borne liver fluke\n                Opisthorchis felineus\n                , which is transmitted through the consumption of raw or undercooked fish, results in serious liver damage in humans. Currently, limited clinical and experimental data reveal kidney damage co‐occurring with chronic opisthorchiasis. We conducted a retrospective analysis of kidney autopsy samples over a five‐year period (\n                n\n                 = 84). The aim of the study was to assess pathomorphological changes in the kidneys and evaluate whether there is an association between IgA nephropathy and liver fluke infection.\n              \n            \n            \n              Methods\n              Histological analysis, immunohistochemistry, and statistical analysis were performed.\n            \n            \n              Results\n              \n                In this study, we demonstrated for the first time that chronic\n                O. felineus\n                infection in humans was associated with tubular dystrophy, the accumulation of renal tubular casts, and glomerulosclerosis. The hypertension increases the pathomorphological changes associated with chronic opisthorchiasis. We also detected IgA and the\n                O. felineus\n                total antigen in glomeruli of infected people. Fisher's test showed a significant association between\n                O. felineus\n                infection and IgA nephropathy, as well as between\n                O. felineus\n                infection and glomerulosclerosis.\n              \n            \n            \n              Conclusions\n              \n                Therefore, the findings of this study highlight the importance of recognising\n                O. felineus\n                infection as a more than hepatobiliary disease and emphasise the need for careful, personalised monitoring of kidney function in infected individuals.","container-title":"Tropical Medicine &amp; International Health","DOI":"10.1111/tmi.14093","ISSN":"1360-2276, 1365-3156","issue":"4","journalAbbreviation":"Tropical Med Int Health","language":"en","page":"292-302","source":"DOI.org (Crossref)","title":"&lt;span style=\"font-variant:small-caps;\"&gt;IgA&lt;/span&gt; nephropathy is associated with &lt;i&gt;Opisthorchis felineus&lt;/i&gt; liver fluke infection: Retrospective 5‐year analysis of human kidney samples","title-short":"&lt;span style=\"font-variant","volume":"30","author":[{"family":"Kovner","given":"Anna"},{"family":"Kapushchak","given":"Yaroslav"},{"family":"Hadieva","given":"Elena"},{"family":"Persidskij","given":"Mikhail"},{"family":"Pakharukova","given":"Maria"}],"issued":{"date-parts":[["2025",4]]}}}],"schema":"https://github.com/citation-style-language/schema/raw/master/csl-citation.json"} </w:instrText>
      </w:r>
      <w:r w:rsidRPr="00F77390">
        <w:rPr>
          <w:color w:val="000000" w:themeColor="text1"/>
          <w:lang w:val="ru-RU" w:eastAsia="zh-CN"/>
        </w:rPr>
        <w:fldChar w:fldCharType="separate"/>
      </w:r>
      <w:r w:rsidRPr="00F77390">
        <w:rPr>
          <w:rFonts w:eastAsiaTheme="minorEastAsia"/>
          <w:color w:val="000000"/>
          <w:lang w:val="ru-RU"/>
        </w:rPr>
        <w:t>(</w:t>
      </w:r>
      <w:r w:rsidRPr="00F77390">
        <w:rPr>
          <w:rFonts w:eastAsiaTheme="minorEastAsia"/>
          <w:color w:val="000000"/>
          <w:lang w:val="en-US"/>
        </w:rPr>
        <w:t>Kovner</w:t>
      </w:r>
      <w:r w:rsidRPr="00F77390">
        <w:rPr>
          <w:rFonts w:eastAsiaTheme="minorEastAsia"/>
          <w:color w:val="000000"/>
          <w:lang w:val="ru-RU"/>
        </w:rPr>
        <w:t xml:space="preserve"> </w:t>
      </w:r>
      <w:r w:rsidR="00D01A5A">
        <w:rPr>
          <w:rFonts w:eastAsiaTheme="minorEastAsia"/>
          <w:color w:val="000000"/>
          <w:lang w:val="en-US"/>
        </w:rPr>
        <w:t>et</w:t>
      </w:r>
      <w:r w:rsidR="00D01A5A" w:rsidRPr="007448FC">
        <w:rPr>
          <w:rFonts w:eastAsiaTheme="minorEastAsia"/>
          <w:color w:val="000000"/>
          <w:lang w:val="ru-RU"/>
        </w:rPr>
        <w:t xml:space="preserve"> </w:t>
      </w:r>
      <w:r w:rsidR="00D01A5A">
        <w:rPr>
          <w:rFonts w:eastAsiaTheme="minorEastAsia"/>
          <w:color w:val="000000"/>
          <w:lang w:val="en-US"/>
        </w:rPr>
        <w:t>al</w:t>
      </w:r>
      <w:r w:rsidRPr="00F77390">
        <w:rPr>
          <w:rFonts w:eastAsiaTheme="minorEastAsia"/>
          <w:color w:val="000000"/>
          <w:lang w:val="ru-RU"/>
        </w:rPr>
        <w:t>., 2025)</w:t>
      </w:r>
      <w:r w:rsidRPr="00F77390">
        <w:rPr>
          <w:color w:val="000000" w:themeColor="text1"/>
          <w:lang w:val="ru-RU" w:eastAsia="zh-CN"/>
        </w:rPr>
        <w:fldChar w:fldCharType="end"/>
      </w:r>
      <w:r w:rsidRPr="00F77390">
        <w:rPr>
          <w:color w:val="000000" w:themeColor="text1"/>
          <w:lang w:val="ru-RU" w:eastAsia="zh-CN"/>
        </w:rPr>
        <w:t>.</w:t>
      </w:r>
    </w:p>
    <w:p w14:paraId="3DC1B6FC" w14:textId="1ABF95A5" w:rsidR="004075C6" w:rsidRPr="00F77390" w:rsidRDefault="004075C6" w:rsidP="004075C6">
      <w:pPr>
        <w:spacing w:line="360" w:lineRule="auto"/>
        <w:ind w:firstLine="566"/>
        <w:jc w:val="both"/>
        <w:rPr>
          <w:color w:val="000000"/>
          <w:lang w:val="ru-RU" w:eastAsia="zh-CN"/>
        </w:rPr>
      </w:pPr>
      <w:r w:rsidRPr="00F77390">
        <w:rPr>
          <w:color w:val="000000"/>
          <w:lang w:val="ru-RU"/>
        </w:rPr>
        <w:t>Уровень мочевины статистически значимо не отличался с контрольной группой ни у одной из исследуемых группы животных.</w:t>
      </w:r>
    </w:p>
    <w:p w14:paraId="12A64FEF" w14:textId="147FC436" w:rsidR="00EA2BE1" w:rsidRPr="00B33A15" w:rsidRDefault="00C727DB" w:rsidP="00B33A15">
      <w:pPr>
        <w:spacing w:line="360" w:lineRule="auto"/>
        <w:ind w:firstLine="566"/>
        <w:jc w:val="both"/>
        <w:rPr>
          <w:color w:val="000000" w:themeColor="text1"/>
          <w:lang w:val="ru-RU" w:eastAsia="zh-CN"/>
        </w:rPr>
      </w:pPr>
      <w:r w:rsidRPr="00F77390">
        <w:rPr>
          <w:color w:val="000000" w:themeColor="text1"/>
          <w:lang w:val="ru-RU" w:eastAsia="zh-CN"/>
        </w:rPr>
        <w:t xml:space="preserve">Для оценки влияния </w:t>
      </w:r>
      <w:proofErr w:type="spellStart"/>
      <w:r w:rsidRPr="00F77390">
        <w:rPr>
          <w:color w:val="000000" w:themeColor="text1"/>
          <w:lang w:val="ru-RU" w:eastAsia="zh-CN"/>
        </w:rPr>
        <w:t>описторхозной</w:t>
      </w:r>
      <w:proofErr w:type="spellEnd"/>
      <w:r w:rsidRPr="00F77390">
        <w:rPr>
          <w:color w:val="000000" w:themeColor="text1"/>
          <w:lang w:val="ru-RU" w:eastAsia="zh-CN"/>
        </w:rPr>
        <w:t xml:space="preserve"> инвазии на углеводный обмен проводили определение уровня глюкозы в сыворотке крови, взятой натощак</w:t>
      </w:r>
      <w:r w:rsidR="000965EA" w:rsidRPr="00F77390">
        <w:rPr>
          <w:color w:val="000000" w:themeColor="text1"/>
          <w:lang w:val="ru-RU" w:eastAsia="zh-CN"/>
        </w:rPr>
        <w:t xml:space="preserve">. Несмотря на значимое изменение уровня глюкозы в крови у мышей линии </w:t>
      </w:r>
      <w:r w:rsidR="000965EA" w:rsidRPr="00F77390">
        <w:rPr>
          <w:color w:val="000000" w:themeColor="text1"/>
          <w:lang w:val="en-US" w:eastAsia="zh-CN"/>
        </w:rPr>
        <w:t>BALB</w:t>
      </w:r>
      <w:r w:rsidR="004075C6" w:rsidRPr="00F77390">
        <w:rPr>
          <w:color w:val="000000" w:themeColor="text1"/>
          <w:lang w:val="ru-RU" w:eastAsia="zh-CN"/>
        </w:rPr>
        <w:t>/</w:t>
      </w:r>
      <w:r w:rsidR="000965EA" w:rsidRPr="00F77390">
        <w:rPr>
          <w:color w:val="000000" w:themeColor="text1"/>
          <w:lang w:val="en-US" w:eastAsia="zh-CN"/>
        </w:rPr>
        <w:t>c</w:t>
      </w:r>
      <w:r w:rsidR="00A56652">
        <w:rPr>
          <w:color w:val="000000" w:themeColor="text1"/>
          <w:lang w:val="ru-RU" w:eastAsia="zh-CN"/>
        </w:rPr>
        <w:t xml:space="preserve"> (</w:t>
      </w:r>
      <w:r w:rsidR="000965EA" w:rsidRPr="00F77390">
        <w:rPr>
          <w:color w:val="000000" w:themeColor="text1"/>
          <w:lang w:val="ru-RU" w:eastAsia="zh-CN"/>
        </w:rPr>
        <w:t xml:space="preserve">Рисунок </w:t>
      </w:r>
      <w:r w:rsidR="000C52C2" w:rsidRPr="00F77390">
        <w:rPr>
          <w:color w:val="000000" w:themeColor="text1"/>
          <w:lang w:val="ru-RU" w:eastAsia="zh-CN"/>
        </w:rPr>
        <w:t>9</w:t>
      </w:r>
      <w:r w:rsidR="000965EA" w:rsidRPr="00F77390">
        <w:rPr>
          <w:color w:val="000000" w:themeColor="text1"/>
          <w:lang w:val="ru-RU" w:eastAsia="zh-CN"/>
        </w:rPr>
        <w:t xml:space="preserve">), показатели – в пределах нормы, граница которой для мышей определяется как 14,9 ммоль/литр. </w:t>
      </w:r>
    </w:p>
    <w:p w14:paraId="16B806BD" w14:textId="3DFB94EB" w:rsidR="00B33A15" w:rsidRDefault="00B33A15" w:rsidP="00414F5B">
      <w:pPr>
        <w:spacing w:line="360" w:lineRule="auto"/>
        <w:jc w:val="center"/>
        <w:rPr>
          <w:lang w:val="ru-RU"/>
        </w:rPr>
      </w:pPr>
      <w:r>
        <w:rPr>
          <w:noProof/>
          <w:lang w:val="ru-RU" w:eastAsia="ru-RU"/>
        </w:rPr>
        <w:lastRenderedPageBreak/>
        <w:drawing>
          <wp:inline distT="0" distB="0" distL="0" distR="0" wp14:anchorId="778CC4DF" wp14:editId="05C1EDE6">
            <wp:extent cx="4631055" cy="2916950"/>
            <wp:effectExtent l="0" t="0" r="0" b="0"/>
            <wp:docPr id="1231940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0339" name="Picture 12319403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51368" cy="2929745"/>
                    </a:xfrm>
                    <a:prstGeom prst="rect">
                      <a:avLst/>
                    </a:prstGeom>
                  </pic:spPr>
                </pic:pic>
              </a:graphicData>
            </a:graphic>
          </wp:inline>
        </w:drawing>
      </w:r>
    </w:p>
    <w:p w14:paraId="180EE674" w14:textId="1D61742A" w:rsidR="0084087C" w:rsidRPr="00F77390" w:rsidRDefault="0084087C" w:rsidP="00414F5B">
      <w:pPr>
        <w:spacing w:line="360" w:lineRule="auto"/>
        <w:jc w:val="center"/>
        <w:rPr>
          <w:color w:val="0D0D0D" w:themeColor="text1" w:themeTint="F2"/>
          <w:lang w:val="ru-RU"/>
        </w:rPr>
      </w:pPr>
      <w:r w:rsidRPr="006F6C70">
        <w:rPr>
          <w:lang w:val="ru-RU"/>
        </w:rPr>
        <w:t xml:space="preserve">Рисунок </w:t>
      </w:r>
      <w:r w:rsidR="007D45A0" w:rsidRPr="006F6C70">
        <w:rPr>
          <w:lang w:val="ru-RU"/>
        </w:rPr>
        <w:t>9</w:t>
      </w:r>
      <w:r w:rsidRPr="006F6C70">
        <w:rPr>
          <w:lang w:val="ru-RU"/>
        </w:rPr>
        <w:t>. Уровень глюкозы у разных модельных животных в контроле, на 1 и 3 месяц после инвазии, ммоль/литр.</w:t>
      </w:r>
      <w:r w:rsidR="009B5C72" w:rsidRPr="006F6C70">
        <w:rPr>
          <w:lang w:val="ru-RU"/>
        </w:rPr>
        <w:t xml:space="preserve"> </w:t>
      </w:r>
      <w:r w:rsidR="009B5C72" w:rsidRPr="006F6C70">
        <w:rPr>
          <w:color w:val="0D0D0D" w:themeColor="text1" w:themeTint="F2"/>
          <w:lang w:val="ru-RU"/>
        </w:rPr>
        <w:t xml:space="preserve">Данные представлены как среднее ± SEM; точки </w:t>
      </w:r>
      <w:r w:rsidR="006B20F7" w:rsidRPr="006F6C70">
        <w:rPr>
          <w:color w:val="0D0D0D" w:themeColor="text1" w:themeTint="F2"/>
          <w:lang w:val="ru-RU"/>
        </w:rPr>
        <w:t>˗</w:t>
      </w:r>
      <w:r w:rsidR="009B5C72" w:rsidRPr="006F6C70">
        <w:rPr>
          <w:color w:val="0D0D0D" w:themeColor="text1" w:themeTint="F2"/>
          <w:lang w:val="ru-RU"/>
        </w:rPr>
        <w:t xml:space="preserve"> индивидуальные значения. </w:t>
      </w:r>
      <w:r w:rsidR="007D45A0" w:rsidRPr="006F6C70">
        <w:rPr>
          <w:color w:val="0D0D0D" w:themeColor="text1" w:themeTint="F2"/>
          <w:lang w:val="ru-RU"/>
        </w:rPr>
        <w:t>*</w:t>
      </w:r>
      <w:r w:rsidR="00E26903" w:rsidRPr="006F6C70">
        <w:rPr>
          <w:color w:val="0D0D0D" w:themeColor="text1" w:themeTint="F2"/>
          <w:lang w:val="ru-RU"/>
        </w:rPr>
        <w:t xml:space="preserve"> </w:t>
      </w:r>
      <w:r w:rsidR="006B20F7" w:rsidRPr="006F6C70">
        <w:rPr>
          <w:color w:val="0D0D0D" w:themeColor="text1" w:themeTint="F2"/>
          <w:lang w:val="ru-RU"/>
        </w:rPr>
        <w:t>˗</w:t>
      </w:r>
      <w:r w:rsidR="00E26903" w:rsidRPr="006F6C70">
        <w:rPr>
          <w:color w:val="0D0D0D" w:themeColor="text1" w:themeTint="F2"/>
          <w:lang w:val="ru-RU"/>
        </w:rPr>
        <w:t xml:space="preserve"> попарные сравнения контроля, 1 месяца и 3 месяца по критерию Данна с поправкой </w:t>
      </w:r>
      <w:proofErr w:type="spellStart"/>
      <w:r w:rsidR="00E26903" w:rsidRPr="006F6C70">
        <w:rPr>
          <w:color w:val="0D0D0D" w:themeColor="text1" w:themeTint="F2"/>
          <w:lang w:val="ru-RU"/>
        </w:rPr>
        <w:t>Бонферрони</w:t>
      </w:r>
      <w:proofErr w:type="spellEnd"/>
      <w:r w:rsidR="00E26903" w:rsidRPr="00F77390">
        <w:rPr>
          <w:color w:val="0D0D0D" w:themeColor="text1" w:themeTint="F2"/>
          <w:lang w:val="ru-RU"/>
        </w:rPr>
        <w:t xml:space="preserve"> (после значимого критерия </w:t>
      </w:r>
      <w:proofErr w:type="spellStart"/>
      <w:r w:rsidR="00E26903" w:rsidRPr="00F77390">
        <w:rPr>
          <w:color w:val="0D0D0D" w:themeColor="text1" w:themeTint="F2"/>
          <w:lang w:val="ru-RU"/>
        </w:rPr>
        <w:t>Краскела</w:t>
      </w:r>
      <w:proofErr w:type="spellEnd"/>
      <w:r w:rsidR="00E26903" w:rsidRPr="00F77390">
        <w:rPr>
          <w:color w:val="0D0D0D" w:themeColor="text1" w:themeTint="F2"/>
          <w:lang w:val="ru-RU"/>
        </w:rPr>
        <w:t>-</w:t>
      </w:r>
      <w:r w:rsidR="00E26903" w:rsidRPr="006F6C70">
        <w:rPr>
          <w:color w:val="0D0D0D" w:themeColor="text1" w:themeTint="F2"/>
          <w:lang w:val="ru-RU"/>
        </w:rPr>
        <w:t>Уоллиса).</w:t>
      </w:r>
      <w:r w:rsidR="007D45A0" w:rsidRPr="006F6C70">
        <w:rPr>
          <w:color w:val="0D0D0D" w:themeColor="text1" w:themeTint="F2"/>
          <w:lang w:val="ru-RU"/>
        </w:rPr>
        <w:t xml:space="preserve"> </w:t>
      </w:r>
      <w:r w:rsidR="007D45A0" w:rsidRPr="006F6C70">
        <w:rPr>
          <w:color w:val="0D0D0D" w:themeColor="text1" w:themeTint="F2"/>
          <w:vertAlign w:val="superscript"/>
          <w:lang w:val="ru-RU"/>
        </w:rPr>
        <w:t>*</w:t>
      </w:r>
      <w:r w:rsidR="00EA2BE1" w:rsidRPr="006F6C70">
        <w:rPr>
          <w:color w:val="0D0D0D" w:themeColor="text1" w:themeTint="F2"/>
          <w:lang w:val="ru-RU"/>
        </w:rPr>
        <w:t xml:space="preserve">p </w:t>
      </w:r>
      <w:proofErr w:type="gramStart"/>
      <w:r w:rsidR="00EA2BE1" w:rsidRPr="006F6C70">
        <w:rPr>
          <w:color w:val="0D0D0D" w:themeColor="text1" w:themeTint="F2"/>
          <w:lang w:val="ru-RU"/>
        </w:rPr>
        <w:t>&lt; 0,017</w:t>
      </w:r>
      <w:proofErr w:type="gramEnd"/>
      <w:r w:rsidR="0021786B" w:rsidRPr="006F6C70">
        <w:rPr>
          <w:color w:val="0D0D0D" w:themeColor="text1" w:themeTint="F2"/>
          <w:lang w:val="ru-RU"/>
        </w:rPr>
        <w:t>.</w:t>
      </w:r>
    </w:p>
    <w:p w14:paraId="5A7861F1" w14:textId="4BAE50C8" w:rsidR="00C727DB" w:rsidRPr="00F77390" w:rsidRDefault="00C727DB" w:rsidP="0084087C">
      <w:pPr>
        <w:spacing w:line="360" w:lineRule="auto"/>
        <w:ind w:firstLine="566"/>
        <w:jc w:val="both"/>
        <w:rPr>
          <w:lang w:val="ru-RU"/>
        </w:rPr>
      </w:pPr>
      <w:r w:rsidRPr="00F77390">
        <w:rPr>
          <w:lang w:val="ru-RU"/>
        </w:rPr>
        <w:t>Среди всех модельных животных сирийские хомячки демонстрировали наиболее близкие биохимические показатели к таковым у людей с подтверждённым описторхозом, что подтверждает их статус наиболее адекватной модели данного заболевания.</w:t>
      </w:r>
    </w:p>
    <w:p w14:paraId="0E8BC13C" w14:textId="59891D74" w:rsidR="00F43190" w:rsidRPr="00284D2E" w:rsidRDefault="00F43190" w:rsidP="00462345">
      <w:pPr>
        <w:pStyle w:val="Heading2"/>
        <w:numPr>
          <w:ilvl w:val="1"/>
          <w:numId w:val="5"/>
        </w:numPr>
        <w:spacing w:line="360" w:lineRule="auto"/>
        <w:rPr>
          <w:rStyle w:val="anegp0gi0b9av8jahpyh"/>
          <w:b/>
          <w:bCs/>
          <w:color w:val="000000"/>
        </w:rPr>
      </w:pPr>
      <w:bookmarkStart w:id="68" w:name="_Toc227240630"/>
      <w:bookmarkStart w:id="69" w:name="_Toc231233111"/>
      <w:r w:rsidRPr="00284D2E">
        <w:rPr>
          <w:rStyle w:val="anegp0gi0b9av8jahpyh"/>
          <w:b/>
          <w:bCs/>
          <w:color w:val="000000"/>
        </w:rPr>
        <w:t>Гистологические изменения печени при описторхозе</w:t>
      </w:r>
      <w:bookmarkEnd w:id="68"/>
      <w:bookmarkEnd w:id="69"/>
    </w:p>
    <w:p w14:paraId="7C3BC906" w14:textId="26A98216" w:rsidR="000965EA" w:rsidRPr="00284D2E" w:rsidRDefault="000965EA" w:rsidP="00462345">
      <w:pPr>
        <w:pStyle w:val="ListParagraph"/>
        <w:numPr>
          <w:ilvl w:val="2"/>
          <w:numId w:val="5"/>
        </w:numPr>
        <w:spacing w:line="360" w:lineRule="auto"/>
        <w:jc w:val="center"/>
        <w:rPr>
          <w:b/>
          <w:bCs/>
          <w:lang w:val="ru-RU"/>
        </w:rPr>
      </w:pPr>
      <w:r w:rsidRPr="00284D2E">
        <w:rPr>
          <w:b/>
          <w:bCs/>
          <w:lang w:val="ru-RU"/>
        </w:rPr>
        <w:t>Оценка фибротических изменений в печени лабораторных животных</w:t>
      </w:r>
    </w:p>
    <w:p w14:paraId="18BBD4DD" w14:textId="2E88550C" w:rsidR="0021786B" w:rsidRDefault="00884F6D" w:rsidP="00462345">
      <w:pPr>
        <w:spacing w:line="360" w:lineRule="auto"/>
        <w:ind w:firstLine="567"/>
        <w:jc w:val="both"/>
        <w:rPr>
          <w:lang w:val="ru-RU" w:eastAsia="zh-CN"/>
        </w:rPr>
      </w:pPr>
      <w:r w:rsidRPr="00F77390">
        <w:rPr>
          <w:lang w:val="ru-RU"/>
        </w:rPr>
        <w:t xml:space="preserve">Для оценки гистологических изменений печени </w:t>
      </w:r>
      <w:r w:rsidR="00E84770" w:rsidRPr="00F77390">
        <w:rPr>
          <w:lang w:val="ru-RU"/>
        </w:rPr>
        <w:t>измеряли</w:t>
      </w:r>
      <w:r w:rsidRPr="00F77390">
        <w:rPr>
          <w:lang w:val="ru-RU"/>
        </w:rPr>
        <w:t xml:space="preserve"> </w:t>
      </w:r>
      <w:r w:rsidR="00E84770" w:rsidRPr="00F77390">
        <w:rPr>
          <w:lang w:val="ru-RU"/>
        </w:rPr>
        <w:t>толщину</w:t>
      </w:r>
      <w:r w:rsidRPr="00F77390">
        <w:rPr>
          <w:lang w:val="ru-RU"/>
        </w:rPr>
        <w:t xml:space="preserve"> перидуктального фиброза</w:t>
      </w:r>
      <w:r w:rsidR="00E84770" w:rsidRPr="00F77390">
        <w:rPr>
          <w:lang w:val="ru-RU"/>
        </w:rPr>
        <w:t xml:space="preserve"> (мкм)</w:t>
      </w:r>
      <w:r w:rsidRPr="00F77390">
        <w:rPr>
          <w:lang w:val="ru-RU"/>
        </w:rPr>
        <w:t xml:space="preserve"> и процент холангиофиброза печени у животных</w:t>
      </w:r>
      <w:r w:rsidR="00E84770" w:rsidRPr="00F77390">
        <w:rPr>
          <w:lang w:val="ru-RU"/>
        </w:rPr>
        <w:t xml:space="preserve"> на поле зрения (3,64×10</w:t>
      </w:r>
      <w:r w:rsidR="00E84770" w:rsidRPr="00F77390">
        <w:rPr>
          <w:vertAlign w:val="superscript"/>
          <w:lang w:val="ru-RU"/>
        </w:rPr>
        <w:t>5</w:t>
      </w:r>
      <w:r w:rsidR="00E84770" w:rsidRPr="00F77390">
        <w:rPr>
          <w:lang w:val="ru-RU"/>
        </w:rPr>
        <w:t xml:space="preserve"> мкм</w:t>
      </w:r>
      <w:r w:rsidR="000965EA" w:rsidRPr="00F77390">
        <w:rPr>
          <w:vertAlign w:val="superscript"/>
          <w:lang w:val="ru-RU"/>
        </w:rPr>
        <w:t>2</w:t>
      </w:r>
      <w:r w:rsidR="00E84770" w:rsidRPr="00F77390">
        <w:rPr>
          <w:lang w:val="ru-RU"/>
        </w:rPr>
        <w:t>)</w:t>
      </w:r>
      <w:r w:rsidRPr="00F77390">
        <w:rPr>
          <w:lang w:val="ru-RU"/>
        </w:rPr>
        <w:t>.</w:t>
      </w:r>
      <w:r w:rsidR="000965EA" w:rsidRPr="00F77390">
        <w:rPr>
          <w:lang w:val="ru-RU"/>
        </w:rPr>
        <w:t xml:space="preserve"> Наибольшая толщина перидуктального фиброза отмечалась у сирийских хомячков – в среднем 140 мкм на первом и</w:t>
      </w:r>
      <w:r w:rsidR="00A56652">
        <w:rPr>
          <w:lang w:val="ru-RU"/>
        </w:rPr>
        <w:t xml:space="preserve"> 125 мкм на третьем месяце (</w:t>
      </w:r>
      <w:r w:rsidR="000965EA" w:rsidRPr="00F77390">
        <w:rPr>
          <w:lang w:val="ru-RU"/>
        </w:rPr>
        <w:t xml:space="preserve">Рисунок </w:t>
      </w:r>
      <w:r w:rsidR="000C52C2" w:rsidRPr="00F77390">
        <w:rPr>
          <w:lang w:val="ru-RU"/>
        </w:rPr>
        <w:t>10А</w:t>
      </w:r>
      <w:r w:rsidR="000965EA" w:rsidRPr="00F77390">
        <w:rPr>
          <w:lang w:val="ru-RU"/>
        </w:rPr>
        <w:t xml:space="preserve">). У мышей линий </w:t>
      </w:r>
      <w:r w:rsidR="000965EA" w:rsidRPr="00F77390">
        <w:rPr>
          <w:lang w:val="en-US"/>
        </w:rPr>
        <w:t>BALB</w:t>
      </w:r>
      <w:r w:rsidR="000965EA" w:rsidRPr="00F77390">
        <w:rPr>
          <w:lang w:val="ru-RU"/>
        </w:rPr>
        <w:t>/</w:t>
      </w:r>
      <w:r w:rsidR="000965EA" w:rsidRPr="00F77390">
        <w:rPr>
          <w:lang w:val="en-US"/>
        </w:rPr>
        <w:t>c</w:t>
      </w:r>
      <w:r w:rsidR="000965EA" w:rsidRPr="00F77390">
        <w:rPr>
          <w:lang w:val="ru-RU"/>
        </w:rPr>
        <w:t xml:space="preserve"> и </w:t>
      </w:r>
      <w:r w:rsidR="000965EA" w:rsidRPr="00F77390">
        <w:rPr>
          <w:lang w:val="en-US"/>
        </w:rPr>
        <w:t>C</w:t>
      </w:r>
      <w:r w:rsidR="000965EA" w:rsidRPr="00F77390">
        <w:rPr>
          <w:lang w:val="ru-RU"/>
        </w:rPr>
        <w:t>57</w:t>
      </w:r>
      <w:r w:rsidR="000965EA" w:rsidRPr="00F77390">
        <w:rPr>
          <w:lang w:val="en-US"/>
        </w:rPr>
        <w:t>Bl</w:t>
      </w:r>
      <w:r w:rsidR="000965EA" w:rsidRPr="00F77390">
        <w:rPr>
          <w:lang w:val="ru-RU"/>
        </w:rPr>
        <w:t>/6</w:t>
      </w:r>
      <w:r w:rsidR="000965EA" w:rsidRPr="00F77390">
        <w:rPr>
          <w:lang w:val="en-US"/>
        </w:rPr>
        <w:t>j</w:t>
      </w:r>
      <w:r w:rsidR="000965EA" w:rsidRPr="00F77390">
        <w:rPr>
          <w:lang w:val="ru-RU"/>
        </w:rPr>
        <w:t xml:space="preserve"> диапазон средних значений существенно ниже – 40-50 мкм и 55-70 мкм соответственно, при этом у мышей линии </w:t>
      </w:r>
      <w:r w:rsidR="000965EA" w:rsidRPr="00F77390">
        <w:rPr>
          <w:lang w:val="en-US"/>
        </w:rPr>
        <w:t>C</w:t>
      </w:r>
      <w:r w:rsidR="000965EA" w:rsidRPr="00F77390">
        <w:rPr>
          <w:lang w:val="ru-RU"/>
        </w:rPr>
        <w:t>57</w:t>
      </w:r>
      <w:r w:rsidR="000965EA" w:rsidRPr="00F77390">
        <w:rPr>
          <w:lang w:val="en-US"/>
        </w:rPr>
        <w:t>Bl</w:t>
      </w:r>
      <w:r w:rsidR="00673522" w:rsidRPr="00F77390">
        <w:rPr>
          <w:lang w:val="ru-RU"/>
        </w:rPr>
        <w:t>/</w:t>
      </w:r>
      <w:r w:rsidR="000965EA" w:rsidRPr="00F77390">
        <w:rPr>
          <w:lang w:val="ru-RU"/>
        </w:rPr>
        <w:t>6</w:t>
      </w:r>
      <w:r w:rsidR="000965EA" w:rsidRPr="00F77390">
        <w:rPr>
          <w:lang w:val="en-US"/>
        </w:rPr>
        <w:t>j</w:t>
      </w:r>
      <w:r w:rsidR="000965EA" w:rsidRPr="00F77390">
        <w:rPr>
          <w:lang w:val="ru-RU"/>
        </w:rPr>
        <w:t xml:space="preserve"> наблюдается </w:t>
      </w:r>
      <w:r w:rsidR="00C727DB" w:rsidRPr="00F77390">
        <w:rPr>
          <w:lang w:val="ru-RU"/>
        </w:rPr>
        <w:t>у</w:t>
      </w:r>
      <w:r w:rsidR="000965EA" w:rsidRPr="00F77390">
        <w:rPr>
          <w:lang w:val="ru-RU"/>
        </w:rPr>
        <w:t>величени</w:t>
      </w:r>
      <w:r w:rsidR="00C727DB" w:rsidRPr="00F77390">
        <w:rPr>
          <w:lang w:val="ru-RU"/>
        </w:rPr>
        <w:t>е</w:t>
      </w:r>
      <w:r w:rsidR="000965EA" w:rsidRPr="00F77390">
        <w:rPr>
          <w:lang w:val="ru-RU"/>
        </w:rPr>
        <w:t xml:space="preserve"> ширины </w:t>
      </w:r>
      <w:r w:rsidR="000965EA" w:rsidRPr="00F77390">
        <w:rPr>
          <w:lang w:val="ru-RU"/>
        </w:rPr>
        <w:lastRenderedPageBreak/>
        <w:t xml:space="preserve">перидуктального фиброза к третьему месяцу. У крыс </w:t>
      </w:r>
      <w:r w:rsidR="000965EA" w:rsidRPr="00F77390">
        <w:rPr>
          <w:lang w:val="en-US"/>
        </w:rPr>
        <w:t>Wistar</w:t>
      </w:r>
      <w:r w:rsidR="000965EA" w:rsidRPr="00F77390">
        <w:rPr>
          <w:lang w:val="ru-RU"/>
        </w:rPr>
        <w:t xml:space="preserve"> </w:t>
      </w:r>
      <w:r w:rsidR="000965EA" w:rsidRPr="00F77390">
        <w:rPr>
          <w:lang w:val="ru-RU" w:eastAsia="zh-CN"/>
        </w:rPr>
        <w:t>значения оставались минимальными</w:t>
      </w:r>
      <w:r w:rsidR="00673522" w:rsidRPr="00F77390">
        <w:rPr>
          <w:lang w:val="ru-RU" w:eastAsia="zh-CN"/>
        </w:rPr>
        <w:t xml:space="preserve"> в диап</w:t>
      </w:r>
      <w:r w:rsidR="00A56652">
        <w:rPr>
          <w:lang w:val="ru-RU" w:eastAsia="zh-CN"/>
        </w:rPr>
        <w:t>азоне контрольных значений (</w:t>
      </w:r>
      <w:r w:rsidR="00673522" w:rsidRPr="00F77390">
        <w:rPr>
          <w:lang w:val="ru-RU" w:eastAsia="zh-CN"/>
        </w:rPr>
        <w:t>Рисунок 10)</w:t>
      </w:r>
      <w:r w:rsidR="000965EA" w:rsidRPr="00F77390">
        <w:rPr>
          <w:lang w:val="ru-RU" w:eastAsia="zh-CN"/>
        </w:rPr>
        <w:t xml:space="preserve">. </w:t>
      </w:r>
    </w:p>
    <w:p w14:paraId="32CDE205" w14:textId="00E41257" w:rsidR="005B5B18" w:rsidRDefault="007D412D" w:rsidP="005F59C6">
      <w:pPr>
        <w:spacing w:line="360" w:lineRule="auto"/>
        <w:jc w:val="both"/>
        <w:rPr>
          <w:lang w:val="ru-RU" w:eastAsia="zh-CN"/>
        </w:rPr>
      </w:pPr>
      <w:r>
        <w:rPr>
          <w:noProof/>
          <w:lang w:val="ru-RU" w:eastAsia="ru-RU"/>
        </w:rPr>
        <w:drawing>
          <wp:inline distT="0" distB="0" distL="0" distR="0" wp14:anchorId="48A042BC" wp14:editId="4D93A776">
            <wp:extent cx="6151880" cy="2527300"/>
            <wp:effectExtent l="0" t="0" r="0" b="0"/>
            <wp:docPr id="1259825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25484" name="Picture 1259825484"/>
                    <pic:cNvPicPr/>
                  </pic:nvPicPr>
                  <pic:blipFill>
                    <a:blip r:embed="rId21">
                      <a:extLst>
                        <a:ext uri="{28A0092B-C50C-407E-A947-70E740481C1C}">
                          <a14:useLocalDpi xmlns:a14="http://schemas.microsoft.com/office/drawing/2010/main" val="0"/>
                        </a:ext>
                      </a:extLst>
                    </a:blip>
                    <a:stretch>
                      <a:fillRect/>
                    </a:stretch>
                  </pic:blipFill>
                  <pic:spPr>
                    <a:xfrm>
                      <a:off x="0" y="0"/>
                      <a:ext cx="6151880" cy="2527300"/>
                    </a:xfrm>
                    <a:prstGeom prst="rect">
                      <a:avLst/>
                    </a:prstGeom>
                  </pic:spPr>
                </pic:pic>
              </a:graphicData>
            </a:graphic>
          </wp:inline>
        </w:drawing>
      </w:r>
      <w:r w:rsidR="00F424CA">
        <w:rPr>
          <w:noProof/>
          <w:lang w:val="ru-RU" w:eastAsia="ru-RU"/>
        </w:rPr>
        <w:drawing>
          <wp:inline distT="0" distB="0" distL="0" distR="0" wp14:anchorId="33F34FE1" wp14:editId="2328E92C">
            <wp:extent cx="6151880" cy="3510915"/>
            <wp:effectExtent l="0" t="0" r="1270" b="0"/>
            <wp:docPr id="994705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05284" name="Picture 994705284"/>
                    <pic:cNvPicPr/>
                  </pic:nvPicPr>
                  <pic:blipFill>
                    <a:blip r:embed="rId22" cstate="print">
                      <a:extLst>
                        <a:ext uri="{BEBA8EAE-BF5A-486C-A8C5-ECC9F3942E4B}">
                          <a14:imgProps xmlns:a14="http://schemas.microsoft.com/office/drawing/2010/main">
                            <a14:imgLayer r:embed="rId23">
                              <a14:imgEffect>
                                <a14:sharpenSoften amount="25000"/>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6151880" cy="3510915"/>
                    </a:xfrm>
                    <a:prstGeom prst="rect">
                      <a:avLst/>
                    </a:prstGeom>
                  </pic:spPr>
                </pic:pic>
              </a:graphicData>
            </a:graphic>
          </wp:inline>
        </w:drawing>
      </w:r>
    </w:p>
    <w:p w14:paraId="1531C526" w14:textId="6B9984F0" w:rsidR="00F424CA" w:rsidRPr="00F77390" w:rsidRDefault="00CB79D8" w:rsidP="00F424CA">
      <w:pPr>
        <w:spacing w:line="360" w:lineRule="auto"/>
        <w:jc w:val="center"/>
        <w:rPr>
          <w:lang w:val="ru-RU"/>
        </w:rPr>
      </w:pPr>
      <w:r w:rsidRPr="006F6C70">
        <w:rPr>
          <w:lang w:val="ru-RU"/>
        </w:rPr>
        <w:t xml:space="preserve">Рисунок </w:t>
      </w:r>
      <w:r w:rsidR="000C52C2" w:rsidRPr="006F6C70">
        <w:rPr>
          <w:lang w:val="ru-RU"/>
        </w:rPr>
        <w:t>10</w:t>
      </w:r>
      <w:r w:rsidRPr="006F6C70">
        <w:rPr>
          <w:lang w:val="ru-RU"/>
        </w:rPr>
        <w:t xml:space="preserve">. </w:t>
      </w:r>
      <w:proofErr w:type="spellStart"/>
      <w:r w:rsidR="007D45A0" w:rsidRPr="006F6C70">
        <w:rPr>
          <w:lang w:val="ru-RU"/>
        </w:rPr>
        <w:t>Фибротические</w:t>
      </w:r>
      <w:proofErr w:type="spellEnd"/>
      <w:r w:rsidRPr="006F6C70">
        <w:rPr>
          <w:lang w:val="ru-RU"/>
        </w:rPr>
        <w:t xml:space="preserve"> изменени</w:t>
      </w:r>
      <w:r w:rsidR="007D45A0" w:rsidRPr="006F6C70">
        <w:rPr>
          <w:lang w:val="ru-RU"/>
        </w:rPr>
        <w:t>я</w:t>
      </w:r>
      <w:r w:rsidRPr="006F6C70">
        <w:rPr>
          <w:lang w:val="ru-RU"/>
        </w:rPr>
        <w:t xml:space="preserve"> </w:t>
      </w:r>
      <w:r w:rsidR="007D45A0" w:rsidRPr="006F6C70">
        <w:rPr>
          <w:lang w:val="ru-RU"/>
        </w:rPr>
        <w:t xml:space="preserve">в </w:t>
      </w:r>
      <w:r w:rsidRPr="006F6C70">
        <w:rPr>
          <w:lang w:val="ru-RU"/>
        </w:rPr>
        <w:t xml:space="preserve">печени экспериментальных животных при </w:t>
      </w:r>
      <w:r w:rsidR="007D45A0" w:rsidRPr="006F6C70">
        <w:rPr>
          <w:lang w:val="ru-RU"/>
        </w:rPr>
        <w:t>заражении</w:t>
      </w:r>
      <w:r w:rsidRPr="006F6C70">
        <w:rPr>
          <w:lang w:val="ru-RU"/>
        </w:rPr>
        <w:t xml:space="preserve"> </w:t>
      </w:r>
      <w:r w:rsidRPr="006F6C70">
        <w:rPr>
          <w:i/>
          <w:iCs/>
          <w:lang w:val="ru-RU"/>
        </w:rPr>
        <w:t>O. felineus</w:t>
      </w:r>
      <w:r w:rsidRPr="006F6C70">
        <w:rPr>
          <w:lang w:val="ru-RU"/>
        </w:rPr>
        <w:t xml:space="preserve">. А </w:t>
      </w:r>
      <w:r w:rsidR="000C52C2" w:rsidRPr="006F6C70">
        <w:rPr>
          <w:lang w:val="ru-RU"/>
        </w:rPr>
        <w:t>–</w:t>
      </w:r>
      <w:r w:rsidRPr="006F6C70">
        <w:rPr>
          <w:lang w:val="ru-RU"/>
        </w:rPr>
        <w:t xml:space="preserve"> ширина перидуктального фиброза (мкм); Б </w:t>
      </w:r>
      <w:r w:rsidR="000C52C2" w:rsidRPr="006F6C70">
        <w:rPr>
          <w:lang w:val="ru-RU"/>
        </w:rPr>
        <w:t xml:space="preserve">– </w:t>
      </w:r>
      <w:r w:rsidRPr="006F6C70">
        <w:rPr>
          <w:lang w:val="ru-RU"/>
        </w:rPr>
        <w:t>площадь холангиофиброза</w:t>
      </w:r>
      <w:r w:rsidR="007D45A0" w:rsidRPr="006F6C70">
        <w:rPr>
          <w:lang w:val="ru-RU"/>
        </w:rPr>
        <w:t xml:space="preserve"> на поле зрения</w:t>
      </w:r>
      <w:r w:rsidRPr="006F6C70">
        <w:rPr>
          <w:lang w:val="ru-RU"/>
        </w:rPr>
        <w:t xml:space="preserve"> </w:t>
      </w:r>
      <w:r w:rsidRPr="00EE22EF">
        <w:rPr>
          <w:lang w:val="ru-RU"/>
        </w:rPr>
        <w:t xml:space="preserve">(%); В </w:t>
      </w:r>
      <w:r w:rsidR="00EE22EF" w:rsidRPr="00EE22EF">
        <w:rPr>
          <w:lang w:val="ru-RU"/>
        </w:rPr>
        <w:t>– репрезентативные гистологические срезы печени</w:t>
      </w:r>
      <w:r w:rsidR="00EE22EF">
        <w:rPr>
          <w:lang w:val="ru-RU"/>
        </w:rPr>
        <w:t xml:space="preserve"> животных</w:t>
      </w:r>
      <w:r w:rsidR="00EE22EF" w:rsidRPr="00EE22EF">
        <w:rPr>
          <w:lang w:val="ru-RU"/>
        </w:rPr>
        <w:t>, иллюстрирующие перидуктальный фиброз и холангиофиброз. Окра</w:t>
      </w:r>
      <w:r w:rsidR="00DB360E">
        <w:rPr>
          <w:lang w:val="ru-RU"/>
        </w:rPr>
        <w:t>шивание</w:t>
      </w:r>
      <w:r w:rsidR="00EE22EF" w:rsidRPr="00EE22EF">
        <w:rPr>
          <w:lang w:val="ru-RU"/>
        </w:rPr>
        <w:t xml:space="preserve"> по </w:t>
      </w:r>
      <w:r w:rsidR="00EE22EF" w:rsidRPr="00EE22EF">
        <w:rPr>
          <w:lang w:val="ru-RU"/>
        </w:rPr>
        <w:lastRenderedPageBreak/>
        <w:t>Массону (коллагеновые волокна окрашены синим</w:t>
      </w:r>
      <w:r w:rsidR="00EE22EF">
        <w:rPr>
          <w:lang w:val="ru-RU"/>
        </w:rPr>
        <w:t xml:space="preserve">). Увеличение </w:t>
      </w:r>
      <w:r w:rsidR="00EE22EF" w:rsidRPr="00F77390">
        <w:rPr>
          <w:lang w:val="ru-RU"/>
        </w:rPr>
        <w:t>х</w:t>
      </w:r>
      <w:r w:rsidR="00EE22EF">
        <w:rPr>
          <w:lang w:val="ru-RU"/>
        </w:rPr>
        <w:t>2</w:t>
      </w:r>
      <w:r w:rsidR="00EE22EF" w:rsidRPr="00F77390">
        <w:rPr>
          <w:lang w:val="ru-RU"/>
        </w:rPr>
        <w:t>00</w:t>
      </w:r>
      <w:r w:rsidR="00EE22EF">
        <w:rPr>
          <w:lang w:val="ru-RU"/>
        </w:rPr>
        <w:t>.</w:t>
      </w:r>
      <w:r w:rsidR="00EE22EF" w:rsidRPr="00524097">
        <w:rPr>
          <w:lang w:val="ru-RU"/>
        </w:rPr>
        <w:t xml:space="preserve"> </w:t>
      </w:r>
      <w:r w:rsidR="00EE22EF">
        <w:rPr>
          <w:lang w:val="ru-RU"/>
        </w:rPr>
        <w:t>Масштабная линейка – 50 мкм</w:t>
      </w:r>
      <w:r w:rsidR="00EE22EF" w:rsidRPr="00524097">
        <w:rPr>
          <w:lang w:val="ru-RU"/>
        </w:rPr>
        <w:t xml:space="preserve">. </w:t>
      </w:r>
      <w:r w:rsidR="009A1B0D" w:rsidRPr="006F6C70">
        <w:rPr>
          <w:lang w:val="ru-RU"/>
        </w:rPr>
        <w:t xml:space="preserve">Данные представлены как среднее ± SEM; точки </w:t>
      </w:r>
      <w:r w:rsidR="006B20F7" w:rsidRPr="006F6C70">
        <w:rPr>
          <w:lang w:val="ru-RU"/>
        </w:rPr>
        <w:t>˗</w:t>
      </w:r>
      <w:r w:rsidR="009A1B0D" w:rsidRPr="006F6C70">
        <w:rPr>
          <w:lang w:val="ru-RU"/>
        </w:rPr>
        <w:t xml:space="preserve"> индивидуальные значения животных. </w:t>
      </w:r>
      <w:r w:rsidR="007D45A0" w:rsidRPr="006F6C70">
        <w:rPr>
          <w:lang w:val="ru-RU"/>
        </w:rPr>
        <w:t>* -</w:t>
      </w:r>
      <w:r w:rsidR="00D3403F" w:rsidRPr="006F6C70">
        <w:rPr>
          <w:lang w:val="ru-RU"/>
        </w:rPr>
        <w:t xml:space="preserve"> статистически значимые различия между временными точками одной группы животных по критерию Данна с поправкой </w:t>
      </w:r>
      <w:proofErr w:type="spellStart"/>
      <w:r w:rsidR="00D3403F" w:rsidRPr="006F6C70">
        <w:rPr>
          <w:lang w:val="ru-RU"/>
        </w:rPr>
        <w:t>Бонферрони</w:t>
      </w:r>
      <w:proofErr w:type="spellEnd"/>
      <w:r w:rsidR="00D3403F" w:rsidRPr="006F6C70">
        <w:rPr>
          <w:lang w:val="ru-RU"/>
        </w:rPr>
        <w:t xml:space="preserve"> после значимого критерия </w:t>
      </w:r>
      <w:proofErr w:type="spellStart"/>
      <w:r w:rsidR="00D3403F" w:rsidRPr="006F6C70">
        <w:rPr>
          <w:lang w:val="ru-RU"/>
        </w:rPr>
        <w:t>Краскела</w:t>
      </w:r>
      <w:proofErr w:type="spellEnd"/>
      <w:r w:rsidR="00D3403F" w:rsidRPr="006F6C70">
        <w:rPr>
          <w:lang w:val="ru-RU"/>
        </w:rPr>
        <w:t>–Уоллиса.</w:t>
      </w:r>
      <w:r w:rsidR="00D3403F" w:rsidRPr="006F6C70">
        <w:rPr>
          <w:vertAlign w:val="superscript"/>
          <w:lang w:val="ru-RU"/>
        </w:rPr>
        <w:t xml:space="preserve"> *</w:t>
      </w:r>
      <w:r w:rsidR="00D3403F" w:rsidRPr="006F6C70">
        <w:rPr>
          <w:lang w:val="ru-RU"/>
        </w:rPr>
        <w:t xml:space="preserve">p </w:t>
      </w:r>
      <w:proofErr w:type="gramStart"/>
      <w:r w:rsidR="00D3403F" w:rsidRPr="006F6C70">
        <w:rPr>
          <w:lang w:val="ru-RU"/>
        </w:rPr>
        <w:t>&lt; 0,017</w:t>
      </w:r>
      <w:proofErr w:type="gramEnd"/>
      <w:r w:rsidR="007D45A0" w:rsidRPr="006F6C70">
        <w:rPr>
          <w:lang w:val="ru-RU"/>
        </w:rPr>
        <w:t xml:space="preserve">; </w:t>
      </w:r>
      <w:r w:rsidR="007D45A0" w:rsidRPr="006F6C70">
        <w:rPr>
          <w:vertAlign w:val="superscript"/>
          <w:lang w:val="ru-RU"/>
        </w:rPr>
        <w:t>**</w:t>
      </w:r>
      <w:r w:rsidR="00D3403F" w:rsidRPr="006F6C70">
        <w:rPr>
          <w:lang w:val="ru-RU"/>
        </w:rPr>
        <w:t xml:space="preserve">p </w:t>
      </w:r>
      <w:proofErr w:type="gramStart"/>
      <w:r w:rsidR="00D3403F" w:rsidRPr="006F6C70">
        <w:rPr>
          <w:lang w:val="ru-RU"/>
        </w:rPr>
        <w:t>&lt; 0,003</w:t>
      </w:r>
      <w:proofErr w:type="gramEnd"/>
      <w:r w:rsidR="00D3403F" w:rsidRPr="006F6C70">
        <w:rPr>
          <w:lang w:val="ru-RU"/>
        </w:rPr>
        <w:t>. # - сравнение с сирийскими хомячками того же срока наблюдения (критерий Манна-Уитни),</w:t>
      </w:r>
      <w:r w:rsidR="00D3403F">
        <w:rPr>
          <w:lang w:val="ru-RU"/>
        </w:rPr>
        <w:t xml:space="preserve"> </w:t>
      </w:r>
      <w:r w:rsidR="00D3403F" w:rsidRPr="007D45A0">
        <w:rPr>
          <w:vertAlign w:val="superscript"/>
          <w:lang w:val="ru-RU"/>
        </w:rPr>
        <w:t>#</w:t>
      </w:r>
      <w:r w:rsidR="00D3403F">
        <w:rPr>
          <w:lang w:val="ru-RU"/>
        </w:rPr>
        <w:t xml:space="preserve">р </w:t>
      </w:r>
      <w:proofErr w:type="gramStart"/>
      <w:r w:rsidR="00D3403F" w:rsidRPr="00F77390">
        <w:rPr>
          <w:lang w:val="ru-RU"/>
        </w:rPr>
        <w:t>&lt;</w:t>
      </w:r>
      <w:r w:rsidR="00D3403F">
        <w:rPr>
          <w:lang w:val="ru-RU"/>
        </w:rPr>
        <w:t xml:space="preserve"> 0</w:t>
      </w:r>
      <w:proofErr w:type="gramEnd"/>
      <w:r w:rsidR="00D3403F">
        <w:rPr>
          <w:lang w:val="ru-RU"/>
        </w:rPr>
        <w:t xml:space="preserve">,05, </w:t>
      </w:r>
      <w:r w:rsidR="00D3403F" w:rsidRPr="007D45A0">
        <w:rPr>
          <w:vertAlign w:val="superscript"/>
          <w:lang w:val="ru-RU"/>
        </w:rPr>
        <w:t>##</w:t>
      </w:r>
      <w:r w:rsidR="00D3403F">
        <w:rPr>
          <w:lang w:val="ru-RU"/>
        </w:rPr>
        <w:t xml:space="preserve">р </w:t>
      </w:r>
      <w:proofErr w:type="gramStart"/>
      <w:r w:rsidR="00D3403F" w:rsidRPr="00F77390">
        <w:rPr>
          <w:lang w:val="ru-RU"/>
        </w:rPr>
        <w:t>&lt;</w:t>
      </w:r>
      <w:r w:rsidR="00D3403F">
        <w:rPr>
          <w:lang w:val="ru-RU"/>
        </w:rPr>
        <w:t xml:space="preserve"> 0</w:t>
      </w:r>
      <w:proofErr w:type="gramEnd"/>
      <w:r w:rsidR="00D3403F">
        <w:rPr>
          <w:lang w:val="ru-RU"/>
        </w:rPr>
        <w:t xml:space="preserve">,01. </w:t>
      </w:r>
      <w:r w:rsidR="00D3403F" w:rsidRPr="007D45A0">
        <w:rPr>
          <w:vertAlign w:val="superscript"/>
          <w:lang w:val="ru-RU"/>
        </w:rPr>
        <w:t>+</w:t>
      </w:r>
      <w:r w:rsidR="00D3403F">
        <w:rPr>
          <w:lang w:val="ru-RU"/>
        </w:rPr>
        <w:t xml:space="preserve"> </w:t>
      </w:r>
      <w:r w:rsidR="00D3403F">
        <w:rPr>
          <w:lang w:val="ru-RU" w:eastAsia="zh-CN"/>
        </w:rPr>
        <w:t xml:space="preserve">- сравнение двух линий мышей на одном сроке наблюдения </w:t>
      </w:r>
      <w:r w:rsidR="00D3403F">
        <w:rPr>
          <w:lang w:val="ru-RU"/>
        </w:rPr>
        <w:t>(критерий Манна-Уитни)</w:t>
      </w:r>
      <w:r w:rsidR="007D45A0">
        <w:rPr>
          <w:lang w:val="ru-RU" w:eastAsia="zh-CN"/>
        </w:rPr>
        <w:t xml:space="preserve">, </w:t>
      </w:r>
      <w:r w:rsidR="007D45A0" w:rsidRPr="007D45A0">
        <w:rPr>
          <w:vertAlign w:val="superscript"/>
          <w:lang w:val="ru-RU" w:eastAsia="zh-CN"/>
        </w:rPr>
        <w:t>+</w:t>
      </w:r>
      <w:r w:rsidR="00D3403F">
        <w:rPr>
          <w:lang w:val="ru-RU"/>
        </w:rPr>
        <w:t xml:space="preserve">р </w:t>
      </w:r>
      <w:proofErr w:type="gramStart"/>
      <w:r w:rsidR="00D3403F" w:rsidRPr="00F77390">
        <w:rPr>
          <w:lang w:val="ru-RU"/>
        </w:rPr>
        <w:t>&lt;</w:t>
      </w:r>
      <w:r w:rsidR="00D3403F">
        <w:rPr>
          <w:lang w:val="ru-RU"/>
        </w:rPr>
        <w:t xml:space="preserve"> 0</w:t>
      </w:r>
      <w:proofErr w:type="gramEnd"/>
      <w:r w:rsidR="00D3403F">
        <w:rPr>
          <w:lang w:val="ru-RU"/>
        </w:rPr>
        <w:t>,05.</w:t>
      </w:r>
    </w:p>
    <w:p w14:paraId="7945764F" w14:textId="77777777" w:rsidR="007D45A0" w:rsidRDefault="0094086E" w:rsidP="007D45A0">
      <w:pPr>
        <w:spacing w:line="360" w:lineRule="auto"/>
        <w:ind w:firstLine="567"/>
        <w:jc w:val="both"/>
        <w:rPr>
          <w:lang w:val="ru-RU"/>
        </w:rPr>
      </w:pPr>
      <w:r w:rsidRPr="00F77390">
        <w:rPr>
          <w:lang w:val="ru-RU" w:eastAsia="zh-CN"/>
        </w:rPr>
        <w:t>Показатели холангиофиброза в целом соответствовали картине перидуктального фиброза</w:t>
      </w:r>
      <w:r w:rsidR="00CD0179" w:rsidRPr="00F77390">
        <w:rPr>
          <w:lang w:val="ru-RU" w:eastAsia="zh-CN"/>
        </w:rPr>
        <w:t xml:space="preserve"> </w:t>
      </w:r>
      <w:r w:rsidR="00A56652">
        <w:rPr>
          <w:lang w:val="ru-RU"/>
        </w:rPr>
        <w:t>(</w:t>
      </w:r>
      <w:r w:rsidR="00CD0179" w:rsidRPr="00F77390">
        <w:rPr>
          <w:lang w:val="ru-RU"/>
        </w:rPr>
        <w:t xml:space="preserve">Рисунок </w:t>
      </w:r>
      <w:r w:rsidR="000C52C2" w:rsidRPr="00F77390">
        <w:rPr>
          <w:lang w:val="ru-RU"/>
        </w:rPr>
        <w:t>10Б</w:t>
      </w:r>
      <w:r w:rsidR="00CD0179" w:rsidRPr="00F77390">
        <w:rPr>
          <w:lang w:val="ru-RU"/>
        </w:rPr>
        <w:t>)</w:t>
      </w:r>
      <w:r w:rsidRPr="00F77390">
        <w:rPr>
          <w:lang w:val="ru-RU" w:eastAsia="zh-CN"/>
        </w:rPr>
        <w:t>. Наибольшие значения также отмечены у сирийских хомячков – порядка 15 процентов на первом, и 13 процентов на третьем месяце после заражения.</w:t>
      </w:r>
      <w:r w:rsidR="00CD0179" w:rsidRPr="00F77390">
        <w:rPr>
          <w:lang w:val="ru-RU" w:eastAsia="zh-CN"/>
        </w:rPr>
        <w:t xml:space="preserve"> У мышей обеих линий также среднее значение холангиофиброза повышалось, однако у крыс на всех сроках оставалось минимальным.</w:t>
      </w:r>
      <w:r w:rsidR="00C727DB" w:rsidRPr="00F77390">
        <w:rPr>
          <w:lang w:val="ru-RU" w:eastAsia="zh-CN"/>
        </w:rPr>
        <w:t xml:space="preserve"> Выраженность холангиофиброза закономерно нарастала по мере увеличения длительности инвазии и была максимальной у сирийских хомячков.</w:t>
      </w:r>
      <w:r w:rsidR="007D45A0" w:rsidRPr="007D45A0">
        <w:rPr>
          <w:lang w:val="ru-RU"/>
        </w:rPr>
        <w:t xml:space="preserve"> </w:t>
      </w:r>
    </w:p>
    <w:p w14:paraId="417DB82E" w14:textId="3D15EFA8" w:rsidR="007D45A0" w:rsidRPr="00F77390" w:rsidRDefault="007D45A0" w:rsidP="007D45A0">
      <w:pPr>
        <w:spacing w:line="360" w:lineRule="auto"/>
        <w:ind w:firstLine="567"/>
        <w:jc w:val="both"/>
        <w:rPr>
          <w:lang w:val="ru-RU"/>
        </w:rPr>
      </w:pPr>
      <w:r w:rsidRPr="00F77390">
        <w:rPr>
          <w:lang w:val="ru-RU"/>
        </w:rPr>
        <w:t xml:space="preserve">Окрашивание на метионин-серебро проводилось у восприимчивых к инвазии видов — мышей линий BALB/c и C57Bl/6j и сирийских хомячков; крысы </w:t>
      </w:r>
      <w:proofErr w:type="spellStart"/>
      <w:r w:rsidRPr="00F77390">
        <w:rPr>
          <w:lang w:val="ru-RU"/>
        </w:rPr>
        <w:t>Wistar</w:t>
      </w:r>
      <w:proofErr w:type="spellEnd"/>
      <w:r w:rsidRPr="00F77390">
        <w:rPr>
          <w:lang w:val="ru-RU"/>
        </w:rPr>
        <w:t xml:space="preserve"> в анализ включены не были ввиду отсутствия у них значимых фиброзных изменений на предшествующих этапах исследования. Данное окрашивание </w:t>
      </w:r>
      <w:r w:rsidRPr="006F6C70">
        <w:rPr>
          <w:lang w:val="ru-RU"/>
        </w:rPr>
        <w:t xml:space="preserve">выявляет коллагеновые структуры в ткани и применялось для оценки степени перидуктального фиброза — одного из ключевых патологических процессов при описторхозе, связанного с риском развития холангиокарциномы. Визуально, наиболее интенсивное чёрное окрашивание, свидетельствующее о выраженном фиброзе, наблюдалось у сирийских хомячков, тогда как у мышей BALB/c отмечены лишь минимальные очаги коллагеновых структур, что </w:t>
      </w:r>
      <w:r w:rsidR="005677F2" w:rsidRPr="006F6C70">
        <w:rPr>
          <w:lang w:val="ru-RU"/>
        </w:rPr>
        <w:t>может указыва</w:t>
      </w:r>
      <w:r w:rsidRPr="006F6C70">
        <w:rPr>
          <w:lang w:val="ru-RU"/>
        </w:rPr>
        <w:t>т</w:t>
      </w:r>
      <w:r w:rsidR="005677F2" w:rsidRPr="006F6C70">
        <w:rPr>
          <w:lang w:val="ru-RU"/>
        </w:rPr>
        <w:t>ь</w:t>
      </w:r>
      <w:r w:rsidRPr="006F6C70">
        <w:rPr>
          <w:lang w:val="ru-RU"/>
        </w:rPr>
        <w:t xml:space="preserve"> на </w:t>
      </w:r>
      <w:r w:rsidR="005677F2" w:rsidRPr="006F6C70">
        <w:rPr>
          <w:lang w:val="ru-RU"/>
        </w:rPr>
        <w:t xml:space="preserve">менее </w:t>
      </w:r>
      <w:r w:rsidRPr="006F6C70">
        <w:rPr>
          <w:lang w:val="ru-RU"/>
        </w:rPr>
        <w:t>выраженны</w:t>
      </w:r>
      <w:r w:rsidR="005677F2" w:rsidRPr="006F6C70">
        <w:rPr>
          <w:lang w:val="ru-RU"/>
        </w:rPr>
        <w:t>е</w:t>
      </w:r>
      <w:r w:rsidRPr="006F6C70">
        <w:rPr>
          <w:lang w:val="ru-RU"/>
        </w:rPr>
        <w:t xml:space="preserve"> </w:t>
      </w:r>
      <w:proofErr w:type="spellStart"/>
      <w:r w:rsidRPr="006F6C70">
        <w:rPr>
          <w:lang w:val="ru-RU"/>
        </w:rPr>
        <w:t>фибро</w:t>
      </w:r>
      <w:r w:rsidR="005677F2" w:rsidRPr="006F6C70">
        <w:rPr>
          <w:lang w:val="ru-RU"/>
        </w:rPr>
        <w:t>тические</w:t>
      </w:r>
      <w:proofErr w:type="spellEnd"/>
      <w:r w:rsidR="005677F2" w:rsidRPr="006F6C70">
        <w:rPr>
          <w:lang w:val="ru-RU"/>
        </w:rPr>
        <w:t xml:space="preserve"> изменения</w:t>
      </w:r>
      <w:r w:rsidRPr="006F6C70">
        <w:rPr>
          <w:lang w:val="ru-RU"/>
        </w:rPr>
        <w:t xml:space="preserve"> при данных условиях инфекции</w:t>
      </w:r>
      <w:r w:rsidR="005677F2" w:rsidRPr="006F6C70">
        <w:rPr>
          <w:lang w:val="ru-RU"/>
        </w:rPr>
        <w:t xml:space="preserve"> (</w:t>
      </w:r>
      <w:r w:rsidR="005677F2" w:rsidRPr="006F6C70">
        <w:rPr>
          <w:vanish/>
          <w:lang w:val="ru-RU"/>
        </w:rPr>
        <w:t>Р</w:t>
      </w:r>
      <w:r w:rsidR="005677F2" w:rsidRPr="006F6C70">
        <w:rPr>
          <w:lang w:val="ru-RU"/>
        </w:rPr>
        <w:t>исунок 11)</w:t>
      </w:r>
      <w:r w:rsidRPr="006F6C70">
        <w:rPr>
          <w:lang w:val="ru-RU"/>
        </w:rPr>
        <w:t>.</w:t>
      </w:r>
    </w:p>
    <w:p w14:paraId="32ECD466" w14:textId="77777777" w:rsidR="00ED2B43" w:rsidRPr="000053B7" w:rsidRDefault="00ED2B43" w:rsidP="00ED2B43">
      <w:pPr>
        <w:spacing w:line="360" w:lineRule="auto"/>
        <w:jc w:val="both"/>
        <w:rPr>
          <w:lang w:val="ru-RU"/>
        </w:rPr>
      </w:pPr>
      <w:r w:rsidRPr="000053B7">
        <w:rPr>
          <w:noProof/>
          <w:lang w:val="ru-RU" w:eastAsia="ru-RU"/>
        </w:rPr>
        <w:lastRenderedPageBreak/>
        <w:drawing>
          <wp:inline distT="0" distB="0" distL="0" distR="0" wp14:anchorId="2CDC2B30" wp14:editId="1571A46F">
            <wp:extent cx="6151880" cy="2797175"/>
            <wp:effectExtent l="0" t="0" r="0" b="0"/>
            <wp:docPr id="102853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494" name="Picture 1028534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51880" cy="2797175"/>
                    </a:xfrm>
                    <a:prstGeom prst="rect">
                      <a:avLst/>
                    </a:prstGeom>
                  </pic:spPr>
                </pic:pic>
              </a:graphicData>
            </a:graphic>
          </wp:inline>
        </w:drawing>
      </w:r>
    </w:p>
    <w:p w14:paraId="429D2060" w14:textId="5177497C" w:rsidR="00ED2B43" w:rsidRPr="007448FC" w:rsidRDefault="005677F2" w:rsidP="00ED2B43">
      <w:pPr>
        <w:spacing w:line="360" w:lineRule="auto"/>
        <w:jc w:val="center"/>
        <w:rPr>
          <w:color w:val="7030A0"/>
          <w:lang w:val="ru-RU"/>
        </w:rPr>
      </w:pPr>
      <w:r w:rsidRPr="006F6C70">
        <w:rPr>
          <w:lang w:val="ru-RU"/>
        </w:rPr>
        <w:t>Рисунок 11</w:t>
      </w:r>
      <w:r w:rsidR="00ED2B43" w:rsidRPr="006F6C70">
        <w:rPr>
          <w:lang w:val="ru-RU"/>
        </w:rPr>
        <w:t>. Окраска</w:t>
      </w:r>
      <w:r w:rsidR="00ED2B43" w:rsidRPr="000053B7">
        <w:rPr>
          <w:lang w:val="ru-RU"/>
        </w:rPr>
        <w:t xml:space="preserve"> на метионин-серебро</w:t>
      </w:r>
      <w:r w:rsidR="00ED2B43" w:rsidRPr="00F77390">
        <w:rPr>
          <w:lang w:val="ru-RU"/>
        </w:rPr>
        <w:t xml:space="preserve"> мышей линий </w:t>
      </w:r>
      <w:r w:rsidR="00ED2B43" w:rsidRPr="00F77390">
        <w:rPr>
          <w:lang w:val="en-US"/>
        </w:rPr>
        <w:t>BALB</w:t>
      </w:r>
      <w:r w:rsidR="00ED2B43" w:rsidRPr="00F77390">
        <w:rPr>
          <w:lang w:val="ru-RU"/>
        </w:rPr>
        <w:t>/</w:t>
      </w:r>
      <w:r w:rsidR="00ED2B43" w:rsidRPr="00F77390">
        <w:rPr>
          <w:lang w:val="en-US"/>
        </w:rPr>
        <w:t>c</w:t>
      </w:r>
      <w:r w:rsidR="00ED2B43" w:rsidRPr="00F77390">
        <w:rPr>
          <w:lang w:val="ru-RU"/>
        </w:rPr>
        <w:t xml:space="preserve"> и С57</w:t>
      </w:r>
      <w:r w:rsidR="00ED2B43" w:rsidRPr="00F77390">
        <w:rPr>
          <w:lang w:val="en-US"/>
        </w:rPr>
        <w:t>Bl</w:t>
      </w:r>
      <w:r w:rsidR="00ED2B43" w:rsidRPr="00F77390">
        <w:rPr>
          <w:lang w:val="ru-RU"/>
        </w:rPr>
        <w:t>/6</w:t>
      </w:r>
      <w:r w:rsidR="00ED2B43" w:rsidRPr="00F77390">
        <w:rPr>
          <w:lang w:val="en-US"/>
        </w:rPr>
        <w:t>j</w:t>
      </w:r>
      <w:r w:rsidR="007448FC">
        <w:rPr>
          <w:lang w:val="ru-RU"/>
        </w:rPr>
        <w:t xml:space="preserve"> и сирийских </w:t>
      </w:r>
      <w:r w:rsidR="007448FC" w:rsidRPr="00524097">
        <w:rPr>
          <w:lang w:val="ru-RU"/>
        </w:rPr>
        <w:t>хомячков</w:t>
      </w:r>
      <w:r w:rsidR="00524097">
        <w:rPr>
          <w:lang w:val="ru-RU"/>
        </w:rPr>
        <w:t xml:space="preserve">, инфицированных </w:t>
      </w:r>
      <w:r w:rsidR="00524097" w:rsidRPr="00524097">
        <w:rPr>
          <w:i/>
          <w:iCs/>
          <w:lang w:val="ru-RU"/>
        </w:rPr>
        <w:t>O</w:t>
      </w:r>
      <w:r w:rsidR="00524097">
        <w:rPr>
          <w:i/>
          <w:iCs/>
          <w:lang w:val="ru-RU"/>
        </w:rPr>
        <w:t>.</w:t>
      </w:r>
      <w:r w:rsidR="00524097" w:rsidRPr="00524097">
        <w:rPr>
          <w:i/>
          <w:iCs/>
          <w:lang w:val="ru-RU"/>
        </w:rPr>
        <w:t xml:space="preserve"> felineus</w:t>
      </w:r>
      <w:r w:rsidR="00524097" w:rsidRPr="00524097">
        <w:rPr>
          <w:lang w:val="ru-RU"/>
        </w:rPr>
        <w:t xml:space="preserve"> </w:t>
      </w:r>
      <w:r w:rsidR="00524097">
        <w:rPr>
          <w:lang w:val="ru-RU"/>
        </w:rPr>
        <w:t>(</w:t>
      </w:r>
      <w:r w:rsidR="00524097" w:rsidRPr="00524097">
        <w:rPr>
          <w:lang w:val="en-US"/>
        </w:rPr>
        <w:t>OF</w:t>
      </w:r>
      <w:r w:rsidR="00524097" w:rsidRPr="00524097">
        <w:rPr>
          <w:lang w:val="ru-RU"/>
        </w:rPr>
        <w:t>).</w:t>
      </w:r>
      <w:r w:rsidR="007448FC" w:rsidRPr="00524097">
        <w:rPr>
          <w:lang w:val="ru-RU"/>
        </w:rPr>
        <w:t xml:space="preserve"> </w:t>
      </w:r>
      <w:r w:rsidR="00524097">
        <w:rPr>
          <w:lang w:val="ru-RU"/>
        </w:rPr>
        <w:t>П</w:t>
      </w:r>
      <w:r w:rsidR="007448FC" w:rsidRPr="00524097">
        <w:rPr>
          <w:lang w:val="ru-RU"/>
        </w:rPr>
        <w:t xml:space="preserve">озитивное окрашивание </w:t>
      </w:r>
      <w:r w:rsidR="00524097" w:rsidRPr="00524097">
        <w:rPr>
          <w:lang w:val="ru-RU"/>
        </w:rPr>
        <w:t xml:space="preserve">(волокна коллагена) </w:t>
      </w:r>
      <w:r w:rsidR="00524097">
        <w:rPr>
          <w:lang w:val="ru-RU"/>
        </w:rPr>
        <w:t>черного</w:t>
      </w:r>
      <w:r w:rsidR="007448FC" w:rsidRPr="00524097">
        <w:rPr>
          <w:lang w:val="ru-RU"/>
        </w:rPr>
        <w:t xml:space="preserve"> цвет</w:t>
      </w:r>
      <w:r w:rsidR="00524097">
        <w:rPr>
          <w:lang w:val="ru-RU"/>
        </w:rPr>
        <w:t xml:space="preserve">а. Увеличение </w:t>
      </w:r>
      <w:r w:rsidR="00524097" w:rsidRPr="00F77390">
        <w:rPr>
          <w:lang w:val="ru-RU"/>
        </w:rPr>
        <w:t>х</w:t>
      </w:r>
      <w:r w:rsidR="00524097">
        <w:rPr>
          <w:lang w:val="ru-RU"/>
        </w:rPr>
        <w:t>2</w:t>
      </w:r>
      <w:r w:rsidR="00524097" w:rsidRPr="00F77390">
        <w:rPr>
          <w:lang w:val="ru-RU"/>
        </w:rPr>
        <w:t>00</w:t>
      </w:r>
      <w:r w:rsidR="00524097">
        <w:rPr>
          <w:lang w:val="ru-RU"/>
        </w:rPr>
        <w:t>.</w:t>
      </w:r>
      <w:r w:rsidR="007448FC" w:rsidRPr="00524097">
        <w:rPr>
          <w:lang w:val="ru-RU"/>
        </w:rPr>
        <w:t xml:space="preserve"> </w:t>
      </w:r>
      <w:r w:rsidR="00524097">
        <w:rPr>
          <w:lang w:val="ru-RU"/>
        </w:rPr>
        <w:t>Масштабная линейка – 50 мкм</w:t>
      </w:r>
      <w:r w:rsidR="007448FC" w:rsidRPr="00524097">
        <w:rPr>
          <w:lang w:val="ru-RU"/>
        </w:rPr>
        <w:t xml:space="preserve">. </w:t>
      </w:r>
    </w:p>
    <w:p w14:paraId="295BA77C" w14:textId="13794C9A" w:rsidR="00AA61F6" w:rsidRPr="00284D2E" w:rsidRDefault="00AA61F6" w:rsidP="006A3DBB">
      <w:pPr>
        <w:pStyle w:val="ListParagraph"/>
        <w:numPr>
          <w:ilvl w:val="2"/>
          <w:numId w:val="5"/>
        </w:numPr>
        <w:spacing w:line="360" w:lineRule="auto"/>
        <w:jc w:val="center"/>
        <w:rPr>
          <w:b/>
          <w:bCs/>
          <w:lang w:val="ru-RU"/>
        </w:rPr>
      </w:pPr>
      <w:r w:rsidRPr="00284D2E">
        <w:rPr>
          <w:b/>
          <w:bCs/>
          <w:lang w:val="ru-RU"/>
        </w:rPr>
        <w:t>Оценка воспалительных и пролиферативных изменений в печени лабораторных животных</w:t>
      </w:r>
    </w:p>
    <w:p w14:paraId="41BC8C85" w14:textId="1FFC1854" w:rsidR="0021786B" w:rsidRDefault="00ED2B43" w:rsidP="007E1684">
      <w:pPr>
        <w:spacing w:line="360" w:lineRule="auto"/>
        <w:ind w:firstLine="567"/>
        <w:jc w:val="both"/>
        <w:rPr>
          <w:lang w:val="ru-RU"/>
        </w:rPr>
      </w:pPr>
      <w:r w:rsidRPr="00F77390">
        <w:rPr>
          <w:lang w:val="ru-RU" w:eastAsia="zh-CN"/>
        </w:rPr>
        <w:t xml:space="preserve">Процент </w:t>
      </w:r>
      <w:r w:rsidRPr="006F6C70">
        <w:rPr>
          <w:lang w:val="ru-RU" w:eastAsia="zh-CN"/>
        </w:rPr>
        <w:t>пролиферации эпителия желчных протоков и локусов воспалител</w:t>
      </w:r>
      <w:r w:rsidR="00A56652" w:rsidRPr="006F6C70">
        <w:rPr>
          <w:lang w:val="ru-RU" w:eastAsia="zh-CN"/>
        </w:rPr>
        <w:t>ьных инфильтратов (</w:t>
      </w:r>
      <w:r w:rsidRPr="006F6C70">
        <w:rPr>
          <w:lang w:val="ru-RU" w:eastAsia="zh-CN"/>
        </w:rPr>
        <w:t>Рисунок 1</w:t>
      </w:r>
      <w:r w:rsidR="005677F2" w:rsidRPr="006F6C70">
        <w:rPr>
          <w:lang w:val="ru-RU" w:eastAsia="zh-CN"/>
        </w:rPr>
        <w:t>2</w:t>
      </w:r>
      <w:r w:rsidRPr="006F6C70">
        <w:rPr>
          <w:lang w:val="ru-RU" w:eastAsia="zh-CN"/>
        </w:rPr>
        <w:t>) также был</w:t>
      </w:r>
      <w:r w:rsidRPr="00F77390">
        <w:rPr>
          <w:lang w:val="ru-RU" w:eastAsia="zh-CN"/>
        </w:rPr>
        <w:t xml:space="preserve"> самым выраженным у сирийских хомячков, с нарастанием от 1-го к 3-му месяцу. Эти параметры статистически значимо повышались у мышей линии BALB/c, тогда как у мышей C57Bl/6j и крыс </w:t>
      </w:r>
      <w:proofErr w:type="spellStart"/>
      <w:r w:rsidRPr="00F77390">
        <w:rPr>
          <w:lang w:val="ru-RU" w:eastAsia="zh-CN"/>
        </w:rPr>
        <w:t>Wistar</w:t>
      </w:r>
      <w:proofErr w:type="spellEnd"/>
      <w:r w:rsidRPr="00F77390">
        <w:rPr>
          <w:lang w:val="ru-RU" w:eastAsia="zh-CN"/>
        </w:rPr>
        <w:t xml:space="preserve"> значимых различий ни между сроками, ни относительно контроля выявлено не было.</w:t>
      </w:r>
    </w:p>
    <w:p w14:paraId="2548AE23" w14:textId="40C5654A" w:rsidR="007E1684" w:rsidRDefault="00C20CA0" w:rsidP="00414F5B">
      <w:pPr>
        <w:spacing w:line="360" w:lineRule="auto"/>
        <w:jc w:val="center"/>
        <w:rPr>
          <w:lang w:val="ru-RU"/>
        </w:rPr>
      </w:pPr>
      <w:r>
        <w:rPr>
          <w:noProof/>
          <w:lang w:val="ru-RU"/>
        </w:rPr>
        <w:lastRenderedPageBreak/>
        <w:drawing>
          <wp:inline distT="0" distB="0" distL="0" distR="0" wp14:anchorId="6FCBABD6" wp14:editId="7C8E1ACC">
            <wp:extent cx="6151880" cy="2389505"/>
            <wp:effectExtent l="0" t="0" r="0" b="0"/>
            <wp:docPr id="3338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309" name="Picture 333803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51880" cy="2389505"/>
                    </a:xfrm>
                    <a:prstGeom prst="rect">
                      <a:avLst/>
                    </a:prstGeom>
                  </pic:spPr>
                </pic:pic>
              </a:graphicData>
            </a:graphic>
          </wp:inline>
        </w:drawing>
      </w:r>
    </w:p>
    <w:p w14:paraId="55E59694" w14:textId="0E75B298" w:rsidR="00E862DA" w:rsidRPr="00F77390" w:rsidRDefault="00524097" w:rsidP="00210421">
      <w:pPr>
        <w:spacing w:line="360" w:lineRule="auto"/>
        <w:jc w:val="center"/>
        <w:rPr>
          <w:lang w:val="ru-RU"/>
        </w:rPr>
      </w:pPr>
      <w:r>
        <w:rPr>
          <w:noProof/>
          <w:lang w:val="ru-RU"/>
        </w:rPr>
        <w:drawing>
          <wp:inline distT="0" distB="0" distL="0" distR="0" wp14:anchorId="495A037F" wp14:editId="54512119">
            <wp:extent cx="6151880" cy="2784475"/>
            <wp:effectExtent l="0" t="0" r="0" b="0"/>
            <wp:docPr id="842581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81729" name="Picture 8425817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51880" cy="2784475"/>
                    </a:xfrm>
                    <a:prstGeom prst="rect">
                      <a:avLst/>
                    </a:prstGeom>
                  </pic:spPr>
                </pic:pic>
              </a:graphicData>
            </a:graphic>
          </wp:inline>
        </w:drawing>
      </w:r>
      <w:r w:rsidR="000C52C2" w:rsidRPr="006F6C70">
        <w:rPr>
          <w:lang w:val="ru-RU"/>
        </w:rPr>
        <w:t>Рисунок 1</w:t>
      </w:r>
      <w:r w:rsidR="005677F2" w:rsidRPr="006F6C70">
        <w:rPr>
          <w:lang w:val="ru-RU"/>
        </w:rPr>
        <w:t>2</w:t>
      </w:r>
      <w:r w:rsidR="000C52C2" w:rsidRPr="006F6C70">
        <w:rPr>
          <w:lang w:val="ru-RU"/>
        </w:rPr>
        <w:t xml:space="preserve">. А - </w:t>
      </w:r>
      <w:r w:rsidR="009A1B0D" w:rsidRPr="006F6C70">
        <w:rPr>
          <w:lang w:val="ru-RU"/>
        </w:rPr>
        <w:t xml:space="preserve">процент пролиферации эпителия желчных протоков (%); </w:t>
      </w:r>
      <w:r w:rsidR="000C52C2" w:rsidRPr="006F6C70">
        <w:rPr>
          <w:lang w:val="ru-RU"/>
        </w:rPr>
        <w:t>Б -</w:t>
      </w:r>
      <w:r w:rsidR="009A1B0D" w:rsidRPr="006F6C70">
        <w:rPr>
          <w:lang w:val="ru-RU"/>
        </w:rPr>
        <w:t xml:space="preserve"> выраженность воспалительной инфильтрации </w:t>
      </w:r>
      <w:r w:rsidR="009A1B0D" w:rsidRPr="00524097">
        <w:rPr>
          <w:lang w:val="ru-RU"/>
        </w:rPr>
        <w:t xml:space="preserve">(%). </w:t>
      </w:r>
      <w:r w:rsidR="00F424CA" w:rsidRPr="00524097">
        <w:rPr>
          <w:lang w:val="ru-RU"/>
        </w:rPr>
        <w:t>В</w:t>
      </w:r>
      <w:r w:rsidR="005C472B" w:rsidRPr="00524097">
        <w:rPr>
          <w:lang w:val="ru-RU"/>
        </w:rPr>
        <w:t xml:space="preserve"> – репрезентативные фотографии</w:t>
      </w:r>
      <w:r w:rsidR="00F424CA" w:rsidRPr="00524097">
        <w:rPr>
          <w:lang w:val="ru-RU"/>
        </w:rPr>
        <w:t xml:space="preserve"> </w:t>
      </w:r>
      <w:r w:rsidR="007448FC" w:rsidRPr="00524097">
        <w:rPr>
          <w:lang w:val="ru-RU"/>
        </w:rPr>
        <w:t xml:space="preserve">печени с очагами </w:t>
      </w:r>
      <w:r w:rsidR="005C472B" w:rsidRPr="00524097">
        <w:rPr>
          <w:lang w:val="ru-RU"/>
        </w:rPr>
        <w:t>п</w:t>
      </w:r>
      <w:r w:rsidR="007448FC" w:rsidRPr="00524097">
        <w:rPr>
          <w:lang w:val="ru-RU"/>
        </w:rPr>
        <w:t>ролиферации и воспалительно-клеточной</w:t>
      </w:r>
      <w:r w:rsidR="005C472B" w:rsidRPr="00524097">
        <w:rPr>
          <w:lang w:val="ru-RU"/>
        </w:rPr>
        <w:t xml:space="preserve"> инфильтрации</w:t>
      </w:r>
      <w:r w:rsidR="005C472B" w:rsidRPr="006F6C70">
        <w:rPr>
          <w:lang w:val="ru-RU"/>
        </w:rPr>
        <w:t>.</w:t>
      </w:r>
      <w:r w:rsidR="00210421">
        <w:rPr>
          <w:lang w:val="ru-RU"/>
        </w:rPr>
        <w:t xml:space="preserve"> Окрашивание гематоксилин-эозином. Увеличение </w:t>
      </w:r>
      <w:r w:rsidR="00210421" w:rsidRPr="00F77390">
        <w:rPr>
          <w:lang w:val="ru-RU"/>
        </w:rPr>
        <w:t>х</w:t>
      </w:r>
      <w:r w:rsidR="00210421">
        <w:rPr>
          <w:lang w:val="ru-RU"/>
        </w:rPr>
        <w:t>1</w:t>
      </w:r>
      <w:r w:rsidR="00210421" w:rsidRPr="00F77390">
        <w:rPr>
          <w:lang w:val="ru-RU"/>
        </w:rPr>
        <w:t>00</w:t>
      </w:r>
      <w:r w:rsidR="00210421">
        <w:rPr>
          <w:lang w:val="ru-RU"/>
        </w:rPr>
        <w:t>.</w:t>
      </w:r>
      <w:r w:rsidR="00210421" w:rsidRPr="00524097">
        <w:rPr>
          <w:lang w:val="ru-RU"/>
        </w:rPr>
        <w:t xml:space="preserve"> </w:t>
      </w:r>
      <w:r w:rsidR="00210421">
        <w:rPr>
          <w:lang w:val="ru-RU"/>
        </w:rPr>
        <w:t>Масштабная линейка – 100 мкм</w:t>
      </w:r>
      <w:r w:rsidR="00210421" w:rsidRPr="00524097">
        <w:rPr>
          <w:lang w:val="ru-RU"/>
        </w:rPr>
        <w:t xml:space="preserve">. </w:t>
      </w:r>
      <w:r w:rsidR="005C472B" w:rsidRPr="006F6C70">
        <w:rPr>
          <w:lang w:val="ru-RU"/>
        </w:rPr>
        <w:t xml:space="preserve"> </w:t>
      </w:r>
      <w:r w:rsidR="00EF3A8C" w:rsidRPr="006F6C70">
        <w:rPr>
          <w:lang w:val="ru-RU"/>
        </w:rPr>
        <w:t xml:space="preserve">Данные представлены как среднее ± SEM; точки </w:t>
      </w:r>
      <w:r w:rsidR="006B20F7" w:rsidRPr="006F6C70">
        <w:rPr>
          <w:lang w:val="ru-RU"/>
        </w:rPr>
        <w:t>˗</w:t>
      </w:r>
      <w:r w:rsidR="00EF3A8C" w:rsidRPr="006F6C70">
        <w:rPr>
          <w:lang w:val="ru-RU"/>
        </w:rPr>
        <w:t xml:space="preserve"> индивидуальные значения животных. </w:t>
      </w:r>
      <w:r w:rsidR="0079362B" w:rsidRPr="006F6C70">
        <w:rPr>
          <w:lang w:val="ru-RU"/>
        </w:rPr>
        <w:t>* -</w:t>
      </w:r>
      <w:r w:rsidR="00EF3A8C" w:rsidRPr="006F6C70">
        <w:rPr>
          <w:lang w:val="ru-RU"/>
        </w:rPr>
        <w:t xml:space="preserve"> статистически значимые различия между </w:t>
      </w:r>
      <w:r w:rsidR="0021786B" w:rsidRPr="006F6C70">
        <w:rPr>
          <w:lang w:val="ru-RU"/>
        </w:rPr>
        <w:t xml:space="preserve">временными точками одной группы животных </w:t>
      </w:r>
      <w:r w:rsidR="00EF3A8C" w:rsidRPr="006F6C70">
        <w:rPr>
          <w:lang w:val="ru-RU"/>
        </w:rPr>
        <w:t>по критерию</w:t>
      </w:r>
      <w:r w:rsidR="00EF3A8C" w:rsidRPr="00F77390">
        <w:rPr>
          <w:lang w:val="ru-RU"/>
        </w:rPr>
        <w:t xml:space="preserve"> Данна с поправкой </w:t>
      </w:r>
      <w:proofErr w:type="spellStart"/>
      <w:r w:rsidR="00EF3A8C" w:rsidRPr="00F77390">
        <w:rPr>
          <w:lang w:val="ru-RU"/>
        </w:rPr>
        <w:t>Бонферрони</w:t>
      </w:r>
      <w:proofErr w:type="spellEnd"/>
      <w:r w:rsidR="00EF3A8C" w:rsidRPr="00F77390">
        <w:rPr>
          <w:lang w:val="ru-RU"/>
        </w:rPr>
        <w:t xml:space="preserve"> после значимого критерия </w:t>
      </w:r>
      <w:proofErr w:type="spellStart"/>
      <w:r w:rsidR="00EF3A8C" w:rsidRPr="00F77390">
        <w:rPr>
          <w:lang w:val="ru-RU"/>
        </w:rPr>
        <w:t>Краскела</w:t>
      </w:r>
      <w:proofErr w:type="spellEnd"/>
      <w:r w:rsidR="00EF3A8C" w:rsidRPr="00F77390">
        <w:rPr>
          <w:lang w:val="ru-RU"/>
        </w:rPr>
        <w:t xml:space="preserve">–Уоллиса. </w:t>
      </w:r>
      <w:r w:rsidR="00D3403F">
        <w:rPr>
          <w:lang w:val="ru-RU"/>
        </w:rPr>
        <w:t>*</w:t>
      </w:r>
      <w:r w:rsidR="00D3403F" w:rsidRPr="00F77390">
        <w:rPr>
          <w:lang w:val="ru-RU"/>
        </w:rPr>
        <w:t xml:space="preserve">p </w:t>
      </w:r>
      <w:proofErr w:type="gramStart"/>
      <w:r w:rsidR="00D3403F" w:rsidRPr="00F77390">
        <w:rPr>
          <w:lang w:val="ru-RU"/>
        </w:rPr>
        <w:t>&lt; 0,0</w:t>
      </w:r>
      <w:r w:rsidR="00D3403F">
        <w:rPr>
          <w:lang w:val="ru-RU"/>
        </w:rPr>
        <w:t>17</w:t>
      </w:r>
      <w:proofErr w:type="gramEnd"/>
      <w:r w:rsidR="0079362B">
        <w:rPr>
          <w:lang w:val="ru-RU"/>
        </w:rPr>
        <w:t>; **</w:t>
      </w:r>
      <w:r w:rsidR="00D3403F" w:rsidRPr="00F77390">
        <w:rPr>
          <w:lang w:val="ru-RU"/>
        </w:rPr>
        <w:t xml:space="preserve">p </w:t>
      </w:r>
      <w:proofErr w:type="gramStart"/>
      <w:r w:rsidR="00D3403F" w:rsidRPr="00F77390">
        <w:rPr>
          <w:lang w:val="ru-RU"/>
        </w:rPr>
        <w:t>&lt; 0,0</w:t>
      </w:r>
      <w:r w:rsidR="00D3403F">
        <w:rPr>
          <w:lang w:val="ru-RU"/>
        </w:rPr>
        <w:t>03</w:t>
      </w:r>
      <w:proofErr w:type="gramEnd"/>
      <w:r w:rsidR="00D3403F">
        <w:rPr>
          <w:lang w:val="ru-RU"/>
        </w:rPr>
        <w:t xml:space="preserve">. </w:t>
      </w:r>
      <w:r w:rsidR="0021786B" w:rsidRPr="0021786B">
        <w:rPr>
          <w:lang w:val="ru-RU"/>
        </w:rPr>
        <w:t>#</w:t>
      </w:r>
      <w:r w:rsidR="0021786B">
        <w:rPr>
          <w:lang w:val="ru-RU"/>
        </w:rPr>
        <w:t xml:space="preserve"> - сравнение с сирийскими хомячками</w:t>
      </w:r>
      <w:r w:rsidR="00D3403F">
        <w:rPr>
          <w:lang w:val="ru-RU"/>
        </w:rPr>
        <w:t xml:space="preserve"> того же срока наблюдения (критерий Манна-Уитни),</w:t>
      </w:r>
      <w:r w:rsidR="0021786B">
        <w:rPr>
          <w:lang w:val="ru-RU"/>
        </w:rPr>
        <w:t xml:space="preserve"> </w:t>
      </w:r>
      <w:r w:rsidR="0021786B" w:rsidRPr="001A55CC">
        <w:rPr>
          <w:vertAlign w:val="superscript"/>
          <w:lang w:val="ru-RU"/>
        </w:rPr>
        <w:t>#</w:t>
      </w:r>
      <w:r w:rsidR="0021786B">
        <w:rPr>
          <w:lang w:val="ru-RU"/>
        </w:rPr>
        <w:t xml:space="preserve">р </w:t>
      </w:r>
      <w:proofErr w:type="gramStart"/>
      <w:r w:rsidR="0021786B" w:rsidRPr="00F77390">
        <w:rPr>
          <w:lang w:val="ru-RU"/>
        </w:rPr>
        <w:t>&lt;</w:t>
      </w:r>
      <w:r w:rsidR="0021786B">
        <w:rPr>
          <w:lang w:val="ru-RU"/>
        </w:rPr>
        <w:t xml:space="preserve"> 0</w:t>
      </w:r>
      <w:proofErr w:type="gramEnd"/>
      <w:r w:rsidR="0021786B">
        <w:rPr>
          <w:lang w:val="ru-RU"/>
        </w:rPr>
        <w:t>,05.</w:t>
      </w:r>
    </w:p>
    <w:p w14:paraId="2F8A202D" w14:textId="12E5B3BB" w:rsidR="00356B4F" w:rsidRPr="00284D2E" w:rsidRDefault="00356B4F" w:rsidP="00284D2E">
      <w:pPr>
        <w:pStyle w:val="Heading1"/>
      </w:pPr>
      <w:bookmarkStart w:id="70" w:name="_Toc231233112"/>
      <w:r w:rsidRPr="00284D2E">
        <w:lastRenderedPageBreak/>
        <w:t>Обсуждение</w:t>
      </w:r>
      <w:bookmarkEnd w:id="70"/>
    </w:p>
    <w:p w14:paraId="22F3110C" w14:textId="532551E3" w:rsidR="008E5647" w:rsidRPr="006F6C70" w:rsidRDefault="009A1B0D" w:rsidP="009A1B0D">
      <w:pPr>
        <w:spacing w:line="360" w:lineRule="auto"/>
        <w:ind w:firstLine="567"/>
        <w:jc w:val="both"/>
        <w:rPr>
          <w:lang w:val="ru-RU" w:eastAsia="en-US"/>
        </w:rPr>
      </w:pPr>
      <w:r w:rsidRPr="00F77390">
        <w:rPr>
          <w:lang w:val="ru-RU" w:eastAsia="en-US"/>
        </w:rPr>
        <w:t xml:space="preserve">Выбор неверно подобранной лабораторной модели </w:t>
      </w:r>
      <w:r w:rsidR="00673522" w:rsidRPr="00F77390">
        <w:rPr>
          <w:lang w:val="ru-RU" w:eastAsia="en-US"/>
        </w:rPr>
        <w:t>может привести</w:t>
      </w:r>
      <w:r w:rsidRPr="00F77390">
        <w:rPr>
          <w:lang w:val="ru-RU" w:eastAsia="en-US"/>
        </w:rPr>
        <w:t xml:space="preserve"> к не</w:t>
      </w:r>
      <w:r w:rsidR="00673522" w:rsidRPr="00F77390">
        <w:rPr>
          <w:lang w:val="ru-RU" w:eastAsia="en-US"/>
        </w:rPr>
        <w:t xml:space="preserve">корректной </w:t>
      </w:r>
      <w:r w:rsidRPr="00F77390">
        <w:rPr>
          <w:lang w:val="ru-RU" w:eastAsia="en-US"/>
        </w:rPr>
        <w:t>интерпр</w:t>
      </w:r>
      <w:r w:rsidR="001374E4" w:rsidRPr="00F77390">
        <w:rPr>
          <w:lang w:val="ru-RU" w:eastAsia="en-US"/>
        </w:rPr>
        <w:t>е</w:t>
      </w:r>
      <w:r w:rsidRPr="00F77390">
        <w:rPr>
          <w:lang w:val="ru-RU" w:eastAsia="en-US"/>
        </w:rPr>
        <w:t xml:space="preserve">тации результатов - резистентный или частично восприимчивый вид может не воспроизводить патологические изменения, характерные для заболевания у человека, что существенно ограничивает трансляционный </w:t>
      </w:r>
      <w:r w:rsidRPr="006F6C70">
        <w:rPr>
          <w:lang w:val="ru-RU" w:eastAsia="en-US"/>
        </w:rPr>
        <w:t>потенциал исследования</w:t>
      </w:r>
      <w:r w:rsidRPr="006F6C70">
        <w:rPr>
          <w:lang w:val="ru-RU"/>
        </w:rPr>
        <w:t xml:space="preserve"> </w:t>
      </w:r>
      <w:r w:rsidRPr="006F6C70">
        <w:rPr>
          <w:lang w:val="ru-RU" w:eastAsia="en-US"/>
        </w:rPr>
        <w:t>(</w:t>
      </w:r>
      <w:proofErr w:type="spellStart"/>
      <w:r w:rsidRPr="006F6C70">
        <w:rPr>
          <w:lang w:val="ru-RU" w:eastAsia="en-US"/>
        </w:rPr>
        <w:t>Tangkawattana</w:t>
      </w:r>
      <w:proofErr w:type="spellEnd"/>
      <w:r w:rsidR="001374E4" w:rsidRPr="006F6C70">
        <w:rPr>
          <w:lang w:val="ru-RU" w:eastAsia="en-US"/>
        </w:rPr>
        <w:t xml:space="preserve"> </w:t>
      </w:r>
      <w:r w:rsidR="001374E4" w:rsidRPr="006F6C70">
        <w:rPr>
          <w:rFonts w:eastAsiaTheme="minorEastAsia"/>
          <w:lang w:val="en-US"/>
        </w:rPr>
        <w:t>et</w:t>
      </w:r>
      <w:r w:rsidR="001374E4" w:rsidRPr="006F6C70">
        <w:rPr>
          <w:rFonts w:eastAsiaTheme="minorEastAsia"/>
          <w:lang w:val="ru-RU"/>
        </w:rPr>
        <w:t xml:space="preserve"> </w:t>
      </w:r>
      <w:r w:rsidR="001374E4" w:rsidRPr="006F6C70">
        <w:rPr>
          <w:rFonts w:eastAsiaTheme="minorEastAsia"/>
          <w:lang w:val="en-US"/>
        </w:rPr>
        <w:t>al</w:t>
      </w:r>
      <w:r w:rsidR="001374E4" w:rsidRPr="006F6C70">
        <w:rPr>
          <w:lang w:val="ru-RU" w:eastAsia="en-US"/>
        </w:rPr>
        <w:t>.</w:t>
      </w:r>
      <w:r w:rsidRPr="006F6C70">
        <w:rPr>
          <w:lang w:val="ru-RU" w:eastAsia="en-US"/>
        </w:rPr>
        <w:t xml:space="preserve">, 2024). </w:t>
      </w:r>
      <w:r w:rsidR="00021E9E" w:rsidRPr="006F6C70">
        <w:rPr>
          <w:lang w:val="ru-RU" w:eastAsia="en-US"/>
        </w:rPr>
        <w:t xml:space="preserve"> Это особенно актуально применительно к</w:t>
      </w:r>
      <w:r w:rsidR="0079362B" w:rsidRPr="006F6C70">
        <w:rPr>
          <w:lang w:val="ru-RU" w:eastAsia="en-US"/>
        </w:rPr>
        <w:t xml:space="preserve"> исследованиям заболевания, ассоциированного с инфекцией</w:t>
      </w:r>
      <w:r w:rsidR="00021E9E" w:rsidRPr="006F6C70">
        <w:rPr>
          <w:lang w:val="ru-RU" w:eastAsia="en-US"/>
        </w:rPr>
        <w:t xml:space="preserve"> </w:t>
      </w:r>
      <w:r w:rsidR="00021E9E" w:rsidRPr="006F6C70">
        <w:rPr>
          <w:i/>
          <w:iCs/>
          <w:lang w:val="ru-RU" w:eastAsia="en-US"/>
        </w:rPr>
        <w:t>O. felineus</w:t>
      </w:r>
      <w:r w:rsidR="00021E9E" w:rsidRPr="006F6C70">
        <w:rPr>
          <w:lang w:val="ru-RU" w:eastAsia="en-US"/>
        </w:rPr>
        <w:t>: паразит эндемичен для</w:t>
      </w:r>
      <w:r w:rsidR="0079362B" w:rsidRPr="006F6C70">
        <w:rPr>
          <w:lang w:val="ru-RU" w:eastAsia="en-US"/>
        </w:rPr>
        <w:t xml:space="preserve"> территории Западной Сибири -</w:t>
      </w:r>
      <w:r w:rsidR="00021E9E" w:rsidRPr="006F6C70">
        <w:rPr>
          <w:lang w:val="ru-RU" w:eastAsia="en-US"/>
        </w:rPr>
        <w:t xml:space="preserve"> одного из крупнейших природных очагов описторхоза в мире (</w:t>
      </w:r>
      <w:proofErr w:type="spellStart"/>
      <w:r w:rsidR="00021E9E" w:rsidRPr="006F6C70">
        <w:rPr>
          <w:lang w:val="ru-RU" w:eastAsia="en-US"/>
        </w:rPr>
        <w:t>Pakharukova</w:t>
      </w:r>
      <w:proofErr w:type="spellEnd"/>
      <w:r w:rsidR="00021E9E" w:rsidRPr="006F6C70">
        <w:rPr>
          <w:lang w:val="ru-RU" w:eastAsia="en-US"/>
        </w:rPr>
        <w:t xml:space="preserve">, </w:t>
      </w:r>
      <w:proofErr w:type="spellStart"/>
      <w:r w:rsidR="00021E9E" w:rsidRPr="006F6C70">
        <w:rPr>
          <w:lang w:val="ru-RU" w:eastAsia="en-US"/>
        </w:rPr>
        <w:t>Mordvinov</w:t>
      </w:r>
      <w:proofErr w:type="spellEnd"/>
      <w:r w:rsidR="00021E9E" w:rsidRPr="006F6C70">
        <w:rPr>
          <w:lang w:val="ru-RU" w:eastAsia="en-US"/>
        </w:rPr>
        <w:t xml:space="preserve">, 2016), а его канцерогенный потенциал в отличие от </w:t>
      </w:r>
      <w:r w:rsidR="00021E9E" w:rsidRPr="006F6C70">
        <w:rPr>
          <w:i/>
          <w:iCs/>
          <w:lang w:val="ru-RU" w:eastAsia="en-US"/>
        </w:rPr>
        <w:t>O. viverrini</w:t>
      </w:r>
      <w:r w:rsidR="00021E9E" w:rsidRPr="006F6C70">
        <w:rPr>
          <w:lang w:val="ru-RU" w:eastAsia="en-US"/>
        </w:rPr>
        <w:t xml:space="preserve"> окончательно не установлен (</w:t>
      </w:r>
      <w:proofErr w:type="spellStart"/>
      <w:r w:rsidR="00021E9E" w:rsidRPr="006F6C70">
        <w:rPr>
          <w:lang w:val="ru-RU" w:eastAsia="en-US"/>
        </w:rPr>
        <w:t>Fedorova</w:t>
      </w:r>
      <w:proofErr w:type="spellEnd"/>
      <w:r w:rsidR="00021E9E" w:rsidRPr="006F6C70">
        <w:rPr>
          <w:lang w:val="ru-RU" w:eastAsia="en-US"/>
        </w:rPr>
        <w:t xml:space="preserve"> </w:t>
      </w:r>
      <w:proofErr w:type="spellStart"/>
      <w:r w:rsidR="00021E9E" w:rsidRPr="006F6C70">
        <w:rPr>
          <w:lang w:val="ru-RU" w:eastAsia="en-US"/>
        </w:rPr>
        <w:t>et</w:t>
      </w:r>
      <w:proofErr w:type="spellEnd"/>
      <w:r w:rsidR="00021E9E" w:rsidRPr="006F6C70">
        <w:rPr>
          <w:lang w:val="ru-RU" w:eastAsia="en-US"/>
        </w:rPr>
        <w:t xml:space="preserve"> </w:t>
      </w:r>
      <w:proofErr w:type="spellStart"/>
      <w:r w:rsidR="00021E9E" w:rsidRPr="006F6C70">
        <w:rPr>
          <w:lang w:val="ru-RU" w:eastAsia="en-US"/>
        </w:rPr>
        <w:t>al</w:t>
      </w:r>
      <w:proofErr w:type="spellEnd"/>
      <w:r w:rsidR="00021E9E" w:rsidRPr="006F6C70">
        <w:rPr>
          <w:lang w:val="ru-RU" w:eastAsia="en-US"/>
        </w:rPr>
        <w:t>., 2023). В этом контексте выбор наиболее восприимчивой экспериментальной модели представляется принципиально важным для корректного изучения патогенеза и канцерогенного потенциала данного паразита.</w:t>
      </w:r>
    </w:p>
    <w:p w14:paraId="436D75B4" w14:textId="0C652558" w:rsidR="00293908" w:rsidRPr="00F77390" w:rsidRDefault="00293908" w:rsidP="00293908">
      <w:pPr>
        <w:spacing w:line="360" w:lineRule="auto"/>
        <w:ind w:firstLine="566"/>
        <w:jc w:val="both"/>
        <w:rPr>
          <w:lang w:val="ru-RU"/>
        </w:rPr>
      </w:pPr>
      <w:r w:rsidRPr="006F6C70">
        <w:rPr>
          <w:color w:val="000000"/>
          <w:shd w:val="clear" w:color="auto" w:fill="FFFFFF"/>
          <w:lang w:val="ru-RU"/>
        </w:rPr>
        <w:t xml:space="preserve">Инвазионная способность метацеркарий варьируется от сезона года и географического расположения. Заражение моллюсков и выход церкарий происходит в теплое время года, а к весне следующего года метацеркарии в рыбах успевают полностью сформироваться и достичь пика инвазионной способности </w:t>
      </w:r>
      <w:r w:rsidRPr="006F6C70">
        <w:rPr>
          <w:color w:val="000000"/>
          <w:shd w:val="clear" w:color="auto" w:fill="FFFFFF"/>
          <w:lang w:val="ru-RU"/>
        </w:rPr>
        <w:fldChar w:fldCharType="begin"/>
      </w:r>
      <w:r w:rsidRPr="006F6C70">
        <w:rPr>
          <w:color w:val="000000"/>
          <w:shd w:val="clear" w:color="auto" w:fill="FFFFFF"/>
          <w:lang w:val="ru-RU"/>
        </w:rPr>
        <w:instrText xml:space="preserve"> ADDIN ZOTERO_ITEM CSL_CITATION {"citationID":"OgZxrQzz","properties":{"formattedCitation":"(Ponomareva \\uc0\\u1080{} \\uc0\\u1076{}\\uc0\\u1088{}., 2024)","plainCitation":"(Ponomareva и др., 2024)","dontUpdate":true,"noteIndex":0},"citationItems":[{"id":105,"uris":["http://zotero.org/users/18479671/items/CEYVHEUC"],"itemData":{"id":105,"type":"article-journal","container-title":"Acta Tropica","DOI":"10.1016/j.actatropica.2024.107166","ISSN":"0001706X","journalAbbreviation":"Acta Tropica","language":"en","page":"107166","source":"DOI.org (Crossref)","title":"Temperature dependence of Opisthorchis felineus infection in the first intermediate host snail, Bithynia troschelii","volume":"253","author":[{"family":"Ponomareva","given":"Natalia M."},{"family":"Orlova","given":"Tamara V."},{"family":"Vlasenko","given":"Pavel G."},{"family":"Serbina","given":"Elena A."},{"family":"Yurlova","given":"Natalia I."}],"issued":{"date-parts":[["2024",5]]}}}],"schema":"https://github.com/citation-style-language/schema/raw/master/csl-citation.json"} </w:instrText>
      </w:r>
      <w:r w:rsidRPr="006F6C70">
        <w:rPr>
          <w:color w:val="000000"/>
          <w:shd w:val="clear" w:color="auto" w:fill="FFFFFF"/>
          <w:lang w:val="ru-RU"/>
        </w:rPr>
        <w:fldChar w:fldCharType="separate"/>
      </w:r>
      <w:r w:rsidRPr="006F6C70">
        <w:rPr>
          <w:rFonts w:eastAsiaTheme="minorEastAsia"/>
          <w:color w:val="000000"/>
          <w:lang w:val="ru-RU"/>
        </w:rPr>
        <w:t>(</w:t>
      </w:r>
      <w:r w:rsidRPr="006F6C70">
        <w:rPr>
          <w:rFonts w:eastAsiaTheme="minorEastAsia"/>
          <w:color w:val="000000"/>
          <w:lang w:val="en-US"/>
        </w:rPr>
        <w:t>Ponomareva</w:t>
      </w:r>
      <w:r w:rsidRPr="006F6C70">
        <w:rPr>
          <w:rFonts w:eastAsiaTheme="minorEastAsia"/>
          <w:color w:val="000000"/>
          <w:lang w:val="ru-RU"/>
        </w:rPr>
        <w:t xml:space="preserve"> </w:t>
      </w:r>
      <w:r w:rsidRPr="006F6C70">
        <w:rPr>
          <w:color w:val="000000" w:themeColor="text1"/>
        </w:rPr>
        <w:t>et</w:t>
      </w:r>
      <w:r w:rsidRPr="006F6C70">
        <w:rPr>
          <w:color w:val="000000" w:themeColor="text1"/>
          <w:lang w:val="ru-RU"/>
        </w:rPr>
        <w:t xml:space="preserve"> </w:t>
      </w:r>
      <w:r w:rsidRPr="006F6C70">
        <w:rPr>
          <w:color w:val="000000" w:themeColor="text1"/>
        </w:rPr>
        <w:t>al</w:t>
      </w:r>
      <w:r w:rsidRPr="006F6C70">
        <w:rPr>
          <w:color w:val="000000" w:themeColor="text1"/>
          <w:lang w:val="ru-RU"/>
        </w:rPr>
        <w:t>.</w:t>
      </w:r>
      <w:r w:rsidRPr="006F6C70">
        <w:rPr>
          <w:rFonts w:eastAsiaTheme="minorEastAsia"/>
          <w:color w:val="000000"/>
          <w:lang w:val="ru-RU"/>
        </w:rPr>
        <w:t>, 2024)</w:t>
      </w:r>
      <w:r w:rsidRPr="006F6C70">
        <w:rPr>
          <w:color w:val="000000"/>
          <w:shd w:val="clear" w:color="auto" w:fill="FFFFFF"/>
          <w:lang w:val="ru-RU"/>
        </w:rPr>
        <w:fldChar w:fldCharType="end"/>
      </w:r>
      <w:r w:rsidRPr="006F6C70">
        <w:rPr>
          <w:color w:val="000000"/>
          <w:shd w:val="clear" w:color="auto" w:fill="FFFFFF"/>
          <w:lang w:val="ru-RU"/>
        </w:rPr>
        <w:t xml:space="preserve">. В этой связи в </w:t>
      </w:r>
      <w:r w:rsidRPr="006F6C70">
        <w:rPr>
          <w:lang w:val="ru-RU"/>
        </w:rPr>
        <w:t>эксперименте в</w:t>
      </w:r>
      <w:r w:rsidRPr="006F6C70">
        <w:rPr>
          <w:color w:val="000000"/>
          <w:shd w:val="clear" w:color="auto" w:fill="FFFFFF"/>
          <w:lang w:val="ru-RU"/>
        </w:rPr>
        <w:t>се животные были заражены метацеркариями из одного региона и собраны в одно время года (май 202</w:t>
      </w:r>
      <w:r w:rsidR="009740C3" w:rsidRPr="006F6C70">
        <w:rPr>
          <w:color w:val="000000"/>
          <w:shd w:val="clear" w:color="auto" w:fill="FFFFFF"/>
          <w:lang w:val="ru-RU"/>
        </w:rPr>
        <w:t>4</w:t>
      </w:r>
      <w:r w:rsidR="0079362B" w:rsidRPr="006F6C70">
        <w:rPr>
          <w:color w:val="000000"/>
          <w:shd w:val="clear" w:color="auto" w:fill="FFFFFF"/>
          <w:lang w:val="ru-RU"/>
        </w:rPr>
        <w:t>, Новосибирск, Россия</w:t>
      </w:r>
      <w:r w:rsidR="009740C3" w:rsidRPr="006F6C70">
        <w:rPr>
          <w:color w:val="000000"/>
          <w:shd w:val="clear" w:color="auto" w:fill="FFFFFF"/>
          <w:lang w:val="ru-RU"/>
        </w:rPr>
        <w:t>)</w:t>
      </w:r>
      <w:r w:rsidRPr="006F6C70">
        <w:rPr>
          <w:color w:val="000000"/>
          <w:shd w:val="clear" w:color="auto" w:fill="FFFFFF"/>
          <w:lang w:val="ru-RU"/>
        </w:rPr>
        <w:t xml:space="preserve">. </w:t>
      </w:r>
      <w:r w:rsidRPr="006F6C70">
        <w:rPr>
          <w:lang w:val="ru-RU"/>
        </w:rPr>
        <w:t xml:space="preserve">Помимо вышеперечисленных факторов также стоит отметить условия содержания, дозировку метацеркарий и метод заражения. Для чистоты эксперимента </w:t>
      </w:r>
      <w:r w:rsidRPr="006F6C70">
        <w:rPr>
          <w:color w:val="000000" w:themeColor="text1"/>
          <w:lang w:val="ru-RU"/>
        </w:rPr>
        <w:t xml:space="preserve">мыши линии </w:t>
      </w:r>
      <w:r w:rsidRPr="006F6C70">
        <w:rPr>
          <w:color w:val="000000" w:themeColor="text1"/>
          <w:lang w:val="en-US"/>
        </w:rPr>
        <w:t>C</w:t>
      </w:r>
      <w:r w:rsidRPr="006F6C70">
        <w:rPr>
          <w:color w:val="000000" w:themeColor="text1"/>
          <w:lang w:val="ru-RU"/>
        </w:rPr>
        <w:t>57</w:t>
      </w:r>
      <w:r w:rsidRPr="006F6C70">
        <w:rPr>
          <w:color w:val="000000" w:themeColor="text1"/>
          <w:lang w:val="en-US"/>
        </w:rPr>
        <w:t>Bl</w:t>
      </w:r>
      <w:r w:rsidRPr="006F6C70">
        <w:rPr>
          <w:color w:val="000000" w:themeColor="text1"/>
          <w:lang w:val="ru-RU"/>
        </w:rPr>
        <w:t>/6</w:t>
      </w:r>
      <w:r w:rsidRPr="006F6C70">
        <w:rPr>
          <w:color w:val="000000" w:themeColor="text1"/>
          <w:lang w:val="en-US"/>
        </w:rPr>
        <w:t>j</w:t>
      </w:r>
      <w:r w:rsidRPr="006F6C70">
        <w:rPr>
          <w:color w:val="000000" w:themeColor="text1"/>
          <w:lang w:val="ru-RU"/>
        </w:rPr>
        <w:t xml:space="preserve"> и </w:t>
      </w:r>
      <w:r w:rsidRPr="006F6C70">
        <w:rPr>
          <w:color w:val="000000" w:themeColor="text1"/>
          <w:lang w:val="en-US"/>
        </w:rPr>
        <w:t>BALB</w:t>
      </w:r>
      <w:r w:rsidRPr="006F6C70">
        <w:rPr>
          <w:color w:val="000000" w:themeColor="text1"/>
          <w:lang w:val="ru-RU"/>
        </w:rPr>
        <w:t>/</w:t>
      </w:r>
      <w:r w:rsidRPr="006F6C70">
        <w:rPr>
          <w:color w:val="000000" w:themeColor="text1"/>
          <w:lang w:val="en-US"/>
        </w:rPr>
        <w:t>c</w:t>
      </w:r>
      <w:r w:rsidRPr="006F6C70">
        <w:rPr>
          <w:color w:val="000000" w:themeColor="text1"/>
          <w:lang w:val="ru-RU"/>
        </w:rPr>
        <w:t xml:space="preserve">, сирийские </w:t>
      </w:r>
      <w:r w:rsidRPr="006F6C70">
        <w:rPr>
          <w:lang w:val="ru-RU"/>
        </w:rPr>
        <w:t xml:space="preserve">хомячки </w:t>
      </w:r>
      <w:r w:rsidRPr="006F6C70">
        <w:rPr>
          <w:i/>
          <w:iCs/>
          <w:lang w:val="en-US"/>
        </w:rPr>
        <w:t>M</w:t>
      </w:r>
      <w:r w:rsidRPr="006F6C70">
        <w:rPr>
          <w:i/>
          <w:iCs/>
          <w:lang w:val="ru-RU"/>
        </w:rPr>
        <w:t xml:space="preserve">. </w:t>
      </w:r>
      <w:r w:rsidRPr="006F6C70">
        <w:rPr>
          <w:i/>
          <w:iCs/>
          <w:lang w:val="en-US"/>
        </w:rPr>
        <w:t>auratus</w:t>
      </w:r>
      <w:r w:rsidRPr="006F6C70">
        <w:rPr>
          <w:lang w:val="ru-RU"/>
        </w:rPr>
        <w:t xml:space="preserve"> и крысы </w:t>
      </w:r>
      <w:r w:rsidRPr="006F6C70">
        <w:rPr>
          <w:lang w:val="en-US"/>
        </w:rPr>
        <w:t>Wistar</w:t>
      </w:r>
      <w:r w:rsidRPr="006F6C70">
        <w:rPr>
          <w:lang w:val="ru-RU"/>
        </w:rPr>
        <w:t xml:space="preserve"> содержались в стандартизированных условиях и были заражены равным количеством – 100 метацеркарий на особь.</w:t>
      </w:r>
    </w:p>
    <w:p w14:paraId="59495B92" w14:textId="036A9441" w:rsidR="00293908" w:rsidRPr="00F77390" w:rsidRDefault="00293908" w:rsidP="00293908">
      <w:pPr>
        <w:spacing w:line="360" w:lineRule="auto"/>
        <w:ind w:firstLine="566"/>
        <w:jc w:val="both"/>
        <w:rPr>
          <w:lang w:val="ru-RU"/>
        </w:rPr>
      </w:pPr>
      <w:r w:rsidRPr="00F77390">
        <w:rPr>
          <w:lang w:val="ru-RU"/>
        </w:rPr>
        <w:t xml:space="preserve">Ни одна из исследованных моделей не воспроизводит </w:t>
      </w:r>
      <w:r w:rsidR="00673522" w:rsidRPr="00F77390">
        <w:rPr>
          <w:color w:val="000000" w:themeColor="text1"/>
          <w:lang w:val="ru-RU"/>
        </w:rPr>
        <w:t>патологию описторхоза</w:t>
      </w:r>
      <w:r w:rsidRPr="00F77390">
        <w:rPr>
          <w:lang w:val="ru-RU"/>
        </w:rPr>
        <w:t xml:space="preserve"> у человека в полно</w:t>
      </w:r>
      <w:r w:rsidR="00673522" w:rsidRPr="00F77390">
        <w:rPr>
          <w:lang w:val="ru-RU"/>
        </w:rPr>
        <w:t>м</w:t>
      </w:r>
      <w:r w:rsidRPr="00F77390">
        <w:rPr>
          <w:lang w:val="ru-RU"/>
        </w:rPr>
        <w:t xml:space="preserve"> </w:t>
      </w:r>
      <w:r w:rsidR="00673522" w:rsidRPr="00F77390">
        <w:rPr>
          <w:lang w:val="ru-RU"/>
        </w:rPr>
        <w:t>объеме</w:t>
      </w:r>
      <w:r w:rsidRPr="00F77390">
        <w:rPr>
          <w:lang w:val="ru-RU"/>
        </w:rPr>
        <w:t xml:space="preserve">, однако </w:t>
      </w:r>
      <w:r w:rsidR="00673522" w:rsidRPr="00F77390">
        <w:rPr>
          <w:lang w:val="ru-RU"/>
        </w:rPr>
        <w:t>их сравнительный анализ</w:t>
      </w:r>
      <w:r w:rsidRPr="00F77390">
        <w:rPr>
          <w:lang w:val="ru-RU"/>
        </w:rPr>
        <w:t xml:space="preserve"> </w:t>
      </w:r>
      <w:r w:rsidR="00673522" w:rsidRPr="00F77390">
        <w:rPr>
          <w:lang w:val="ru-RU"/>
        </w:rPr>
        <w:t xml:space="preserve">в сопоставлении </w:t>
      </w:r>
      <w:r w:rsidRPr="00F77390">
        <w:rPr>
          <w:lang w:val="ru-RU"/>
        </w:rPr>
        <w:t xml:space="preserve">с клиническими данными позволяет определить наиболее </w:t>
      </w:r>
      <w:r w:rsidR="00673522" w:rsidRPr="00F77390">
        <w:rPr>
          <w:lang w:val="ru-RU"/>
        </w:rPr>
        <w:t xml:space="preserve">адекватную животную модель для изучения </w:t>
      </w:r>
      <w:r w:rsidR="00740DBA" w:rsidRPr="00F77390">
        <w:rPr>
          <w:lang w:val="ru-RU"/>
        </w:rPr>
        <w:t>заболевания</w:t>
      </w:r>
      <w:r w:rsidRPr="00F77390">
        <w:rPr>
          <w:lang w:val="ru-RU"/>
        </w:rPr>
        <w:t xml:space="preserve">.  </w:t>
      </w:r>
    </w:p>
    <w:p w14:paraId="4990C77C" w14:textId="4C0A304F" w:rsidR="00293908" w:rsidRPr="00F77390" w:rsidRDefault="009A1B0D" w:rsidP="00293908">
      <w:pPr>
        <w:spacing w:line="360" w:lineRule="auto"/>
        <w:ind w:firstLine="567"/>
        <w:jc w:val="both"/>
        <w:rPr>
          <w:lang w:val="ru-RU"/>
        </w:rPr>
      </w:pPr>
      <w:r w:rsidRPr="00F77390">
        <w:rPr>
          <w:lang w:val="ru-RU"/>
        </w:rPr>
        <w:lastRenderedPageBreak/>
        <w:t>Сирийские</w:t>
      </w:r>
      <w:r w:rsidR="00293908" w:rsidRPr="00F77390">
        <w:rPr>
          <w:lang w:val="ru-RU"/>
        </w:rPr>
        <w:t xml:space="preserve"> хомячк</w:t>
      </w:r>
      <w:r w:rsidRPr="00F77390">
        <w:rPr>
          <w:lang w:val="ru-RU"/>
        </w:rPr>
        <w:t xml:space="preserve">и проявляли наибольшую восприимчивость </w:t>
      </w:r>
      <w:r w:rsidR="00293908" w:rsidRPr="00F77390">
        <w:rPr>
          <w:lang w:val="ru-RU"/>
        </w:rPr>
        <w:t xml:space="preserve">– воспаление, фиброз, а также показатели АЛТ и АСТ у них согласуются с таковыми у людей, </w:t>
      </w:r>
      <w:r w:rsidR="00740DBA" w:rsidRPr="00F77390">
        <w:rPr>
          <w:lang w:val="ru-RU"/>
        </w:rPr>
        <w:t>с детектированной хронической формой</w:t>
      </w:r>
      <w:r w:rsidR="00293908" w:rsidRPr="00F77390">
        <w:rPr>
          <w:lang w:val="ru-RU"/>
        </w:rPr>
        <w:t xml:space="preserve"> </w:t>
      </w:r>
      <w:r w:rsidR="00740DBA" w:rsidRPr="00F77390">
        <w:rPr>
          <w:i/>
          <w:iCs/>
          <w:lang w:val="en-US"/>
        </w:rPr>
        <w:t>O</w:t>
      </w:r>
      <w:r w:rsidR="00740DBA" w:rsidRPr="00F77390">
        <w:rPr>
          <w:i/>
          <w:iCs/>
          <w:lang w:val="ru-RU"/>
        </w:rPr>
        <w:t xml:space="preserve">. </w:t>
      </w:r>
      <w:r w:rsidR="00740DBA" w:rsidRPr="00F77390">
        <w:rPr>
          <w:i/>
          <w:iCs/>
          <w:lang w:val="en-US"/>
        </w:rPr>
        <w:t>felineus</w:t>
      </w:r>
      <w:r w:rsidR="00740DBA" w:rsidRPr="00F77390">
        <w:rPr>
          <w:lang w:val="ru-RU"/>
        </w:rPr>
        <w:t xml:space="preserve"> инфекции</w:t>
      </w:r>
      <w:r w:rsidR="007D23D6">
        <w:rPr>
          <w:lang w:val="ru-RU"/>
        </w:rPr>
        <w:t xml:space="preserve"> </w:t>
      </w:r>
      <w:r w:rsidR="007D23D6">
        <w:rPr>
          <w:lang w:val="ru-RU"/>
        </w:rPr>
        <w:fldChar w:fldCharType="begin"/>
      </w:r>
      <w:r w:rsidR="007D23D6">
        <w:rPr>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007D23D6">
        <w:rPr>
          <w:lang w:val="ru-RU"/>
        </w:rPr>
        <w:fldChar w:fldCharType="separate"/>
      </w:r>
      <w:r w:rsidR="007D23D6" w:rsidRPr="007D23D6">
        <w:rPr>
          <w:rFonts w:eastAsiaTheme="minorEastAsia"/>
          <w:lang w:val="ru-RU"/>
        </w:rPr>
        <w:t>(</w:t>
      </w:r>
      <w:r w:rsidR="007D23D6" w:rsidRPr="007D23D6">
        <w:rPr>
          <w:rFonts w:eastAsiaTheme="minorEastAsia"/>
          <w:lang w:val="en-US"/>
        </w:rPr>
        <w:t>Lvova</w:t>
      </w:r>
      <w:r w:rsidR="007D23D6" w:rsidRPr="007D23D6">
        <w:rPr>
          <w:rFonts w:eastAsiaTheme="minorEastAsia"/>
          <w:lang w:val="ru-RU"/>
        </w:rPr>
        <w:t xml:space="preserve"> </w:t>
      </w:r>
      <w:r w:rsidR="007D23D6">
        <w:rPr>
          <w:rFonts w:eastAsiaTheme="minorEastAsia"/>
          <w:lang w:val="en-US"/>
        </w:rPr>
        <w:t>et</w:t>
      </w:r>
      <w:r w:rsidR="007D23D6" w:rsidRPr="007D23D6">
        <w:rPr>
          <w:rFonts w:eastAsiaTheme="minorEastAsia"/>
          <w:lang w:val="ru-RU"/>
        </w:rPr>
        <w:t xml:space="preserve"> </w:t>
      </w:r>
      <w:r w:rsidR="007D23D6">
        <w:rPr>
          <w:rFonts w:eastAsiaTheme="minorEastAsia"/>
          <w:lang w:val="en-US"/>
        </w:rPr>
        <w:t>al</w:t>
      </w:r>
      <w:r w:rsidR="007D23D6" w:rsidRPr="007D23D6">
        <w:rPr>
          <w:rFonts w:eastAsiaTheme="minorEastAsia"/>
          <w:lang w:val="ru-RU"/>
        </w:rPr>
        <w:t>, 2012)</w:t>
      </w:r>
      <w:r w:rsidR="007D23D6">
        <w:rPr>
          <w:lang w:val="ru-RU"/>
        </w:rPr>
        <w:fldChar w:fldCharType="end"/>
      </w:r>
      <w:r w:rsidR="00293908" w:rsidRPr="00F77390">
        <w:rPr>
          <w:lang w:val="ru-RU"/>
        </w:rPr>
        <w:t xml:space="preserve">. </w:t>
      </w:r>
      <w:r w:rsidRPr="00F77390">
        <w:rPr>
          <w:lang w:val="ru-RU"/>
        </w:rPr>
        <w:t>Обнаруживается п</w:t>
      </w:r>
      <w:r w:rsidR="00293908" w:rsidRPr="00F77390">
        <w:rPr>
          <w:lang w:val="ru-RU"/>
        </w:rPr>
        <w:t>олная резистентность крыс W</w:t>
      </w:r>
      <w:proofErr w:type="spellStart"/>
      <w:r w:rsidR="00293908" w:rsidRPr="00F77390">
        <w:rPr>
          <w:lang w:val="en-US"/>
        </w:rPr>
        <w:t>istar</w:t>
      </w:r>
      <w:proofErr w:type="spellEnd"/>
      <w:r w:rsidR="00293908" w:rsidRPr="00F77390">
        <w:rPr>
          <w:lang w:val="ru-RU"/>
        </w:rPr>
        <w:t xml:space="preserve"> к </w:t>
      </w:r>
      <w:r w:rsidR="00293908" w:rsidRPr="00F77390">
        <w:rPr>
          <w:i/>
          <w:iCs/>
          <w:lang w:val="ru-RU"/>
        </w:rPr>
        <w:t>O. felineus</w:t>
      </w:r>
      <w:r w:rsidR="00740DBA" w:rsidRPr="00F77390">
        <w:rPr>
          <w:i/>
          <w:iCs/>
          <w:lang w:val="ru-RU"/>
        </w:rPr>
        <w:t xml:space="preserve"> </w:t>
      </w:r>
      <w:r w:rsidR="00740DBA" w:rsidRPr="00F77390">
        <w:rPr>
          <w:lang w:val="ru-RU"/>
        </w:rPr>
        <w:t>инфекции</w:t>
      </w:r>
      <w:r w:rsidR="00293908" w:rsidRPr="00F77390">
        <w:rPr>
          <w:lang w:val="ru-RU"/>
        </w:rPr>
        <w:t>,</w:t>
      </w:r>
      <w:r w:rsidRPr="00F77390">
        <w:rPr>
          <w:lang w:val="ru-RU"/>
        </w:rPr>
        <w:t xml:space="preserve"> однако</w:t>
      </w:r>
      <w:r w:rsidR="00293908" w:rsidRPr="00F77390">
        <w:rPr>
          <w:lang w:val="ru-RU"/>
        </w:rPr>
        <w:t xml:space="preserve"> крысы не являются универсально нечувствительными к </w:t>
      </w:r>
      <w:r w:rsidR="00740DBA" w:rsidRPr="00F77390">
        <w:rPr>
          <w:lang w:val="ru-RU"/>
        </w:rPr>
        <w:t xml:space="preserve">пищевым </w:t>
      </w:r>
      <w:r w:rsidR="00293908" w:rsidRPr="00F77390">
        <w:rPr>
          <w:lang w:val="ru-RU"/>
        </w:rPr>
        <w:t>трематод</w:t>
      </w:r>
      <w:r w:rsidR="00740DBA" w:rsidRPr="00F77390">
        <w:rPr>
          <w:lang w:val="ru-RU"/>
        </w:rPr>
        <w:t>озам</w:t>
      </w:r>
      <w:r w:rsidRPr="00F77390">
        <w:rPr>
          <w:i/>
          <w:iCs/>
          <w:lang w:val="ru-RU"/>
        </w:rPr>
        <w:t xml:space="preserve"> </w:t>
      </w:r>
      <w:r w:rsidR="00740DBA" w:rsidRPr="00F77390">
        <w:rPr>
          <w:lang w:val="ru-RU"/>
        </w:rPr>
        <w:t>–</w:t>
      </w:r>
      <w:r w:rsidR="00293908" w:rsidRPr="00F77390">
        <w:rPr>
          <w:i/>
          <w:iCs/>
          <w:lang w:val="ru-RU"/>
        </w:rPr>
        <w:t xml:space="preserve"> C. sinensis</w:t>
      </w:r>
      <w:r w:rsidR="00293908" w:rsidRPr="00F77390">
        <w:rPr>
          <w:lang w:val="ru-RU"/>
        </w:rPr>
        <w:t xml:space="preserve"> успешно приживается в желчных протоках крыс </w:t>
      </w:r>
      <w:proofErr w:type="spellStart"/>
      <w:r w:rsidR="00293908" w:rsidRPr="00F77390">
        <w:rPr>
          <w:lang w:val="ru-RU"/>
        </w:rPr>
        <w:t>Sprague-Dawley</w:t>
      </w:r>
      <w:proofErr w:type="spellEnd"/>
      <w:r w:rsidR="00293908" w:rsidRPr="00F77390">
        <w:rPr>
          <w:lang w:val="ru-RU"/>
        </w:rPr>
        <w:t xml:space="preserve"> и </w:t>
      </w:r>
      <w:proofErr w:type="spellStart"/>
      <w:r w:rsidR="00293908" w:rsidRPr="00F77390">
        <w:rPr>
          <w:lang w:val="ru-RU"/>
        </w:rPr>
        <w:t>Wistar</w:t>
      </w:r>
      <w:proofErr w:type="spellEnd"/>
      <w:r w:rsidR="00293908" w:rsidRPr="00F77390">
        <w:rPr>
          <w:lang w:val="ru-RU"/>
        </w:rPr>
        <w:t xml:space="preserve">, вызывая гиперплазию эпителия и перидуктальный фиброз, что делает эту модель востребованной в изучении клонорхоза </w:t>
      </w:r>
      <w:r w:rsidR="00293908" w:rsidRPr="00F77390">
        <w:rPr>
          <w:lang w:val="ru-RU"/>
        </w:rPr>
        <w:fldChar w:fldCharType="begin"/>
      </w:r>
      <w:r w:rsidR="00ED2B43" w:rsidRPr="00F77390">
        <w:rPr>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293908" w:rsidRPr="00F77390">
        <w:rPr>
          <w:lang w:val="ru-RU"/>
        </w:rPr>
        <w:fldChar w:fldCharType="separate"/>
      </w:r>
      <w:r w:rsidR="00293908" w:rsidRPr="00F77390">
        <w:rPr>
          <w:rFonts w:eastAsiaTheme="minorEastAsia"/>
          <w:lang w:val="ru-RU"/>
        </w:rPr>
        <w:t>(</w:t>
      </w:r>
      <w:r w:rsidR="00293908" w:rsidRPr="00F77390">
        <w:rPr>
          <w:rFonts w:eastAsiaTheme="minorEastAsia"/>
          <w:lang w:val="en-US"/>
        </w:rPr>
        <w:t>Qian</w:t>
      </w:r>
      <w:r w:rsidR="00293908"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293908" w:rsidRPr="00F77390">
        <w:rPr>
          <w:rFonts w:eastAsiaTheme="minorEastAsia"/>
          <w:lang w:val="ru-RU"/>
        </w:rPr>
        <w:t xml:space="preserve">., 2024; </w:t>
      </w:r>
      <w:r w:rsidR="00293908" w:rsidRPr="00F77390">
        <w:rPr>
          <w:rFonts w:eastAsiaTheme="minorEastAsia"/>
          <w:lang w:val="en-US"/>
        </w:rPr>
        <w:t>Wang</w:t>
      </w:r>
      <w:r w:rsidR="00293908"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293908" w:rsidRPr="00F77390">
        <w:rPr>
          <w:rFonts w:eastAsiaTheme="minorEastAsia"/>
          <w:lang w:val="ru-RU"/>
        </w:rPr>
        <w:t>., 2009)</w:t>
      </w:r>
      <w:r w:rsidR="00293908" w:rsidRPr="00F77390">
        <w:rPr>
          <w:lang w:val="ru-RU"/>
        </w:rPr>
        <w:fldChar w:fldCharType="end"/>
      </w:r>
      <w:r w:rsidR="00293908" w:rsidRPr="00F77390">
        <w:rPr>
          <w:lang w:val="ru-RU"/>
        </w:rPr>
        <w:t xml:space="preserve">. Резистентность к </w:t>
      </w:r>
      <w:r w:rsidR="00293908" w:rsidRPr="00F77390">
        <w:rPr>
          <w:i/>
          <w:iCs/>
          <w:lang w:val="ru-RU"/>
        </w:rPr>
        <w:t>O. felineus</w:t>
      </w:r>
      <w:r w:rsidR="00293908" w:rsidRPr="00F77390">
        <w:rPr>
          <w:lang w:val="ru-RU"/>
        </w:rPr>
        <w:t xml:space="preserve"> и </w:t>
      </w:r>
      <w:r w:rsidR="00293908" w:rsidRPr="00F77390">
        <w:rPr>
          <w:i/>
          <w:iCs/>
          <w:lang w:val="ru-RU"/>
        </w:rPr>
        <w:t>O. viverrini</w:t>
      </w:r>
      <w:r w:rsidR="00293908" w:rsidRPr="00F77390">
        <w:rPr>
          <w:lang w:val="ru-RU"/>
        </w:rPr>
        <w:t xml:space="preserve"> при восприимчивости к </w:t>
      </w:r>
      <w:r w:rsidR="00293908" w:rsidRPr="00F77390">
        <w:rPr>
          <w:i/>
          <w:iCs/>
          <w:lang w:val="ru-RU"/>
        </w:rPr>
        <w:t>C. sinensis</w:t>
      </w:r>
      <w:r w:rsidR="00293908" w:rsidRPr="00F77390">
        <w:rPr>
          <w:lang w:val="ru-RU"/>
        </w:rPr>
        <w:t xml:space="preserve"> </w:t>
      </w:r>
      <w:r w:rsidR="00740DBA" w:rsidRPr="00F77390">
        <w:rPr>
          <w:lang w:val="ru-RU"/>
        </w:rPr>
        <w:t xml:space="preserve">может </w:t>
      </w:r>
      <w:r w:rsidR="00293908" w:rsidRPr="00F77390">
        <w:rPr>
          <w:lang w:val="ru-RU"/>
        </w:rPr>
        <w:t>указыва</w:t>
      </w:r>
      <w:r w:rsidR="00740DBA" w:rsidRPr="00F77390">
        <w:rPr>
          <w:lang w:val="ru-RU"/>
        </w:rPr>
        <w:t>ть</w:t>
      </w:r>
      <w:r w:rsidR="00293908" w:rsidRPr="00F77390">
        <w:rPr>
          <w:lang w:val="ru-RU"/>
        </w:rPr>
        <w:t xml:space="preserve"> на видоспецифические различия в механизмах взаимодействия паразита с хозяином, природа которых остаётся не до конца выясненной.</w:t>
      </w:r>
      <w:r w:rsidR="003171C9" w:rsidRPr="00F77390">
        <w:rPr>
          <w:lang w:val="ru-RU"/>
        </w:rPr>
        <w:t xml:space="preserve"> Аналогичная </w:t>
      </w:r>
      <w:proofErr w:type="spellStart"/>
      <w:r w:rsidR="003171C9" w:rsidRPr="00F77390">
        <w:rPr>
          <w:lang w:val="ru-RU"/>
        </w:rPr>
        <w:t>видоспецифичность</w:t>
      </w:r>
      <w:proofErr w:type="spellEnd"/>
      <w:r w:rsidR="003171C9" w:rsidRPr="00F77390">
        <w:rPr>
          <w:lang w:val="ru-RU"/>
        </w:rPr>
        <w:t xml:space="preserve"> восприимчивости описана и для </w:t>
      </w:r>
      <w:r w:rsidR="003171C9" w:rsidRPr="00F77390">
        <w:rPr>
          <w:i/>
          <w:iCs/>
          <w:lang w:val="ru-RU"/>
        </w:rPr>
        <w:t>O. viverrini</w:t>
      </w:r>
      <w:r w:rsidR="003171C9" w:rsidRPr="00F77390">
        <w:rPr>
          <w:lang w:val="ru-RU"/>
        </w:rPr>
        <w:t>: хомячки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003171C9" w:rsidRPr="00F77390">
        <w:rPr>
          <w:lang w:val="ru-RU"/>
        </w:rPr>
        <w:t>Tangkawattana</w:t>
      </w:r>
      <w:proofErr w:type="spellEnd"/>
      <w:r w:rsidR="003171C9" w:rsidRPr="00F77390">
        <w:rPr>
          <w:lang w:val="ru-RU"/>
        </w:rPr>
        <w:t xml:space="preserve"> </w:t>
      </w:r>
      <w:proofErr w:type="spellStart"/>
      <w:r w:rsidR="003171C9" w:rsidRPr="00F77390">
        <w:rPr>
          <w:lang w:val="ru-RU"/>
        </w:rPr>
        <w:t>et</w:t>
      </w:r>
      <w:proofErr w:type="spellEnd"/>
      <w:r w:rsidR="003171C9" w:rsidRPr="00F77390">
        <w:rPr>
          <w:lang w:val="ru-RU"/>
        </w:rPr>
        <w:t xml:space="preserve"> </w:t>
      </w:r>
      <w:proofErr w:type="spellStart"/>
      <w:r w:rsidR="003171C9" w:rsidRPr="00F77390">
        <w:rPr>
          <w:lang w:val="ru-RU"/>
        </w:rPr>
        <w:t>al</w:t>
      </w:r>
      <w:proofErr w:type="spellEnd"/>
      <w:r w:rsidR="003171C9" w:rsidRPr="00F77390">
        <w:rPr>
          <w:lang w:val="ru-RU"/>
        </w:rPr>
        <w:t xml:space="preserve">., 2024; </w:t>
      </w:r>
      <w:proofErr w:type="spellStart"/>
      <w:r w:rsidR="003171C9" w:rsidRPr="00F77390">
        <w:rPr>
          <w:lang w:val="ru-RU"/>
        </w:rPr>
        <w:t>Srisai</w:t>
      </w:r>
      <w:proofErr w:type="spellEnd"/>
      <w:r w:rsidR="003171C9" w:rsidRPr="00F77390">
        <w:rPr>
          <w:lang w:val="ru-RU"/>
        </w:rPr>
        <w:t xml:space="preserve"> </w:t>
      </w:r>
      <w:proofErr w:type="spellStart"/>
      <w:r w:rsidR="003171C9" w:rsidRPr="00F77390">
        <w:rPr>
          <w:lang w:val="ru-RU"/>
        </w:rPr>
        <w:t>et</w:t>
      </w:r>
      <w:proofErr w:type="spellEnd"/>
      <w:r w:rsidR="003171C9" w:rsidRPr="00F77390">
        <w:rPr>
          <w:lang w:val="ru-RU"/>
        </w:rPr>
        <w:t xml:space="preserve"> </w:t>
      </w:r>
      <w:proofErr w:type="spellStart"/>
      <w:r w:rsidR="003171C9" w:rsidRPr="00F77390">
        <w:rPr>
          <w:lang w:val="ru-RU"/>
        </w:rPr>
        <w:t>al</w:t>
      </w:r>
      <w:proofErr w:type="spellEnd"/>
      <w:r w:rsidR="003171C9" w:rsidRPr="00F77390">
        <w:rPr>
          <w:lang w:val="ru-RU"/>
        </w:rPr>
        <w:t>., 2024).</w:t>
      </w:r>
    </w:p>
    <w:p w14:paraId="7FC47B98" w14:textId="0B7CFC00" w:rsidR="00021E9E" w:rsidRPr="00F77390" w:rsidRDefault="00021E9E" w:rsidP="00293908">
      <w:pPr>
        <w:spacing w:line="360" w:lineRule="auto"/>
        <w:ind w:firstLine="567"/>
        <w:jc w:val="both"/>
        <w:rPr>
          <w:lang w:val="ru-RU"/>
        </w:rPr>
      </w:pPr>
      <w:r w:rsidRPr="00F77390">
        <w:rPr>
          <w:lang w:val="ru-RU"/>
        </w:rPr>
        <w:t>Различия между линиями мышей могут определяться иммунным профилем. Th1-доминирующий ответ у C57Bl/6j с классической активацией макрофагов при гельминтозах способствует сохранению паразита в протоке (</w:t>
      </w:r>
      <w:proofErr w:type="spellStart"/>
      <w:r w:rsidRPr="00F77390">
        <w:rPr>
          <w:lang w:val="ru-RU"/>
        </w:rPr>
        <w:t>Watanabe</w:t>
      </w:r>
      <w:proofErr w:type="spellEnd"/>
      <w:r w:rsidRPr="00F77390">
        <w:rPr>
          <w:lang w:val="ru-RU"/>
        </w:rPr>
        <w:t xml:space="preserve"> </w:t>
      </w:r>
      <w:proofErr w:type="spellStart"/>
      <w:r w:rsidRPr="00F77390">
        <w:rPr>
          <w:lang w:val="ru-RU"/>
        </w:rPr>
        <w:t>et</w:t>
      </w:r>
      <w:proofErr w:type="spellEnd"/>
      <w:r w:rsidRPr="00F77390">
        <w:rPr>
          <w:lang w:val="ru-RU"/>
        </w:rPr>
        <w:t xml:space="preserve"> </w:t>
      </w:r>
      <w:proofErr w:type="spellStart"/>
      <w:r w:rsidRPr="00F77390">
        <w:rPr>
          <w:lang w:val="ru-RU"/>
        </w:rPr>
        <w:t>al</w:t>
      </w:r>
      <w:proofErr w:type="spellEnd"/>
      <w:r w:rsidRPr="00F77390">
        <w:rPr>
          <w:lang w:val="ru-RU"/>
        </w:rPr>
        <w:t xml:space="preserve">., 2004), в то время как Th2-профиль у BALB/c эффективнее ограничивает инвазию гельминтов. Ключевую роль в определении патологического исхода инфекции печёночными трематодами играет поляризация макрофагов: при инфекции </w:t>
      </w:r>
      <w:r w:rsidRPr="00F77390">
        <w:rPr>
          <w:i/>
          <w:iCs/>
          <w:lang w:val="ru-RU"/>
        </w:rPr>
        <w:t>O. viverrini</w:t>
      </w:r>
      <w:r w:rsidRPr="00F77390">
        <w:rPr>
          <w:lang w:val="ru-RU"/>
        </w:rPr>
        <w:t xml:space="preserve"> и </w:t>
      </w:r>
      <w:r w:rsidRPr="00F77390">
        <w:rPr>
          <w:i/>
          <w:iCs/>
          <w:lang w:val="ru-RU"/>
        </w:rPr>
        <w:t>C. sinensis</w:t>
      </w:r>
      <w:r w:rsidRPr="00F77390">
        <w:rPr>
          <w:lang w:val="ru-RU"/>
        </w:rPr>
        <w:t xml:space="preserve"> M1-макрофаги преобладают в желчных протоках на ранних стадиях, создавая провоспалительную среду, способствующую мутагенезу, тогда как по мере прогрессирования инфекции M2-макрофаги становятся доминирующим фенотипом, опосредуя фиброз и пролиферацию изменённых клеток. При инфекции </w:t>
      </w:r>
      <w:r w:rsidRPr="00F77390">
        <w:rPr>
          <w:i/>
          <w:iCs/>
          <w:lang w:val="ru-RU"/>
        </w:rPr>
        <w:t xml:space="preserve">F. </w:t>
      </w:r>
      <w:proofErr w:type="spellStart"/>
      <w:r w:rsidRPr="00F77390">
        <w:rPr>
          <w:i/>
          <w:iCs/>
          <w:lang w:val="ru-RU"/>
        </w:rPr>
        <w:t>hepatica</w:t>
      </w:r>
      <w:proofErr w:type="spellEnd"/>
      <w:r w:rsidRPr="00F77390">
        <w:rPr>
          <w:lang w:val="ru-RU"/>
        </w:rPr>
        <w:t xml:space="preserve">, напротив, формирование M1-фенотипа активно подавляется с самых ранних стадий, что связывают с отсутствием канцерогенного потенциала у данного паразита </w:t>
      </w:r>
      <w:r w:rsidRPr="00F77390">
        <w:rPr>
          <w:lang w:val="ru-RU"/>
        </w:rPr>
        <w:lastRenderedPageBreak/>
        <w:fldChar w:fldCharType="begin"/>
      </w:r>
      <w:r w:rsidR="007D23D6">
        <w:rPr>
          <w:lang w:val="ru-RU"/>
        </w:rPr>
        <w:instrText xml:space="preserve"> ADDIN ZOTERO_ITEM CSL_CITATION {"citationID":"g2EHMFUK","properties":{"unsorted":false,"formattedCitation":"(Quinteros, O\\uc0\\u8217{}Brien, Donnelly, 2022)","plainCitation":"(Quinteros, O’Brien, Donnelly, 2022)","dontUpdate":true,"noteIndex":0},"citationItems":[{"id":178,"uris":["http://zotero.org/users/18479671/items/BB3ULR9Z"],"itemData":{"id":178,"type":"article-journal","abstract":"Abstract\n            \n              The food-borne trematodes,\n              Opisthorchis viverrini\n              and\n              Clonorchis sinensis\n              , are classified as group 1 biological carcinogens: definitive causes of cancer. By contrast, infections with\n              Fasciola hepatica\n              , also a food-borne trematode of the phylum Platyhelminthes, are not carcinogenic. This review explores the premise that the differential activation of macrophages during infection with these food-borne trematodes is a major determinant of the pathological outcome of infection. Like most helminths, the latter stages of infection with all 3 flukes induce M2 macrophages, a phenotype that mediates the functional repair of tissue damaged by the feeding and migratory activities of the parasites. However, there is a critical difference in how the development of pro-inflammatory M1 macrophages is regulated during infection with these parasites. While the activation of the M1 macrophage phenotype is largely suppressed during the early stages of infection with\n              F. hepatica\n              , M1 macrophages predominate in the bile ducts following infection with\n              O. viverrini\n              and\n              C. sinensis\n              . The anti-microbial factors released by M1 macrophages create an environment conducive to mutagenesis, and hence the initiation of tumour formation. Subsequently, the tissue remodelling processes induced by the M2 macrophages promote the proliferation of mutated cells, and the expansion of cancerous tissue. This review will also explore the interactions between macrophages and parasite-derived signals, and their contributions to the stark differences in the innate immune responses to infection with these parasites.","container-title":"Parasitology","DOI":"10.1017/S0031182022000749","ISSN":"0031-1820, 1469-8161","issue":"10","journalAbbreviation":"Parasitology","language":"en","page":"1364-1373","source":"DOI.org (Crossref)","title":"Exploring the role of macrophages in determining the pathogenesis of liver fluke infection","volume":"149","author":[{"family":"Quinteros","given":"Susel Loli"},{"family":"O'Brien","given":"Bronwyn"},{"family":"Donnelly","given":"Sheila"}],"issued":{"date-parts":[["2022",9]]}}}],"schema":"https://github.com/citation-style-language/schema/raw/master/csl-citation.json"} </w:instrText>
      </w:r>
      <w:r w:rsidRPr="00F77390">
        <w:rPr>
          <w:lang w:val="ru-RU"/>
        </w:rPr>
        <w:fldChar w:fldCharType="separate"/>
      </w:r>
      <w:r w:rsidRPr="00F77390">
        <w:rPr>
          <w:rFonts w:eastAsiaTheme="minorEastAsia"/>
          <w:lang w:val="ru-RU"/>
        </w:rPr>
        <w:t>(</w:t>
      </w:r>
      <w:r w:rsidRPr="00F77390">
        <w:rPr>
          <w:rFonts w:eastAsiaTheme="minorEastAsia"/>
          <w:lang w:val="en-US"/>
        </w:rPr>
        <w:t>Quinteros</w:t>
      </w:r>
      <w:r w:rsidRPr="00F77390">
        <w:rPr>
          <w:rFonts w:eastAsiaTheme="minorEastAsia"/>
          <w:lang w:val="ru-RU"/>
        </w:rPr>
        <w:t xml:space="preserve"> </w:t>
      </w:r>
      <w:r w:rsidRPr="00F77390">
        <w:rPr>
          <w:rFonts w:eastAsiaTheme="minorEastAsia"/>
          <w:lang w:val="en-US"/>
        </w:rPr>
        <w:t>et</w:t>
      </w:r>
      <w:r w:rsidRPr="00F77390">
        <w:rPr>
          <w:rFonts w:eastAsiaTheme="minorEastAsia"/>
          <w:lang w:val="ru-RU"/>
        </w:rPr>
        <w:t xml:space="preserve"> </w:t>
      </w:r>
      <w:r w:rsidRPr="00F77390">
        <w:rPr>
          <w:rFonts w:eastAsiaTheme="minorEastAsia"/>
          <w:lang w:val="en-US"/>
        </w:rPr>
        <w:t>al</w:t>
      </w:r>
      <w:r w:rsidRPr="00F77390">
        <w:rPr>
          <w:rFonts w:eastAsiaTheme="minorEastAsia"/>
          <w:lang w:val="ru-RU"/>
        </w:rPr>
        <w:t>., 2022)</w:t>
      </w:r>
      <w:r w:rsidRPr="00F77390">
        <w:rPr>
          <w:lang w:val="ru-RU"/>
        </w:rPr>
        <w:fldChar w:fldCharType="end"/>
      </w:r>
      <w:r w:rsidRPr="00F77390">
        <w:rPr>
          <w:lang w:val="ru-RU"/>
        </w:rPr>
        <w:t>. Перидуктальный фиброз, холангиофиброз и пролиферация желчных протоков, зафиксированные у C57Bl/6j, воспроизводят данные, полученные ранее на этой линии (Августинович и др., 2018)</w:t>
      </w:r>
      <w:r w:rsidR="005F59C6">
        <w:rPr>
          <w:lang w:val="ru-RU"/>
        </w:rPr>
        <w:t xml:space="preserve">. Также в нашем исследовании были получены сопоставимые результаты на мышах линии </w:t>
      </w:r>
      <w:r w:rsidR="005F59C6">
        <w:rPr>
          <w:lang w:val="en-US"/>
        </w:rPr>
        <w:t>BALB</w:t>
      </w:r>
      <w:r w:rsidR="005F59C6" w:rsidRPr="0079362B">
        <w:rPr>
          <w:lang w:val="ru-RU"/>
        </w:rPr>
        <w:t>/</w:t>
      </w:r>
      <w:r w:rsidR="005F59C6">
        <w:rPr>
          <w:lang w:val="en-US"/>
        </w:rPr>
        <w:t>c</w:t>
      </w:r>
      <w:r w:rsidRPr="00F77390">
        <w:rPr>
          <w:lang w:val="ru-RU"/>
        </w:rPr>
        <w:t>.</w:t>
      </w:r>
    </w:p>
    <w:p w14:paraId="3C8B21E6" w14:textId="755DE54C" w:rsidR="00293908" w:rsidRPr="00F77390" w:rsidRDefault="00CF5770" w:rsidP="00293908">
      <w:pPr>
        <w:spacing w:line="360" w:lineRule="auto"/>
        <w:ind w:firstLine="567"/>
        <w:jc w:val="both"/>
        <w:rPr>
          <w:lang w:val="ru-RU"/>
        </w:rPr>
      </w:pPr>
      <w:r>
        <w:rPr>
          <w:lang w:val="ru-RU"/>
        </w:rPr>
        <w:t>Р</w:t>
      </w:r>
      <w:r w:rsidR="00293908" w:rsidRPr="00F77390">
        <w:rPr>
          <w:lang w:val="ru-RU"/>
        </w:rPr>
        <w:t xml:space="preserve">ост числа паразитов у </w:t>
      </w:r>
      <w:r w:rsidR="00740DBA" w:rsidRPr="00F77390">
        <w:rPr>
          <w:lang w:val="ru-RU"/>
        </w:rPr>
        <w:t xml:space="preserve">сирийских </w:t>
      </w:r>
      <w:r w:rsidR="00293908" w:rsidRPr="00F77390">
        <w:rPr>
          <w:lang w:val="ru-RU"/>
        </w:rPr>
        <w:t xml:space="preserve">хомячков с 25 до 39 особей к третьему месяцу, сопровождавшийся резким увеличением </w:t>
      </w:r>
      <w:proofErr w:type="spellStart"/>
      <w:r w:rsidR="00293908" w:rsidRPr="00F77390">
        <w:rPr>
          <w:lang w:val="ru-RU"/>
        </w:rPr>
        <w:t>яйцепродукции</w:t>
      </w:r>
      <w:proofErr w:type="spellEnd"/>
      <w:r w:rsidR="00293908" w:rsidRPr="00F77390">
        <w:rPr>
          <w:lang w:val="ru-RU"/>
        </w:rPr>
        <w:t xml:space="preserve">, отражает нарастание репродуктивной активности по мере хронизации инвазии. У мышей C57Bl/6j прослеживалась та же динамика при существенно меньших </w:t>
      </w:r>
      <w:r w:rsidR="00293908" w:rsidRPr="00FF26CD">
        <w:rPr>
          <w:lang w:val="ru-RU"/>
        </w:rPr>
        <w:t xml:space="preserve">абсолютных значениях. Отсутствие яиц у крыс </w:t>
      </w:r>
      <w:r w:rsidR="00740DBA" w:rsidRPr="00FF26CD">
        <w:rPr>
          <w:lang w:val="en-US"/>
        </w:rPr>
        <w:t>Wistar</w:t>
      </w:r>
      <w:r w:rsidR="00740DBA" w:rsidRPr="00FF26CD">
        <w:rPr>
          <w:lang w:val="ru-RU"/>
        </w:rPr>
        <w:t xml:space="preserve"> и</w:t>
      </w:r>
      <w:r w:rsidR="00293908" w:rsidRPr="00FF26CD">
        <w:rPr>
          <w:lang w:val="ru-RU"/>
        </w:rPr>
        <w:t xml:space="preserve"> </w:t>
      </w:r>
      <w:r w:rsidR="00740DBA" w:rsidRPr="00FF26CD">
        <w:rPr>
          <w:lang w:val="ru-RU"/>
        </w:rPr>
        <w:t xml:space="preserve">единичная детекция яиц </w:t>
      </w:r>
      <w:r w:rsidR="00740DBA" w:rsidRPr="00FF26CD">
        <w:rPr>
          <w:i/>
          <w:iCs/>
          <w:lang w:val="ru-RU"/>
        </w:rPr>
        <w:t>O. felineus</w:t>
      </w:r>
      <w:r w:rsidR="00293908" w:rsidRPr="00FF26CD">
        <w:rPr>
          <w:lang w:val="ru-RU"/>
        </w:rPr>
        <w:t xml:space="preserve"> у BALB/c коррелирует с данными о числе червей.</w:t>
      </w:r>
      <w:r w:rsidR="003F502D" w:rsidRPr="00FF26CD">
        <w:rPr>
          <w:lang w:val="ru-RU"/>
        </w:rPr>
        <w:t xml:space="preserve"> Несмотря на разницу в количестве яиц и червей, воспалительные, пролиферативные и фиброзные изменения в печени были сопоставимы</w:t>
      </w:r>
      <w:r w:rsidR="00B56285" w:rsidRPr="00FF26CD">
        <w:rPr>
          <w:lang w:val="ru-RU"/>
        </w:rPr>
        <w:t xml:space="preserve"> у двух линий мышей - BALB/c и C57Bl/6j</w:t>
      </w:r>
      <w:r w:rsidR="003F502D" w:rsidRPr="00FF26CD">
        <w:rPr>
          <w:lang w:val="ru-RU"/>
        </w:rPr>
        <w:t>.</w:t>
      </w:r>
      <w:r w:rsidR="00293908" w:rsidRPr="00FF26CD">
        <w:rPr>
          <w:lang w:val="ru-RU"/>
        </w:rPr>
        <w:t xml:space="preserve"> Выбор временных точек </w:t>
      </w:r>
      <w:r w:rsidR="0013545C" w:rsidRPr="00FF26CD">
        <w:rPr>
          <w:lang w:val="ru-RU"/>
        </w:rPr>
        <w:t xml:space="preserve">- </w:t>
      </w:r>
      <w:r w:rsidR="00293908" w:rsidRPr="00FF26CD">
        <w:rPr>
          <w:lang w:val="ru-RU"/>
        </w:rPr>
        <w:t xml:space="preserve">1 и 3 месяца </w:t>
      </w:r>
      <w:r w:rsidR="006B20F7" w:rsidRPr="00FF26CD">
        <w:rPr>
          <w:lang w:val="ru-RU"/>
        </w:rPr>
        <w:t>˗</w:t>
      </w:r>
      <w:r w:rsidR="00293908" w:rsidRPr="00FF26CD">
        <w:rPr>
          <w:lang w:val="ru-RU"/>
        </w:rPr>
        <w:t xml:space="preserve"> обоснован переходом инфекции в хроническую фазу, при которой начинается время-зависимое накопление фибр</w:t>
      </w:r>
      <w:r w:rsidR="00293908" w:rsidRPr="00F77390">
        <w:rPr>
          <w:lang w:val="ru-RU"/>
        </w:rPr>
        <w:t xml:space="preserve">озных повреждений печени </w:t>
      </w:r>
      <w:r w:rsidR="00293908" w:rsidRPr="00F77390">
        <w:rPr>
          <w:lang w:val="ru-RU"/>
        </w:rPr>
        <w:fldChar w:fldCharType="begin"/>
      </w:r>
      <w:r w:rsidR="00ED2B43" w:rsidRPr="00F77390">
        <w:rPr>
          <w:lang w:val="ru-RU"/>
        </w:rPr>
        <w:instrText xml:space="preserve"> ADDIN ZOTERO_ITEM CSL_CITATION {"citationID":"hGIxVSKk","properties":{"unsorted":false,"formattedCitation":"(Pakharukova \\uc0\\u1080{} \\uc0\\u1076{}\\uc0\\u1088{}., 2019)","plainCitation":"(Pakharukova и др., 2019)","dontUpdate":true,"noteIndex":0},"citationItems":[{"id":89,"uris":["http://zotero.org/users/18479671/items/GWFKNHYA"],"itemData":{"id":89,"type":"article-journal","container-title":"PLOS ONE","DOI":"10.1371/journal.pone.0216757","ISSN":"1932-6203","issue":"5","journalAbbreviation":"PLoS ONE","language":"en","page":"e0216757","source":"DOI.org (Crossref)","title":"Opisthorchis felineus infection provokes time-dependent accumulation of oxidative hepatobiliary lesions in the injured hamster liver","volume":"14","author":[{"family":"Pakharukova","given":"Mariya Y."},{"family":"Zaparina","given":"Oxana G."},{"family":"Kapushchak","given":"Yaroslav K."},{"family":"Baginskaya","given":"Nina V."},{"family":"Mordvinov","given":"Viatcheslav A."}],"editor":[{"family":"Tripathi","given":"Timir"}],"issued":{"date-parts":[["2019",5,14]]}}}],"schema":"https://github.com/citation-style-language/schema/raw/master/csl-citation.json"} </w:instrText>
      </w:r>
      <w:r w:rsidR="00293908" w:rsidRPr="00F77390">
        <w:rPr>
          <w:lang w:val="ru-RU"/>
        </w:rPr>
        <w:fldChar w:fldCharType="separate"/>
      </w:r>
      <w:r w:rsidR="00293908" w:rsidRPr="00F77390">
        <w:rPr>
          <w:rFonts w:eastAsiaTheme="minorEastAsia"/>
          <w:lang w:val="ru-RU"/>
        </w:rPr>
        <w:t>(</w:t>
      </w:r>
      <w:r w:rsidR="00293908" w:rsidRPr="00F77390">
        <w:rPr>
          <w:rFonts w:eastAsiaTheme="minorEastAsia"/>
          <w:lang w:val="en-US"/>
        </w:rPr>
        <w:t>Pakharukova</w:t>
      </w:r>
      <w:r w:rsidR="00293908"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00293908" w:rsidRPr="00F77390">
        <w:rPr>
          <w:rFonts w:eastAsiaTheme="minorEastAsia"/>
          <w:lang w:val="ru-RU"/>
        </w:rPr>
        <w:t>., 2019)</w:t>
      </w:r>
      <w:r w:rsidR="00293908" w:rsidRPr="00F77390">
        <w:rPr>
          <w:lang w:val="ru-RU"/>
        </w:rPr>
        <w:fldChar w:fldCharType="end"/>
      </w:r>
      <w:r w:rsidR="00293908" w:rsidRPr="00F77390">
        <w:rPr>
          <w:lang w:val="ru-RU"/>
        </w:rPr>
        <w:t>.</w:t>
      </w:r>
    </w:p>
    <w:p w14:paraId="21135515" w14:textId="78FC3E55" w:rsidR="00293908" w:rsidRPr="00D3403F" w:rsidRDefault="00293908" w:rsidP="00D3403F">
      <w:pPr>
        <w:spacing w:line="360" w:lineRule="auto"/>
        <w:ind w:firstLine="566"/>
        <w:jc w:val="both"/>
        <w:rPr>
          <w:lang w:val="ru-RU"/>
        </w:rPr>
      </w:pPr>
      <w:r w:rsidRPr="00F77390">
        <w:rPr>
          <w:lang w:val="ru-RU"/>
        </w:rPr>
        <w:t xml:space="preserve">У мышей обеих линий и крыс активность трансаминаз оставалась в пределах контрольных значений, что соответствует меньшей паразитарной нагрузке и менее выраженному повреждению паренхимы. Повышение </w:t>
      </w:r>
      <w:r w:rsidR="00740DBA" w:rsidRPr="00F77390">
        <w:rPr>
          <w:lang w:val="ru-RU"/>
        </w:rPr>
        <w:t xml:space="preserve">активности </w:t>
      </w:r>
      <w:r w:rsidRPr="00F77390">
        <w:rPr>
          <w:lang w:val="ru-RU"/>
        </w:rPr>
        <w:t xml:space="preserve">АЛТ и АСТ у </w:t>
      </w:r>
      <w:r w:rsidR="00740DBA" w:rsidRPr="00F77390">
        <w:rPr>
          <w:lang w:val="ru-RU"/>
        </w:rPr>
        <w:t xml:space="preserve">сирийских </w:t>
      </w:r>
      <w:r w:rsidRPr="00F77390">
        <w:rPr>
          <w:lang w:val="ru-RU"/>
        </w:rPr>
        <w:t xml:space="preserve">хомячков к третьему месяцу </w:t>
      </w:r>
      <w:r w:rsidR="00740DBA" w:rsidRPr="00F77390">
        <w:rPr>
          <w:lang w:val="ru-RU"/>
        </w:rPr>
        <w:t>эксперимента указывает на</w:t>
      </w:r>
      <w:r w:rsidRPr="00F77390">
        <w:rPr>
          <w:lang w:val="ru-RU"/>
        </w:rPr>
        <w:t xml:space="preserve"> нараста</w:t>
      </w:r>
      <w:r w:rsidR="00E07B1F" w:rsidRPr="00F77390">
        <w:rPr>
          <w:lang w:val="ru-RU"/>
        </w:rPr>
        <w:t>ющее</w:t>
      </w:r>
      <w:r w:rsidRPr="00F77390">
        <w:rPr>
          <w:lang w:val="ru-RU"/>
        </w:rPr>
        <w:t xml:space="preserve"> </w:t>
      </w:r>
      <w:r w:rsidR="00740DBA" w:rsidRPr="00F77390">
        <w:rPr>
          <w:lang w:val="ru-RU"/>
        </w:rPr>
        <w:t>повреждени</w:t>
      </w:r>
      <w:r w:rsidR="00E07B1F" w:rsidRPr="00F77390">
        <w:rPr>
          <w:lang w:val="ru-RU"/>
        </w:rPr>
        <w:t>е</w:t>
      </w:r>
      <w:r w:rsidRPr="00F77390">
        <w:rPr>
          <w:lang w:val="ru-RU"/>
        </w:rPr>
        <w:t xml:space="preserve"> гепатоцитов</w:t>
      </w:r>
      <w:r w:rsidR="00740DBA" w:rsidRPr="00F77390">
        <w:rPr>
          <w:lang w:val="ru-RU"/>
        </w:rPr>
        <w:t xml:space="preserve">. </w:t>
      </w:r>
      <w:r w:rsidRPr="00F77390">
        <w:rPr>
          <w:color w:val="000000"/>
          <w:shd w:val="clear" w:color="auto" w:fill="FFFFFF"/>
          <w:lang w:val="ru-RU"/>
        </w:rPr>
        <w:t xml:space="preserve">Уровень мочевины </w:t>
      </w:r>
      <w:r w:rsidR="00D3403F" w:rsidRPr="00F77390">
        <w:rPr>
          <w:color w:val="000000"/>
          <w:shd w:val="clear" w:color="auto" w:fill="FFFFFF"/>
          <w:lang w:val="ru-RU"/>
        </w:rPr>
        <w:t xml:space="preserve">значимо </w:t>
      </w:r>
      <w:r w:rsidRPr="00F77390">
        <w:rPr>
          <w:color w:val="000000"/>
          <w:shd w:val="clear" w:color="auto" w:fill="FFFFFF"/>
          <w:lang w:val="ru-RU"/>
        </w:rPr>
        <w:t>не изменялся у животных,</w:t>
      </w:r>
      <w:r w:rsidR="00D3403F">
        <w:rPr>
          <w:color w:val="000000"/>
          <w:shd w:val="clear" w:color="auto" w:fill="FFFFFF"/>
          <w:lang w:val="ru-RU"/>
        </w:rPr>
        <w:t xml:space="preserve"> </w:t>
      </w:r>
      <w:r w:rsidRPr="00F77390">
        <w:rPr>
          <w:color w:val="000000"/>
          <w:shd w:val="clear" w:color="auto" w:fill="FFFFFF"/>
          <w:lang w:val="ru-RU"/>
        </w:rPr>
        <w:t xml:space="preserve">что свидетельствует о сохранности </w:t>
      </w:r>
      <w:proofErr w:type="spellStart"/>
      <w:r w:rsidRPr="00F77390">
        <w:rPr>
          <w:color w:val="000000"/>
          <w:shd w:val="clear" w:color="auto" w:fill="FFFFFF"/>
          <w:lang w:val="ru-RU"/>
        </w:rPr>
        <w:t>азотвыделительной</w:t>
      </w:r>
      <w:proofErr w:type="spellEnd"/>
      <w:r w:rsidRPr="00F77390">
        <w:rPr>
          <w:color w:val="000000"/>
          <w:shd w:val="clear" w:color="auto" w:fill="FFFFFF"/>
          <w:lang w:val="ru-RU"/>
        </w:rPr>
        <w:t xml:space="preserve"> функции на данных сроках. </w:t>
      </w:r>
    </w:p>
    <w:p w14:paraId="4C035483" w14:textId="6ECF08B5" w:rsidR="005E2045" w:rsidRPr="00F77390" w:rsidRDefault="007D23D6" w:rsidP="00293908">
      <w:pPr>
        <w:spacing w:line="360" w:lineRule="auto"/>
        <w:ind w:firstLine="566"/>
        <w:jc w:val="both"/>
        <w:rPr>
          <w:color w:val="000000" w:themeColor="text1"/>
          <w:shd w:val="clear" w:color="auto" w:fill="FFFFFF"/>
          <w:lang w:val="ru-RU"/>
        </w:rPr>
      </w:pPr>
      <w:r>
        <w:rPr>
          <w:color w:val="000000" w:themeColor="text1"/>
          <w:shd w:val="clear" w:color="auto" w:fill="FFFFFF"/>
          <w:lang w:val="ru-RU"/>
        </w:rPr>
        <w:t>У</w:t>
      </w:r>
      <w:r w:rsidRPr="00F77390">
        <w:rPr>
          <w:color w:val="000000" w:themeColor="text1"/>
          <w:shd w:val="clear" w:color="auto" w:fill="FFFFFF"/>
          <w:lang w:val="ru-RU"/>
        </w:rPr>
        <w:t xml:space="preserve"> мышей C57Bl/6j </w:t>
      </w:r>
      <w:r>
        <w:rPr>
          <w:color w:val="000000" w:themeColor="text1"/>
          <w:shd w:val="clear" w:color="auto" w:fill="FFFFFF"/>
          <w:lang w:val="ru-RU"/>
        </w:rPr>
        <w:t xml:space="preserve">наблюдается значимое повышение креатинина к первому месяцу, однако к третьему месяцу </w:t>
      </w:r>
      <w:r w:rsidR="005E2045" w:rsidRPr="00F77390">
        <w:rPr>
          <w:color w:val="000000" w:themeColor="text1"/>
          <w:shd w:val="clear" w:color="auto" w:fill="FFFFFF"/>
          <w:lang w:val="ru-RU"/>
        </w:rPr>
        <w:t>значимо</w:t>
      </w:r>
      <w:r>
        <w:rPr>
          <w:color w:val="000000" w:themeColor="text1"/>
          <w:shd w:val="clear" w:color="auto" w:fill="FFFFFF"/>
          <w:lang w:val="ru-RU"/>
        </w:rPr>
        <w:t>е</w:t>
      </w:r>
      <w:r w:rsidR="005E2045" w:rsidRPr="00F77390">
        <w:rPr>
          <w:color w:val="000000" w:themeColor="text1"/>
          <w:shd w:val="clear" w:color="auto" w:fill="FFFFFF"/>
          <w:lang w:val="ru-RU"/>
        </w:rPr>
        <w:t xml:space="preserve"> повышени</w:t>
      </w:r>
      <w:r>
        <w:rPr>
          <w:color w:val="000000" w:themeColor="text1"/>
          <w:shd w:val="clear" w:color="auto" w:fill="FFFFFF"/>
          <w:lang w:val="ru-RU"/>
        </w:rPr>
        <w:t>е</w:t>
      </w:r>
      <w:r w:rsidR="005E2045" w:rsidRPr="00F77390">
        <w:rPr>
          <w:color w:val="000000" w:themeColor="text1"/>
          <w:shd w:val="clear" w:color="auto" w:fill="FFFFFF"/>
          <w:lang w:val="ru-RU"/>
        </w:rPr>
        <w:t xml:space="preserve"> креатинина </w:t>
      </w:r>
      <w:r>
        <w:rPr>
          <w:color w:val="000000" w:themeColor="text1"/>
          <w:shd w:val="clear" w:color="auto" w:fill="FFFFFF"/>
          <w:lang w:val="ru-RU"/>
        </w:rPr>
        <w:t xml:space="preserve"> отсутствует – и,</w:t>
      </w:r>
      <w:r w:rsidR="005E2045" w:rsidRPr="00F77390">
        <w:rPr>
          <w:color w:val="000000" w:themeColor="text1"/>
          <w:shd w:val="clear" w:color="auto" w:fill="FFFFFF"/>
          <w:lang w:val="ru-RU"/>
        </w:rPr>
        <w:t xml:space="preserve"> по всей видимости, </w:t>
      </w:r>
      <w:r>
        <w:rPr>
          <w:color w:val="000000" w:themeColor="text1"/>
          <w:shd w:val="clear" w:color="auto" w:fill="FFFFFF"/>
          <w:lang w:val="ru-RU"/>
        </w:rPr>
        <w:t xml:space="preserve">это </w:t>
      </w:r>
      <w:r w:rsidR="005E2045" w:rsidRPr="00F77390">
        <w:rPr>
          <w:color w:val="000000" w:themeColor="text1"/>
          <w:shd w:val="clear" w:color="auto" w:fill="FFFFFF"/>
          <w:lang w:val="ru-RU"/>
        </w:rPr>
        <w:t>отражает раннюю неспецифическую реакцию на инфекционный стресс, а не формирование стойкой почечной дисфункции</w:t>
      </w:r>
      <w:r w:rsidR="00F234E0" w:rsidRPr="00F77390">
        <w:rPr>
          <w:color w:val="000000" w:themeColor="text1"/>
          <w:shd w:val="clear" w:color="auto" w:fill="FFFFFF"/>
          <w:lang w:val="ru-RU"/>
        </w:rPr>
        <w:t xml:space="preserve"> </w:t>
      </w:r>
      <w:r w:rsidR="00F234E0" w:rsidRPr="00F77390">
        <w:rPr>
          <w:color w:val="000000" w:themeColor="text1"/>
          <w:shd w:val="clear" w:color="auto" w:fill="FFFFFF"/>
          <w:lang w:val="ru-RU"/>
        </w:rPr>
        <w:fldChar w:fldCharType="begin"/>
      </w:r>
      <w:r>
        <w:rPr>
          <w:color w:val="000000" w:themeColor="text1"/>
          <w:shd w:val="clear" w:color="auto" w:fill="FFFFFF"/>
          <w:lang w:val="ru-RU"/>
        </w:rPr>
        <w:instrText xml:space="preserve"> ADDIN ZOTERO_ITEM CSL_CITATION {"citationID":"9VM9h7qe","properties":{"unsorted":false,"formattedCitation":"(Tonsawan \\uc0\\u1080{} \\uc0\\u1076{}\\uc0\\u1088{}., 2022)","plainCitation":"(Tonsawan и др., 2022)","dontUpdate":true,"noteIndex":0},"citationItems":[{"id":147,"uris":["http://zotero.org/users/18479671/items/7FTRIBIB"],"itemData":{"id":147,"type":"article-journal","abstract":"INTRODUCTION: Opisthorchis viverrini (OV) is a major cause of infection in Southeast Asia. Previous studies in mouse models have shown that OV infection can contribute to immune-complex glomerulonephritis (GN). However, OV infection in human kidney tissue has never been demonstrated. Herein, we evaluated the association of OV infection with biopsy-proven glomerular disease.\nMETHODS: This study was performed in adult patients who underwent kidney biopsy between July 2016 and February 2017. All kidney tissue samples were processed using the standard techniques for renal pathological diagnoses and immunohistochemistry techniques to detect OV antigen. Pre-implanted donor kidney tissue samples were used as controls. The participants were also assessed for OV infection by serum OV immunoglobulin G antibody (Ab) levels and/or presence of OV eggs in stool.\nRESULTS: Forty-three renal tissue samples from glomerular disease patients and 50 from transplant donors were included in the study. Mean age in the GN group was 41.7 ± 15.9 years, estimated glomerular filtration rate (eGFR) was 70.65 ± 36.61 mL/min/1.73 m2, and median proteinuria was 3.17 (1.70-4.95) g/day. Lupus nephritis (LN) was the most common diagnosis (32.6%), followed by IgA nephropathy (23.3%), IgM nephropathy (18.6%), and primary membranous nephropathy (MN; 7%). The OV antigen was observed in kidney tissue from patients with IgA nephropathy, LN, primary MN, focal segmental glomerulosclerosis, and IgM nephropathy. By contrast, no OV antigen was detected in tissue samples from the control group. The presence of OV antigens was observed in glomerular endothelial cells, mesangial cells, tubular cells, and peritubular capillaries. The odds ratio of positive serum OV Ab to predict the presence of OV antigen in kidney tissues was 4.47 (p = 0.057), and there was a negative correlation between levels of serum OV Ab and eGFR (r = -0.31, p = 0.04).\nDISCUSSION/CONCLUSION: This is the first study to demonstrate the presence of OV antigen in human kidney tissue, which indicates that OV infection may be associated with biopsy-proven glomerular diseases.","container-title":"American Journal of Nephrology","DOI":"10.1159/000521780","ISSN":"1421-9670","issue":"2-3","journalAbbreviation":"Am J Nephrol","language":"eng","page":"199-206","PMID":"35168235","source":"PubMed","title":"Association between Opisthorchis viverrini Infection and Glomerular Disease in Thailand","volume":"53","author":[{"family":"Tonsawan","given":"Pantipa"},{"family":"Intarak","given":"Sompote"},{"family":"Sripa","given":"Banchob"},{"family":"Puapairoj","given":"Anucha"},{"family":"Sripa","given":"Manop"},{"family":"Sithithaworn","given":"Paiboon"},{"family":"Anutrakulchai","given":"Sirirat"}],"issued":{"date-parts":[["2022"]]}}}],"schema":"https://github.com/citation-style-language/schema/raw/master/csl-citation.json"} </w:instrText>
      </w:r>
      <w:r w:rsidR="00F234E0" w:rsidRPr="00F77390">
        <w:rPr>
          <w:color w:val="000000" w:themeColor="text1"/>
          <w:shd w:val="clear" w:color="auto" w:fill="FFFFFF"/>
          <w:lang w:val="ru-RU"/>
        </w:rPr>
        <w:fldChar w:fldCharType="separate"/>
      </w:r>
      <w:r w:rsidR="00F234E0" w:rsidRPr="00F77390">
        <w:rPr>
          <w:rFonts w:eastAsiaTheme="minorEastAsia"/>
          <w:color w:val="000000"/>
          <w:lang w:val="ru-RU"/>
        </w:rPr>
        <w:t>(</w:t>
      </w:r>
      <w:r w:rsidR="00F234E0" w:rsidRPr="00F77390">
        <w:rPr>
          <w:rFonts w:eastAsiaTheme="minorEastAsia"/>
          <w:color w:val="000000"/>
          <w:lang w:val="en-US"/>
        </w:rPr>
        <w:t>Tonsawan</w:t>
      </w:r>
      <w:r w:rsidR="00F234E0" w:rsidRPr="00F77390">
        <w:rPr>
          <w:rFonts w:eastAsiaTheme="minorEastAsia"/>
          <w:color w:val="000000"/>
          <w:lang w:val="ru-RU"/>
        </w:rPr>
        <w:t xml:space="preserve"> </w:t>
      </w:r>
      <w:r w:rsidR="00F234E0" w:rsidRPr="00F77390">
        <w:rPr>
          <w:rFonts w:eastAsiaTheme="minorEastAsia"/>
          <w:color w:val="000000"/>
          <w:lang w:val="en-US"/>
        </w:rPr>
        <w:t>et</w:t>
      </w:r>
      <w:r w:rsidR="00F234E0" w:rsidRPr="00F77390">
        <w:rPr>
          <w:rFonts w:eastAsiaTheme="minorEastAsia"/>
          <w:color w:val="000000"/>
          <w:lang w:val="ru-RU"/>
        </w:rPr>
        <w:t xml:space="preserve"> </w:t>
      </w:r>
      <w:r w:rsidR="00F234E0" w:rsidRPr="00F77390">
        <w:rPr>
          <w:rFonts w:eastAsiaTheme="minorEastAsia"/>
          <w:color w:val="000000"/>
          <w:lang w:val="en-US"/>
        </w:rPr>
        <w:t>al</w:t>
      </w:r>
      <w:r w:rsidR="00F234E0" w:rsidRPr="00F77390">
        <w:rPr>
          <w:rFonts w:eastAsiaTheme="minorEastAsia"/>
          <w:color w:val="000000"/>
          <w:lang w:val="ru-RU"/>
        </w:rPr>
        <w:t>., 2022)</w:t>
      </w:r>
      <w:r w:rsidR="00F234E0" w:rsidRPr="00F77390">
        <w:rPr>
          <w:color w:val="000000" w:themeColor="text1"/>
          <w:shd w:val="clear" w:color="auto" w:fill="FFFFFF"/>
          <w:lang w:val="ru-RU"/>
        </w:rPr>
        <w:fldChar w:fldCharType="end"/>
      </w:r>
      <w:r w:rsidR="005E2045" w:rsidRPr="00F77390">
        <w:rPr>
          <w:color w:val="000000" w:themeColor="text1"/>
          <w:shd w:val="clear" w:color="auto" w:fill="FFFFFF"/>
          <w:lang w:val="ru-RU"/>
        </w:rPr>
        <w:t xml:space="preserve">. Интересно, что на 3-м месяце инфекции значимых изменений уровня креатинина не наблюдалось и у сирийских </w:t>
      </w:r>
      <w:r w:rsidR="005E2045" w:rsidRPr="00F77390">
        <w:rPr>
          <w:color w:val="000000" w:themeColor="text1"/>
          <w:shd w:val="clear" w:color="auto" w:fill="FFFFFF"/>
          <w:lang w:val="ru-RU"/>
        </w:rPr>
        <w:lastRenderedPageBreak/>
        <w:t>хомячков, несмотря на то что данная модель демонстрирует наиболее выраженные печёночные изменения. Это согласуется с данными о системном характере описторхоза: у хомячков выявлена достоверная корреляция между тяжестью перидуктального фиброза печени и интерстициальным фиброзом почек (</w:t>
      </w:r>
      <w:proofErr w:type="spellStart"/>
      <w:r w:rsidR="005E2045" w:rsidRPr="00F77390">
        <w:rPr>
          <w:color w:val="000000" w:themeColor="text1"/>
          <w:shd w:val="clear" w:color="auto" w:fill="FFFFFF"/>
          <w:lang w:val="ru-RU"/>
        </w:rPr>
        <w:t>Zaparina</w:t>
      </w:r>
      <w:proofErr w:type="spellEnd"/>
      <w:r w:rsidR="005E2045" w:rsidRPr="00F77390">
        <w:rPr>
          <w:color w:val="000000" w:themeColor="text1"/>
          <w:shd w:val="clear" w:color="auto" w:fill="FFFFFF"/>
          <w:lang w:val="ru-RU"/>
        </w:rPr>
        <w:t xml:space="preserve"> </w:t>
      </w:r>
      <w:proofErr w:type="spellStart"/>
      <w:r w:rsidR="005E2045" w:rsidRPr="00F77390">
        <w:rPr>
          <w:color w:val="000000" w:themeColor="text1"/>
          <w:shd w:val="clear" w:color="auto" w:fill="FFFFFF"/>
          <w:lang w:val="ru-RU"/>
        </w:rPr>
        <w:t>et</w:t>
      </w:r>
      <w:proofErr w:type="spellEnd"/>
      <w:r w:rsidR="005E2045" w:rsidRPr="00F77390">
        <w:rPr>
          <w:color w:val="000000" w:themeColor="text1"/>
          <w:shd w:val="clear" w:color="auto" w:fill="FFFFFF"/>
          <w:lang w:val="ru-RU"/>
        </w:rPr>
        <w:t xml:space="preserve"> </w:t>
      </w:r>
      <w:proofErr w:type="spellStart"/>
      <w:r w:rsidR="005E2045" w:rsidRPr="00F77390">
        <w:rPr>
          <w:color w:val="000000" w:themeColor="text1"/>
          <w:shd w:val="clear" w:color="auto" w:fill="FFFFFF"/>
          <w:lang w:val="ru-RU"/>
        </w:rPr>
        <w:t>al</w:t>
      </w:r>
      <w:proofErr w:type="spellEnd"/>
      <w:r w:rsidR="005E2045" w:rsidRPr="00F77390">
        <w:rPr>
          <w:color w:val="000000" w:themeColor="text1"/>
          <w:shd w:val="clear" w:color="auto" w:fill="FFFFFF"/>
          <w:lang w:val="ru-RU"/>
        </w:rPr>
        <w:t xml:space="preserve">., 2024), что свидетельствует о том, что почечное повреждение может развиваться параллельно с печёночным даже при отсутствии значимых изменений стандартных биохимических маркеров. Ранее в нашей лаборатории было показано, что у золотистых хомячков уровень креатинина в сыворотке крови повышается постепенно — начиная с более поздних сроков инфекции, вплоть до 1,5 лет после заражения, — что сопровождается развитием </w:t>
      </w:r>
      <w:proofErr w:type="spellStart"/>
      <w:r w:rsidR="005E2045" w:rsidRPr="00F77390">
        <w:rPr>
          <w:color w:val="000000" w:themeColor="text1"/>
          <w:shd w:val="clear" w:color="auto" w:fill="FFFFFF"/>
          <w:lang w:val="ru-RU"/>
        </w:rPr>
        <w:t>гломерулопатии</w:t>
      </w:r>
      <w:proofErr w:type="spellEnd"/>
      <w:r w:rsidR="005E2045" w:rsidRPr="00F77390">
        <w:rPr>
          <w:color w:val="000000" w:themeColor="text1"/>
          <w:shd w:val="clear" w:color="auto" w:fill="FFFFFF"/>
          <w:lang w:val="ru-RU"/>
        </w:rPr>
        <w:t xml:space="preserve"> и </w:t>
      </w:r>
      <w:proofErr w:type="spellStart"/>
      <w:r w:rsidR="005E2045" w:rsidRPr="00F77390">
        <w:rPr>
          <w:color w:val="000000" w:themeColor="text1"/>
          <w:shd w:val="clear" w:color="auto" w:fill="FFFFFF"/>
          <w:lang w:val="ru-RU"/>
        </w:rPr>
        <w:t>тубулопатии</w:t>
      </w:r>
      <w:proofErr w:type="spellEnd"/>
      <w:r w:rsidR="005E2045" w:rsidRPr="00F77390">
        <w:rPr>
          <w:color w:val="000000" w:themeColor="text1"/>
          <w:shd w:val="clear" w:color="auto" w:fill="FFFFFF"/>
          <w:lang w:val="ru-RU"/>
        </w:rPr>
        <w:t xml:space="preserve"> </w:t>
      </w:r>
      <w:r w:rsidR="00F234E0" w:rsidRPr="00F77390">
        <w:rPr>
          <w:color w:val="000000" w:themeColor="text1"/>
          <w:shd w:val="clear" w:color="auto" w:fill="FFFFFF"/>
          <w:lang w:val="ru-RU"/>
        </w:rPr>
        <w:fldChar w:fldCharType="begin"/>
      </w:r>
      <w:r>
        <w:rPr>
          <w:color w:val="000000" w:themeColor="text1"/>
          <w:shd w:val="clear" w:color="auto" w:fill="FFFFFF"/>
          <w:lang w:val="ru-RU"/>
        </w:rPr>
        <w:instrText xml:space="preserve"> ADDIN ZOTERO_ITEM CSL_CITATION {"citationID":"V0y3pQwg","properties":{"unsorted":false,"formattedCitation":"(Kapushchak \\uc0\\u1080{} \\uc0\\u1076{}\\uc0\\u1088{}., 2022)","plainCitation":"(Kapushchak и др., 2022)","dontUpdate":true,"noteIndex":0},"citationItems":[{"id":179,"uris":["http://zotero.org/users/18479671/items/MV7BTRXZ"],"itemData":{"id":179,"type":"article-journal","container-title":"Acta Tropica","DOI":"10.1016/j.actatropica.2021.106282","ISSN":"0001706X","journalAbbreviation":"Acta Tropica","language":"en","page":"106282","source":"DOI.org (Crossref)","title":"Time-dependent renal pathologies associated with the liver fluke infection, opisthorchiasis felinea","volume":"228","author":[{"family":"Kapushchak","given":"Yaroslav K."},{"family":"Zaparina","given":"Oxana G."},{"family":"Mordvinov","given":"Viatcheslav A."},{"family":"Pakharukova","given":"Maria Y."}],"issued":{"date-parts":[["2022",4]]}}}],"schema":"https://github.com/citation-style-language/schema/raw/master/csl-citation.json"} </w:instrText>
      </w:r>
      <w:r w:rsidR="00F234E0" w:rsidRPr="00F77390">
        <w:rPr>
          <w:color w:val="000000" w:themeColor="text1"/>
          <w:shd w:val="clear" w:color="auto" w:fill="FFFFFF"/>
          <w:lang w:val="ru-RU"/>
        </w:rPr>
        <w:fldChar w:fldCharType="separate"/>
      </w:r>
      <w:r w:rsidR="00F234E0" w:rsidRPr="00F77390">
        <w:rPr>
          <w:rFonts w:eastAsiaTheme="minorEastAsia"/>
          <w:color w:val="000000"/>
          <w:lang w:val="ru-RU"/>
        </w:rPr>
        <w:t>(</w:t>
      </w:r>
      <w:r w:rsidR="00F234E0" w:rsidRPr="00F77390">
        <w:rPr>
          <w:rFonts w:eastAsiaTheme="minorEastAsia"/>
          <w:color w:val="000000"/>
          <w:lang w:val="en-US"/>
        </w:rPr>
        <w:t>Kapushchak</w:t>
      </w:r>
      <w:r w:rsidR="00F234E0" w:rsidRPr="00F77390">
        <w:rPr>
          <w:rFonts w:eastAsiaTheme="minorEastAsia"/>
          <w:color w:val="000000"/>
          <w:lang w:val="ru-RU"/>
        </w:rPr>
        <w:t xml:space="preserve"> </w:t>
      </w:r>
      <w:r w:rsidR="00F234E0" w:rsidRPr="00F77390">
        <w:rPr>
          <w:color w:val="000000" w:themeColor="text1"/>
          <w:shd w:val="clear" w:color="auto" w:fill="FFFFFF"/>
          <w:lang w:val="ru-RU"/>
        </w:rPr>
        <w:t xml:space="preserve">et al., </w:t>
      </w:r>
      <w:r w:rsidR="00F234E0" w:rsidRPr="00F77390">
        <w:rPr>
          <w:rFonts w:eastAsiaTheme="minorEastAsia"/>
          <w:color w:val="000000"/>
          <w:lang w:val="ru-RU"/>
        </w:rPr>
        <w:t>2022)</w:t>
      </w:r>
      <w:r w:rsidR="00F234E0" w:rsidRPr="00F77390">
        <w:rPr>
          <w:color w:val="000000" w:themeColor="text1"/>
          <w:shd w:val="clear" w:color="auto" w:fill="FFFFFF"/>
          <w:lang w:val="ru-RU"/>
        </w:rPr>
        <w:fldChar w:fldCharType="end"/>
      </w:r>
      <w:r w:rsidR="005E2045" w:rsidRPr="00F77390">
        <w:rPr>
          <w:color w:val="000000" w:themeColor="text1"/>
          <w:shd w:val="clear" w:color="auto" w:fill="FFFFFF"/>
          <w:lang w:val="ru-RU"/>
        </w:rPr>
        <w:t>. По-видимому, трёх месяцев инфекции недостаточно для формирования стойкого нарушения функции почек, детектируемого по уровню креатинина.</w:t>
      </w:r>
    </w:p>
    <w:p w14:paraId="10550AF7" w14:textId="0DFF5E23" w:rsidR="00F234E0" w:rsidRPr="00F77390" w:rsidRDefault="00F234E0" w:rsidP="00293908">
      <w:pPr>
        <w:spacing w:line="360" w:lineRule="auto"/>
        <w:ind w:firstLine="567"/>
        <w:jc w:val="both"/>
        <w:rPr>
          <w:lang w:val="ru-RU"/>
        </w:rPr>
      </w:pPr>
      <w:r w:rsidRPr="00F77390">
        <w:rPr>
          <w:lang w:val="ru-RU"/>
        </w:rPr>
        <w:t>Перидуктальный фиброз — один из ключевых морфологических маркеров патологического процесса, определяющего риск холангиокарциномы (</w:t>
      </w:r>
      <w:proofErr w:type="spellStart"/>
      <w:r w:rsidRPr="00F77390">
        <w:rPr>
          <w:lang w:val="ru-RU"/>
        </w:rPr>
        <w:t>Fedorova</w:t>
      </w:r>
      <w:proofErr w:type="spellEnd"/>
      <w:r w:rsidRPr="00F77390">
        <w:rPr>
          <w:lang w:val="ru-RU"/>
        </w:rPr>
        <w:t xml:space="preserve"> </w:t>
      </w:r>
      <w:proofErr w:type="spellStart"/>
      <w:r w:rsidRPr="00F77390">
        <w:rPr>
          <w:lang w:val="ru-RU"/>
        </w:rPr>
        <w:t>et</w:t>
      </w:r>
      <w:proofErr w:type="spellEnd"/>
      <w:r w:rsidRPr="00F77390">
        <w:rPr>
          <w:lang w:val="ru-RU"/>
        </w:rPr>
        <w:t xml:space="preserve"> </w:t>
      </w:r>
      <w:proofErr w:type="spellStart"/>
      <w:r w:rsidRPr="00F77390">
        <w:rPr>
          <w:lang w:val="ru-RU"/>
        </w:rPr>
        <w:t>al</w:t>
      </w:r>
      <w:proofErr w:type="spellEnd"/>
      <w:r w:rsidRPr="00F77390">
        <w:rPr>
          <w:lang w:val="ru-RU"/>
        </w:rPr>
        <w:t>., 2023). Наибольшие его значения зафиксированы у сирийских хомячков (~140 мкм на первом и ~125 мкм на третьем месяце), что соответствует картине хронического холангита. У мышей C57Bl/6j отмечалась тенденция к нарастанию к 3-му месяцу; у крыс показатели оставались минимальными на всех сроках.</w:t>
      </w:r>
      <w:r w:rsidR="003171C9" w:rsidRPr="00F77390">
        <w:rPr>
          <w:lang w:val="ru-RU"/>
        </w:rPr>
        <w:t xml:space="preserve"> Схожая закономерность наблюдается при </w:t>
      </w:r>
      <w:r w:rsidR="003171C9" w:rsidRPr="00F77390">
        <w:rPr>
          <w:i/>
          <w:iCs/>
          <w:lang w:val="ru-RU"/>
        </w:rPr>
        <w:t>O. viverrini</w:t>
      </w:r>
      <w:r w:rsidR="003171C9" w:rsidRPr="00F77390">
        <w:rPr>
          <w:lang w:val="ru-RU"/>
        </w:rPr>
        <w:t xml:space="preserve"> и </w:t>
      </w:r>
      <w:r w:rsidR="003171C9" w:rsidRPr="00F77390">
        <w:rPr>
          <w:i/>
          <w:iCs/>
          <w:lang w:val="ru-RU"/>
        </w:rPr>
        <w:t>C. sinensis</w:t>
      </w:r>
      <w:r w:rsidR="003171C9" w:rsidRPr="00F77390">
        <w:rPr>
          <w:lang w:val="ru-RU"/>
        </w:rPr>
        <w:t>: наиболее выраженный перидуктальный фиброз также фиксируется у хомячков, тогда как мыши демонстрируют умеренные изменения, варьирующие в зависимости от линии (</w:t>
      </w:r>
      <w:proofErr w:type="spellStart"/>
      <w:r w:rsidR="003171C9" w:rsidRPr="00F77390">
        <w:rPr>
          <w:lang w:val="ru-RU"/>
        </w:rPr>
        <w:t>Lvova</w:t>
      </w:r>
      <w:proofErr w:type="spellEnd"/>
      <w:r w:rsidR="003171C9" w:rsidRPr="00F77390">
        <w:rPr>
          <w:lang w:val="ru-RU"/>
        </w:rPr>
        <w:t xml:space="preserve"> </w:t>
      </w:r>
      <w:proofErr w:type="spellStart"/>
      <w:r w:rsidR="003171C9" w:rsidRPr="00F77390">
        <w:rPr>
          <w:lang w:val="ru-RU"/>
        </w:rPr>
        <w:t>et</w:t>
      </w:r>
      <w:proofErr w:type="spellEnd"/>
      <w:r w:rsidR="003171C9" w:rsidRPr="00F77390">
        <w:rPr>
          <w:lang w:val="ru-RU"/>
        </w:rPr>
        <w:t xml:space="preserve"> </w:t>
      </w:r>
      <w:proofErr w:type="spellStart"/>
      <w:r w:rsidR="003171C9" w:rsidRPr="00F77390">
        <w:rPr>
          <w:lang w:val="ru-RU"/>
        </w:rPr>
        <w:t>al</w:t>
      </w:r>
      <w:proofErr w:type="spellEnd"/>
      <w:r w:rsidR="003171C9" w:rsidRPr="00F77390">
        <w:rPr>
          <w:lang w:val="ru-RU"/>
        </w:rPr>
        <w:t xml:space="preserve">., 2012; </w:t>
      </w:r>
      <w:proofErr w:type="spellStart"/>
      <w:r w:rsidR="003171C9" w:rsidRPr="00F77390">
        <w:rPr>
          <w:lang w:val="ru-RU"/>
        </w:rPr>
        <w:t>Boonmars</w:t>
      </w:r>
      <w:proofErr w:type="spellEnd"/>
      <w:r w:rsidR="003171C9" w:rsidRPr="00F77390">
        <w:rPr>
          <w:lang w:val="ru-RU"/>
        </w:rPr>
        <w:t xml:space="preserve"> </w:t>
      </w:r>
      <w:proofErr w:type="spellStart"/>
      <w:r w:rsidR="003171C9" w:rsidRPr="00F77390">
        <w:rPr>
          <w:lang w:val="ru-RU"/>
        </w:rPr>
        <w:t>et</w:t>
      </w:r>
      <w:proofErr w:type="spellEnd"/>
      <w:r w:rsidR="003171C9" w:rsidRPr="00F77390">
        <w:rPr>
          <w:lang w:val="ru-RU"/>
        </w:rPr>
        <w:t xml:space="preserve"> </w:t>
      </w:r>
      <w:proofErr w:type="spellStart"/>
      <w:r w:rsidR="003171C9" w:rsidRPr="00F77390">
        <w:rPr>
          <w:lang w:val="ru-RU"/>
        </w:rPr>
        <w:t>al</w:t>
      </w:r>
      <w:proofErr w:type="spellEnd"/>
      <w:r w:rsidR="003171C9" w:rsidRPr="00F77390">
        <w:rPr>
          <w:lang w:val="ru-RU"/>
        </w:rPr>
        <w:t>., 2009).</w:t>
      </w:r>
    </w:p>
    <w:p w14:paraId="7B4817B6" w14:textId="784570B2" w:rsidR="00293908" w:rsidRPr="00F77390" w:rsidRDefault="00293908" w:rsidP="00293908">
      <w:pPr>
        <w:spacing w:line="360" w:lineRule="auto"/>
        <w:ind w:firstLine="567"/>
        <w:jc w:val="both"/>
        <w:rPr>
          <w:lang w:val="ru-RU"/>
        </w:rPr>
      </w:pPr>
      <w:r w:rsidRPr="00F77390">
        <w:rPr>
          <w:lang w:val="ru-RU"/>
        </w:rPr>
        <w:t xml:space="preserve">Динамика холангиофиброза, пролиферации эпителия и воспалительной инфильтрации в целом соответствовала паразитарной нагрузке </w:t>
      </w:r>
      <w:r w:rsidR="006B20F7" w:rsidRPr="00F77390">
        <w:rPr>
          <w:lang w:val="ru-RU"/>
        </w:rPr>
        <w:t>˗</w:t>
      </w:r>
      <w:r w:rsidRPr="00F77390">
        <w:rPr>
          <w:lang w:val="ru-RU"/>
        </w:rPr>
        <w:t xml:space="preserve"> за одним исключением: у мышей BALB/c статистически значимые изменения пролиферации и воспаления наблюдались при единичных паразитах. Th2-доминирующий иммунный ответ, </w:t>
      </w:r>
      <w:r w:rsidR="00066271" w:rsidRPr="00F77390">
        <w:rPr>
          <w:lang w:val="ru-RU"/>
        </w:rPr>
        <w:t>вероятно</w:t>
      </w:r>
      <w:r w:rsidRPr="00F77390">
        <w:rPr>
          <w:lang w:val="ru-RU"/>
        </w:rPr>
        <w:t xml:space="preserve">, ограничивает колонизацию, но не предотвращает локального повреждения билиарного эпителия. Поскольку </w:t>
      </w:r>
      <w:r w:rsidR="00066271" w:rsidRPr="00F77390">
        <w:rPr>
          <w:lang w:val="ru-RU"/>
        </w:rPr>
        <w:t xml:space="preserve">именно гиперплазия </w:t>
      </w:r>
      <w:proofErr w:type="spellStart"/>
      <w:r w:rsidRPr="00F77390">
        <w:rPr>
          <w:lang w:val="ru-RU"/>
        </w:rPr>
        <w:lastRenderedPageBreak/>
        <w:t>холангиоцитов</w:t>
      </w:r>
      <w:proofErr w:type="spellEnd"/>
      <w:r w:rsidRPr="00F77390">
        <w:rPr>
          <w:lang w:val="ru-RU"/>
        </w:rPr>
        <w:t xml:space="preserve"> </w:t>
      </w:r>
      <w:r w:rsidR="00066271" w:rsidRPr="00F77390">
        <w:rPr>
          <w:lang w:val="ru-RU"/>
        </w:rPr>
        <w:t xml:space="preserve">главного желчного протока в первую очередь </w:t>
      </w:r>
      <w:r w:rsidRPr="00F77390">
        <w:rPr>
          <w:lang w:val="ru-RU"/>
        </w:rPr>
        <w:t xml:space="preserve">рассматривается как ранний маркер предраковых изменений при описторхозе </w:t>
      </w:r>
      <w:r w:rsidRPr="00F77390">
        <w:rPr>
          <w:lang w:val="ru-RU"/>
        </w:rPr>
        <w:fldChar w:fldCharType="begin"/>
      </w:r>
      <w:r w:rsidR="00ED2B43" w:rsidRPr="00F77390">
        <w:rPr>
          <w:lang w:val="ru-RU"/>
        </w:rPr>
        <w:instrText xml:space="preserve"> ADDIN ZOTERO_ITEM CSL_CITATION {"citationID":"2sKVqDSC","properties":{"unsorted":false,"formattedCitation":"(Pakharukova \\uc0\\u1080{} \\uc0\\u1076{}\\uc0\\u1088{}., 2019)","plainCitation":"(Pakharukova и др., 2019)","dontUpdate":true,"noteIndex":0},"citationItems":[{"id":89,"uris":["http://zotero.org/users/18479671/items/GWFKNHYA"],"itemData":{"id":89,"type":"article-journal","container-title":"PLOS ONE","DOI":"10.1371/journal.pone.0216757","ISSN":"1932-6203","issue":"5","journalAbbreviation":"PLoS ONE","language":"en","page":"e0216757","source":"DOI.org (Crossref)","title":"Opisthorchis felineus infection provokes time-dependent accumulation of oxidative hepatobiliary lesions in the injured hamster liver","volume":"14","author":[{"family":"Pakharukova","given":"Mariya Y."},{"family":"Zaparina","given":"Oxana G."},{"family":"Kapushchak","given":"Yaroslav K."},{"family":"Baginskaya","given":"Nina V."},{"family":"Mordvinov","given":"Viatcheslav A."}],"editor":[{"family":"Tripathi","given":"Timir"}],"issued":{"date-parts":[["2019",5,14]]}}}],"schema":"https://github.com/citation-style-language/schema/raw/master/csl-citation.json"} </w:instrText>
      </w:r>
      <w:r w:rsidRPr="00F77390">
        <w:rPr>
          <w:lang w:val="ru-RU"/>
        </w:rPr>
        <w:fldChar w:fldCharType="separate"/>
      </w:r>
      <w:r w:rsidRPr="00F77390">
        <w:rPr>
          <w:rFonts w:eastAsiaTheme="minorEastAsia"/>
          <w:lang w:val="ru-RU"/>
        </w:rPr>
        <w:t>(</w:t>
      </w:r>
      <w:r w:rsidRPr="00F77390">
        <w:rPr>
          <w:rFonts w:eastAsiaTheme="minorEastAsia"/>
          <w:lang w:val="en-US"/>
        </w:rPr>
        <w:t>Pakharukova</w:t>
      </w:r>
      <w:r w:rsidRPr="00F77390">
        <w:rPr>
          <w:rFonts w:eastAsiaTheme="minorEastAsia"/>
          <w:lang w:val="ru-RU"/>
        </w:rPr>
        <w:t xml:space="preserve"> </w:t>
      </w:r>
      <w:r w:rsidR="001374E4" w:rsidRPr="00F77390">
        <w:rPr>
          <w:rFonts w:eastAsiaTheme="minorEastAsia"/>
          <w:lang w:val="en-US"/>
        </w:rPr>
        <w:t>et</w:t>
      </w:r>
      <w:r w:rsidR="001374E4" w:rsidRPr="00F77390">
        <w:rPr>
          <w:rFonts w:eastAsiaTheme="minorEastAsia"/>
          <w:lang w:val="ru-RU"/>
        </w:rPr>
        <w:t xml:space="preserve"> </w:t>
      </w:r>
      <w:r w:rsidR="001374E4" w:rsidRPr="00F77390">
        <w:rPr>
          <w:rFonts w:eastAsiaTheme="minorEastAsia"/>
          <w:lang w:val="en-US"/>
        </w:rPr>
        <w:t>al</w:t>
      </w:r>
      <w:r w:rsidRPr="00F77390">
        <w:rPr>
          <w:rFonts w:eastAsiaTheme="minorEastAsia"/>
          <w:lang w:val="ru-RU"/>
        </w:rPr>
        <w:t>., 2019)</w:t>
      </w:r>
      <w:r w:rsidRPr="00F77390">
        <w:rPr>
          <w:lang w:val="ru-RU"/>
        </w:rPr>
        <w:fldChar w:fldCharType="end"/>
      </w:r>
      <w:r w:rsidRPr="00F77390">
        <w:rPr>
          <w:lang w:val="ru-RU"/>
        </w:rPr>
        <w:t>, низкая интенсивность инвазии</w:t>
      </w:r>
      <w:r w:rsidR="00066271" w:rsidRPr="00F77390">
        <w:rPr>
          <w:lang w:val="ru-RU"/>
        </w:rPr>
        <w:t>, по-видимому,</w:t>
      </w:r>
      <w:r w:rsidRPr="00F77390">
        <w:rPr>
          <w:lang w:val="ru-RU"/>
        </w:rPr>
        <w:t xml:space="preserve"> </w:t>
      </w:r>
      <w:r w:rsidR="00066271" w:rsidRPr="00F77390">
        <w:rPr>
          <w:lang w:val="ru-RU"/>
        </w:rPr>
        <w:t>вызывает именно компенсаторную пролиферацию мелких желчных протоков</w:t>
      </w:r>
      <w:r w:rsidRPr="00F77390">
        <w:rPr>
          <w:lang w:val="ru-RU"/>
        </w:rPr>
        <w:t>.</w:t>
      </w:r>
      <w:r w:rsidR="003171C9" w:rsidRPr="00F77390">
        <w:rPr>
          <w:lang w:val="ru-RU"/>
        </w:rPr>
        <w:t xml:space="preserve"> При инфекции </w:t>
      </w:r>
      <w:r w:rsidR="003171C9" w:rsidRPr="00F77390">
        <w:rPr>
          <w:i/>
          <w:iCs/>
          <w:lang w:val="ru-RU"/>
        </w:rPr>
        <w:t>O. viverrini</w:t>
      </w:r>
      <w:r w:rsidR="003171C9" w:rsidRPr="00F77390">
        <w:rPr>
          <w:lang w:val="ru-RU"/>
        </w:rPr>
        <w:t xml:space="preserve"> у восприимчивых хозяев аналогичная диссоциация между низкой паразитарной нагрузкой и выраженными пролиферативными изменениями эпителия также была описана и расценивается как ранний патологический ответ на антигены паразита (</w:t>
      </w:r>
      <w:proofErr w:type="spellStart"/>
      <w:r w:rsidR="003171C9" w:rsidRPr="00F77390">
        <w:rPr>
          <w:lang w:val="ru-RU"/>
        </w:rPr>
        <w:t>Thongrin</w:t>
      </w:r>
      <w:proofErr w:type="spellEnd"/>
      <w:r w:rsidR="003171C9" w:rsidRPr="00F77390">
        <w:rPr>
          <w:lang w:val="ru-RU"/>
        </w:rPr>
        <w:t xml:space="preserve"> </w:t>
      </w:r>
      <w:proofErr w:type="spellStart"/>
      <w:r w:rsidR="003171C9" w:rsidRPr="00F77390">
        <w:rPr>
          <w:lang w:val="ru-RU"/>
        </w:rPr>
        <w:t>et</w:t>
      </w:r>
      <w:proofErr w:type="spellEnd"/>
      <w:r w:rsidR="003171C9" w:rsidRPr="00F77390">
        <w:rPr>
          <w:lang w:val="ru-RU"/>
        </w:rPr>
        <w:t xml:space="preserve"> </w:t>
      </w:r>
      <w:proofErr w:type="spellStart"/>
      <w:r w:rsidR="003171C9" w:rsidRPr="00F77390">
        <w:rPr>
          <w:lang w:val="ru-RU"/>
        </w:rPr>
        <w:t>al</w:t>
      </w:r>
      <w:proofErr w:type="spellEnd"/>
      <w:r w:rsidR="003171C9" w:rsidRPr="00F77390">
        <w:rPr>
          <w:lang w:val="ru-RU"/>
        </w:rPr>
        <w:t>., 2023).</w:t>
      </w:r>
    </w:p>
    <w:p w14:paraId="6F9A44E3" w14:textId="553D0F41" w:rsidR="0079362B" w:rsidRDefault="00293908" w:rsidP="00FF26CD">
      <w:pPr>
        <w:spacing w:line="360" w:lineRule="auto"/>
        <w:ind w:firstLine="567"/>
        <w:jc w:val="both"/>
        <w:rPr>
          <w:lang w:val="ru-RU" w:eastAsia="zh-CN"/>
        </w:rPr>
      </w:pPr>
      <w:r w:rsidRPr="00F77390">
        <w:rPr>
          <w:lang w:val="ru-RU" w:eastAsia="zh-CN"/>
        </w:rPr>
        <w:t xml:space="preserve">Специфическое иммуногистохимическое </w:t>
      </w:r>
      <w:r w:rsidRPr="007D23D6">
        <w:rPr>
          <w:lang w:val="ru-RU" w:eastAsia="zh-CN"/>
        </w:rPr>
        <w:t>окрашивание на</w:t>
      </w:r>
      <w:r w:rsidR="007D23D6" w:rsidRPr="007D23D6">
        <w:rPr>
          <w:lang w:val="ru-RU" w:eastAsia="zh-CN"/>
        </w:rPr>
        <w:t xml:space="preserve"> тотальный</w:t>
      </w:r>
      <w:r w:rsidRPr="007D23D6">
        <w:rPr>
          <w:lang w:val="ru-RU" w:eastAsia="zh-CN"/>
        </w:rPr>
        <w:t xml:space="preserve"> антиген </w:t>
      </w:r>
      <w:r w:rsidRPr="007D23D6">
        <w:rPr>
          <w:i/>
          <w:iCs/>
          <w:lang w:val="ru-RU" w:eastAsia="zh-CN"/>
        </w:rPr>
        <w:t>O. felineus</w:t>
      </w:r>
      <w:r w:rsidRPr="007D23D6">
        <w:rPr>
          <w:lang w:val="ru-RU" w:eastAsia="zh-CN"/>
        </w:rPr>
        <w:t xml:space="preserve"> </w:t>
      </w:r>
      <w:r w:rsidRPr="00F77390">
        <w:rPr>
          <w:lang w:val="ru-RU" w:eastAsia="zh-CN"/>
        </w:rPr>
        <w:t xml:space="preserve">выявлено в эпителии </w:t>
      </w:r>
      <w:r w:rsidR="00066271" w:rsidRPr="00F77390">
        <w:rPr>
          <w:lang w:val="ru-RU" w:eastAsia="zh-CN"/>
        </w:rPr>
        <w:t xml:space="preserve">крупных </w:t>
      </w:r>
      <w:r w:rsidRPr="00F77390">
        <w:rPr>
          <w:lang w:val="ru-RU" w:eastAsia="zh-CN"/>
        </w:rPr>
        <w:t>внутрипечёночных желчных протоков у всех восприимчивых групп животны</w:t>
      </w:r>
      <w:r w:rsidR="00CF7275" w:rsidRPr="00F77390">
        <w:rPr>
          <w:lang w:val="ru-RU" w:eastAsia="zh-CN"/>
        </w:rPr>
        <w:t>х</w:t>
      </w:r>
      <w:r w:rsidRPr="00F77390">
        <w:rPr>
          <w:lang w:val="ru-RU" w:eastAsia="zh-CN"/>
        </w:rPr>
        <w:t xml:space="preserve">. Одинаковая локализация антигена в </w:t>
      </w:r>
      <w:proofErr w:type="spellStart"/>
      <w:r w:rsidRPr="00F77390">
        <w:rPr>
          <w:lang w:val="ru-RU" w:eastAsia="zh-CN"/>
        </w:rPr>
        <w:t>холангиоцитах</w:t>
      </w:r>
      <w:proofErr w:type="spellEnd"/>
      <w:r w:rsidRPr="00F77390">
        <w:rPr>
          <w:lang w:val="ru-RU" w:eastAsia="zh-CN"/>
        </w:rPr>
        <w:t xml:space="preserve"> независимо от вида хозяина подтверждает тропизм паразита к билиарному эпителию и верифицирует адекватность использованных моделей. Отсутствие окрашивания у крыс и в контрольных группах исключает</w:t>
      </w:r>
      <w:r w:rsidR="00066271" w:rsidRPr="00F77390">
        <w:rPr>
          <w:lang w:val="ru-RU" w:eastAsia="zh-CN"/>
        </w:rPr>
        <w:t xml:space="preserve">, как </w:t>
      </w:r>
      <w:r w:rsidRPr="00F77390">
        <w:rPr>
          <w:lang w:val="ru-RU" w:eastAsia="zh-CN"/>
        </w:rPr>
        <w:t>неспецифическое связывание антител</w:t>
      </w:r>
      <w:r w:rsidR="00066271" w:rsidRPr="00F77390">
        <w:rPr>
          <w:lang w:val="ru-RU" w:eastAsia="zh-CN"/>
        </w:rPr>
        <w:t xml:space="preserve">, так и отсутствие восприимчивости у крыс линии </w:t>
      </w:r>
      <w:r w:rsidR="00066271" w:rsidRPr="00F77390">
        <w:rPr>
          <w:lang w:val="en-US" w:eastAsia="zh-CN"/>
        </w:rPr>
        <w:t>Wistar</w:t>
      </w:r>
      <w:r w:rsidR="00066271" w:rsidRPr="00F77390">
        <w:rPr>
          <w:lang w:val="ru-RU" w:eastAsia="zh-CN"/>
        </w:rPr>
        <w:t>.</w:t>
      </w:r>
    </w:p>
    <w:p w14:paraId="6D7A86B5" w14:textId="77777777" w:rsidR="00BC679F" w:rsidRDefault="00BC679F" w:rsidP="00356B4F">
      <w:pPr>
        <w:rPr>
          <w:lang w:val="ru-RU" w:eastAsia="en-US"/>
        </w:rPr>
      </w:pPr>
    </w:p>
    <w:p w14:paraId="1222AF95" w14:textId="77777777" w:rsidR="009D2F68" w:rsidRDefault="009D2F68" w:rsidP="00356B4F">
      <w:pPr>
        <w:rPr>
          <w:lang w:val="ru-RU" w:eastAsia="en-US"/>
        </w:rPr>
      </w:pPr>
    </w:p>
    <w:p w14:paraId="152ED8B6" w14:textId="77777777" w:rsidR="009D2F68" w:rsidRDefault="009D2F68" w:rsidP="00356B4F">
      <w:pPr>
        <w:rPr>
          <w:lang w:val="ru-RU" w:eastAsia="en-US"/>
        </w:rPr>
      </w:pPr>
    </w:p>
    <w:p w14:paraId="09C2FF23" w14:textId="77777777" w:rsidR="00B42391" w:rsidRDefault="00B42391" w:rsidP="00356B4F">
      <w:pPr>
        <w:rPr>
          <w:lang w:val="ru-RU" w:eastAsia="en-US"/>
        </w:rPr>
      </w:pPr>
    </w:p>
    <w:p w14:paraId="7D8BB754" w14:textId="77777777" w:rsidR="00B42391" w:rsidRDefault="00B42391" w:rsidP="00356B4F">
      <w:pPr>
        <w:rPr>
          <w:lang w:val="ru-RU" w:eastAsia="en-US"/>
        </w:rPr>
      </w:pPr>
    </w:p>
    <w:p w14:paraId="0209CBA5" w14:textId="77777777" w:rsidR="00B42391" w:rsidRDefault="00B42391" w:rsidP="00356B4F">
      <w:pPr>
        <w:rPr>
          <w:lang w:val="ru-RU" w:eastAsia="en-US"/>
        </w:rPr>
      </w:pPr>
    </w:p>
    <w:p w14:paraId="50C60749" w14:textId="77777777" w:rsidR="00B42391" w:rsidRDefault="00B42391" w:rsidP="00356B4F">
      <w:pPr>
        <w:rPr>
          <w:lang w:val="ru-RU" w:eastAsia="en-US"/>
        </w:rPr>
      </w:pPr>
    </w:p>
    <w:p w14:paraId="51E021EA" w14:textId="77777777" w:rsidR="00B42391" w:rsidRDefault="00B42391" w:rsidP="00356B4F">
      <w:pPr>
        <w:rPr>
          <w:lang w:val="ru-RU" w:eastAsia="en-US"/>
        </w:rPr>
      </w:pPr>
    </w:p>
    <w:p w14:paraId="77A2AD45" w14:textId="77777777" w:rsidR="00B42391" w:rsidRDefault="00B42391" w:rsidP="00356B4F">
      <w:pPr>
        <w:rPr>
          <w:lang w:val="ru-RU" w:eastAsia="en-US"/>
        </w:rPr>
      </w:pPr>
    </w:p>
    <w:p w14:paraId="0392C864" w14:textId="77777777" w:rsidR="00B42391" w:rsidRDefault="00B42391" w:rsidP="00356B4F">
      <w:pPr>
        <w:rPr>
          <w:lang w:val="ru-RU" w:eastAsia="en-US"/>
        </w:rPr>
      </w:pPr>
    </w:p>
    <w:p w14:paraId="74072C69" w14:textId="77777777" w:rsidR="00B42391" w:rsidRDefault="00B42391" w:rsidP="00356B4F">
      <w:pPr>
        <w:rPr>
          <w:lang w:val="ru-RU" w:eastAsia="en-US"/>
        </w:rPr>
      </w:pPr>
    </w:p>
    <w:p w14:paraId="7011B134" w14:textId="77777777" w:rsidR="00B42391" w:rsidRDefault="00B42391" w:rsidP="00356B4F">
      <w:pPr>
        <w:rPr>
          <w:lang w:val="ru-RU" w:eastAsia="en-US"/>
        </w:rPr>
      </w:pPr>
    </w:p>
    <w:p w14:paraId="2026B25F" w14:textId="77777777" w:rsidR="00B42391" w:rsidRDefault="00B42391" w:rsidP="00356B4F">
      <w:pPr>
        <w:rPr>
          <w:lang w:val="ru-RU" w:eastAsia="en-US"/>
        </w:rPr>
      </w:pPr>
    </w:p>
    <w:p w14:paraId="161B18B7" w14:textId="77777777" w:rsidR="00B42391" w:rsidRDefault="00B42391" w:rsidP="00356B4F">
      <w:pPr>
        <w:rPr>
          <w:lang w:val="ru-RU" w:eastAsia="en-US"/>
        </w:rPr>
      </w:pPr>
    </w:p>
    <w:p w14:paraId="0AF2F67B" w14:textId="77777777" w:rsidR="009D2F68" w:rsidRDefault="009D2F68" w:rsidP="00356B4F">
      <w:pPr>
        <w:rPr>
          <w:lang w:val="ru-RU" w:eastAsia="en-US"/>
        </w:rPr>
      </w:pPr>
    </w:p>
    <w:p w14:paraId="50C2C3AE" w14:textId="77777777" w:rsidR="009D2F68" w:rsidRPr="00F77390" w:rsidRDefault="009D2F68" w:rsidP="00356B4F">
      <w:pPr>
        <w:rPr>
          <w:lang w:val="ru-RU" w:eastAsia="en-US"/>
        </w:rPr>
      </w:pPr>
    </w:p>
    <w:p w14:paraId="1EFA6FFC" w14:textId="1526C886" w:rsidR="00356B4F" w:rsidRPr="00F77390" w:rsidRDefault="00356B4F" w:rsidP="00284D2E">
      <w:pPr>
        <w:pStyle w:val="Heading1"/>
      </w:pPr>
      <w:bookmarkStart w:id="71" w:name="_Toc231233113"/>
      <w:r w:rsidRPr="00F77390">
        <w:lastRenderedPageBreak/>
        <w:t>Выводы</w:t>
      </w:r>
      <w:bookmarkEnd w:id="71"/>
    </w:p>
    <w:p w14:paraId="6CE93DF1" w14:textId="3F426293" w:rsidR="00356B4F" w:rsidRPr="00F77390" w:rsidRDefault="009316CA" w:rsidP="009316CA">
      <w:pPr>
        <w:pStyle w:val="ListParagraph"/>
        <w:numPr>
          <w:ilvl w:val="6"/>
          <w:numId w:val="1"/>
        </w:numPr>
        <w:spacing w:line="360" w:lineRule="auto"/>
        <w:ind w:left="0" w:firstLine="0"/>
        <w:jc w:val="both"/>
        <w:rPr>
          <w:lang w:val="ru-RU"/>
        </w:rPr>
      </w:pPr>
      <w:r w:rsidRPr="00F77390">
        <w:rPr>
          <w:lang w:val="ru-RU"/>
        </w:rPr>
        <w:t xml:space="preserve">У сирийских хомячков </w:t>
      </w:r>
      <w:r w:rsidRPr="00F77390">
        <w:rPr>
          <w:i/>
          <w:iCs/>
          <w:lang w:val="en-US"/>
        </w:rPr>
        <w:t>M</w:t>
      </w:r>
      <w:r w:rsidRPr="00F77390">
        <w:rPr>
          <w:i/>
          <w:iCs/>
          <w:lang w:val="ru-RU"/>
        </w:rPr>
        <w:t xml:space="preserve">. </w:t>
      </w:r>
      <w:r w:rsidRPr="00F77390">
        <w:rPr>
          <w:i/>
          <w:iCs/>
          <w:lang w:val="en-US"/>
        </w:rPr>
        <w:t>auratus</w:t>
      </w:r>
      <w:r w:rsidRPr="00F77390">
        <w:rPr>
          <w:lang w:val="ru-RU"/>
        </w:rPr>
        <w:t xml:space="preserve"> выявлялось наибольшее количество </w:t>
      </w:r>
      <w:r w:rsidRPr="00F77390">
        <w:rPr>
          <w:i/>
          <w:iCs/>
          <w:lang w:val="en-US"/>
        </w:rPr>
        <w:t>O</w:t>
      </w:r>
      <w:r w:rsidRPr="00F77390">
        <w:rPr>
          <w:i/>
          <w:iCs/>
          <w:lang w:val="ru-RU"/>
        </w:rPr>
        <w:t xml:space="preserve">. </w:t>
      </w:r>
      <w:r w:rsidRPr="00F77390">
        <w:rPr>
          <w:i/>
          <w:iCs/>
          <w:lang w:val="en-US"/>
        </w:rPr>
        <w:t>felineus</w:t>
      </w:r>
      <w:r w:rsidRPr="00F77390">
        <w:rPr>
          <w:lang w:val="ru-RU"/>
        </w:rPr>
        <w:t xml:space="preserve"> в печени и яиц паразита в фекалиях, что сопровождалось выраженными патологическими изменениями печени (перидуктальный и холангиофиброз пролиферация желчных протоков, воспалительная инфильтрация) и повышением активности АЛТ и АСТ на 3 месяц эксперимента.</w:t>
      </w:r>
    </w:p>
    <w:p w14:paraId="248A3081" w14:textId="2764E8A0" w:rsidR="009316CA" w:rsidRPr="00FF26CD" w:rsidRDefault="009316CA" w:rsidP="009316CA">
      <w:pPr>
        <w:pStyle w:val="ListParagraph"/>
        <w:numPr>
          <w:ilvl w:val="6"/>
          <w:numId w:val="1"/>
        </w:numPr>
        <w:spacing w:line="360" w:lineRule="auto"/>
        <w:ind w:left="0" w:firstLine="0"/>
        <w:jc w:val="both"/>
        <w:rPr>
          <w:color w:val="000000" w:themeColor="text1"/>
          <w:lang w:val="ru-RU"/>
        </w:rPr>
      </w:pPr>
      <w:r w:rsidRPr="00FF26CD">
        <w:rPr>
          <w:color w:val="000000" w:themeColor="text1"/>
          <w:lang w:val="ru-RU"/>
        </w:rPr>
        <w:t>У мышей лини</w:t>
      </w:r>
      <w:r w:rsidR="006F6C70" w:rsidRPr="00FF26CD">
        <w:rPr>
          <w:color w:val="000000" w:themeColor="text1"/>
          <w:lang w:val="ru-RU"/>
        </w:rPr>
        <w:t>й</w:t>
      </w:r>
      <w:r w:rsidRPr="00FF26CD">
        <w:rPr>
          <w:color w:val="000000" w:themeColor="text1"/>
          <w:lang w:val="ru-RU"/>
        </w:rPr>
        <w:t xml:space="preserve"> </w:t>
      </w:r>
      <w:r w:rsidRPr="00FF26CD">
        <w:rPr>
          <w:color w:val="000000" w:themeColor="text1"/>
          <w:lang w:val="en-US"/>
        </w:rPr>
        <w:t>C</w:t>
      </w:r>
      <w:r w:rsidRPr="00FF26CD">
        <w:rPr>
          <w:color w:val="000000" w:themeColor="text1"/>
          <w:lang w:val="ru-RU"/>
        </w:rPr>
        <w:t>57</w:t>
      </w:r>
      <w:r w:rsidRPr="00FF26CD">
        <w:rPr>
          <w:color w:val="000000" w:themeColor="text1"/>
          <w:lang w:val="en-US"/>
        </w:rPr>
        <w:t>Bl</w:t>
      </w:r>
      <w:r w:rsidRPr="00FF26CD">
        <w:rPr>
          <w:color w:val="000000" w:themeColor="text1"/>
          <w:lang w:val="ru-RU"/>
        </w:rPr>
        <w:t>/6</w:t>
      </w:r>
      <w:r w:rsidRPr="00FF26CD">
        <w:rPr>
          <w:color w:val="000000" w:themeColor="text1"/>
          <w:lang w:val="en-US"/>
        </w:rPr>
        <w:t>j</w:t>
      </w:r>
      <w:r w:rsidRPr="00FF26CD">
        <w:rPr>
          <w:color w:val="000000" w:themeColor="text1"/>
          <w:lang w:val="ru-RU"/>
        </w:rPr>
        <w:t xml:space="preserve"> </w:t>
      </w:r>
      <w:r w:rsidR="006F6C70" w:rsidRPr="00FF26CD">
        <w:rPr>
          <w:color w:val="000000" w:themeColor="text1"/>
          <w:lang w:val="ru-RU"/>
        </w:rPr>
        <w:t xml:space="preserve">и </w:t>
      </w:r>
      <w:r w:rsidR="006F6C70" w:rsidRPr="00FF26CD">
        <w:rPr>
          <w:color w:val="000000" w:themeColor="text1"/>
          <w:lang w:val="en-US"/>
        </w:rPr>
        <w:t>BALB</w:t>
      </w:r>
      <w:r w:rsidR="006F6C70" w:rsidRPr="00FF26CD">
        <w:rPr>
          <w:color w:val="000000" w:themeColor="text1"/>
          <w:lang w:val="ru-RU"/>
        </w:rPr>
        <w:t>/</w:t>
      </w:r>
      <w:r w:rsidR="006F6C70" w:rsidRPr="00FF26CD">
        <w:rPr>
          <w:color w:val="000000" w:themeColor="text1"/>
          <w:lang w:val="en-US"/>
        </w:rPr>
        <w:t>c</w:t>
      </w:r>
      <w:r w:rsidR="006F6C70" w:rsidRPr="00FF26CD">
        <w:rPr>
          <w:color w:val="000000" w:themeColor="text1"/>
          <w:lang w:val="ru-RU"/>
        </w:rPr>
        <w:t xml:space="preserve"> </w:t>
      </w:r>
      <w:r w:rsidRPr="00FF26CD">
        <w:rPr>
          <w:color w:val="000000" w:themeColor="text1"/>
          <w:lang w:val="ru-RU"/>
        </w:rPr>
        <w:t>количество детектируемых червей в печени и яиц в фекалиях было понижено по сравнению с хомячками</w:t>
      </w:r>
      <w:r w:rsidR="006F6C70" w:rsidRPr="00FF26CD">
        <w:rPr>
          <w:color w:val="000000" w:themeColor="text1"/>
          <w:lang w:val="ru-RU"/>
        </w:rPr>
        <w:t xml:space="preserve">, при этом у </w:t>
      </w:r>
      <w:r w:rsidR="006F6C70" w:rsidRPr="00FF26CD">
        <w:rPr>
          <w:color w:val="000000" w:themeColor="text1"/>
          <w:lang w:val="en-US"/>
        </w:rPr>
        <w:t>BALB</w:t>
      </w:r>
      <w:r w:rsidR="006F6C70" w:rsidRPr="00FF26CD">
        <w:rPr>
          <w:color w:val="000000" w:themeColor="text1"/>
          <w:lang w:val="ru-RU"/>
        </w:rPr>
        <w:t>/</w:t>
      </w:r>
      <w:r w:rsidR="006F6C70" w:rsidRPr="00FF26CD">
        <w:rPr>
          <w:color w:val="000000" w:themeColor="text1"/>
          <w:lang w:val="en-US"/>
        </w:rPr>
        <w:t>c</w:t>
      </w:r>
      <w:r w:rsidR="006F6C70" w:rsidRPr="00FF26CD">
        <w:rPr>
          <w:color w:val="000000" w:themeColor="text1"/>
          <w:lang w:val="ru-RU"/>
        </w:rPr>
        <w:t xml:space="preserve"> количество гельминтов в желчных протоках печени</w:t>
      </w:r>
      <w:r w:rsidR="003F502D" w:rsidRPr="00FF26CD">
        <w:rPr>
          <w:color w:val="000000" w:themeColor="text1"/>
          <w:lang w:val="ru-RU"/>
        </w:rPr>
        <w:t xml:space="preserve"> значимо ниже</w:t>
      </w:r>
      <w:r w:rsidRPr="00FF26CD">
        <w:rPr>
          <w:color w:val="000000" w:themeColor="text1"/>
          <w:lang w:val="ru-RU"/>
        </w:rPr>
        <w:t>,</w:t>
      </w:r>
      <w:r w:rsidR="006F6C70" w:rsidRPr="00FF26CD">
        <w:rPr>
          <w:color w:val="000000" w:themeColor="text1"/>
          <w:lang w:val="ru-RU"/>
        </w:rPr>
        <w:t xml:space="preserve"> чем у </w:t>
      </w:r>
      <w:r w:rsidR="006F6C70" w:rsidRPr="00FF26CD">
        <w:rPr>
          <w:color w:val="000000" w:themeColor="text1"/>
          <w:lang w:val="en-US"/>
        </w:rPr>
        <w:t>C</w:t>
      </w:r>
      <w:r w:rsidR="006F6C70" w:rsidRPr="00FF26CD">
        <w:rPr>
          <w:color w:val="000000" w:themeColor="text1"/>
          <w:lang w:val="ru-RU"/>
        </w:rPr>
        <w:t>57</w:t>
      </w:r>
      <w:r w:rsidR="006F6C70" w:rsidRPr="00FF26CD">
        <w:rPr>
          <w:color w:val="000000" w:themeColor="text1"/>
          <w:lang w:val="en-US"/>
        </w:rPr>
        <w:t>Bl</w:t>
      </w:r>
      <w:r w:rsidR="006F6C70" w:rsidRPr="00FF26CD">
        <w:rPr>
          <w:color w:val="000000" w:themeColor="text1"/>
          <w:lang w:val="ru-RU"/>
        </w:rPr>
        <w:t>/6</w:t>
      </w:r>
      <w:r w:rsidR="006F6C70" w:rsidRPr="00FF26CD">
        <w:rPr>
          <w:color w:val="000000" w:themeColor="text1"/>
          <w:lang w:val="en-US"/>
        </w:rPr>
        <w:t>j</w:t>
      </w:r>
      <w:r w:rsidR="006F6C70" w:rsidRPr="00FF26CD">
        <w:rPr>
          <w:color w:val="000000" w:themeColor="text1"/>
          <w:lang w:val="ru-RU"/>
        </w:rPr>
        <w:t>.</w:t>
      </w:r>
      <w:r w:rsidRPr="00FF26CD">
        <w:rPr>
          <w:color w:val="000000" w:themeColor="text1"/>
          <w:lang w:val="ru-RU"/>
        </w:rPr>
        <w:t xml:space="preserve"> </w:t>
      </w:r>
      <w:r w:rsidR="003F502D" w:rsidRPr="00FF26CD">
        <w:rPr>
          <w:color w:val="000000" w:themeColor="text1"/>
          <w:lang w:val="ru-RU"/>
        </w:rPr>
        <w:t>У мышей обеих линий н</w:t>
      </w:r>
      <w:r w:rsidR="006F6C70" w:rsidRPr="00FF26CD">
        <w:rPr>
          <w:color w:val="000000" w:themeColor="text1"/>
          <w:lang w:val="ru-RU"/>
        </w:rPr>
        <w:t xml:space="preserve">аблюдались </w:t>
      </w:r>
      <w:r w:rsidRPr="00FF26CD">
        <w:rPr>
          <w:color w:val="000000" w:themeColor="text1"/>
          <w:lang w:val="ru-RU"/>
        </w:rPr>
        <w:t>менее выраженны</w:t>
      </w:r>
      <w:r w:rsidR="006F6C70" w:rsidRPr="00FF26CD">
        <w:rPr>
          <w:color w:val="000000" w:themeColor="text1"/>
          <w:lang w:val="ru-RU"/>
        </w:rPr>
        <w:t>е</w:t>
      </w:r>
      <w:r w:rsidRPr="00FF26CD">
        <w:rPr>
          <w:color w:val="000000" w:themeColor="text1"/>
          <w:lang w:val="ru-RU"/>
        </w:rPr>
        <w:t xml:space="preserve"> </w:t>
      </w:r>
      <w:proofErr w:type="spellStart"/>
      <w:r w:rsidRPr="00FF26CD">
        <w:rPr>
          <w:color w:val="000000" w:themeColor="text1"/>
          <w:lang w:val="ru-RU"/>
        </w:rPr>
        <w:t>фибротически</w:t>
      </w:r>
      <w:r w:rsidR="006F6C70" w:rsidRPr="00FF26CD">
        <w:rPr>
          <w:color w:val="000000" w:themeColor="text1"/>
          <w:lang w:val="ru-RU"/>
        </w:rPr>
        <w:t>е</w:t>
      </w:r>
      <w:proofErr w:type="spellEnd"/>
      <w:r w:rsidRPr="00FF26CD">
        <w:rPr>
          <w:color w:val="000000" w:themeColor="text1"/>
          <w:lang w:val="ru-RU"/>
        </w:rPr>
        <w:t xml:space="preserve"> и воспалительны</w:t>
      </w:r>
      <w:r w:rsidR="006F6C70" w:rsidRPr="00FF26CD">
        <w:rPr>
          <w:color w:val="000000" w:themeColor="text1"/>
          <w:lang w:val="ru-RU"/>
        </w:rPr>
        <w:t>е</w:t>
      </w:r>
      <w:r w:rsidRPr="00FF26CD">
        <w:rPr>
          <w:color w:val="000000" w:themeColor="text1"/>
          <w:lang w:val="ru-RU"/>
        </w:rPr>
        <w:t xml:space="preserve"> изменения в печени и отсутствие значимых сдвигов основных биохимических показателей (АЛТ, АСТ, мочевина) по сравнению с </w:t>
      </w:r>
      <w:r w:rsidR="00FF26CD" w:rsidRPr="00FF26CD">
        <w:rPr>
          <w:color w:val="000000" w:themeColor="text1"/>
          <w:lang w:val="ru-RU"/>
        </w:rPr>
        <w:t>хомячками</w:t>
      </w:r>
      <w:r w:rsidRPr="00FF26CD">
        <w:rPr>
          <w:color w:val="000000" w:themeColor="text1"/>
          <w:lang w:val="ru-RU"/>
        </w:rPr>
        <w:t>.</w:t>
      </w:r>
    </w:p>
    <w:p w14:paraId="1A78C182" w14:textId="40E17B10" w:rsidR="009316CA" w:rsidRPr="00F77390" w:rsidRDefault="009316CA" w:rsidP="009316CA">
      <w:pPr>
        <w:pStyle w:val="ListParagraph"/>
        <w:numPr>
          <w:ilvl w:val="6"/>
          <w:numId w:val="1"/>
        </w:numPr>
        <w:spacing w:line="360" w:lineRule="auto"/>
        <w:ind w:left="0" w:firstLine="0"/>
        <w:jc w:val="both"/>
        <w:rPr>
          <w:lang w:val="ru-RU"/>
        </w:rPr>
      </w:pPr>
      <w:r w:rsidRPr="00F77390">
        <w:rPr>
          <w:lang w:val="ru-RU"/>
        </w:rPr>
        <w:t xml:space="preserve">У крыс линии </w:t>
      </w:r>
      <w:r w:rsidRPr="00F77390">
        <w:rPr>
          <w:lang w:val="en-US"/>
        </w:rPr>
        <w:t>Wistar</w:t>
      </w:r>
      <w:r w:rsidRPr="00F77390">
        <w:rPr>
          <w:lang w:val="ru-RU"/>
        </w:rPr>
        <w:t xml:space="preserve"> черви в</w:t>
      </w:r>
      <w:r w:rsidR="00FC2DC9">
        <w:rPr>
          <w:lang w:val="ru-RU"/>
        </w:rPr>
        <w:t xml:space="preserve"> желчных протоках</w:t>
      </w:r>
      <w:r w:rsidRPr="00F77390">
        <w:rPr>
          <w:lang w:val="ru-RU"/>
        </w:rPr>
        <w:t xml:space="preserve"> печени и яйца в фекалиях </w:t>
      </w:r>
      <w:r w:rsidR="007448FC" w:rsidRPr="00F77390">
        <w:rPr>
          <w:lang w:val="ru-RU"/>
        </w:rPr>
        <w:t xml:space="preserve">не были </w:t>
      </w:r>
      <w:r w:rsidRPr="00F77390">
        <w:rPr>
          <w:lang w:val="ru-RU"/>
        </w:rPr>
        <w:t>детектированы, гистологические изменения в печени и изменения биохимических показателей оставались в пределах интактного контроля.</w:t>
      </w:r>
    </w:p>
    <w:p w14:paraId="3DA9BA6B" w14:textId="6704AA87" w:rsidR="00F43190" w:rsidRPr="00F77390" w:rsidRDefault="00F43190" w:rsidP="00884F6D">
      <w:pPr>
        <w:spacing w:line="360" w:lineRule="auto"/>
        <w:jc w:val="both"/>
        <w:rPr>
          <w:lang w:val="ru-RU"/>
        </w:rPr>
      </w:pPr>
    </w:p>
    <w:p w14:paraId="76307DD8" w14:textId="77777777" w:rsidR="006D0C52" w:rsidRPr="00F77390" w:rsidRDefault="006D0C52">
      <w:pPr>
        <w:rPr>
          <w:lang w:val="ru-RU"/>
        </w:rPr>
      </w:pPr>
    </w:p>
    <w:p w14:paraId="3E55E925" w14:textId="77777777" w:rsidR="00BC679F" w:rsidRPr="00F77390" w:rsidRDefault="00BC679F" w:rsidP="0030628E">
      <w:pPr>
        <w:pStyle w:val="Bibliography"/>
        <w:spacing w:after="0" w:line="360" w:lineRule="auto"/>
        <w:jc w:val="both"/>
        <w:rPr>
          <w:lang w:val="ru-RU"/>
        </w:rPr>
      </w:pPr>
    </w:p>
    <w:p w14:paraId="61D2B71A" w14:textId="77777777" w:rsidR="00BC679F" w:rsidRPr="00F77390" w:rsidRDefault="00BC679F" w:rsidP="0030628E">
      <w:pPr>
        <w:pStyle w:val="Bibliography"/>
        <w:spacing w:after="0" w:line="360" w:lineRule="auto"/>
        <w:jc w:val="both"/>
        <w:rPr>
          <w:lang w:val="ru-RU"/>
        </w:rPr>
      </w:pPr>
    </w:p>
    <w:p w14:paraId="57640503" w14:textId="77777777" w:rsidR="00BC679F" w:rsidRPr="00F77390" w:rsidRDefault="00BC679F" w:rsidP="0030628E">
      <w:pPr>
        <w:pStyle w:val="Bibliography"/>
        <w:spacing w:after="0" w:line="360" w:lineRule="auto"/>
        <w:jc w:val="both"/>
        <w:rPr>
          <w:lang w:val="ru-RU"/>
        </w:rPr>
      </w:pPr>
    </w:p>
    <w:p w14:paraId="1C4619F1" w14:textId="77777777" w:rsidR="00BC679F" w:rsidRPr="00F77390" w:rsidRDefault="00BC679F" w:rsidP="0030628E">
      <w:pPr>
        <w:pStyle w:val="Bibliography"/>
        <w:spacing w:after="0" w:line="360" w:lineRule="auto"/>
        <w:jc w:val="both"/>
        <w:rPr>
          <w:lang w:val="ru-RU"/>
        </w:rPr>
      </w:pPr>
    </w:p>
    <w:p w14:paraId="55EF64F9" w14:textId="77777777" w:rsidR="00BC679F" w:rsidRPr="00F77390" w:rsidRDefault="00BC679F" w:rsidP="0030628E">
      <w:pPr>
        <w:pStyle w:val="Bibliography"/>
        <w:spacing w:after="0" w:line="360" w:lineRule="auto"/>
        <w:jc w:val="both"/>
        <w:rPr>
          <w:lang w:val="ru-RU"/>
        </w:rPr>
      </w:pPr>
    </w:p>
    <w:p w14:paraId="4757B03F" w14:textId="200E11AD" w:rsidR="00F234E0" w:rsidRDefault="00F234E0">
      <w:pPr>
        <w:rPr>
          <w:lang w:val="ru-RU"/>
        </w:rPr>
      </w:pPr>
    </w:p>
    <w:p w14:paraId="3EA65A3E" w14:textId="77777777" w:rsidR="003F502D" w:rsidRDefault="003F502D">
      <w:pPr>
        <w:rPr>
          <w:lang w:val="ru-RU"/>
        </w:rPr>
      </w:pPr>
    </w:p>
    <w:p w14:paraId="119F7868" w14:textId="77777777" w:rsidR="00E862DA" w:rsidRDefault="00E862DA">
      <w:pPr>
        <w:rPr>
          <w:lang w:val="ru-RU"/>
        </w:rPr>
      </w:pPr>
    </w:p>
    <w:p w14:paraId="412B90B5" w14:textId="77777777" w:rsidR="00E862DA" w:rsidRDefault="00E862DA">
      <w:pPr>
        <w:rPr>
          <w:lang w:val="ru-RU"/>
        </w:rPr>
      </w:pPr>
    </w:p>
    <w:p w14:paraId="2E4DE4EF" w14:textId="77777777" w:rsidR="00E862DA" w:rsidRPr="00F77390" w:rsidRDefault="00E862DA">
      <w:pPr>
        <w:rPr>
          <w:lang w:val="ru-RU"/>
        </w:rPr>
      </w:pPr>
    </w:p>
    <w:p w14:paraId="3D58ADE5" w14:textId="5C190813" w:rsidR="00192237" w:rsidRPr="00F77390" w:rsidRDefault="00DA7740" w:rsidP="0030628E">
      <w:pPr>
        <w:pStyle w:val="Bibliography"/>
        <w:spacing w:after="0" w:line="360" w:lineRule="auto"/>
        <w:jc w:val="both"/>
        <w:rPr>
          <w:lang w:val="ru-RU"/>
        </w:rPr>
      </w:pPr>
      <w:r w:rsidRPr="00F77390">
        <w:rPr>
          <w:lang w:val="ru-RU"/>
        </w:rPr>
        <w:lastRenderedPageBreak/>
        <w:t>Список литературы</w:t>
      </w:r>
      <w:r w:rsidR="009311E1" w:rsidRPr="00F77390">
        <w:rPr>
          <w:lang w:val="ru-RU"/>
        </w:rPr>
        <w:t>:</w:t>
      </w:r>
    </w:p>
    <w:p w14:paraId="1D566CC9" w14:textId="6A38D76A" w:rsidR="007D23D6" w:rsidRPr="007D23D6" w:rsidRDefault="00DD52C0" w:rsidP="00524097">
      <w:pPr>
        <w:pStyle w:val="Bibliography"/>
        <w:jc w:val="both"/>
        <w:rPr>
          <w:rFonts w:eastAsiaTheme="minorEastAsia"/>
          <w:lang w:val="ru-RU"/>
        </w:rPr>
      </w:pPr>
      <w:r w:rsidRPr="00F77390">
        <w:fldChar w:fldCharType="begin"/>
      </w:r>
      <w:r w:rsidR="009740C3" w:rsidRPr="00F77390">
        <w:rPr>
          <w:lang w:val="ru-RU"/>
        </w:rPr>
        <w:instrText xml:space="preserve"> ADDIN ZOTERO_BIBL {"uncited":[],"omitted":[],"custom":[]} CSL_BIBLIOGRAPHY </w:instrText>
      </w:r>
      <w:r w:rsidRPr="00F77390">
        <w:rPr>
          <w:lang w:val="en-US"/>
        </w:rPr>
        <w:fldChar w:fldCharType="separate"/>
      </w:r>
      <w:r w:rsidR="007D23D6" w:rsidRPr="007D23D6">
        <w:rPr>
          <w:rFonts w:eastAsiaTheme="minorEastAsia"/>
          <w:lang w:val="ru-RU"/>
        </w:rPr>
        <w:t>1. Августинович Д. Ф.</w:t>
      </w:r>
      <w:r w:rsidR="00347F30">
        <w:rPr>
          <w:rFonts w:eastAsiaTheme="minorEastAsia"/>
          <w:lang w:val="ru-RU"/>
        </w:rPr>
        <w:t>,</w:t>
      </w:r>
      <w:r w:rsidR="00347F30" w:rsidRPr="00347F30">
        <w:rPr>
          <w:rFonts w:eastAsiaTheme="minorEastAsia"/>
          <w:lang w:val="ru-RU"/>
        </w:rPr>
        <w:t xml:space="preserve"> Орловская И. А., Топоркова Л. Б.</w:t>
      </w:r>
      <w:r w:rsidR="007D23D6" w:rsidRPr="007D23D6">
        <w:rPr>
          <w:rFonts w:eastAsiaTheme="minorEastAsia"/>
          <w:lang w:val="ru-RU"/>
        </w:rPr>
        <w:t xml:space="preserve"> и др. Экспериментальный описторхоз: исследование состава форменных элементов крови, гемопоэза и стартл-рефлекса у лабораторных животных // </w:t>
      </w:r>
      <w:r w:rsidR="003A4FB1" w:rsidRPr="003A4FB1">
        <w:rPr>
          <w:rFonts w:eastAsiaTheme="minorEastAsia"/>
          <w:lang w:val="ru-RU"/>
        </w:rPr>
        <w:t>Вестник науки</w:t>
      </w:r>
      <w:r w:rsidR="007D23D6" w:rsidRPr="007D23D6">
        <w:rPr>
          <w:rFonts w:eastAsiaTheme="minorEastAsia"/>
          <w:lang w:val="ru-RU"/>
        </w:rPr>
        <w:t xml:space="preserve">. </w:t>
      </w:r>
      <w:r w:rsidR="007D23D6" w:rsidRPr="007D23D6">
        <w:rPr>
          <w:rFonts w:eastAsiaTheme="minorEastAsia"/>
          <w:lang w:val="en-US"/>
        </w:rPr>
        <w:t>VOGiS</w:t>
      </w:r>
      <w:r w:rsidR="007D23D6" w:rsidRPr="007D23D6">
        <w:rPr>
          <w:rFonts w:eastAsiaTheme="minorEastAsia"/>
          <w:lang w:val="ru-RU"/>
        </w:rPr>
        <w:t>. 2016. Т. 20. № 2. С. 155–164.</w:t>
      </w:r>
    </w:p>
    <w:p w14:paraId="17981B63" w14:textId="19385E92" w:rsidR="007D23D6" w:rsidRPr="007D23D6" w:rsidRDefault="007D23D6" w:rsidP="00524097">
      <w:pPr>
        <w:pStyle w:val="Bibliography"/>
        <w:jc w:val="both"/>
        <w:rPr>
          <w:rFonts w:eastAsiaTheme="minorEastAsia"/>
          <w:lang w:val="ru-RU"/>
        </w:rPr>
      </w:pPr>
      <w:r w:rsidRPr="007D23D6">
        <w:rPr>
          <w:rFonts w:eastAsiaTheme="minorEastAsia"/>
          <w:lang w:val="ru-RU"/>
        </w:rPr>
        <w:t>2. Августинович Д. Ф.</w:t>
      </w:r>
      <w:r w:rsidR="007E388B">
        <w:rPr>
          <w:rFonts w:eastAsiaTheme="minorEastAsia"/>
          <w:lang w:val="ru-RU"/>
        </w:rPr>
        <w:t xml:space="preserve">, </w:t>
      </w:r>
      <w:r w:rsidR="007E388B" w:rsidRPr="007E388B">
        <w:rPr>
          <w:lang w:val="ru-RU"/>
        </w:rPr>
        <w:t>Орловская И. А., Топоркова Л. Б.</w:t>
      </w:r>
      <w:r w:rsidRPr="007D23D6">
        <w:rPr>
          <w:rFonts w:eastAsiaTheme="minorEastAsia"/>
          <w:lang w:val="ru-RU"/>
        </w:rPr>
        <w:t xml:space="preserve"> и др. Сравнительное исследование </w:t>
      </w:r>
      <w:r w:rsidRPr="003F502D">
        <w:rPr>
          <w:rFonts w:eastAsiaTheme="minorEastAsia"/>
          <w:i/>
          <w:iCs/>
          <w:lang w:val="en-US"/>
        </w:rPr>
        <w:t>Opisthorchis</w:t>
      </w:r>
      <w:r w:rsidRPr="003F502D">
        <w:rPr>
          <w:rFonts w:eastAsiaTheme="minorEastAsia"/>
          <w:i/>
          <w:iCs/>
          <w:lang w:val="ru-RU"/>
        </w:rPr>
        <w:t xml:space="preserve"> </w:t>
      </w:r>
      <w:r w:rsidRPr="003F502D">
        <w:rPr>
          <w:rFonts w:eastAsiaTheme="minorEastAsia"/>
          <w:i/>
          <w:iCs/>
          <w:lang w:val="en-US"/>
        </w:rPr>
        <w:t>felineus</w:t>
      </w:r>
      <w:r w:rsidRPr="007D23D6">
        <w:rPr>
          <w:rFonts w:eastAsiaTheme="minorEastAsia"/>
          <w:lang w:val="ru-RU"/>
        </w:rPr>
        <w:t xml:space="preserve"> (</w:t>
      </w:r>
      <w:r w:rsidRPr="007D23D6">
        <w:rPr>
          <w:rFonts w:eastAsiaTheme="minorEastAsia"/>
          <w:lang w:val="en-US"/>
        </w:rPr>
        <w:t>Rivolta</w:t>
      </w:r>
      <w:r w:rsidRPr="007D23D6">
        <w:rPr>
          <w:rFonts w:eastAsiaTheme="minorEastAsia"/>
          <w:lang w:val="ru-RU"/>
        </w:rPr>
        <w:t xml:space="preserve">, 1884) инфекции у мышей инбредной линии </w:t>
      </w:r>
      <w:r w:rsidRPr="007D23D6">
        <w:rPr>
          <w:rFonts w:eastAsiaTheme="minorEastAsia"/>
          <w:lang w:val="en-US"/>
        </w:rPr>
        <w:t>C</w:t>
      </w:r>
      <w:r w:rsidRPr="007D23D6">
        <w:rPr>
          <w:rFonts w:eastAsiaTheme="minorEastAsia"/>
          <w:lang w:val="ru-RU"/>
        </w:rPr>
        <w:t>57</w:t>
      </w:r>
      <w:r w:rsidRPr="007D23D6">
        <w:rPr>
          <w:rFonts w:eastAsiaTheme="minorEastAsia"/>
          <w:lang w:val="en-US"/>
        </w:rPr>
        <w:t>BL</w:t>
      </w:r>
      <w:r w:rsidRPr="007D23D6">
        <w:rPr>
          <w:rFonts w:eastAsiaTheme="minorEastAsia"/>
          <w:lang w:val="ru-RU"/>
        </w:rPr>
        <w:t xml:space="preserve">/6 и аутбредной </w:t>
      </w:r>
      <w:r w:rsidRPr="007D23D6">
        <w:rPr>
          <w:rFonts w:eastAsiaTheme="minorEastAsia"/>
          <w:lang w:val="en-US"/>
        </w:rPr>
        <w:t>CD</w:t>
      </w:r>
      <w:r w:rsidRPr="007D23D6">
        <w:rPr>
          <w:rFonts w:eastAsiaTheme="minorEastAsia"/>
          <w:lang w:val="ru-RU"/>
        </w:rPr>
        <w:t>-1 // Паразитология, 52, 1. 2018.</w:t>
      </w:r>
    </w:p>
    <w:p w14:paraId="415F5991" w14:textId="61FF4441" w:rsidR="007D23D6" w:rsidRPr="007D23D6" w:rsidRDefault="007D23D6" w:rsidP="00524097">
      <w:pPr>
        <w:pStyle w:val="Bibliography"/>
        <w:jc w:val="both"/>
        <w:rPr>
          <w:rFonts w:eastAsiaTheme="minorEastAsia"/>
          <w:lang w:val="ru-RU"/>
        </w:rPr>
      </w:pPr>
      <w:r w:rsidRPr="007D23D6">
        <w:rPr>
          <w:rFonts w:eastAsiaTheme="minorEastAsia"/>
          <w:lang w:val="ru-RU"/>
        </w:rPr>
        <w:t>3. Вишнивецкая Г.Б.</w:t>
      </w:r>
      <w:r w:rsidR="002C2A53">
        <w:rPr>
          <w:rFonts w:eastAsiaTheme="minorEastAsia"/>
          <w:lang w:val="ru-RU"/>
        </w:rPr>
        <w:t xml:space="preserve">, </w:t>
      </w:r>
      <w:r w:rsidRPr="007D23D6">
        <w:rPr>
          <w:rFonts w:eastAsiaTheme="minorEastAsia"/>
          <w:lang w:val="ru-RU"/>
        </w:rPr>
        <w:t xml:space="preserve">Напримеров В. А., Завьялов Е. Л., Августинович Д. Ф. Моделирование у мышей </w:t>
      </w:r>
      <w:r w:rsidRPr="007D23D6">
        <w:rPr>
          <w:rFonts w:eastAsiaTheme="minorEastAsia"/>
          <w:lang w:val="en-US"/>
        </w:rPr>
        <w:t>C</w:t>
      </w:r>
      <w:r w:rsidRPr="007D23D6">
        <w:rPr>
          <w:rFonts w:eastAsiaTheme="minorEastAsia"/>
          <w:lang w:val="ru-RU"/>
        </w:rPr>
        <w:t>57</w:t>
      </w:r>
      <w:r w:rsidRPr="007D23D6">
        <w:rPr>
          <w:rFonts w:eastAsiaTheme="minorEastAsia"/>
          <w:lang w:val="en-US"/>
        </w:rPr>
        <w:t>BL</w:t>
      </w:r>
      <w:r w:rsidRPr="007D23D6">
        <w:rPr>
          <w:rFonts w:eastAsiaTheme="minorEastAsia"/>
          <w:lang w:val="ru-RU"/>
        </w:rPr>
        <w:t>/6</w:t>
      </w:r>
      <w:r w:rsidR="00710E10">
        <w:rPr>
          <w:rFonts w:eastAsiaTheme="minorEastAsia"/>
          <w:lang w:val="en-US" w:eastAsia="zh-CN"/>
        </w:rPr>
        <w:t>j</w:t>
      </w:r>
      <w:r w:rsidRPr="007D23D6">
        <w:rPr>
          <w:rFonts w:eastAsiaTheme="minorEastAsia"/>
          <w:lang w:val="ru-RU"/>
        </w:rPr>
        <w:t xml:space="preserve"> повторной описторхозной инфекции трематодой </w:t>
      </w:r>
      <w:r w:rsidRPr="00710E10">
        <w:rPr>
          <w:rFonts w:eastAsiaTheme="minorEastAsia"/>
          <w:i/>
          <w:iCs/>
          <w:lang w:val="en-US"/>
        </w:rPr>
        <w:t>O</w:t>
      </w:r>
      <w:r w:rsidRPr="00710E10">
        <w:rPr>
          <w:rFonts w:eastAsiaTheme="minorEastAsia"/>
          <w:i/>
          <w:iCs/>
          <w:lang w:val="ru-RU"/>
        </w:rPr>
        <w:t xml:space="preserve">. </w:t>
      </w:r>
      <w:r w:rsidRPr="00710E10">
        <w:rPr>
          <w:rFonts w:eastAsiaTheme="minorEastAsia"/>
          <w:i/>
          <w:iCs/>
          <w:lang w:val="en-US"/>
        </w:rPr>
        <w:t>felineus</w:t>
      </w:r>
      <w:r w:rsidRPr="007D23D6">
        <w:rPr>
          <w:rFonts w:eastAsiaTheme="minorEastAsia"/>
          <w:lang w:val="ru-RU"/>
        </w:rPr>
        <w:t xml:space="preserve"> (</w:t>
      </w:r>
      <w:r w:rsidRPr="007D23D6">
        <w:rPr>
          <w:rFonts w:eastAsiaTheme="minorEastAsia"/>
          <w:lang w:val="en-US"/>
        </w:rPr>
        <w:t>Rivolta</w:t>
      </w:r>
      <w:r w:rsidRPr="007D23D6">
        <w:rPr>
          <w:rFonts w:eastAsiaTheme="minorEastAsia"/>
          <w:lang w:val="ru-RU"/>
        </w:rPr>
        <w:t>, 1884) // Лабораторные животные для научных исследований. 2019. Т. 2. № 2.</w:t>
      </w:r>
    </w:p>
    <w:p w14:paraId="01FBD6C9" w14:textId="11493AAE" w:rsidR="007D23D6" w:rsidRPr="007D23D6" w:rsidRDefault="007D23D6" w:rsidP="00524097">
      <w:pPr>
        <w:pStyle w:val="Bibliography"/>
        <w:jc w:val="both"/>
        <w:rPr>
          <w:rFonts w:eastAsiaTheme="minorEastAsia"/>
          <w:lang w:val="ru-RU"/>
        </w:rPr>
      </w:pPr>
      <w:r w:rsidRPr="007D23D6">
        <w:rPr>
          <w:rFonts w:eastAsiaTheme="minorEastAsia"/>
          <w:lang w:val="ru-RU"/>
        </w:rPr>
        <w:t xml:space="preserve">4. ВОЗ. Трематодозы пищевого происхождения [Электронный ресурс]. </w:t>
      </w:r>
      <w:r w:rsidRPr="007D23D6">
        <w:rPr>
          <w:rFonts w:eastAsiaTheme="minorEastAsia"/>
          <w:lang w:val="en-US"/>
        </w:rPr>
        <w:t>URL</w:t>
      </w:r>
      <w:r w:rsidRPr="007D23D6">
        <w:rPr>
          <w:rFonts w:eastAsiaTheme="minorEastAsia"/>
          <w:lang w:val="ru-RU"/>
        </w:rPr>
        <w:t xml:space="preserve">: </w:t>
      </w:r>
      <w:r w:rsidRPr="007D23D6">
        <w:rPr>
          <w:rFonts w:eastAsiaTheme="minorEastAsia"/>
          <w:lang w:val="en-US"/>
        </w:rPr>
        <w:t>https</w:t>
      </w:r>
      <w:r w:rsidRPr="007D23D6">
        <w:rPr>
          <w:rFonts w:eastAsiaTheme="minorEastAsia"/>
          <w:lang w:val="ru-RU"/>
        </w:rPr>
        <w:t>://</w:t>
      </w:r>
      <w:r w:rsidRPr="007D23D6">
        <w:rPr>
          <w:rFonts w:eastAsiaTheme="minorEastAsia"/>
          <w:lang w:val="en-US"/>
        </w:rPr>
        <w:t>www</w:t>
      </w:r>
      <w:r w:rsidRPr="007D23D6">
        <w:rPr>
          <w:rFonts w:eastAsiaTheme="minorEastAsia"/>
          <w:lang w:val="ru-RU"/>
        </w:rPr>
        <w:t>.</w:t>
      </w:r>
      <w:r w:rsidRPr="007D23D6">
        <w:rPr>
          <w:rFonts w:eastAsiaTheme="minorEastAsia"/>
          <w:lang w:val="en-US"/>
        </w:rPr>
        <w:t>who</w:t>
      </w:r>
      <w:r w:rsidRPr="007D23D6">
        <w:rPr>
          <w:rFonts w:eastAsiaTheme="minorEastAsia"/>
          <w:lang w:val="ru-RU"/>
        </w:rPr>
        <w:t>.</w:t>
      </w:r>
      <w:r w:rsidRPr="007D23D6">
        <w:rPr>
          <w:rFonts w:eastAsiaTheme="minorEastAsia"/>
          <w:lang w:val="en-US"/>
        </w:rPr>
        <w:t>int</w:t>
      </w:r>
      <w:r w:rsidRPr="007D23D6">
        <w:rPr>
          <w:rFonts w:eastAsiaTheme="minorEastAsia"/>
          <w:lang w:val="ru-RU"/>
        </w:rPr>
        <w:t>/</w:t>
      </w:r>
      <w:r w:rsidRPr="007D23D6">
        <w:rPr>
          <w:rFonts w:eastAsiaTheme="minorEastAsia"/>
          <w:lang w:val="en-US"/>
        </w:rPr>
        <w:t>ru</w:t>
      </w:r>
      <w:r w:rsidRPr="007D23D6">
        <w:rPr>
          <w:rFonts w:eastAsiaTheme="minorEastAsia"/>
          <w:lang w:val="ru-RU"/>
        </w:rPr>
        <w:t>/</w:t>
      </w:r>
      <w:r w:rsidRPr="007D23D6">
        <w:rPr>
          <w:rFonts w:eastAsiaTheme="minorEastAsia"/>
          <w:lang w:val="en-US"/>
        </w:rPr>
        <w:t>news</w:t>
      </w:r>
      <w:r w:rsidRPr="007D23D6">
        <w:rPr>
          <w:rFonts w:eastAsiaTheme="minorEastAsia"/>
          <w:lang w:val="ru-RU"/>
        </w:rPr>
        <w:t>-</w:t>
      </w:r>
      <w:r w:rsidRPr="007D23D6">
        <w:rPr>
          <w:rFonts w:eastAsiaTheme="minorEastAsia"/>
          <w:lang w:val="en-US"/>
        </w:rPr>
        <w:t>room</w:t>
      </w:r>
      <w:r w:rsidRPr="007D23D6">
        <w:rPr>
          <w:rFonts w:eastAsiaTheme="minorEastAsia"/>
          <w:lang w:val="ru-RU"/>
        </w:rPr>
        <w:t>/</w:t>
      </w:r>
      <w:r w:rsidRPr="007D23D6">
        <w:rPr>
          <w:rFonts w:eastAsiaTheme="minorEastAsia"/>
          <w:lang w:val="en-US"/>
        </w:rPr>
        <w:t>fact</w:t>
      </w:r>
      <w:r w:rsidRPr="007D23D6">
        <w:rPr>
          <w:rFonts w:eastAsiaTheme="minorEastAsia"/>
          <w:lang w:val="ru-RU"/>
        </w:rPr>
        <w:t>-</w:t>
      </w:r>
      <w:r w:rsidRPr="007D23D6">
        <w:rPr>
          <w:rFonts w:eastAsiaTheme="minorEastAsia"/>
          <w:lang w:val="en-US"/>
        </w:rPr>
        <w:t>sheets</w:t>
      </w:r>
      <w:r w:rsidRPr="007D23D6">
        <w:rPr>
          <w:rFonts w:eastAsiaTheme="minorEastAsia"/>
          <w:lang w:val="ru-RU"/>
        </w:rPr>
        <w:t>/</w:t>
      </w:r>
      <w:r w:rsidRPr="007D23D6">
        <w:rPr>
          <w:rFonts w:eastAsiaTheme="minorEastAsia"/>
          <w:lang w:val="en-US"/>
        </w:rPr>
        <w:t>detail</w:t>
      </w:r>
      <w:r w:rsidRPr="007D23D6">
        <w:rPr>
          <w:rFonts w:eastAsiaTheme="minorEastAsia"/>
          <w:lang w:val="ru-RU"/>
        </w:rPr>
        <w:t>/</w:t>
      </w:r>
      <w:r w:rsidRPr="007D23D6">
        <w:rPr>
          <w:rFonts w:eastAsiaTheme="minorEastAsia"/>
          <w:lang w:val="en-US"/>
        </w:rPr>
        <w:t>foodborne</w:t>
      </w:r>
      <w:r w:rsidRPr="007D23D6">
        <w:rPr>
          <w:rFonts w:eastAsiaTheme="minorEastAsia"/>
          <w:lang w:val="ru-RU"/>
        </w:rPr>
        <w:t>-</w:t>
      </w:r>
      <w:r w:rsidRPr="007D23D6">
        <w:rPr>
          <w:rFonts w:eastAsiaTheme="minorEastAsia"/>
          <w:lang w:val="en-US"/>
        </w:rPr>
        <w:t>trematode</w:t>
      </w:r>
      <w:r w:rsidRPr="007D23D6">
        <w:rPr>
          <w:rFonts w:eastAsiaTheme="minorEastAsia"/>
          <w:lang w:val="ru-RU"/>
        </w:rPr>
        <w:t>-</w:t>
      </w:r>
      <w:r w:rsidRPr="007D23D6">
        <w:rPr>
          <w:rFonts w:eastAsiaTheme="minorEastAsia"/>
          <w:lang w:val="en-US"/>
        </w:rPr>
        <w:t>infections</w:t>
      </w:r>
      <w:r w:rsidR="00454A57">
        <w:rPr>
          <w:rFonts w:eastAsiaTheme="minorEastAsia"/>
          <w:lang w:val="ru-RU"/>
        </w:rPr>
        <w:t xml:space="preserve"> </w:t>
      </w:r>
      <w:r w:rsidR="00454A57" w:rsidRPr="007D23D6">
        <w:rPr>
          <w:rFonts w:eastAsiaTheme="minorEastAsia"/>
          <w:lang w:val="ru-RU"/>
        </w:rPr>
        <w:t>(дата обращения: 1</w:t>
      </w:r>
      <w:r w:rsidR="00454A57">
        <w:rPr>
          <w:rFonts w:eastAsiaTheme="minorEastAsia"/>
          <w:lang w:val="ru-RU"/>
        </w:rPr>
        <w:t>0</w:t>
      </w:r>
      <w:r w:rsidR="00454A57" w:rsidRPr="007D23D6">
        <w:rPr>
          <w:rFonts w:eastAsiaTheme="minorEastAsia"/>
          <w:lang w:val="ru-RU"/>
        </w:rPr>
        <w:t>.0</w:t>
      </w:r>
      <w:r w:rsidR="00454A57">
        <w:rPr>
          <w:rFonts w:eastAsiaTheme="minorEastAsia"/>
          <w:lang w:val="ru-RU"/>
        </w:rPr>
        <w:t>2</w:t>
      </w:r>
      <w:r w:rsidR="00454A57" w:rsidRPr="007D23D6">
        <w:rPr>
          <w:rFonts w:eastAsiaTheme="minorEastAsia"/>
          <w:lang w:val="ru-RU"/>
        </w:rPr>
        <w:t>.2026)</w:t>
      </w:r>
      <w:r w:rsidRPr="007D23D6">
        <w:rPr>
          <w:rFonts w:eastAsiaTheme="minorEastAsia"/>
          <w:lang w:val="ru-RU"/>
        </w:rPr>
        <w:t>.</w:t>
      </w:r>
    </w:p>
    <w:p w14:paraId="356B9EF5" w14:textId="0F66DD57" w:rsidR="007D23D6" w:rsidRPr="007D23D6" w:rsidRDefault="007D23D6" w:rsidP="00524097">
      <w:pPr>
        <w:pStyle w:val="Bibliography"/>
        <w:jc w:val="both"/>
        <w:rPr>
          <w:rFonts w:eastAsiaTheme="minorEastAsia"/>
          <w:lang w:val="ru-RU"/>
        </w:rPr>
      </w:pPr>
      <w:r w:rsidRPr="007D23D6">
        <w:rPr>
          <w:rFonts w:eastAsiaTheme="minorEastAsia"/>
          <w:lang w:val="ru-RU"/>
        </w:rPr>
        <w:t xml:space="preserve">5. Гришина. </w:t>
      </w:r>
      <w:r w:rsidR="003F502D">
        <w:rPr>
          <w:rFonts w:eastAsiaTheme="minorEastAsia"/>
          <w:lang w:val="ru-RU"/>
        </w:rPr>
        <w:t>Роль цитокинов в развитии иммунитета при гельминтозах</w:t>
      </w:r>
      <w:r w:rsidRPr="007D23D6">
        <w:rPr>
          <w:rFonts w:eastAsiaTheme="minorEastAsia"/>
          <w:lang w:val="ru-RU"/>
        </w:rPr>
        <w:t xml:space="preserve"> // </w:t>
      </w:r>
      <w:r w:rsidR="003A4FB1" w:rsidRPr="003A4FB1">
        <w:rPr>
          <w:rFonts w:eastAsiaTheme="minorEastAsia"/>
          <w:lang w:val="ru-RU"/>
        </w:rPr>
        <w:t>Российский паразитологический журнал</w:t>
      </w:r>
      <w:r w:rsidRPr="007D23D6">
        <w:rPr>
          <w:rFonts w:eastAsiaTheme="minorEastAsia"/>
          <w:lang w:val="ru-RU"/>
        </w:rPr>
        <w:t>. 2016. Т. 3. № 4. С. 521–526.</w:t>
      </w:r>
    </w:p>
    <w:p w14:paraId="7CBDF0D9" w14:textId="4360CD43" w:rsidR="007D23D6" w:rsidRPr="007D23D6" w:rsidRDefault="007D23D6" w:rsidP="00524097">
      <w:pPr>
        <w:pStyle w:val="Bibliography"/>
        <w:jc w:val="both"/>
        <w:rPr>
          <w:rFonts w:eastAsiaTheme="minorEastAsia"/>
          <w:lang w:val="ru-RU"/>
        </w:rPr>
      </w:pPr>
      <w:r w:rsidRPr="007D23D6">
        <w:rPr>
          <w:rFonts w:eastAsiaTheme="minorEastAsia"/>
          <w:lang w:val="ru-RU"/>
        </w:rPr>
        <w:t>6. Мелентьева А. П.</w:t>
      </w:r>
      <w:r w:rsidR="00347F30">
        <w:rPr>
          <w:rFonts w:eastAsiaTheme="minorEastAsia"/>
          <w:lang w:val="ru-RU"/>
        </w:rPr>
        <w:t xml:space="preserve">, </w:t>
      </w:r>
      <w:r w:rsidR="00347F30" w:rsidRPr="00347F30">
        <w:rPr>
          <w:rFonts w:eastAsiaTheme="minorEastAsia"/>
          <w:lang w:val="ru-RU"/>
        </w:rPr>
        <w:t>Подпорина М. А., Огородова Л. М.</w:t>
      </w:r>
      <w:r w:rsidRPr="007D23D6">
        <w:rPr>
          <w:rFonts w:eastAsiaTheme="minorEastAsia"/>
          <w:lang w:val="ru-RU"/>
        </w:rPr>
        <w:t xml:space="preserve"> и др. Иммуномодулирующее действие гемозоина</w:t>
      </w:r>
      <w:r w:rsidRPr="003F502D">
        <w:rPr>
          <w:rFonts w:eastAsiaTheme="minorEastAsia"/>
          <w:i/>
          <w:iCs/>
          <w:lang w:val="ru-RU"/>
        </w:rPr>
        <w:t xml:space="preserve"> </w:t>
      </w:r>
      <w:r w:rsidRPr="003F502D">
        <w:rPr>
          <w:rFonts w:eastAsiaTheme="minorEastAsia"/>
          <w:i/>
          <w:iCs/>
          <w:lang w:val="en-US"/>
        </w:rPr>
        <w:t>Opisthorchis</w:t>
      </w:r>
      <w:r w:rsidRPr="003F502D">
        <w:rPr>
          <w:rFonts w:eastAsiaTheme="minorEastAsia"/>
          <w:i/>
          <w:iCs/>
          <w:lang w:val="ru-RU"/>
        </w:rPr>
        <w:t xml:space="preserve"> </w:t>
      </w:r>
      <w:r w:rsidRPr="003F502D">
        <w:rPr>
          <w:rFonts w:eastAsiaTheme="minorEastAsia"/>
          <w:i/>
          <w:iCs/>
          <w:lang w:val="en-US"/>
        </w:rPr>
        <w:t>felineus</w:t>
      </w:r>
      <w:r w:rsidRPr="003F502D">
        <w:rPr>
          <w:rFonts w:eastAsiaTheme="minorEastAsia"/>
          <w:i/>
          <w:iCs/>
          <w:lang w:val="ru-RU"/>
        </w:rPr>
        <w:t xml:space="preserve"> </w:t>
      </w:r>
      <w:r w:rsidRPr="007D23D6">
        <w:rPr>
          <w:rFonts w:eastAsiaTheme="minorEastAsia"/>
          <w:lang w:val="ru-RU"/>
        </w:rPr>
        <w:t xml:space="preserve">и его участие в снижении аллергического воспаления через активацию инфламмасомы // </w:t>
      </w:r>
      <w:r w:rsidR="008A4782" w:rsidRPr="008A4782">
        <w:rPr>
          <w:rFonts w:eastAsiaTheme="minorEastAsia"/>
          <w:lang w:val="ru-RU"/>
        </w:rPr>
        <w:t>Российский аллергологический журнал</w:t>
      </w:r>
      <w:r w:rsidRPr="007D23D6">
        <w:rPr>
          <w:rFonts w:eastAsiaTheme="minorEastAsia"/>
          <w:lang w:val="ru-RU"/>
        </w:rPr>
        <w:t>. 2024. Т. 21. № 2. С. 295–304.</w:t>
      </w:r>
    </w:p>
    <w:p w14:paraId="1DCDAF7E" w14:textId="025EE4D2" w:rsidR="007D23D6" w:rsidRPr="007D23D6" w:rsidRDefault="007D23D6" w:rsidP="00524097">
      <w:pPr>
        <w:pStyle w:val="Bibliography"/>
        <w:jc w:val="both"/>
        <w:rPr>
          <w:rFonts w:eastAsiaTheme="minorEastAsia"/>
          <w:lang w:val="ru-RU"/>
        </w:rPr>
      </w:pPr>
      <w:r w:rsidRPr="007D23D6">
        <w:rPr>
          <w:rFonts w:eastAsiaTheme="minorEastAsia"/>
          <w:lang w:val="ru-RU"/>
        </w:rPr>
        <w:t>7. Пахарукова М. Ю.</w:t>
      </w:r>
      <w:r w:rsidR="007E388B">
        <w:rPr>
          <w:rFonts w:eastAsiaTheme="minorEastAsia"/>
          <w:lang w:val="ru-RU"/>
        </w:rPr>
        <w:t xml:space="preserve">, </w:t>
      </w:r>
      <w:r w:rsidR="007E388B" w:rsidRPr="007E388B">
        <w:rPr>
          <w:lang w:val="ru-RU"/>
        </w:rPr>
        <w:t>Ковнер А. В., Триголубов А. Н.</w:t>
      </w:r>
      <w:r w:rsidRPr="007D23D6">
        <w:rPr>
          <w:rFonts w:eastAsiaTheme="minorEastAsia"/>
          <w:lang w:val="ru-RU"/>
        </w:rPr>
        <w:t xml:space="preserve"> и др. Механизмы патогенеза трематодозов: присутствие секреторных белков кошачьей двуустки </w:t>
      </w:r>
      <w:r w:rsidRPr="00454A57">
        <w:rPr>
          <w:rFonts w:eastAsiaTheme="minorEastAsia"/>
          <w:i/>
          <w:iCs/>
          <w:lang w:val="en-US"/>
        </w:rPr>
        <w:t>Opisthorchis</w:t>
      </w:r>
      <w:r w:rsidRPr="00454A57">
        <w:rPr>
          <w:rFonts w:eastAsiaTheme="minorEastAsia"/>
          <w:i/>
          <w:iCs/>
          <w:lang w:val="ru-RU"/>
        </w:rPr>
        <w:t xml:space="preserve"> </w:t>
      </w:r>
      <w:r w:rsidRPr="00454A57">
        <w:rPr>
          <w:rFonts w:eastAsiaTheme="minorEastAsia"/>
          <w:i/>
          <w:iCs/>
          <w:lang w:val="en-US"/>
        </w:rPr>
        <w:t>felineus</w:t>
      </w:r>
      <w:r w:rsidRPr="00454A57">
        <w:rPr>
          <w:rFonts w:eastAsiaTheme="minorEastAsia"/>
          <w:i/>
          <w:iCs/>
          <w:lang w:val="ru-RU"/>
        </w:rPr>
        <w:t xml:space="preserve"> </w:t>
      </w:r>
      <w:r w:rsidRPr="007D23D6">
        <w:rPr>
          <w:rFonts w:eastAsiaTheme="minorEastAsia"/>
          <w:lang w:val="ru-RU"/>
        </w:rPr>
        <w:t xml:space="preserve">в тканях желчного пузыря у больных хроническим описторхозом // </w:t>
      </w:r>
      <w:r w:rsidR="003A4FB1" w:rsidRPr="003A4FB1">
        <w:rPr>
          <w:rFonts w:eastAsiaTheme="minorEastAsia"/>
          <w:lang w:val="ru-RU"/>
        </w:rPr>
        <w:t>Вестник науки</w:t>
      </w:r>
      <w:r w:rsidRPr="007D23D6">
        <w:rPr>
          <w:rFonts w:eastAsiaTheme="minorEastAsia"/>
          <w:lang w:val="ru-RU"/>
        </w:rPr>
        <w:t xml:space="preserve">. </w:t>
      </w:r>
      <w:r w:rsidRPr="007D23D6">
        <w:rPr>
          <w:rFonts w:eastAsiaTheme="minorEastAsia"/>
          <w:lang w:val="en-US"/>
        </w:rPr>
        <w:t>VOGiS</w:t>
      </w:r>
      <w:r w:rsidRPr="007D23D6">
        <w:rPr>
          <w:rFonts w:eastAsiaTheme="minorEastAsia"/>
          <w:lang w:val="ru-RU"/>
        </w:rPr>
        <w:t>. 2017. Т. 21. № 3. С. 312–316.</w:t>
      </w:r>
    </w:p>
    <w:p w14:paraId="76D23595" w14:textId="29AEC428" w:rsidR="007D23D6" w:rsidRPr="007D23D6" w:rsidRDefault="007D23D6" w:rsidP="00524097">
      <w:pPr>
        <w:pStyle w:val="Bibliography"/>
        <w:jc w:val="both"/>
        <w:rPr>
          <w:rFonts w:eastAsiaTheme="minorEastAsia"/>
          <w:lang w:val="ru-RU"/>
        </w:rPr>
      </w:pPr>
      <w:r w:rsidRPr="007D23D6">
        <w:rPr>
          <w:rFonts w:eastAsiaTheme="minorEastAsia"/>
          <w:lang w:val="ru-RU"/>
        </w:rPr>
        <w:t>8. Цуканов В. В.</w:t>
      </w:r>
      <w:r w:rsidR="00347F30">
        <w:rPr>
          <w:rFonts w:eastAsiaTheme="minorEastAsia"/>
          <w:lang w:val="ru-RU"/>
        </w:rPr>
        <w:t xml:space="preserve">, </w:t>
      </w:r>
      <w:r w:rsidR="00347F30" w:rsidRPr="00347F30">
        <w:rPr>
          <w:rFonts w:eastAsiaTheme="minorEastAsia"/>
          <w:lang w:val="ru-RU"/>
        </w:rPr>
        <w:t>Васютин А. В.Горчилова Е. Г.</w:t>
      </w:r>
      <w:r w:rsidRPr="007D23D6">
        <w:rPr>
          <w:rFonts w:eastAsiaTheme="minorEastAsia"/>
          <w:lang w:val="ru-RU"/>
        </w:rPr>
        <w:t xml:space="preserve"> и др. Функциональная активность нейтрофильных гранулоцитов крови у больных описторхозом в зависимости от степени выраженности фиброза печени // </w:t>
      </w:r>
      <w:r w:rsidR="00454A57">
        <w:rPr>
          <w:rFonts w:eastAsiaTheme="minorEastAsia"/>
          <w:lang w:val="ru-RU"/>
        </w:rPr>
        <w:t>Терапевтический архив</w:t>
      </w:r>
      <w:r w:rsidRPr="007D23D6">
        <w:rPr>
          <w:rFonts w:eastAsiaTheme="minorEastAsia"/>
          <w:lang w:val="ru-RU"/>
        </w:rPr>
        <w:t>. 2021. Т. 93. № 11. С. 1271–1277.</w:t>
      </w:r>
    </w:p>
    <w:p w14:paraId="795E99E6" w14:textId="64A02ACC" w:rsidR="007D23D6" w:rsidRPr="007D23D6" w:rsidRDefault="007D23D6" w:rsidP="00524097">
      <w:pPr>
        <w:pStyle w:val="Bibliography"/>
        <w:jc w:val="both"/>
        <w:rPr>
          <w:rFonts w:eastAsiaTheme="minorEastAsia"/>
          <w:lang w:val="en-US"/>
        </w:rPr>
      </w:pPr>
      <w:r w:rsidRPr="007D23D6">
        <w:rPr>
          <w:rFonts w:eastAsiaTheme="minorEastAsia"/>
          <w:lang w:val="ru-RU"/>
        </w:rPr>
        <w:t>9. Цуканов В. В.</w:t>
      </w:r>
      <w:r w:rsidR="00347F30">
        <w:rPr>
          <w:rFonts w:eastAsiaTheme="minorEastAsia"/>
          <w:lang w:val="ru-RU"/>
        </w:rPr>
        <w:t xml:space="preserve">, </w:t>
      </w:r>
      <w:r w:rsidR="00347F30" w:rsidRPr="00347F30">
        <w:rPr>
          <w:rFonts w:eastAsiaTheme="minorEastAsia"/>
          <w:lang w:val="ru-RU"/>
        </w:rPr>
        <w:t>Веселова</w:t>
      </w:r>
      <w:r w:rsidR="00347F30">
        <w:rPr>
          <w:rFonts w:eastAsiaTheme="minorEastAsia"/>
          <w:lang w:val="ru-RU"/>
        </w:rPr>
        <w:t xml:space="preserve"> </w:t>
      </w:r>
      <w:r w:rsidR="00347F30" w:rsidRPr="00347F30">
        <w:rPr>
          <w:rFonts w:eastAsiaTheme="minorEastAsia"/>
          <w:lang w:val="ru-RU"/>
        </w:rPr>
        <w:t>Н. Е., Савченко А. А.</w:t>
      </w:r>
      <w:r w:rsidRPr="007D23D6">
        <w:rPr>
          <w:rFonts w:eastAsiaTheme="minorEastAsia"/>
          <w:lang w:val="ru-RU"/>
        </w:rPr>
        <w:t xml:space="preserve"> и др. Функциональная активность эозинофилов крови у больных с инвазией </w:t>
      </w:r>
      <w:r w:rsidRPr="003A4FB1">
        <w:rPr>
          <w:rFonts w:eastAsiaTheme="minorEastAsia"/>
          <w:i/>
          <w:iCs/>
          <w:lang w:val="en-US"/>
        </w:rPr>
        <w:t>Opisthorchis</w:t>
      </w:r>
      <w:r w:rsidRPr="003A4FB1">
        <w:rPr>
          <w:rFonts w:eastAsiaTheme="minorEastAsia"/>
          <w:i/>
          <w:iCs/>
          <w:lang w:val="ru-RU"/>
        </w:rPr>
        <w:t xml:space="preserve"> </w:t>
      </w:r>
      <w:r w:rsidRPr="003A4FB1">
        <w:rPr>
          <w:rFonts w:eastAsiaTheme="minorEastAsia"/>
          <w:i/>
          <w:iCs/>
          <w:lang w:val="en-US"/>
        </w:rPr>
        <w:t>felineus</w:t>
      </w:r>
      <w:r w:rsidRPr="007D23D6">
        <w:rPr>
          <w:rFonts w:eastAsiaTheme="minorEastAsia"/>
          <w:lang w:val="ru-RU"/>
        </w:rPr>
        <w:t xml:space="preserve"> // </w:t>
      </w:r>
      <w:r w:rsidR="008A4782" w:rsidRPr="008A4782">
        <w:rPr>
          <w:rFonts w:eastAsiaTheme="minorEastAsia"/>
          <w:lang w:val="ru-RU"/>
        </w:rPr>
        <w:t>Российский журнал гастроэнтерологии, гепатологии, колопроктологии</w:t>
      </w:r>
      <w:r w:rsidRPr="007D23D6">
        <w:rPr>
          <w:rFonts w:eastAsiaTheme="minorEastAsia"/>
          <w:lang w:val="ru-RU"/>
        </w:rPr>
        <w:t xml:space="preserve">. </w:t>
      </w:r>
      <w:r w:rsidRPr="007D23D6">
        <w:rPr>
          <w:rFonts w:eastAsiaTheme="minorEastAsia"/>
          <w:lang w:val="en-US"/>
        </w:rPr>
        <w:t>2023. Т. 33. № 6. С. 26–35.</w:t>
      </w:r>
    </w:p>
    <w:p w14:paraId="3D4307AA" w14:textId="77777777" w:rsidR="007D23D6" w:rsidRPr="007D23D6" w:rsidRDefault="007D23D6" w:rsidP="00524097">
      <w:pPr>
        <w:pStyle w:val="Bibliography"/>
        <w:jc w:val="both"/>
        <w:rPr>
          <w:rFonts w:eastAsiaTheme="minorEastAsia"/>
          <w:lang w:val="en-US"/>
        </w:rPr>
      </w:pPr>
      <w:r w:rsidRPr="007D23D6">
        <w:rPr>
          <w:rFonts w:eastAsiaTheme="minorEastAsia"/>
          <w:lang w:val="en-US"/>
        </w:rPr>
        <w:lastRenderedPageBreak/>
        <w:t xml:space="preserve">10. Boonmars T., Boonjaraspinyo S., Kaewsamut B. Animal models for </w:t>
      </w:r>
      <w:r w:rsidRPr="008A4782">
        <w:rPr>
          <w:rFonts w:eastAsiaTheme="minorEastAsia"/>
          <w:i/>
          <w:iCs/>
          <w:lang w:val="en-US"/>
        </w:rPr>
        <w:t>Opisthorchis viverrini</w:t>
      </w:r>
      <w:r w:rsidRPr="007D23D6">
        <w:rPr>
          <w:rFonts w:eastAsiaTheme="minorEastAsia"/>
          <w:lang w:val="en-US"/>
        </w:rPr>
        <w:t xml:space="preserve"> infection // Parasitol Res. 2009. Т. 104. № 3. С. 701–703.</w:t>
      </w:r>
    </w:p>
    <w:p w14:paraId="4F89C904" w14:textId="684BEC48" w:rsidR="007D23D6" w:rsidRPr="007D23D6" w:rsidRDefault="007D23D6" w:rsidP="00524097">
      <w:pPr>
        <w:pStyle w:val="Bibliography"/>
        <w:jc w:val="both"/>
        <w:rPr>
          <w:rFonts w:eastAsiaTheme="minorEastAsia"/>
          <w:lang w:val="en-US"/>
        </w:rPr>
      </w:pPr>
      <w:r w:rsidRPr="007D23D6">
        <w:rPr>
          <w:rFonts w:eastAsiaTheme="minorEastAsia"/>
          <w:lang w:val="en-US"/>
        </w:rPr>
        <w:t>11. Emelianov V. U.</w:t>
      </w:r>
      <w:r w:rsidR="00887130">
        <w:rPr>
          <w:rFonts w:eastAsiaTheme="minorEastAsia"/>
          <w:lang w:val="en-US" w:eastAsia="zh-CN"/>
        </w:rPr>
        <w:t xml:space="preserve">, </w:t>
      </w:r>
      <w:r w:rsidR="00887130">
        <w:t>Skvortsova T., Mikhailova L. V.</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Serum Antibody Ig G and Ig M Titers for </w:t>
      </w:r>
      <w:r w:rsidRPr="00454A57">
        <w:rPr>
          <w:rFonts w:eastAsiaTheme="minorEastAsia"/>
          <w:i/>
          <w:iCs/>
          <w:lang w:val="en-US"/>
        </w:rPr>
        <w:t xml:space="preserve">Opisthorchis felineus </w:t>
      </w:r>
      <w:r w:rsidRPr="007D23D6">
        <w:rPr>
          <w:rFonts w:eastAsiaTheme="minorEastAsia"/>
          <w:lang w:val="en-US"/>
        </w:rPr>
        <w:t>Correlate with Eggs in Faeces - a Comprehensive Study in Chuvash Republic, Russia // Asian Pacific Journal of Cancer Prevention. 2016. Т. 17. № 1. С. 281–283.</w:t>
      </w:r>
    </w:p>
    <w:p w14:paraId="73F18A7F" w14:textId="78F144DD" w:rsidR="007D23D6" w:rsidRPr="007D23D6" w:rsidRDefault="007D23D6" w:rsidP="00524097">
      <w:pPr>
        <w:pStyle w:val="Bibliography"/>
        <w:jc w:val="both"/>
        <w:rPr>
          <w:rFonts w:eastAsiaTheme="minorEastAsia"/>
          <w:lang w:val="en-US"/>
        </w:rPr>
      </w:pPr>
      <w:r w:rsidRPr="007D23D6">
        <w:rPr>
          <w:rFonts w:eastAsiaTheme="minorEastAsia"/>
          <w:lang w:val="en-US"/>
        </w:rPr>
        <w:t>12. Ershov N. I.</w:t>
      </w:r>
      <w:r w:rsidR="00887130">
        <w:rPr>
          <w:rFonts w:eastAsiaTheme="minorEastAsia"/>
          <w:lang w:val="en-US"/>
        </w:rPr>
        <w:t xml:space="preserve">, </w:t>
      </w:r>
      <w:r w:rsidR="00887130">
        <w:t>Mordvinov V. A., Prokhortchouk E. B.</w:t>
      </w:r>
      <w:r w:rsidR="00887130">
        <w:rPr>
          <w:rFonts w:eastAsiaTheme="minorEastAsia"/>
          <w:lang w:val="en-US"/>
        </w:rPr>
        <w:t xml:space="preserve"> </w:t>
      </w:r>
      <w:r w:rsidR="00454A57">
        <w:rPr>
          <w:rFonts w:eastAsiaTheme="minorEastAsia"/>
          <w:lang w:val="en-US"/>
        </w:rPr>
        <w:t>et al</w:t>
      </w:r>
      <w:r w:rsidRPr="007D23D6">
        <w:rPr>
          <w:rFonts w:eastAsiaTheme="minorEastAsia"/>
          <w:lang w:val="en-US"/>
        </w:rPr>
        <w:t>.</w:t>
      </w:r>
      <w:r w:rsidR="00454A57">
        <w:rPr>
          <w:rFonts w:eastAsiaTheme="minorEastAsia"/>
          <w:lang w:val="en-US"/>
        </w:rPr>
        <w:t xml:space="preserve"> </w:t>
      </w:r>
      <w:r w:rsidRPr="007D23D6">
        <w:rPr>
          <w:rFonts w:eastAsiaTheme="minorEastAsia"/>
          <w:lang w:val="en-US"/>
        </w:rPr>
        <w:t xml:space="preserve">New insights from </w:t>
      </w:r>
      <w:r w:rsidRPr="00454A57">
        <w:rPr>
          <w:rFonts w:eastAsiaTheme="minorEastAsia"/>
          <w:i/>
          <w:iCs/>
          <w:lang w:val="en-US"/>
        </w:rPr>
        <w:t>Opisthorchis felineus</w:t>
      </w:r>
      <w:r w:rsidRPr="007D23D6">
        <w:rPr>
          <w:rFonts w:eastAsiaTheme="minorEastAsia"/>
          <w:lang w:val="en-US"/>
        </w:rPr>
        <w:t xml:space="preserve"> genome: update on genomics of the epidemiologically important liver flukes // BMC Genomics. 2019. Т. 20. № 1. С. 399.</w:t>
      </w:r>
    </w:p>
    <w:p w14:paraId="145B277F" w14:textId="2FFE981F" w:rsidR="007D23D6" w:rsidRPr="007D23D6" w:rsidRDefault="007D23D6" w:rsidP="00524097">
      <w:pPr>
        <w:pStyle w:val="Bibliography"/>
        <w:jc w:val="both"/>
        <w:rPr>
          <w:rFonts w:eastAsiaTheme="minorEastAsia"/>
          <w:lang w:val="en-US"/>
        </w:rPr>
      </w:pPr>
      <w:r w:rsidRPr="007D23D6">
        <w:rPr>
          <w:rFonts w:eastAsiaTheme="minorEastAsia"/>
          <w:lang w:val="en-US"/>
        </w:rPr>
        <w:t>13. Fedorova O. S.</w:t>
      </w:r>
      <w:r w:rsidR="00887130">
        <w:rPr>
          <w:rFonts w:eastAsiaTheme="minorEastAsia"/>
          <w:lang w:val="en-US"/>
        </w:rPr>
        <w:t xml:space="preserve">, </w:t>
      </w:r>
      <w:r w:rsidR="00887130">
        <w:t>Kovshirina A. E., Kovshirina Y. V.</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w:t>
      </w:r>
      <w:r w:rsidRPr="007D23D6">
        <w:rPr>
          <w:rFonts w:eastAsiaTheme="minorEastAsia"/>
          <w:i/>
          <w:iCs/>
          <w:lang w:val="en-US"/>
        </w:rPr>
        <w:t xml:space="preserve">Opisthorchis </w:t>
      </w:r>
      <w:r w:rsidR="008A4782">
        <w:rPr>
          <w:rFonts w:eastAsiaTheme="minorEastAsia"/>
          <w:i/>
          <w:iCs/>
          <w:lang w:val="en-US" w:eastAsia="zh-CN"/>
        </w:rPr>
        <w:t>f</w:t>
      </w:r>
      <w:r w:rsidRPr="007D23D6">
        <w:rPr>
          <w:rFonts w:eastAsiaTheme="minorEastAsia"/>
          <w:i/>
          <w:iCs/>
          <w:lang w:val="en-US"/>
        </w:rPr>
        <w:t>elineus</w:t>
      </w:r>
      <w:r w:rsidRPr="007D23D6">
        <w:rPr>
          <w:rFonts w:eastAsiaTheme="minorEastAsia"/>
          <w:lang w:val="en-US"/>
        </w:rPr>
        <w:t xml:space="preserve"> Infection is a Risk Factor for Cholangiocarcinoma in Western Siberia: A Hospital-based Case-control Study // Clinical Infectious Diseases. 2023. Т. 76. № 3. С. e1392–e1398.</w:t>
      </w:r>
    </w:p>
    <w:p w14:paraId="0806E245" w14:textId="6143E5A2" w:rsidR="007D23D6" w:rsidRPr="007D23D6" w:rsidRDefault="007D23D6" w:rsidP="00524097">
      <w:pPr>
        <w:pStyle w:val="Bibliography"/>
        <w:jc w:val="both"/>
        <w:rPr>
          <w:rFonts w:eastAsiaTheme="minorEastAsia"/>
          <w:lang w:val="en-US"/>
        </w:rPr>
      </w:pPr>
      <w:r w:rsidRPr="007D23D6">
        <w:rPr>
          <w:rFonts w:eastAsiaTheme="minorEastAsia"/>
          <w:lang w:val="en-US"/>
        </w:rPr>
        <w:t>14. Gouveia M. J.</w:t>
      </w:r>
      <w:r w:rsidR="00887130">
        <w:rPr>
          <w:rFonts w:eastAsiaTheme="minorEastAsia"/>
          <w:lang w:val="en-US"/>
        </w:rPr>
        <w:t xml:space="preserve">, </w:t>
      </w:r>
      <w:r w:rsidR="00887130">
        <w:t>Pakharukova M. Y., Laha T.</w:t>
      </w:r>
      <w:r w:rsidR="00887130">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Infection with </w:t>
      </w:r>
      <w:r w:rsidRPr="00454A57">
        <w:rPr>
          <w:rFonts w:eastAsiaTheme="minorEastAsia"/>
          <w:i/>
          <w:iCs/>
          <w:lang w:val="en-US"/>
        </w:rPr>
        <w:t>Opisthorchis felineus</w:t>
      </w:r>
      <w:r w:rsidRPr="007D23D6">
        <w:rPr>
          <w:rFonts w:eastAsiaTheme="minorEastAsia"/>
          <w:lang w:val="en-US"/>
        </w:rPr>
        <w:t xml:space="preserve"> induces intraepithelial neoplasia of the biliary tract in a rodent model // Carcinogenesis. 2017. Т. 38. № 9. С. 929–937.</w:t>
      </w:r>
    </w:p>
    <w:p w14:paraId="0B232E36" w14:textId="540904A1" w:rsidR="007D23D6" w:rsidRPr="007D23D6" w:rsidRDefault="007D23D6" w:rsidP="00524097">
      <w:pPr>
        <w:pStyle w:val="Bibliography"/>
        <w:jc w:val="both"/>
        <w:rPr>
          <w:rFonts w:eastAsiaTheme="minorEastAsia"/>
          <w:lang w:val="en-US"/>
        </w:rPr>
      </w:pPr>
      <w:r w:rsidRPr="007D23D6">
        <w:rPr>
          <w:rFonts w:eastAsiaTheme="minorEastAsia"/>
          <w:lang w:val="en-US"/>
        </w:rPr>
        <w:t>15. Huang Y.-L.</w:t>
      </w:r>
      <w:r w:rsidR="00887130">
        <w:rPr>
          <w:rFonts w:eastAsiaTheme="minorEastAsia"/>
          <w:lang w:val="en-US"/>
        </w:rPr>
        <w:t>,</w:t>
      </w:r>
      <w:r w:rsidR="00887130" w:rsidRPr="00887130">
        <w:t xml:space="preserve"> </w:t>
      </w:r>
      <w:r w:rsidR="00887130">
        <w:t>Zhang K. Y., Sun Y. L.</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The risk of hepatobiliary complications in Clonorchis and Opisthorchis infection: A systematic review and meta-analysis // Acta Tropica. 2024. Т. 260. С. 107457.</w:t>
      </w:r>
    </w:p>
    <w:p w14:paraId="5FB0897C" w14:textId="64182592" w:rsidR="007D23D6" w:rsidRPr="007D23D6" w:rsidRDefault="007D23D6" w:rsidP="00524097">
      <w:pPr>
        <w:pStyle w:val="Bibliography"/>
        <w:jc w:val="both"/>
        <w:rPr>
          <w:rFonts w:eastAsiaTheme="minorEastAsia"/>
          <w:lang w:val="en-US"/>
        </w:rPr>
      </w:pPr>
      <w:r w:rsidRPr="007D23D6">
        <w:rPr>
          <w:rFonts w:eastAsiaTheme="minorEastAsia"/>
          <w:lang w:val="en-US"/>
        </w:rPr>
        <w:t>16. Jittimanee S.</w:t>
      </w:r>
      <w:r w:rsidR="00887130">
        <w:rPr>
          <w:rFonts w:eastAsiaTheme="minorEastAsia"/>
          <w:lang w:val="en-US"/>
        </w:rPr>
        <w:t>,</w:t>
      </w:r>
      <w:r w:rsidR="00887130" w:rsidRPr="00887130">
        <w:t xml:space="preserve"> </w:t>
      </w:r>
      <w:r w:rsidR="00887130">
        <w:t>Wongratanacheewin S., Kaewraemruaen C.</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w:t>
      </w:r>
      <w:r w:rsidRPr="00454A57">
        <w:rPr>
          <w:rFonts w:eastAsiaTheme="minorEastAsia"/>
          <w:i/>
          <w:iCs/>
          <w:lang w:val="en-US"/>
        </w:rPr>
        <w:t xml:space="preserve">Opisthorchis viverrini </w:t>
      </w:r>
      <w:r w:rsidRPr="007D23D6">
        <w:rPr>
          <w:rFonts w:eastAsiaTheme="minorEastAsia"/>
          <w:lang w:val="en-US"/>
        </w:rPr>
        <w:t>antigens up-regulates the expression of CD80 and MHC class II in JAWSII mouse dendritic cells and promotes IL-10 and TGF-β secretions // Parasitol Int. 2021. Т. 84. С. 102401.</w:t>
      </w:r>
    </w:p>
    <w:p w14:paraId="129738E9" w14:textId="6CC90B2A" w:rsidR="007D23D6" w:rsidRPr="007D23D6" w:rsidRDefault="007D23D6" w:rsidP="00524097">
      <w:pPr>
        <w:pStyle w:val="Bibliography"/>
        <w:jc w:val="both"/>
        <w:rPr>
          <w:rFonts w:eastAsiaTheme="minorEastAsia"/>
          <w:lang w:val="en-US"/>
        </w:rPr>
      </w:pPr>
      <w:r w:rsidRPr="007D23D6">
        <w:rPr>
          <w:rFonts w:eastAsiaTheme="minorEastAsia"/>
          <w:lang w:val="en-US"/>
        </w:rPr>
        <w:t>17. Kapushchak Y. K.</w:t>
      </w:r>
      <w:r w:rsidR="00887130">
        <w:rPr>
          <w:rFonts w:eastAsiaTheme="minorEastAsia"/>
          <w:lang w:val="en-US"/>
        </w:rPr>
        <w:t>,</w:t>
      </w:r>
      <w:r w:rsidR="00887130" w:rsidRPr="00887130">
        <w:t xml:space="preserve"> </w:t>
      </w:r>
      <w:r w:rsidR="00887130">
        <w:t>Zaparina O. G., Mordvinov V. A.</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Time-dependent renal pathologies associated with the liver fluke infection, opisthorchiasis felinea // Acta Tropica. 2022. Т. 228. С. 106282.</w:t>
      </w:r>
    </w:p>
    <w:p w14:paraId="4E6EF479" w14:textId="028F39CD" w:rsidR="007D23D6" w:rsidRPr="007D23D6" w:rsidRDefault="007D23D6" w:rsidP="00524097">
      <w:pPr>
        <w:pStyle w:val="Bibliography"/>
        <w:jc w:val="both"/>
        <w:rPr>
          <w:rFonts w:eastAsiaTheme="minorEastAsia"/>
          <w:lang w:val="en-US"/>
        </w:rPr>
      </w:pPr>
      <w:r w:rsidRPr="007D23D6">
        <w:rPr>
          <w:rFonts w:eastAsiaTheme="minorEastAsia"/>
          <w:lang w:val="en-US"/>
        </w:rPr>
        <w:t>18. Karbysheva N.</w:t>
      </w:r>
      <w:r w:rsidR="00887130">
        <w:rPr>
          <w:rFonts w:eastAsiaTheme="minorEastAsia"/>
          <w:lang w:val="en-US"/>
        </w:rPr>
        <w:t xml:space="preserve">, </w:t>
      </w:r>
      <w:r w:rsidR="00887130">
        <w:t>Nikonorova M., Matros O.</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Clinical polymorphism in patients with </w:t>
      </w:r>
      <w:r w:rsidRPr="00454A57">
        <w:rPr>
          <w:rFonts w:eastAsiaTheme="minorEastAsia"/>
          <w:i/>
          <w:iCs/>
          <w:lang w:val="en-US"/>
        </w:rPr>
        <w:t xml:space="preserve">Opisthorchis felineus </w:t>
      </w:r>
      <w:r w:rsidRPr="007D23D6">
        <w:rPr>
          <w:rFonts w:eastAsiaTheme="minorEastAsia"/>
          <w:lang w:val="en-US"/>
        </w:rPr>
        <w:t>infection in the Western Siberia // IDCases. 2021. Т. 24. С. e01064.</w:t>
      </w:r>
    </w:p>
    <w:p w14:paraId="11A597C8"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 xml:space="preserve">19. Katz N., Chaves A., Pellegrino J. A simple device for quantitative stool thick-smear technique in </w:t>
      </w:r>
      <w:r w:rsidRPr="00454A57">
        <w:rPr>
          <w:rFonts w:eastAsiaTheme="minorEastAsia"/>
          <w:i/>
          <w:iCs/>
          <w:lang w:val="en-US"/>
        </w:rPr>
        <w:t>Schistosomiasis mansoni</w:t>
      </w:r>
      <w:r w:rsidRPr="007D23D6">
        <w:rPr>
          <w:rFonts w:eastAsiaTheme="minorEastAsia"/>
          <w:lang w:val="en-US"/>
        </w:rPr>
        <w:t xml:space="preserve"> // Rev Inst Med Trop Sao Paulo. 1972. Т. 14. № 6. С. 397–400.</w:t>
      </w:r>
    </w:p>
    <w:p w14:paraId="18BC949F" w14:textId="7F5E62AE" w:rsidR="007D23D6" w:rsidRPr="007D23D6" w:rsidRDefault="007D23D6" w:rsidP="00524097">
      <w:pPr>
        <w:pStyle w:val="Bibliography"/>
        <w:jc w:val="both"/>
        <w:rPr>
          <w:rFonts w:eastAsiaTheme="minorEastAsia"/>
          <w:lang w:val="en-US"/>
        </w:rPr>
      </w:pPr>
      <w:r w:rsidRPr="007D23D6">
        <w:rPr>
          <w:rFonts w:eastAsiaTheme="minorEastAsia"/>
          <w:lang w:val="en-US"/>
        </w:rPr>
        <w:t>20. Kovner A.</w:t>
      </w:r>
      <w:r w:rsidR="00887130">
        <w:rPr>
          <w:rFonts w:eastAsiaTheme="minorEastAsia"/>
          <w:lang w:val="en-US"/>
        </w:rPr>
        <w:t>,</w:t>
      </w:r>
      <w:r w:rsidR="00887130" w:rsidRPr="00887130">
        <w:t xml:space="preserve"> </w:t>
      </w:r>
      <w:r w:rsidR="00887130">
        <w:t>Kapushchak Y., Hadieva E.</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w:t>
      </w:r>
      <w:r w:rsidRPr="007D23D6">
        <w:rPr>
          <w:rFonts w:eastAsiaTheme="minorEastAsia"/>
          <w:smallCaps/>
          <w:lang w:val="en-US"/>
        </w:rPr>
        <w:t>IgA</w:t>
      </w:r>
      <w:r w:rsidRPr="007D23D6">
        <w:rPr>
          <w:rFonts w:eastAsiaTheme="minorEastAsia"/>
          <w:lang w:val="en-US"/>
        </w:rPr>
        <w:t xml:space="preserve"> nephropathy is associated with </w:t>
      </w:r>
      <w:r w:rsidRPr="007D23D6">
        <w:rPr>
          <w:rFonts w:eastAsiaTheme="minorEastAsia"/>
          <w:i/>
          <w:iCs/>
          <w:lang w:val="en-US"/>
        </w:rPr>
        <w:t>Opisthorchis felineus</w:t>
      </w:r>
      <w:r w:rsidRPr="007D23D6">
        <w:rPr>
          <w:rFonts w:eastAsiaTheme="minorEastAsia"/>
          <w:lang w:val="en-US"/>
        </w:rPr>
        <w:t xml:space="preserve"> liver fluke infection: Retrospective 5‐year analysis of human kidney samples // Tropical Med Int Health. 2025. Т. 30. № 4. С. 292–302.</w:t>
      </w:r>
    </w:p>
    <w:p w14:paraId="159E5DBF" w14:textId="1E227D4E" w:rsidR="007D23D6" w:rsidRPr="007D23D6" w:rsidRDefault="007D23D6" w:rsidP="00524097">
      <w:pPr>
        <w:pStyle w:val="Bibliography"/>
        <w:jc w:val="both"/>
        <w:rPr>
          <w:rFonts w:eastAsiaTheme="minorEastAsia"/>
          <w:lang w:val="en-US"/>
        </w:rPr>
      </w:pPr>
      <w:r w:rsidRPr="007D23D6">
        <w:rPr>
          <w:rFonts w:eastAsiaTheme="minorEastAsia"/>
          <w:lang w:val="en-US"/>
        </w:rPr>
        <w:lastRenderedPageBreak/>
        <w:t>21. Lishai E. A.</w:t>
      </w:r>
      <w:r w:rsidR="00024EE4">
        <w:rPr>
          <w:rFonts w:eastAsiaTheme="minorEastAsia"/>
          <w:lang w:val="en-US"/>
        </w:rPr>
        <w:t>,</w:t>
      </w:r>
      <w:r w:rsidR="00024EE4" w:rsidRPr="00024EE4">
        <w:t xml:space="preserve"> </w:t>
      </w:r>
      <w:r w:rsidR="00024EE4">
        <w:t>Zaparina O. G., Kapushchak Y. K.</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Comparative liver transcriptome analysis in hamsters infected with food-borne trematodes </w:t>
      </w:r>
      <w:r w:rsidRPr="00454A57">
        <w:rPr>
          <w:rFonts w:eastAsiaTheme="minorEastAsia"/>
          <w:i/>
          <w:iCs/>
          <w:lang w:val="en-US"/>
        </w:rPr>
        <w:t>Opisthorchis felineus, Opisthorchis viverrini,</w:t>
      </w:r>
      <w:r w:rsidRPr="007D23D6">
        <w:rPr>
          <w:rFonts w:eastAsiaTheme="minorEastAsia"/>
          <w:lang w:val="en-US"/>
        </w:rPr>
        <w:t xml:space="preserve"> or </w:t>
      </w:r>
      <w:r w:rsidRPr="00454A57">
        <w:rPr>
          <w:rFonts w:eastAsiaTheme="minorEastAsia"/>
          <w:i/>
          <w:iCs/>
          <w:lang w:val="en-US"/>
        </w:rPr>
        <w:t>Clonorchis sinensis</w:t>
      </w:r>
      <w:r w:rsidRPr="007D23D6">
        <w:rPr>
          <w:rFonts w:eastAsiaTheme="minorEastAsia"/>
          <w:lang w:val="en-US"/>
        </w:rPr>
        <w:t xml:space="preserve"> // PLoS Negl Trop Dis. 2024. Т. 18. № 12. С. e0012685.</w:t>
      </w:r>
    </w:p>
    <w:p w14:paraId="777F34E3"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22. Lkhagvasuren E. Janeway’s Immunobiology, 9th Edition // Cent. Asian j. Med. Sci. 2017. Т. 3. № 1. С. 100–101.</w:t>
      </w:r>
    </w:p>
    <w:p w14:paraId="661CD3C3"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 xml:space="preserve">23. Lüder C. G. K. IFNs in host defence and parasite immune evasion during </w:t>
      </w:r>
      <w:r w:rsidRPr="00454A57">
        <w:rPr>
          <w:rFonts w:eastAsiaTheme="minorEastAsia"/>
          <w:i/>
          <w:iCs/>
          <w:lang w:val="en-US"/>
        </w:rPr>
        <w:t xml:space="preserve">Toxoplasma gondii </w:t>
      </w:r>
      <w:r w:rsidRPr="007D23D6">
        <w:rPr>
          <w:rFonts w:eastAsiaTheme="minorEastAsia"/>
          <w:lang w:val="en-US"/>
        </w:rPr>
        <w:t>infections // Front. Immunol. 2024. Т. 15. С. 1356216.</w:t>
      </w:r>
    </w:p>
    <w:p w14:paraId="7AF4BDDF" w14:textId="7AA1B25E" w:rsidR="007D23D6" w:rsidRPr="007D23D6" w:rsidRDefault="007D23D6" w:rsidP="00524097">
      <w:pPr>
        <w:pStyle w:val="Bibliography"/>
        <w:jc w:val="both"/>
        <w:rPr>
          <w:rFonts w:eastAsiaTheme="minorEastAsia"/>
          <w:lang w:val="en-US"/>
        </w:rPr>
      </w:pPr>
      <w:r w:rsidRPr="007D23D6">
        <w:rPr>
          <w:rFonts w:eastAsiaTheme="minorEastAsia"/>
          <w:lang w:val="en-US"/>
        </w:rPr>
        <w:t>24. Lvova M. N.</w:t>
      </w:r>
      <w:r w:rsidR="007E388B" w:rsidRPr="007E388B">
        <w:rPr>
          <w:rFonts w:eastAsiaTheme="minorEastAsia"/>
        </w:rPr>
        <w:t>, Tangkawattana S., Balthaisong S.</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Comparative histopathology of </w:t>
      </w:r>
      <w:r w:rsidRPr="00454A57">
        <w:rPr>
          <w:rFonts w:eastAsiaTheme="minorEastAsia"/>
          <w:i/>
          <w:iCs/>
          <w:lang w:val="en-US"/>
        </w:rPr>
        <w:t>Opisthorchis felineus</w:t>
      </w:r>
      <w:r w:rsidRPr="007D23D6">
        <w:rPr>
          <w:rFonts w:eastAsiaTheme="minorEastAsia"/>
          <w:lang w:val="en-US"/>
        </w:rPr>
        <w:t xml:space="preserve"> and </w:t>
      </w:r>
      <w:r w:rsidRPr="00454A57">
        <w:rPr>
          <w:rFonts w:eastAsiaTheme="minorEastAsia"/>
          <w:i/>
          <w:iCs/>
          <w:lang w:val="en-US"/>
        </w:rPr>
        <w:t>Opisthorchis viverrini</w:t>
      </w:r>
      <w:r w:rsidRPr="007D23D6">
        <w:rPr>
          <w:rFonts w:eastAsiaTheme="minorEastAsia"/>
          <w:lang w:val="en-US"/>
        </w:rPr>
        <w:t xml:space="preserve"> in a hamster model: An implication of high pathogenicity of the European liver fluke // Parasitology International. 2012. Т. 61. № 1. С. 167–172.</w:t>
      </w:r>
    </w:p>
    <w:p w14:paraId="1A2512A5" w14:textId="7B7402B1" w:rsidR="007D23D6" w:rsidRPr="007D23D6" w:rsidRDefault="007D23D6" w:rsidP="00524097">
      <w:pPr>
        <w:pStyle w:val="Bibliography"/>
        <w:jc w:val="both"/>
        <w:rPr>
          <w:rFonts w:eastAsiaTheme="minorEastAsia"/>
          <w:lang w:val="en-US"/>
        </w:rPr>
      </w:pPr>
      <w:r w:rsidRPr="007D23D6">
        <w:rPr>
          <w:rFonts w:eastAsiaTheme="minorEastAsia"/>
          <w:lang w:val="en-US"/>
        </w:rPr>
        <w:t>25. Pakharukova M. Y.</w:t>
      </w:r>
      <w:r w:rsidR="00024EE4">
        <w:rPr>
          <w:rFonts w:eastAsiaTheme="minorEastAsia"/>
          <w:lang w:val="en-US"/>
        </w:rPr>
        <w:t>,</w:t>
      </w:r>
      <w:r w:rsidR="00024EE4" w:rsidRPr="00024EE4">
        <w:t xml:space="preserve"> </w:t>
      </w:r>
      <w:r w:rsidR="00024EE4">
        <w:t>Zaparina O. G., Kapushchak Y. K.</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w:t>
      </w:r>
      <w:r w:rsidRPr="00454A57">
        <w:rPr>
          <w:rFonts w:eastAsiaTheme="minorEastAsia"/>
          <w:i/>
          <w:iCs/>
          <w:lang w:val="en-US"/>
        </w:rPr>
        <w:t>Opisthorchis felineus</w:t>
      </w:r>
      <w:r w:rsidRPr="007D23D6">
        <w:rPr>
          <w:rFonts w:eastAsiaTheme="minorEastAsia"/>
          <w:lang w:val="en-US"/>
        </w:rPr>
        <w:t xml:space="preserve"> infection provokes time-dependent accumulation of oxidative hepatobiliary lesions in the injured hamster liver // PLoS ONE. 2019. Т. 14. № 5. С. e0216757.</w:t>
      </w:r>
    </w:p>
    <w:p w14:paraId="1B48F65F" w14:textId="0A2EB4C5" w:rsidR="007D23D6" w:rsidRPr="007D23D6" w:rsidRDefault="007D23D6" w:rsidP="00524097">
      <w:pPr>
        <w:pStyle w:val="Bibliography"/>
        <w:jc w:val="both"/>
        <w:rPr>
          <w:rFonts w:eastAsiaTheme="minorEastAsia"/>
          <w:lang w:val="en-US"/>
        </w:rPr>
      </w:pPr>
      <w:r w:rsidRPr="007D23D6">
        <w:rPr>
          <w:rFonts w:eastAsiaTheme="minorEastAsia"/>
          <w:lang w:val="en-US"/>
        </w:rPr>
        <w:t>26. Pakharukova M. Y.</w:t>
      </w:r>
      <w:r w:rsidR="00024EE4">
        <w:rPr>
          <w:rFonts w:eastAsiaTheme="minorEastAsia"/>
          <w:lang w:val="en-US"/>
        </w:rPr>
        <w:t>,</w:t>
      </w:r>
      <w:r w:rsidR="00024EE4" w:rsidRPr="00024EE4">
        <w:t xml:space="preserve"> </w:t>
      </w:r>
      <w:r w:rsidR="00024EE4">
        <w:t>Lishai E. A., Zaparina O.</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w:t>
      </w:r>
      <w:r w:rsidRPr="00454A57">
        <w:rPr>
          <w:rFonts w:eastAsiaTheme="minorEastAsia"/>
          <w:i/>
          <w:iCs/>
          <w:lang w:val="en-US"/>
        </w:rPr>
        <w:t>Opisthorchis viverrini, Clonorchis sinensis</w:t>
      </w:r>
      <w:r w:rsidRPr="007D23D6">
        <w:rPr>
          <w:rFonts w:eastAsiaTheme="minorEastAsia"/>
          <w:lang w:val="en-US"/>
        </w:rPr>
        <w:t xml:space="preserve"> and </w:t>
      </w:r>
      <w:r w:rsidRPr="00454A57">
        <w:rPr>
          <w:rFonts w:eastAsiaTheme="minorEastAsia"/>
          <w:i/>
          <w:iCs/>
          <w:lang w:val="en-US"/>
        </w:rPr>
        <w:t xml:space="preserve">Opisthorchis felineus </w:t>
      </w:r>
      <w:r w:rsidRPr="007D23D6">
        <w:rPr>
          <w:rFonts w:eastAsiaTheme="minorEastAsia"/>
          <w:lang w:val="en-US"/>
        </w:rPr>
        <w:t>liver flukes affect mammalian host microbiome in a species-specific manner // PLoS Negl Trop Dis. 2023. Т. 17. № 2. С. e0011111.</w:t>
      </w:r>
    </w:p>
    <w:p w14:paraId="5920575A" w14:textId="6E956ACB" w:rsidR="007D23D6" w:rsidRPr="007D23D6" w:rsidRDefault="007D23D6" w:rsidP="00524097">
      <w:pPr>
        <w:pStyle w:val="Bibliography"/>
        <w:jc w:val="both"/>
        <w:rPr>
          <w:rFonts w:eastAsiaTheme="minorEastAsia"/>
          <w:lang w:val="en-US"/>
        </w:rPr>
      </w:pPr>
      <w:r w:rsidRPr="007D23D6">
        <w:rPr>
          <w:rFonts w:eastAsiaTheme="minorEastAsia"/>
          <w:lang w:val="en-US"/>
        </w:rPr>
        <w:t xml:space="preserve">27. Pakharukova M. Y., Mordvinov V. A. The liver fluke </w:t>
      </w:r>
      <w:r w:rsidRPr="007D23D6">
        <w:rPr>
          <w:rFonts w:eastAsiaTheme="minorEastAsia"/>
          <w:i/>
          <w:iCs/>
          <w:lang w:val="en-US"/>
        </w:rPr>
        <w:t>Opisthorchis felineus</w:t>
      </w:r>
      <w:r w:rsidRPr="007D23D6">
        <w:rPr>
          <w:rFonts w:eastAsiaTheme="minorEastAsia"/>
          <w:lang w:val="en-US"/>
        </w:rPr>
        <w:t>: biology, epidemiology and carcinogenic potential // Trans R Soc Trop Med Hyg. 2016. Т. 110. № 1. С. 28–36.</w:t>
      </w:r>
    </w:p>
    <w:p w14:paraId="48C4046B"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 xml:space="preserve">28. Pakharukova M. Y., Mordvinov V. A. Similarities and differences among the Opisthorchiidae liver flukes: insights from </w:t>
      </w:r>
      <w:r w:rsidRPr="00454A57">
        <w:rPr>
          <w:rFonts w:eastAsiaTheme="minorEastAsia"/>
          <w:i/>
          <w:iCs/>
          <w:lang w:val="en-US"/>
        </w:rPr>
        <w:t>Opisthorchis felineus</w:t>
      </w:r>
      <w:r w:rsidRPr="007D23D6">
        <w:rPr>
          <w:rFonts w:eastAsiaTheme="minorEastAsia"/>
          <w:lang w:val="en-US"/>
        </w:rPr>
        <w:t xml:space="preserve"> // Parasitology. 2022. Т. 149. № 10. С. 1306–1318.</w:t>
      </w:r>
    </w:p>
    <w:p w14:paraId="22EA45DA" w14:textId="697A2B4A" w:rsidR="007D23D6" w:rsidRPr="007D23D6" w:rsidRDefault="007D23D6" w:rsidP="00524097">
      <w:pPr>
        <w:pStyle w:val="Bibliography"/>
        <w:jc w:val="both"/>
        <w:rPr>
          <w:rFonts w:eastAsiaTheme="minorEastAsia"/>
          <w:lang w:val="en-US"/>
        </w:rPr>
      </w:pPr>
      <w:r w:rsidRPr="007D23D6">
        <w:rPr>
          <w:rFonts w:eastAsiaTheme="minorEastAsia"/>
          <w:lang w:val="en-US"/>
        </w:rPr>
        <w:t xml:space="preserve">29. Ponomareva N. M. </w:t>
      </w:r>
      <w:r w:rsidR="00454A57">
        <w:rPr>
          <w:rFonts w:eastAsiaTheme="minorEastAsia"/>
          <w:lang w:val="en-US"/>
        </w:rPr>
        <w:t>et al</w:t>
      </w:r>
      <w:r w:rsidRPr="007D23D6">
        <w:rPr>
          <w:rFonts w:eastAsiaTheme="minorEastAsia"/>
          <w:lang w:val="en-US"/>
        </w:rPr>
        <w:t xml:space="preserve">. Temperature dependence of </w:t>
      </w:r>
      <w:r w:rsidRPr="00454A57">
        <w:rPr>
          <w:rFonts w:eastAsiaTheme="minorEastAsia"/>
          <w:i/>
          <w:iCs/>
          <w:lang w:val="en-US"/>
        </w:rPr>
        <w:t xml:space="preserve">Opisthorchis felineus </w:t>
      </w:r>
      <w:r w:rsidRPr="007D23D6">
        <w:rPr>
          <w:rFonts w:eastAsiaTheme="minorEastAsia"/>
          <w:lang w:val="en-US"/>
        </w:rPr>
        <w:t xml:space="preserve">infection in the first intermediate host snail, </w:t>
      </w:r>
      <w:r w:rsidRPr="00454A57">
        <w:rPr>
          <w:rFonts w:eastAsiaTheme="minorEastAsia"/>
          <w:i/>
          <w:iCs/>
          <w:lang w:val="en-US"/>
        </w:rPr>
        <w:t xml:space="preserve">Bithynia troschelii </w:t>
      </w:r>
      <w:r w:rsidRPr="007D23D6">
        <w:rPr>
          <w:rFonts w:eastAsiaTheme="minorEastAsia"/>
          <w:lang w:val="en-US"/>
        </w:rPr>
        <w:t>// Acta Tropica. 2024. Т. 253. С. 107166.</w:t>
      </w:r>
    </w:p>
    <w:p w14:paraId="108692E4" w14:textId="6E96068B" w:rsidR="007D23D6" w:rsidRPr="007D23D6" w:rsidRDefault="007D23D6" w:rsidP="00524097">
      <w:pPr>
        <w:pStyle w:val="Bibliography"/>
        <w:jc w:val="both"/>
        <w:rPr>
          <w:rFonts w:eastAsiaTheme="minorEastAsia"/>
          <w:lang w:val="en-US"/>
        </w:rPr>
      </w:pPr>
      <w:r w:rsidRPr="007D23D6">
        <w:rPr>
          <w:rFonts w:eastAsiaTheme="minorEastAsia"/>
          <w:lang w:val="en-US"/>
        </w:rPr>
        <w:t>30. Qian M.</w:t>
      </w:r>
      <w:r w:rsidR="00024EE4">
        <w:rPr>
          <w:rFonts w:eastAsiaTheme="minorEastAsia"/>
          <w:lang w:val="en-US"/>
        </w:rPr>
        <w:t>-</w:t>
      </w:r>
      <w:r w:rsidRPr="007D23D6">
        <w:rPr>
          <w:rFonts w:eastAsiaTheme="minorEastAsia"/>
          <w:lang w:val="en-US"/>
        </w:rPr>
        <w:t>B.</w:t>
      </w:r>
      <w:r w:rsidR="00024EE4">
        <w:rPr>
          <w:rFonts w:eastAsiaTheme="minorEastAsia"/>
          <w:lang w:val="en-US"/>
        </w:rPr>
        <w:t xml:space="preserve">, </w:t>
      </w:r>
      <w:r w:rsidR="00024EE4">
        <w:t>Keiser J., Utzinger J.</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Clonorchiasis and opisthorchiasis: epidemiology, transmission, clinical features, morbidity, diagnosis, treatment, and control // Clin Microbiol Rev. 2024. Т. 37. № 1. С. e00009-23.</w:t>
      </w:r>
    </w:p>
    <w:p w14:paraId="15BDEE60"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31. Quinteros S. L., O’Brien B., Donnelly S. Exploring the role of macrophages in determining the pathogenesis of liver fluke infection // Parasitology. 2022. Т. 149. № 10. С. 1364–1373.</w:t>
      </w:r>
    </w:p>
    <w:p w14:paraId="326E9F89" w14:textId="4AFA4D07" w:rsidR="007D23D6" w:rsidRPr="007D23D6" w:rsidRDefault="007D23D6" w:rsidP="00524097">
      <w:pPr>
        <w:pStyle w:val="Bibliography"/>
        <w:jc w:val="both"/>
        <w:rPr>
          <w:rFonts w:eastAsiaTheme="minorEastAsia"/>
          <w:lang w:val="en-US"/>
        </w:rPr>
      </w:pPr>
      <w:r w:rsidRPr="007D23D6">
        <w:rPr>
          <w:rFonts w:eastAsiaTheme="minorEastAsia"/>
          <w:lang w:val="en-US"/>
        </w:rPr>
        <w:t>32. Salao K.</w:t>
      </w:r>
      <w:r w:rsidR="00024EE4">
        <w:rPr>
          <w:rFonts w:eastAsiaTheme="minorEastAsia"/>
          <w:lang w:val="en-US"/>
        </w:rPr>
        <w:t>,</w:t>
      </w:r>
      <w:r w:rsidR="00024EE4" w:rsidRPr="00024EE4">
        <w:t xml:space="preserve"> </w:t>
      </w:r>
      <w:r w:rsidR="00024EE4">
        <w:t>Spofford E. M., Price C.</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Enhanced neutrophil functions during </w:t>
      </w:r>
      <w:r w:rsidRPr="00454A57">
        <w:rPr>
          <w:rFonts w:eastAsiaTheme="minorEastAsia"/>
          <w:i/>
          <w:iCs/>
          <w:lang w:val="en-US"/>
        </w:rPr>
        <w:t xml:space="preserve">Opisthorchis viverrini </w:t>
      </w:r>
      <w:r w:rsidRPr="007D23D6">
        <w:rPr>
          <w:rFonts w:eastAsiaTheme="minorEastAsia"/>
          <w:lang w:val="en-US"/>
        </w:rPr>
        <w:t>infections and correlation with advanced periductal fibrosis // International Journal for Parasitology. 2020. Т. 50. № 2. С. 145–152.</w:t>
      </w:r>
    </w:p>
    <w:p w14:paraId="58EB0942" w14:textId="2B79CBA6" w:rsidR="007D23D6" w:rsidRPr="007D23D6" w:rsidRDefault="007D23D6" w:rsidP="00524097">
      <w:pPr>
        <w:pStyle w:val="Bibliography"/>
        <w:jc w:val="both"/>
        <w:rPr>
          <w:rFonts w:eastAsiaTheme="minorEastAsia"/>
          <w:lang w:val="en-US"/>
        </w:rPr>
      </w:pPr>
      <w:r w:rsidRPr="007D23D6">
        <w:rPr>
          <w:rFonts w:eastAsiaTheme="minorEastAsia"/>
          <w:lang w:val="en-US"/>
        </w:rPr>
        <w:lastRenderedPageBreak/>
        <w:t>33. Smout M. J.</w:t>
      </w:r>
      <w:r w:rsidR="00024EE4">
        <w:rPr>
          <w:rFonts w:eastAsiaTheme="minorEastAsia"/>
          <w:lang w:val="en-US"/>
        </w:rPr>
        <w:t>,</w:t>
      </w:r>
      <w:r w:rsidR="00024EE4" w:rsidRPr="00024EE4">
        <w:t xml:space="preserve"> </w:t>
      </w:r>
      <w:r w:rsidR="00024EE4">
        <w:t>Laha T., Chaiyadet S.</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Mechanistic insights into liver-fluke-induced bile-duct cancer // Trends in Parasitology. 2024. Т. 40. № 12. С. 1183–1196.</w:t>
      </w:r>
    </w:p>
    <w:p w14:paraId="4BCF158C" w14:textId="4BDA14EE" w:rsidR="007D23D6" w:rsidRPr="007D23D6" w:rsidRDefault="007D23D6" w:rsidP="00524097">
      <w:pPr>
        <w:pStyle w:val="Bibliography"/>
        <w:jc w:val="both"/>
        <w:rPr>
          <w:rFonts w:eastAsiaTheme="minorEastAsia"/>
          <w:lang w:val="en-US"/>
        </w:rPr>
      </w:pPr>
      <w:r w:rsidRPr="007D23D6">
        <w:rPr>
          <w:rFonts w:eastAsiaTheme="minorEastAsia"/>
          <w:lang w:val="en-US"/>
        </w:rPr>
        <w:t>34. Srisai P.</w:t>
      </w:r>
      <w:r w:rsidR="00E80E5E" w:rsidRPr="00E80E5E">
        <w:rPr>
          <w:rFonts w:eastAsiaTheme="minorEastAsia"/>
        </w:rPr>
        <w:t>,</w:t>
      </w:r>
      <w:r w:rsidR="00E80E5E" w:rsidRPr="00E80E5E">
        <w:t xml:space="preserve"> </w:t>
      </w:r>
      <w:r w:rsidR="00E80E5E">
        <w:t>Chaiyadet S., Jumnainsong A</w:t>
      </w:r>
      <w:r w:rsidR="00E80E5E" w:rsidRPr="00E80E5E">
        <w:t>.</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T helper cell responses to </w:t>
      </w:r>
      <w:r w:rsidRPr="00454A57">
        <w:rPr>
          <w:rFonts w:eastAsiaTheme="minorEastAsia"/>
          <w:i/>
          <w:iCs/>
          <w:lang w:val="en-US"/>
        </w:rPr>
        <w:t xml:space="preserve">Opisthorchis viverrini </w:t>
      </w:r>
      <w:r w:rsidRPr="007D23D6">
        <w:rPr>
          <w:rFonts w:eastAsiaTheme="minorEastAsia"/>
          <w:lang w:val="en-US"/>
        </w:rPr>
        <w:t>infection associate with host susceptibility // Parasitol Res. 2024. Т. 123. № 2. С. 135.</w:t>
      </w:r>
    </w:p>
    <w:p w14:paraId="627A7D44"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35. Stone K. D., Prussin C., Metcalfe D. D. IgE, mast cells, basophils, and eosinophils // J Allergy Clin Immunol. 2010. Т. 125. № 2 Suppl 2. С. S73-80.</w:t>
      </w:r>
    </w:p>
    <w:p w14:paraId="102478A4" w14:textId="4B8B1160" w:rsidR="007D23D6" w:rsidRPr="007D23D6" w:rsidRDefault="007D23D6" w:rsidP="00524097">
      <w:pPr>
        <w:pStyle w:val="Bibliography"/>
        <w:jc w:val="both"/>
        <w:rPr>
          <w:rFonts w:eastAsiaTheme="minorEastAsia"/>
          <w:lang w:val="en-US"/>
        </w:rPr>
      </w:pPr>
      <w:r w:rsidRPr="007D23D6">
        <w:rPr>
          <w:rFonts w:eastAsiaTheme="minorEastAsia"/>
          <w:lang w:val="en-US"/>
        </w:rPr>
        <w:t>36. Tangkawattana S.</w:t>
      </w:r>
      <w:r w:rsidR="00E80E5E" w:rsidRPr="00E80E5E">
        <w:rPr>
          <w:rFonts w:eastAsiaTheme="minorEastAsia"/>
        </w:rPr>
        <w:t xml:space="preserve">, </w:t>
      </w:r>
      <w:r w:rsidR="00E80E5E">
        <w:t>Suyapoh W., Thongrin T.</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Inflammatory Responses to </w:t>
      </w:r>
      <w:r w:rsidRPr="00454A57">
        <w:rPr>
          <w:rFonts w:eastAsiaTheme="minorEastAsia"/>
          <w:i/>
          <w:iCs/>
          <w:lang w:val="en-US"/>
        </w:rPr>
        <w:t>Opisthorchis viverrini</w:t>
      </w:r>
      <w:r w:rsidRPr="007D23D6">
        <w:rPr>
          <w:rFonts w:eastAsiaTheme="minorEastAsia"/>
          <w:lang w:val="en-US"/>
        </w:rPr>
        <w:t xml:space="preserve"> Infection in Animal Models: A comparison between susceptible and non-susceptible hosts in different anatomical locations // Open Vet J. 2024. Т. 14. № 2. С. 664.</w:t>
      </w:r>
    </w:p>
    <w:p w14:paraId="6234E45F" w14:textId="709002D1" w:rsidR="007D23D6" w:rsidRPr="007D23D6" w:rsidRDefault="007D23D6" w:rsidP="00524097">
      <w:pPr>
        <w:pStyle w:val="Bibliography"/>
        <w:jc w:val="both"/>
        <w:rPr>
          <w:rFonts w:eastAsiaTheme="minorEastAsia"/>
          <w:lang w:val="en-US"/>
        </w:rPr>
      </w:pPr>
      <w:r w:rsidRPr="007D23D6">
        <w:rPr>
          <w:rFonts w:eastAsiaTheme="minorEastAsia"/>
          <w:lang w:val="en-US"/>
        </w:rPr>
        <w:t>37. Taylor A.</w:t>
      </w:r>
      <w:r w:rsidR="00E80E5E" w:rsidRPr="00E80E5E">
        <w:rPr>
          <w:rFonts w:eastAsiaTheme="minorEastAsia"/>
        </w:rPr>
        <w:t xml:space="preserve">, </w:t>
      </w:r>
      <w:r w:rsidR="00E80E5E">
        <w:t>Verhagen J., Blaser K.</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Mechanisms of immune suppression by interleukin‐10 and transforming growth factor‐β: the role of T regulatory cells // Immunology. 2006. Т. 117. № 4. С. 433–442.</w:t>
      </w:r>
    </w:p>
    <w:p w14:paraId="222A0494" w14:textId="148C46FA" w:rsidR="007D23D6" w:rsidRPr="007D23D6" w:rsidRDefault="007D23D6" w:rsidP="00524097">
      <w:pPr>
        <w:pStyle w:val="Bibliography"/>
        <w:jc w:val="both"/>
        <w:rPr>
          <w:rFonts w:eastAsiaTheme="minorEastAsia"/>
          <w:lang w:val="en-US"/>
        </w:rPr>
      </w:pPr>
      <w:r w:rsidRPr="007D23D6">
        <w:rPr>
          <w:rFonts w:eastAsiaTheme="minorEastAsia"/>
          <w:lang w:val="en-US"/>
        </w:rPr>
        <w:t>38. Thongrin T.</w:t>
      </w:r>
      <w:r w:rsidR="00E80E5E" w:rsidRPr="00E80E5E">
        <w:rPr>
          <w:rFonts w:eastAsiaTheme="minorEastAsia"/>
        </w:rPr>
        <w:t xml:space="preserve">, </w:t>
      </w:r>
      <w:r w:rsidR="00E80E5E">
        <w:t>Suyapoh W., Wendo W. D.</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Inflammatory cell responses in biliary mucosa during </w:t>
      </w:r>
      <w:r w:rsidRPr="00454A57">
        <w:rPr>
          <w:rFonts w:eastAsiaTheme="minorEastAsia"/>
          <w:i/>
          <w:iCs/>
          <w:lang w:val="en-US"/>
        </w:rPr>
        <w:t xml:space="preserve">Opisthorchis viverrini </w:t>
      </w:r>
      <w:r w:rsidRPr="007D23D6">
        <w:rPr>
          <w:rFonts w:eastAsiaTheme="minorEastAsia"/>
          <w:lang w:val="en-US"/>
        </w:rPr>
        <w:t>infection: Insights into susceptibility differences among hosts // Open Vet J. 2023. Т. 13. № 9. С. 1150.</w:t>
      </w:r>
    </w:p>
    <w:p w14:paraId="40FE631A" w14:textId="3D3B5FB7" w:rsidR="007D23D6" w:rsidRPr="007D23D6" w:rsidRDefault="007D23D6" w:rsidP="00524097">
      <w:pPr>
        <w:pStyle w:val="Bibliography"/>
        <w:jc w:val="both"/>
        <w:rPr>
          <w:rFonts w:eastAsiaTheme="minorEastAsia"/>
          <w:lang w:val="en-US"/>
        </w:rPr>
      </w:pPr>
      <w:r w:rsidRPr="007D23D6">
        <w:rPr>
          <w:rFonts w:eastAsiaTheme="minorEastAsia"/>
          <w:lang w:val="en-US"/>
        </w:rPr>
        <w:t>39. Tonsawan P.</w:t>
      </w:r>
      <w:r w:rsidR="00E80E5E" w:rsidRPr="00E80E5E">
        <w:rPr>
          <w:rFonts w:eastAsiaTheme="minorEastAsia"/>
        </w:rPr>
        <w:t xml:space="preserve">, </w:t>
      </w:r>
      <w:r w:rsidR="00E80E5E">
        <w:t>Intarak S., Sripa B.</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Association between</w:t>
      </w:r>
      <w:r w:rsidRPr="00454A57">
        <w:rPr>
          <w:rFonts w:eastAsiaTheme="minorEastAsia"/>
          <w:i/>
          <w:iCs/>
          <w:lang w:val="en-US"/>
        </w:rPr>
        <w:t xml:space="preserve"> Opisthorchis viverrini</w:t>
      </w:r>
      <w:r w:rsidRPr="007D23D6">
        <w:rPr>
          <w:rFonts w:eastAsiaTheme="minorEastAsia"/>
          <w:lang w:val="en-US"/>
        </w:rPr>
        <w:t xml:space="preserve"> Infection and Glomerular Disease in Thailand // Am J Nephrol. 2022. Т. 53. № 2–3. С. 199–206.</w:t>
      </w:r>
    </w:p>
    <w:p w14:paraId="7A2CC544" w14:textId="6491A497" w:rsidR="007D23D6" w:rsidRPr="007D23D6" w:rsidRDefault="007D23D6" w:rsidP="00524097">
      <w:pPr>
        <w:pStyle w:val="Bibliography"/>
        <w:jc w:val="both"/>
        <w:rPr>
          <w:rFonts w:eastAsiaTheme="minorEastAsia"/>
          <w:lang w:val="en-US"/>
        </w:rPr>
      </w:pPr>
      <w:r w:rsidRPr="007D23D6">
        <w:rPr>
          <w:rFonts w:eastAsiaTheme="minorEastAsia"/>
          <w:lang w:val="en-US"/>
        </w:rPr>
        <w:t>40. Valero M. A.</w:t>
      </w:r>
      <w:r w:rsidR="00E80E5E" w:rsidRPr="00E80E5E">
        <w:rPr>
          <w:rFonts w:eastAsiaTheme="minorEastAsia"/>
        </w:rPr>
        <w:t xml:space="preserve">, </w:t>
      </w:r>
      <w:r w:rsidR="00E80E5E">
        <w:t>Perez-Crespo I., Chillón-Marinas C.</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w:t>
      </w:r>
      <w:r w:rsidRPr="00454A57">
        <w:rPr>
          <w:rFonts w:eastAsiaTheme="minorEastAsia"/>
          <w:i/>
          <w:iCs/>
          <w:lang w:val="en-US"/>
        </w:rPr>
        <w:t>Fasciola hepatica</w:t>
      </w:r>
      <w:r w:rsidRPr="007D23D6">
        <w:rPr>
          <w:rFonts w:eastAsiaTheme="minorEastAsia"/>
          <w:lang w:val="en-US"/>
        </w:rPr>
        <w:t xml:space="preserve"> reinfection potentiates a mixed Th1/Th2/Th17/Treg response and correlates with the clinical phenotypes of anemia // PLoS ONE. 2017. Т. 12. № 3. С. e0173456.</w:t>
      </w:r>
    </w:p>
    <w:p w14:paraId="2298C654" w14:textId="4D77DE5A" w:rsidR="007D23D6" w:rsidRPr="007D23D6" w:rsidRDefault="007D23D6" w:rsidP="00524097">
      <w:pPr>
        <w:pStyle w:val="Bibliography"/>
        <w:jc w:val="both"/>
        <w:rPr>
          <w:rFonts w:eastAsiaTheme="minorEastAsia"/>
          <w:lang w:val="en-US"/>
        </w:rPr>
      </w:pPr>
      <w:r w:rsidRPr="007D23D6">
        <w:rPr>
          <w:rFonts w:eastAsiaTheme="minorEastAsia"/>
          <w:lang w:val="en-US"/>
        </w:rPr>
        <w:t>41. Wang X.</w:t>
      </w:r>
      <w:r w:rsidR="00E80E5E" w:rsidRPr="00E80E5E">
        <w:rPr>
          <w:rFonts w:eastAsiaTheme="minorEastAsia"/>
        </w:rPr>
        <w:t xml:space="preserve">, </w:t>
      </w:r>
      <w:r w:rsidR="00E80E5E">
        <w:t>Liang C., Chen W.</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Experimental model in rats for study on transmission dynamics and evaluation of </w:t>
      </w:r>
      <w:r w:rsidRPr="00454A57">
        <w:rPr>
          <w:rFonts w:eastAsiaTheme="minorEastAsia"/>
          <w:i/>
          <w:iCs/>
          <w:lang w:val="en-US"/>
        </w:rPr>
        <w:t>Clonorchis sinensis</w:t>
      </w:r>
      <w:r w:rsidRPr="007D23D6">
        <w:rPr>
          <w:rFonts w:eastAsiaTheme="minorEastAsia"/>
          <w:lang w:val="en-US"/>
        </w:rPr>
        <w:t xml:space="preserve"> infection immunologically, morphologically, and pathologically // Parasitol Res. 2009. Т. 106. № 1. С. 15–21.</w:t>
      </w:r>
    </w:p>
    <w:p w14:paraId="59FD4B52" w14:textId="4566B94A" w:rsidR="007D23D6" w:rsidRPr="007D23D6" w:rsidRDefault="007D23D6" w:rsidP="00524097">
      <w:pPr>
        <w:pStyle w:val="Bibliography"/>
        <w:jc w:val="both"/>
        <w:rPr>
          <w:rFonts w:eastAsiaTheme="minorEastAsia"/>
          <w:lang w:val="en-US"/>
        </w:rPr>
      </w:pPr>
      <w:r w:rsidRPr="007D23D6">
        <w:rPr>
          <w:rFonts w:eastAsiaTheme="minorEastAsia"/>
          <w:lang w:val="en-US"/>
        </w:rPr>
        <w:t>42. Watanabe H.</w:t>
      </w:r>
      <w:r w:rsidR="00E80E5E" w:rsidRPr="00E80E5E">
        <w:rPr>
          <w:rFonts w:eastAsiaTheme="minorEastAsia"/>
        </w:rPr>
        <w:t xml:space="preserve">, </w:t>
      </w:r>
      <w:r w:rsidR="00E80E5E">
        <w:t>Numata K., Ito T.</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w:t>
      </w:r>
      <w:r w:rsidR="00E80E5E" w:rsidRPr="00E80E5E">
        <w:rPr>
          <w:rFonts w:eastAsiaTheme="minorEastAsia"/>
          <w:lang w:val="en-US"/>
        </w:rPr>
        <w:t>Innate immune response of macrophages is different between these mouse strains</w:t>
      </w:r>
      <w:r w:rsidRPr="007D23D6">
        <w:rPr>
          <w:rFonts w:eastAsiaTheme="minorEastAsia"/>
          <w:lang w:val="en-US"/>
        </w:rPr>
        <w:t>: // Shock. 2004. Т. 22. № 5. С. 460–466.</w:t>
      </w:r>
    </w:p>
    <w:p w14:paraId="653F7B94"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43. White M. P. J., McManus C. M., Maizels R. M. Regulatory T‐cells in helminth infection: induction, function and therapeutic potential // Immunology. 2020. Т. 160. № 3. С. 248–260.</w:t>
      </w:r>
    </w:p>
    <w:p w14:paraId="4F74C118" w14:textId="34BE025A" w:rsidR="007D23D6" w:rsidRPr="007448FC" w:rsidRDefault="007D23D6" w:rsidP="00524097">
      <w:pPr>
        <w:pStyle w:val="Bibliography"/>
        <w:jc w:val="both"/>
        <w:rPr>
          <w:rFonts w:eastAsiaTheme="minorEastAsia"/>
          <w:lang w:val="ru-RU"/>
        </w:rPr>
      </w:pPr>
      <w:r w:rsidRPr="007D23D6">
        <w:rPr>
          <w:rFonts w:eastAsiaTheme="minorEastAsia"/>
          <w:lang w:val="en-US"/>
        </w:rPr>
        <w:t>44. Zaparina O. G.</w:t>
      </w:r>
      <w:r w:rsidR="00024EE4">
        <w:rPr>
          <w:rFonts w:eastAsiaTheme="minorEastAsia"/>
          <w:lang w:val="en-US"/>
        </w:rPr>
        <w:t>,</w:t>
      </w:r>
      <w:r w:rsidR="00024EE4" w:rsidRPr="00024EE4">
        <w:t xml:space="preserve"> </w:t>
      </w:r>
      <w:r w:rsidR="00024EE4">
        <w:t>Kapushchak Y. K., Lishai E. A.</w:t>
      </w:r>
      <w:r w:rsidRPr="007D23D6">
        <w:rPr>
          <w:rFonts w:eastAsiaTheme="minorEastAsia"/>
          <w:lang w:val="en-US"/>
        </w:rPr>
        <w:t xml:space="preserve"> </w:t>
      </w:r>
      <w:r w:rsidR="00454A57">
        <w:rPr>
          <w:rFonts w:eastAsiaTheme="minorEastAsia"/>
          <w:lang w:val="en-US"/>
        </w:rPr>
        <w:t>et al</w:t>
      </w:r>
      <w:r w:rsidRPr="007D23D6">
        <w:rPr>
          <w:rFonts w:eastAsiaTheme="minorEastAsia"/>
          <w:lang w:val="en-US"/>
        </w:rPr>
        <w:t xml:space="preserve">. Species-specific renal and liver responses during infection with food-borne trematodes </w:t>
      </w:r>
      <w:r w:rsidRPr="00454A57">
        <w:rPr>
          <w:rFonts w:eastAsiaTheme="minorEastAsia"/>
          <w:i/>
          <w:iCs/>
          <w:lang w:val="en-US"/>
        </w:rPr>
        <w:t xml:space="preserve">Opisthorchis felineus, Opisthorchis viverrini, </w:t>
      </w:r>
      <w:r w:rsidRPr="007D23D6">
        <w:rPr>
          <w:rFonts w:eastAsiaTheme="minorEastAsia"/>
          <w:lang w:val="en-US"/>
        </w:rPr>
        <w:t xml:space="preserve">or </w:t>
      </w:r>
      <w:r w:rsidRPr="00454A57">
        <w:rPr>
          <w:rFonts w:eastAsiaTheme="minorEastAsia"/>
          <w:i/>
          <w:iCs/>
          <w:lang w:val="en-US"/>
        </w:rPr>
        <w:t>Clonorchis sinensis</w:t>
      </w:r>
      <w:r w:rsidRPr="007D23D6">
        <w:rPr>
          <w:rFonts w:eastAsiaTheme="minorEastAsia"/>
          <w:lang w:val="en-US"/>
        </w:rPr>
        <w:t xml:space="preserve"> // PLoS ONE. 2024. </w:t>
      </w:r>
      <w:r w:rsidRPr="007448FC">
        <w:rPr>
          <w:rFonts w:eastAsiaTheme="minorEastAsia"/>
          <w:lang w:val="ru-RU"/>
        </w:rPr>
        <w:t xml:space="preserve">Т. 19. № 12. С. </w:t>
      </w:r>
      <w:r w:rsidRPr="007D23D6">
        <w:rPr>
          <w:rFonts w:eastAsiaTheme="minorEastAsia"/>
          <w:lang w:val="en-US"/>
        </w:rPr>
        <w:t>e</w:t>
      </w:r>
      <w:r w:rsidRPr="007448FC">
        <w:rPr>
          <w:rFonts w:eastAsiaTheme="minorEastAsia"/>
          <w:lang w:val="ru-RU"/>
        </w:rPr>
        <w:t>0311481.</w:t>
      </w:r>
    </w:p>
    <w:p w14:paraId="4D2097E0" w14:textId="3FDD02CD" w:rsidR="007D23D6" w:rsidRPr="00454A57" w:rsidRDefault="007D23D6" w:rsidP="00524097">
      <w:pPr>
        <w:pStyle w:val="Bibliography"/>
        <w:jc w:val="both"/>
        <w:rPr>
          <w:rFonts w:eastAsiaTheme="minorEastAsia"/>
          <w:lang w:val="ru-RU"/>
        </w:rPr>
      </w:pPr>
      <w:r w:rsidRPr="007448FC">
        <w:rPr>
          <w:rFonts w:eastAsiaTheme="minorEastAsia"/>
          <w:lang w:val="ru-RU"/>
        </w:rPr>
        <w:lastRenderedPageBreak/>
        <w:t>45. С</w:t>
      </w:r>
      <w:r w:rsidRPr="007D23D6">
        <w:rPr>
          <w:rFonts w:eastAsiaTheme="minorEastAsia"/>
          <w:lang w:val="en-US"/>
        </w:rPr>
        <w:t>DC</w:t>
      </w:r>
      <w:r w:rsidRPr="007448FC">
        <w:rPr>
          <w:rFonts w:eastAsiaTheme="minorEastAsia"/>
          <w:lang w:val="ru-RU"/>
        </w:rPr>
        <w:t xml:space="preserve">, </w:t>
      </w:r>
      <w:r w:rsidRPr="007D23D6">
        <w:rPr>
          <w:rFonts w:eastAsiaTheme="minorEastAsia"/>
          <w:lang w:val="en-US"/>
        </w:rPr>
        <w:t>Opisthorchiasis</w:t>
      </w:r>
      <w:r w:rsidRPr="007448FC">
        <w:rPr>
          <w:rFonts w:eastAsiaTheme="minorEastAsia"/>
          <w:lang w:val="ru-RU"/>
        </w:rPr>
        <w:t xml:space="preserve"> [Электронный ресурс]. </w:t>
      </w:r>
      <w:r w:rsidRPr="007D23D6">
        <w:rPr>
          <w:rFonts w:eastAsiaTheme="minorEastAsia"/>
          <w:lang w:val="en-US"/>
        </w:rPr>
        <w:t>URL</w:t>
      </w:r>
      <w:r w:rsidRPr="00454A57">
        <w:rPr>
          <w:rFonts w:eastAsiaTheme="minorEastAsia"/>
          <w:lang w:val="ru-RU"/>
        </w:rPr>
        <w:t xml:space="preserve">: </w:t>
      </w:r>
      <w:r w:rsidRPr="007D23D6">
        <w:rPr>
          <w:rFonts w:eastAsiaTheme="minorEastAsia"/>
          <w:lang w:val="en-US"/>
        </w:rPr>
        <w:t>https</w:t>
      </w:r>
      <w:r w:rsidRPr="00454A57">
        <w:rPr>
          <w:rFonts w:eastAsiaTheme="minorEastAsia"/>
          <w:lang w:val="ru-RU"/>
        </w:rPr>
        <w:t>://</w:t>
      </w:r>
      <w:r w:rsidRPr="007D23D6">
        <w:rPr>
          <w:rFonts w:eastAsiaTheme="minorEastAsia"/>
          <w:lang w:val="en-US"/>
        </w:rPr>
        <w:t>www</w:t>
      </w:r>
      <w:r w:rsidRPr="00454A57">
        <w:rPr>
          <w:rFonts w:eastAsiaTheme="minorEastAsia"/>
          <w:lang w:val="ru-RU"/>
        </w:rPr>
        <w:t>.</w:t>
      </w:r>
      <w:r w:rsidRPr="007D23D6">
        <w:rPr>
          <w:rFonts w:eastAsiaTheme="minorEastAsia"/>
          <w:lang w:val="en-US"/>
        </w:rPr>
        <w:t>cdc</w:t>
      </w:r>
      <w:r w:rsidRPr="00454A57">
        <w:rPr>
          <w:rFonts w:eastAsiaTheme="minorEastAsia"/>
          <w:lang w:val="ru-RU"/>
        </w:rPr>
        <w:t>.</w:t>
      </w:r>
      <w:r w:rsidRPr="007D23D6">
        <w:rPr>
          <w:rFonts w:eastAsiaTheme="minorEastAsia"/>
          <w:lang w:val="en-US"/>
        </w:rPr>
        <w:t>gov</w:t>
      </w:r>
      <w:r w:rsidRPr="00454A57">
        <w:rPr>
          <w:rFonts w:eastAsiaTheme="minorEastAsia"/>
          <w:lang w:val="ru-RU"/>
        </w:rPr>
        <w:t>/</w:t>
      </w:r>
      <w:r w:rsidRPr="007D23D6">
        <w:rPr>
          <w:rFonts w:eastAsiaTheme="minorEastAsia"/>
          <w:lang w:val="en-US"/>
        </w:rPr>
        <w:t>dpdx</w:t>
      </w:r>
      <w:r w:rsidRPr="00454A57">
        <w:rPr>
          <w:rFonts w:eastAsiaTheme="minorEastAsia"/>
          <w:lang w:val="ru-RU"/>
        </w:rPr>
        <w:t>/</w:t>
      </w:r>
      <w:r w:rsidRPr="007D23D6">
        <w:rPr>
          <w:rFonts w:eastAsiaTheme="minorEastAsia"/>
          <w:lang w:val="en-US"/>
        </w:rPr>
        <w:t>opisthorchiasis</w:t>
      </w:r>
      <w:r w:rsidRPr="00454A57">
        <w:rPr>
          <w:rFonts w:eastAsiaTheme="minorEastAsia"/>
          <w:lang w:val="ru-RU"/>
        </w:rPr>
        <w:t>/</w:t>
      </w:r>
      <w:r w:rsidRPr="007D23D6">
        <w:rPr>
          <w:rFonts w:eastAsiaTheme="minorEastAsia"/>
          <w:lang w:val="en-US"/>
        </w:rPr>
        <w:t>index</w:t>
      </w:r>
      <w:r w:rsidRPr="00454A57">
        <w:rPr>
          <w:rFonts w:eastAsiaTheme="minorEastAsia"/>
          <w:lang w:val="ru-RU"/>
        </w:rPr>
        <w:t>.</w:t>
      </w:r>
      <w:r w:rsidRPr="007D23D6">
        <w:rPr>
          <w:rFonts w:eastAsiaTheme="minorEastAsia"/>
          <w:lang w:val="en-US"/>
        </w:rPr>
        <w:t>html</w:t>
      </w:r>
      <w:r w:rsidR="00454A57">
        <w:rPr>
          <w:rFonts w:eastAsiaTheme="minorEastAsia"/>
          <w:lang w:val="ru-RU"/>
        </w:rPr>
        <w:t xml:space="preserve"> </w:t>
      </w:r>
      <w:r w:rsidR="00454A57" w:rsidRPr="007D23D6">
        <w:rPr>
          <w:rFonts w:eastAsiaTheme="minorEastAsia"/>
          <w:lang w:val="ru-RU"/>
        </w:rPr>
        <w:t>(дата обращения: 1</w:t>
      </w:r>
      <w:r w:rsidR="00454A57">
        <w:rPr>
          <w:rFonts w:eastAsiaTheme="minorEastAsia"/>
          <w:lang w:val="ru-RU"/>
        </w:rPr>
        <w:t>4</w:t>
      </w:r>
      <w:r w:rsidR="00454A57" w:rsidRPr="007D23D6">
        <w:rPr>
          <w:rFonts w:eastAsiaTheme="minorEastAsia"/>
          <w:lang w:val="ru-RU"/>
        </w:rPr>
        <w:t>.0</w:t>
      </w:r>
      <w:r w:rsidR="00454A57">
        <w:rPr>
          <w:rFonts w:eastAsiaTheme="minorEastAsia"/>
          <w:lang w:val="ru-RU"/>
        </w:rPr>
        <w:t>3</w:t>
      </w:r>
      <w:r w:rsidR="00454A57" w:rsidRPr="007D23D6">
        <w:rPr>
          <w:rFonts w:eastAsiaTheme="minorEastAsia"/>
          <w:lang w:val="ru-RU"/>
        </w:rPr>
        <w:t>.2026).</w:t>
      </w:r>
    </w:p>
    <w:p w14:paraId="766F4443" w14:textId="77777777" w:rsidR="007D23D6" w:rsidRPr="007D23D6" w:rsidRDefault="007D23D6" w:rsidP="00524097">
      <w:pPr>
        <w:pStyle w:val="Bibliography"/>
        <w:jc w:val="both"/>
        <w:rPr>
          <w:rFonts w:eastAsiaTheme="minorEastAsia"/>
          <w:lang w:val="en-US"/>
        </w:rPr>
      </w:pPr>
      <w:r w:rsidRPr="007D23D6">
        <w:rPr>
          <w:rFonts w:eastAsiaTheme="minorEastAsia"/>
          <w:lang w:val="en-US"/>
        </w:rPr>
        <w:t>46. Neglected Tropical Diseases - Europe and Central Asia / под ред. P. Steinmann, J. Utzinger. Cham: Springer International Publishing, 2021.</w:t>
      </w:r>
    </w:p>
    <w:p w14:paraId="259AC104" w14:textId="77777777" w:rsidR="007D23D6" w:rsidRPr="007D23D6" w:rsidRDefault="007D23D6" w:rsidP="00524097">
      <w:pPr>
        <w:pStyle w:val="Bibliography"/>
        <w:jc w:val="both"/>
        <w:rPr>
          <w:rFonts w:eastAsiaTheme="minorEastAsia"/>
          <w:lang w:val="ru-RU"/>
        </w:rPr>
      </w:pPr>
      <w:r w:rsidRPr="007D23D6">
        <w:rPr>
          <w:rFonts w:eastAsiaTheme="minorEastAsia"/>
          <w:lang w:val="en-US"/>
        </w:rPr>
        <w:t>47. IARC [Электронный ресурс]. URL</w:t>
      </w:r>
      <w:r w:rsidRPr="007D23D6">
        <w:rPr>
          <w:rFonts w:eastAsiaTheme="minorEastAsia"/>
          <w:lang w:val="ru-RU"/>
        </w:rPr>
        <w:t xml:space="preserve">: </w:t>
      </w:r>
      <w:r w:rsidRPr="007D23D6">
        <w:rPr>
          <w:rFonts w:eastAsiaTheme="minorEastAsia"/>
          <w:lang w:val="en-US"/>
        </w:rPr>
        <w:t>https</w:t>
      </w:r>
      <w:r w:rsidRPr="007D23D6">
        <w:rPr>
          <w:rFonts w:eastAsiaTheme="minorEastAsia"/>
          <w:lang w:val="ru-RU"/>
        </w:rPr>
        <w:t>://</w:t>
      </w:r>
      <w:r w:rsidRPr="007D23D6">
        <w:rPr>
          <w:rFonts w:eastAsiaTheme="minorEastAsia"/>
          <w:lang w:val="en-US"/>
        </w:rPr>
        <w:t>monographs</w:t>
      </w:r>
      <w:r w:rsidRPr="007D23D6">
        <w:rPr>
          <w:rFonts w:eastAsiaTheme="minorEastAsia"/>
          <w:lang w:val="ru-RU"/>
        </w:rPr>
        <w:t>.</w:t>
      </w:r>
      <w:r w:rsidRPr="007D23D6">
        <w:rPr>
          <w:rFonts w:eastAsiaTheme="minorEastAsia"/>
          <w:lang w:val="en-US"/>
        </w:rPr>
        <w:t>iarc</w:t>
      </w:r>
      <w:r w:rsidRPr="007D23D6">
        <w:rPr>
          <w:rFonts w:eastAsiaTheme="minorEastAsia"/>
          <w:lang w:val="ru-RU"/>
        </w:rPr>
        <w:t>.</w:t>
      </w:r>
      <w:r w:rsidRPr="007D23D6">
        <w:rPr>
          <w:rFonts w:eastAsiaTheme="minorEastAsia"/>
          <w:lang w:val="en-US"/>
        </w:rPr>
        <w:t>who</w:t>
      </w:r>
      <w:r w:rsidRPr="007D23D6">
        <w:rPr>
          <w:rFonts w:eastAsiaTheme="minorEastAsia"/>
          <w:lang w:val="ru-RU"/>
        </w:rPr>
        <w:t>.</w:t>
      </w:r>
      <w:r w:rsidRPr="007D23D6">
        <w:rPr>
          <w:rFonts w:eastAsiaTheme="minorEastAsia"/>
          <w:lang w:val="en-US"/>
        </w:rPr>
        <w:t>int</w:t>
      </w:r>
      <w:r w:rsidRPr="007D23D6">
        <w:rPr>
          <w:rFonts w:eastAsiaTheme="minorEastAsia"/>
          <w:lang w:val="ru-RU"/>
        </w:rPr>
        <w:t>/</w:t>
      </w:r>
      <w:r w:rsidRPr="007D23D6">
        <w:rPr>
          <w:rFonts w:eastAsiaTheme="minorEastAsia"/>
          <w:lang w:val="en-US"/>
        </w:rPr>
        <w:t>list</w:t>
      </w:r>
      <w:r w:rsidRPr="007D23D6">
        <w:rPr>
          <w:rFonts w:eastAsiaTheme="minorEastAsia"/>
          <w:lang w:val="ru-RU"/>
        </w:rPr>
        <w:t>-</w:t>
      </w:r>
      <w:r w:rsidRPr="007D23D6">
        <w:rPr>
          <w:rFonts w:eastAsiaTheme="minorEastAsia"/>
          <w:lang w:val="en-US"/>
        </w:rPr>
        <w:t>of</w:t>
      </w:r>
      <w:r w:rsidRPr="007D23D6">
        <w:rPr>
          <w:rFonts w:eastAsiaTheme="minorEastAsia"/>
          <w:lang w:val="ru-RU"/>
        </w:rPr>
        <w:t>-</w:t>
      </w:r>
      <w:r w:rsidRPr="007D23D6">
        <w:rPr>
          <w:rFonts w:eastAsiaTheme="minorEastAsia"/>
          <w:lang w:val="en-US"/>
        </w:rPr>
        <w:t>classifications</w:t>
      </w:r>
      <w:r w:rsidRPr="007D23D6">
        <w:rPr>
          <w:rFonts w:eastAsiaTheme="minorEastAsia"/>
          <w:lang w:val="ru-RU"/>
        </w:rPr>
        <w:t xml:space="preserve"> (дата обращения: 15.05.2026).</w:t>
      </w:r>
    </w:p>
    <w:p w14:paraId="3AF777F9" w14:textId="3CEB87E7" w:rsidR="00192237" w:rsidRPr="00F77390" w:rsidRDefault="00DD52C0" w:rsidP="00524097">
      <w:pPr>
        <w:pStyle w:val="Bibliography"/>
        <w:jc w:val="both"/>
        <w:rPr>
          <w:lang w:val="en-US"/>
        </w:rPr>
      </w:pPr>
      <w:r w:rsidRPr="00F77390">
        <w:rPr>
          <w:lang w:val="en-US"/>
        </w:rPr>
        <w:fldChar w:fldCharType="end"/>
      </w:r>
    </w:p>
    <w:sectPr w:rsidR="00192237" w:rsidRPr="00F77390" w:rsidSect="00F1641B">
      <w:type w:val="continuous"/>
      <w:pgSz w:w="12240" w:h="15840"/>
      <w:pgMar w:top="1134" w:right="851" w:bottom="1134" w:left="1701" w:header="0" w:footer="992" w:gutter="0"/>
      <w:cols w:space="720"/>
      <w:formProt w:val="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6DC7" w14:textId="77777777" w:rsidR="007B33CA" w:rsidRDefault="007B33CA">
      <w:r>
        <w:separator/>
      </w:r>
    </w:p>
  </w:endnote>
  <w:endnote w:type="continuationSeparator" w:id="0">
    <w:p w14:paraId="71CEA1C3" w14:textId="77777777" w:rsidR="007B33CA" w:rsidRDefault="007B3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IZ UDMincho">
    <w:charset w:val="80"/>
    <w:family w:val="roman"/>
    <w:pitch w:val="fixed"/>
    <w:sig w:usb0="E00002F7" w:usb1="2AC7EDF8" w:usb2="00000012" w:usb3="00000000" w:csb0="00020009"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Noto Serif JP">
    <w:charset w:val="80"/>
    <w:family w:val="roman"/>
    <w:pitch w:val="variable"/>
    <w:sig w:usb0="20000083" w:usb1="2ADF3C10" w:usb2="00000016" w:usb3="00000000" w:csb0="00060107" w:csb1="00000000"/>
  </w:font>
  <w:font w:name="Segoe UI">
    <w:panose1 w:val="020B0502040204020203"/>
    <w:charset w:val="CC"/>
    <w:family w:val="swiss"/>
    <w:pitch w:val="variable"/>
    <w:sig w:usb0="E4002EFF" w:usb1="C000E47F" w:usb2="00000009" w:usb3="00000000" w:csb0="000001F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4132" w14:textId="3B10933E" w:rsidR="007448FC" w:rsidRDefault="007448FC">
    <w:pPr>
      <w:pStyle w:val="Footer"/>
    </w:pPr>
    <w:r>
      <w:rPr>
        <w:noProof/>
        <w:lang w:val="ru-RU" w:eastAsia="ru-RU"/>
      </w:rPr>
      <mc:AlternateContent>
        <mc:Choice Requires="wps">
          <w:drawing>
            <wp:anchor distT="0" distB="0" distL="0" distR="0" simplePos="0" relativeHeight="251658240" behindDoc="0" locked="0" layoutInCell="1" allowOverlap="1" wp14:anchorId="75E4A89E" wp14:editId="0A8F6B35">
              <wp:simplePos x="0" y="0"/>
              <wp:positionH relativeFrom="margin">
                <wp:align>center</wp:align>
              </wp:positionH>
              <wp:positionV relativeFrom="paragraph">
                <wp:posOffset>635</wp:posOffset>
              </wp:positionV>
              <wp:extent cx="14605" cy="175260"/>
              <wp:effectExtent l="9525" t="635" r="4445" b="508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 cy="1752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43484491"/>
                            <w:docPartObj>
                              <w:docPartGallery w:val="Page Numbers (Bottom of Page)"/>
                              <w:docPartUnique/>
                            </w:docPartObj>
                          </w:sdtPr>
                          <w:sdtContent>
                            <w:p w14:paraId="7D405EDE" w14:textId="6F34D338" w:rsidR="007448FC" w:rsidRDefault="007448FC">
                              <w:r>
                                <w:fldChar w:fldCharType="begin"/>
                              </w:r>
                              <w:r>
                                <w:instrText xml:space="preserve"> PAGE </w:instrText>
                              </w:r>
                              <w:r>
                                <w:fldChar w:fldCharType="separate"/>
                              </w:r>
                              <w:r>
                                <w:rPr>
                                  <w:noProof/>
                                </w:rPr>
                                <w:t>34</w:t>
                              </w:r>
                              <w:r>
                                <w:rPr>
                                  <w:noProof/>
                                </w:rPr>
                                <w:fldChar w:fldCharType="end"/>
                              </w:r>
                            </w:p>
                          </w:sdtContent>
                        </w:sdt>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E4A89E" id="_x0000_t202" coordsize="21600,21600" o:spt="202" path="m,l,21600r21600,l21600,xe">
              <v:stroke joinstyle="miter"/>
              <v:path gradientshapeok="t" o:connecttype="rect"/>
            </v:shapetype>
            <v:shape id="Text Box 5" o:spid="_x0000_s1026" type="#_x0000_t202" style="position:absolute;margin-left:0;margin-top:.05pt;width:1.15pt;height:13.8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" stroked="f">
              <v:fill opacity="0"/>
              <v:textbox style="mso-fit-shape-to-text:t" inset="0,0,0,0">
                <w:txbxContent>
                  <w:sdt>
                    <w:sdtPr>
                      <w:id w:val="143484491"/>
                      <w:docPartObj>
                        <w:docPartGallery w:val="Page Numbers (Bottom of Page)"/>
                        <w:docPartUnique/>
                      </w:docPartObj>
                    </w:sdtPr>
                    <w:sdtContent>
                      <w:p w14:paraId="7D405EDE" w14:textId="6F34D338" w:rsidR="007448FC" w:rsidRDefault="007448FC">
                        <w:r>
                          <w:fldChar w:fldCharType="begin"/>
                        </w:r>
                        <w:r>
                          <w:instrText xml:space="preserve"> PAGE </w:instrText>
                        </w:r>
                        <w:r>
                          <w:fldChar w:fldCharType="separate"/>
                        </w:r>
                        <w:r>
                          <w:rPr>
                            <w:noProof/>
                          </w:rPr>
                          <w:t>34</w:t>
                        </w:r>
                        <w:r>
                          <w:rPr>
                            <w:noProof/>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9AB8" w14:textId="55E9940B" w:rsidR="007448FC" w:rsidRDefault="007448FC">
    <w:pPr>
      <w:pStyle w:val="Footer"/>
    </w:pPr>
    <w:r>
      <w:rPr>
        <w:noProof/>
        <w:lang w:val="ru-RU" w:eastAsia="ru-RU"/>
      </w:rPr>
      <mc:AlternateContent>
        <mc:Choice Requires="wps">
          <w:drawing>
            <wp:anchor distT="0" distB="0" distL="0" distR="0" simplePos="0" relativeHeight="20" behindDoc="0" locked="0" layoutInCell="0" allowOverlap="1" wp14:anchorId="76C8AD18" wp14:editId="736DC9F4">
              <wp:simplePos x="0" y="0"/>
              <wp:positionH relativeFrom="margin">
                <wp:align>center</wp:align>
              </wp:positionH>
              <wp:positionV relativeFrom="paragraph">
                <wp:posOffset>635</wp:posOffset>
              </wp:positionV>
              <wp:extent cx="153035" cy="175260"/>
              <wp:effectExtent l="0" t="635" r="8890" b="508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1752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366179917"/>
                            <w:docPartObj>
                              <w:docPartGallery w:val="Page Numbers (Bottom of Page)"/>
                              <w:docPartUnique/>
                            </w:docPartObj>
                          </w:sdtPr>
                          <w:sdtContent>
                            <w:p w14:paraId="5809BEAF" w14:textId="7A90D42C" w:rsidR="007448FC" w:rsidRDefault="007448FC">
                              <w:r>
                                <w:fldChar w:fldCharType="begin"/>
                              </w:r>
                              <w:r>
                                <w:instrText xml:space="preserve"> PAGE </w:instrText>
                              </w:r>
                              <w:r>
                                <w:fldChar w:fldCharType="separate"/>
                              </w:r>
                              <w:r w:rsidR="00FC2DC9">
                                <w:rPr>
                                  <w:noProof/>
                                </w:rPr>
                                <w:t>47</w:t>
                              </w:r>
                              <w:r>
                                <w:rPr>
                                  <w:noProof/>
                                </w:rPr>
                                <w:fldChar w:fldCharType="end"/>
                              </w:r>
                            </w:p>
                          </w:sdtContent>
                        </w:sdt>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6C8AD18" id="_x0000_t202" coordsize="21600,21600" o:spt="202" path="m,l,21600r21600,l21600,xe">
              <v:stroke joinstyle="miter"/>
              <v:path gradientshapeok="t" o:connecttype="rect"/>
            </v:shapetype>
            <v:shape id="Text Box 3" o:spid="_x0000_s1027" type="#_x0000_t202" style="position:absolute;margin-left:0;margin-top:.05pt;width:12.05pt;height:13.8pt;z-index:2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" o:allowincell="f" stroked="f">
              <v:fill opacity="0"/>
              <v:textbox style="mso-fit-shape-to-text:t" inset="0,0,0,0">
                <w:txbxContent>
                  <w:sdt>
                    <w:sdtPr>
                      <w:id w:val="1366179917"/>
                      <w:docPartObj>
                        <w:docPartGallery w:val="Page Numbers (Bottom of Page)"/>
                        <w:docPartUnique/>
                      </w:docPartObj>
                    </w:sdtPr>
                    <w:sdtContent>
                      <w:p w14:paraId="5809BEAF" w14:textId="7A90D42C" w:rsidR="007448FC" w:rsidRDefault="007448FC">
                        <w:r>
                          <w:fldChar w:fldCharType="begin"/>
                        </w:r>
                        <w:r>
                          <w:instrText xml:space="preserve"> PAGE </w:instrText>
                        </w:r>
                        <w:r>
                          <w:fldChar w:fldCharType="separate"/>
                        </w:r>
                        <w:r w:rsidR="00FC2DC9">
                          <w:rPr>
                            <w:noProof/>
                          </w:rPr>
                          <w:t>47</w:t>
                        </w:r>
                        <w:r>
                          <w:rPr>
                            <w:noProof/>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99DA" w14:textId="77777777" w:rsidR="007448FC" w:rsidRDefault="00744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CD8B" w14:textId="77777777" w:rsidR="007B33CA" w:rsidRDefault="007B33CA">
      <w:r>
        <w:separator/>
      </w:r>
    </w:p>
  </w:footnote>
  <w:footnote w:type="continuationSeparator" w:id="0">
    <w:p w14:paraId="6FD7B333" w14:textId="77777777" w:rsidR="007B33CA" w:rsidRDefault="007B33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E34"/>
    <w:multiLevelType w:val="multilevel"/>
    <w:tmpl w:val="C0E0E8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C82FCD"/>
    <w:multiLevelType w:val="hybridMultilevel"/>
    <w:tmpl w:val="1BBC56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19B4825"/>
    <w:multiLevelType w:val="multilevel"/>
    <w:tmpl w:val="CA046EB4"/>
    <w:lvl w:ilvl="0">
      <w:start w:val="1"/>
      <w:numFmt w:val="bullet"/>
      <w:lvlText w:val=""/>
      <w:lvlJc w:val="left"/>
      <w:pPr>
        <w:tabs>
          <w:tab w:val="num" w:pos="0"/>
        </w:tabs>
        <w:ind w:left="1006" w:hanging="440"/>
      </w:pPr>
      <w:rPr>
        <w:rFonts w:ascii="Symbol" w:hAnsi="Symbol" w:cs="Symbol" w:hint="default"/>
        <w:color w:val="auto"/>
      </w:rPr>
    </w:lvl>
    <w:lvl w:ilvl="1">
      <w:start w:val="1"/>
      <w:numFmt w:val="bullet"/>
      <w:lvlText w:val=""/>
      <w:lvlJc w:val="left"/>
      <w:pPr>
        <w:tabs>
          <w:tab w:val="num" w:pos="0"/>
        </w:tabs>
        <w:ind w:left="1446" w:hanging="440"/>
      </w:pPr>
      <w:rPr>
        <w:rFonts w:ascii="Wingdings" w:hAnsi="Wingdings" w:cs="Wingdings" w:hint="default"/>
      </w:rPr>
    </w:lvl>
    <w:lvl w:ilvl="2">
      <w:start w:val="1"/>
      <w:numFmt w:val="bullet"/>
      <w:lvlText w:val=""/>
      <w:lvlJc w:val="left"/>
      <w:pPr>
        <w:tabs>
          <w:tab w:val="num" w:pos="0"/>
        </w:tabs>
        <w:ind w:left="1886" w:hanging="440"/>
      </w:pPr>
      <w:rPr>
        <w:rFonts w:ascii="Wingdings" w:hAnsi="Wingdings" w:cs="Wingdings" w:hint="default"/>
      </w:rPr>
    </w:lvl>
    <w:lvl w:ilvl="3">
      <w:start w:val="1"/>
      <w:numFmt w:val="bullet"/>
      <w:lvlText w:val=""/>
      <w:lvlJc w:val="left"/>
      <w:pPr>
        <w:tabs>
          <w:tab w:val="num" w:pos="0"/>
        </w:tabs>
        <w:ind w:left="2326" w:hanging="440"/>
      </w:pPr>
      <w:rPr>
        <w:rFonts w:ascii="Wingdings" w:hAnsi="Wingdings" w:cs="Wingdings" w:hint="default"/>
      </w:rPr>
    </w:lvl>
    <w:lvl w:ilvl="4">
      <w:start w:val="1"/>
      <w:numFmt w:val="bullet"/>
      <w:lvlText w:val=""/>
      <w:lvlJc w:val="left"/>
      <w:pPr>
        <w:tabs>
          <w:tab w:val="num" w:pos="0"/>
        </w:tabs>
        <w:ind w:left="2766" w:hanging="440"/>
      </w:pPr>
      <w:rPr>
        <w:rFonts w:ascii="Wingdings" w:hAnsi="Wingdings" w:cs="Wingdings" w:hint="default"/>
      </w:rPr>
    </w:lvl>
    <w:lvl w:ilvl="5">
      <w:start w:val="1"/>
      <w:numFmt w:val="bullet"/>
      <w:lvlText w:val=""/>
      <w:lvlJc w:val="left"/>
      <w:pPr>
        <w:tabs>
          <w:tab w:val="num" w:pos="0"/>
        </w:tabs>
        <w:ind w:left="3206" w:hanging="440"/>
      </w:pPr>
      <w:rPr>
        <w:rFonts w:ascii="Wingdings" w:hAnsi="Wingdings" w:cs="Wingdings" w:hint="default"/>
      </w:rPr>
    </w:lvl>
    <w:lvl w:ilvl="6">
      <w:start w:val="1"/>
      <w:numFmt w:val="bullet"/>
      <w:lvlText w:val=""/>
      <w:lvlJc w:val="left"/>
      <w:pPr>
        <w:tabs>
          <w:tab w:val="num" w:pos="0"/>
        </w:tabs>
        <w:ind w:left="3646" w:hanging="440"/>
      </w:pPr>
      <w:rPr>
        <w:rFonts w:ascii="Wingdings" w:hAnsi="Wingdings" w:cs="Wingdings" w:hint="default"/>
      </w:rPr>
    </w:lvl>
    <w:lvl w:ilvl="7">
      <w:start w:val="1"/>
      <w:numFmt w:val="bullet"/>
      <w:lvlText w:val=""/>
      <w:lvlJc w:val="left"/>
      <w:pPr>
        <w:tabs>
          <w:tab w:val="num" w:pos="0"/>
        </w:tabs>
        <w:ind w:left="4086" w:hanging="440"/>
      </w:pPr>
      <w:rPr>
        <w:rFonts w:ascii="Wingdings" w:hAnsi="Wingdings" w:cs="Wingdings" w:hint="default"/>
      </w:rPr>
    </w:lvl>
    <w:lvl w:ilvl="8">
      <w:start w:val="1"/>
      <w:numFmt w:val="bullet"/>
      <w:lvlText w:val=""/>
      <w:lvlJc w:val="left"/>
      <w:pPr>
        <w:tabs>
          <w:tab w:val="num" w:pos="0"/>
        </w:tabs>
        <w:ind w:left="4526" w:hanging="440"/>
      </w:pPr>
      <w:rPr>
        <w:rFonts w:ascii="Wingdings" w:hAnsi="Wingdings" w:cs="Wingdings" w:hint="default"/>
      </w:rPr>
    </w:lvl>
  </w:abstractNum>
  <w:abstractNum w:abstractNumId="3" w15:restartNumberingAfterBreak="0">
    <w:nsid w:val="33A61DF0"/>
    <w:multiLevelType w:val="multilevel"/>
    <w:tmpl w:val="524E0F18"/>
    <w:lvl w:ilvl="0">
      <w:start w:val="1"/>
      <w:numFmt w:val="bullet"/>
      <w:lvlText w:val=""/>
      <w:lvlJc w:val="left"/>
      <w:pPr>
        <w:tabs>
          <w:tab w:val="num" w:pos="0"/>
        </w:tabs>
        <w:ind w:left="1006" w:hanging="440"/>
      </w:pPr>
      <w:rPr>
        <w:rFonts w:ascii="Symbol" w:hAnsi="Symbol" w:cs="Symbol" w:hint="default"/>
        <w:color w:val="auto"/>
      </w:rPr>
    </w:lvl>
    <w:lvl w:ilvl="1">
      <w:start w:val="1"/>
      <w:numFmt w:val="bullet"/>
      <w:lvlText w:val=""/>
      <w:lvlJc w:val="left"/>
      <w:pPr>
        <w:tabs>
          <w:tab w:val="num" w:pos="0"/>
        </w:tabs>
        <w:ind w:left="1446" w:hanging="440"/>
      </w:pPr>
      <w:rPr>
        <w:rFonts w:ascii="Wingdings" w:hAnsi="Wingdings" w:cs="Wingdings" w:hint="default"/>
      </w:rPr>
    </w:lvl>
    <w:lvl w:ilvl="2">
      <w:start w:val="1"/>
      <w:numFmt w:val="bullet"/>
      <w:lvlText w:val=""/>
      <w:lvlJc w:val="left"/>
      <w:pPr>
        <w:tabs>
          <w:tab w:val="num" w:pos="0"/>
        </w:tabs>
        <w:ind w:left="1886" w:hanging="440"/>
      </w:pPr>
      <w:rPr>
        <w:rFonts w:ascii="Wingdings" w:hAnsi="Wingdings" w:cs="Wingdings" w:hint="default"/>
      </w:rPr>
    </w:lvl>
    <w:lvl w:ilvl="3">
      <w:start w:val="1"/>
      <w:numFmt w:val="bullet"/>
      <w:lvlText w:val=""/>
      <w:lvlJc w:val="left"/>
      <w:pPr>
        <w:tabs>
          <w:tab w:val="num" w:pos="0"/>
        </w:tabs>
        <w:ind w:left="2326" w:hanging="440"/>
      </w:pPr>
      <w:rPr>
        <w:rFonts w:ascii="Wingdings" w:hAnsi="Wingdings" w:cs="Wingdings" w:hint="default"/>
      </w:rPr>
    </w:lvl>
    <w:lvl w:ilvl="4">
      <w:start w:val="1"/>
      <w:numFmt w:val="bullet"/>
      <w:lvlText w:val=""/>
      <w:lvlJc w:val="left"/>
      <w:pPr>
        <w:tabs>
          <w:tab w:val="num" w:pos="0"/>
        </w:tabs>
        <w:ind w:left="2766" w:hanging="440"/>
      </w:pPr>
      <w:rPr>
        <w:rFonts w:ascii="Wingdings" w:hAnsi="Wingdings" w:cs="Wingdings" w:hint="default"/>
      </w:rPr>
    </w:lvl>
    <w:lvl w:ilvl="5">
      <w:start w:val="1"/>
      <w:numFmt w:val="bullet"/>
      <w:lvlText w:val=""/>
      <w:lvlJc w:val="left"/>
      <w:pPr>
        <w:tabs>
          <w:tab w:val="num" w:pos="0"/>
        </w:tabs>
        <w:ind w:left="3206" w:hanging="440"/>
      </w:pPr>
      <w:rPr>
        <w:rFonts w:ascii="Wingdings" w:hAnsi="Wingdings" w:cs="Wingdings" w:hint="default"/>
      </w:rPr>
    </w:lvl>
    <w:lvl w:ilvl="6">
      <w:start w:val="1"/>
      <w:numFmt w:val="bullet"/>
      <w:lvlText w:val=""/>
      <w:lvlJc w:val="left"/>
      <w:pPr>
        <w:tabs>
          <w:tab w:val="num" w:pos="0"/>
        </w:tabs>
        <w:ind w:left="3646" w:hanging="440"/>
      </w:pPr>
      <w:rPr>
        <w:rFonts w:ascii="Wingdings" w:hAnsi="Wingdings" w:cs="Wingdings" w:hint="default"/>
      </w:rPr>
    </w:lvl>
    <w:lvl w:ilvl="7">
      <w:start w:val="1"/>
      <w:numFmt w:val="bullet"/>
      <w:lvlText w:val=""/>
      <w:lvlJc w:val="left"/>
      <w:pPr>
        <w:tabs>
          <w:tab w:val="num" w:pos="0"/>
        </w:tabs>
        <w:ind w:left="4086" w:hanging="440"/>
      </w:pPr>
      <w:rPr>
        <w:rFonts w:ascii="Wingdings" w:hAnsi="Wingdings" w:cs="Wingdings" w:hint="default"/>
      </w:rPr>
    </w:lvl>
    <w:lvl w:ilvl="8">
      <w:start w:val="1"/>
      <w:numFmt w:val="bullet"/>
      <w:lvlText w:val=""/>
      <w:lvlJc w:val="left"/>
      <w:pPr>
        <w:tabs>
          <w:tab w:val="num" w:pos="0"/>
        </w:tabs>
        <w:ind w:left="4526" w:hanging="440"/>
      </w:pPr>
      <w:rPr>
        <w:rFonts w:ascii="Wingdings" w:hAnsi="Wingdings" w:cs="Wingdings" w:hint="default"/>
      </w:rPr>
    </w:lvl>
  </w:abstractNum>
  <w:abstractNum w:abstractNumId="4" w15:restartNumberingAfterBreak="0">
    <w:nsid w:val="4F4B265D"/>
    <w:multiLevelType w:val="multilevel"/>
    <w:tmpl w:val="BEAAFE7E"/>
    <w:lvl w:ilvl="0">
      <w:start w:val="1"/>
      <w:numFmt w:val="decimal"/>
      <w:pStyle w:val="Heading1"/>
      <w:lvlText w:val="%1."/>
      <w:lvlJc w:val="left"/>
      <w:pPr>
        <w:tabs>
          <w:tab w:val="num" w:pos="0"/>
        </w:tabs>
        <w:ind w:left="360" w:hanging="360"/>
      </w:pPr>
    </w:lvl>
    <w:lvl w:ilvl="1">
      <w:start w:val="1"/>
      <w:numFmt w:val="decimal"/>
      <w:lvlText w:val="%1.%2."/>
      <w:lvlJc w:val="left"/>
      <w:pPr>
        <w:tabs>
          <w:tab w:val="num" w:pos="0"/>
        </w:tabs>
        <w:ind w:left="360" w:hanging="360"/>
      </w:pPr>
      <w:rPr>
        <w:i w:val="0"/>
        <w:iCs w:val="0"/>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5" w15:restartNumberingAfterBreak="0">
    <w:nsid w:val="5C0C0D1B"/>
    <w:multiLevelType w:val="hybridMultilevel"/>
    <w:tmpl w:val="FFC4B2C0"/>
    <w:lvl w:ilvl="0" w:tplc="04190001">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6" w15:restartNumberingAfterBreak="0">
    <w:nsid w:val="66621846"/>
    <w:multiLevelType w:val="multilevel"/>
    <w:tmpl w:val="7786E152"/>
    <w:lvl w:ilvl="0">
      <w:start w:val="1"/>
      <w:numFmt w:val="decimal"/>
      <w:lvlText w:val="%1."/>
      <w:lvlJc w:val="left"/>
      <w:pPr>
        <w:tabs>
          <w:tab w:val="num" w:pos="0"/>
        </w:tabs>
        <w:ind w:left="440" w:hanging="440"/>
      </w:pPr>
    </w:lvl>
    <w:lvl w:ilvl="1">
      <w:start w:val="1"/>
      <w:numFmt w:val="aiueoFullWidth"/>
      <w:lvlText w:val="(%2)"/>
      <w:lvlJc w:val="left"/>
      <w:pPr>
        <w:tabs>
          <w:tab w:val="num" w:pos="0"/>
        </w:tabs>
        <w:ind w:left="880" w:hanging="440"/>
      </w:pPr>
    </w:lvl>
    <w:lvl w:ilvl="2">
      <w:start w:val="1"/>
      <w:numFmt w:val="decimalEnclosedCircle"/>
      <w:lvlText w:val="%3"/>
      <w:lvlJc w:val="left"/>
      <w:pPr>
        <w:tabs>
          <w:tab w:val="num" w:pos="0"/>
        </w:tabs>
        <w:ind w:left="1320" w:hanging="440"/>
      </w:pPr>
    </w:lvl>
    <w:lvl w:ilvl="3">
      <w:start w:val="1"/>
      <w:numFmt w:val="bullet"/>
      <w:lvlText w:val=""/>
      <w:lvlJc w:val="left"/>
      <w:pPr>
        <w:ind w:left="2000" w:hanging="440"/>
      </w:pPr>
      <w:rPr>
        <w:rFonts w:ascii="Symbol" w:hAnsi="Symbol" w:hint="default"/>
        <w:color w:val="auto"/>
      </w:rPr>
    </w:lvl>
    <w:lvl w:ilvl="4">
      <w:start w:val="1"/>
      <w:numFmt w:val="aiueoFullWidth"/>
      <w:lvlText w:val="(%5)"/>
      <w:lvlJc w:val="left"/>
      <w:pPr>
        <w:tabs>
          <w:tab w:val="num" w:pos="0"/>
        </w:tabs>
        <w:ind w:left="2200" w:hanging="440"/>
      </w:pPr>
    </w:lvl>
    <w:lvl w:ilvl="5">
      <w:start w:val="1"/>
      <w:numFmt w:val="decimalEnclosedCircle"/>
      <w:lvlText w:val="%6"/>
      <w:lvlJc w:val="left"/>
      <w:pPr>
        <w:tabs>
          <w:tab w:val="num" w:pos="0"/>
        </w:tabs>
        <w:ind w:left="2640" w:hanging="440"/>
      </w:pPr>
    </w:lvl>
    <w:lvl w:ilvl="6">
      <w:start w:val="1"/>
      <w:numFmt w:val="decimal"/>
      <w:lvlText w:val="%7."/>
      <w:lvlJc w:val="left"/>
      <w:pPr>
        <w:tabs>
          <w:tab w:val="num" w:pos="0"/>
        </w:tabs>
        <w:ind w:left="3080" w:hanging="440"/>
      </w:pPr>
    </w:lvl>
    <w:lvl w:ilvl="7">
      <w:start w:val="1"/>
      <w:numFmt w:val="aiueoFullWidth"/>
      <w:lvlText w:val="(%8)"/>
      <w:lvlJc w:val="left"/>
      <w:pPr>
        <w:tabs>
          <w:tab w:val="num" w:pos="0"/>
        </w:tabs>
        <w:ind w:left="3520" w:hanging="440"/>
      </w:pPr>
    </w:lvl>
    <w:lvl w:ilvl="8">
      <w:start w:val="1"/>
      <w:numFmt w:val="decimalEnclosedCircle"/>
      <w:lvlText w:val="%9"/>
      <w:lvlJc w:val="left"/>
      <w:pPr>
        <w:tabs>
          <w:tab w:val="num" w:pos="0"/>
        </w:tabs>
        <w:ind w:left="3960" w:hanging="440"/>
      </w:pPr>
    </w:lvl>
  </w:abstractNum>
  <w:abstractNum w:abstractNumId="7" w15:restartNumberingAfterBreak="0">
    <w:nsid w:val="69262674"/>
    <w:multiLevelType w:val="hybridMultilevel"/>
    <w:tmpl w:val="FBA230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904292921">
    <w:abstractNumId w:val="8"/>
  </w:num>
  <w:num w:numId="2" w16cid:durableId="1164855353">
    <w:abstractNumId w:val="6"/>
  </w:num>
  <w:num w:numId="3" w16cid:durableId="1748959725">
    <w:abstractNumId w:val="3"/>
  </w:num>
  <w:num w:numId="4" w16cid:durableId="346829900">
    <w:abstractNumId w:val="2"/>
  </w:num>
  <w:num w:numId="5" w16cid:durableId="311326981">
    <w:abstractNumId w:val="4"/>
  </w:num>
  <w:num w:numId="6" w16cid:durableId="1901475708">
    <w:abstractNumId w:val="0"/>
  </w:num>
  <w:num w:numId="7" w16cid:durableId="1999962873">
    <w:abstractNumId w:val="1"/>
  </w:num>
  <w:num w:numId="8" w16cid:durableId="40908374">
    <w:abstractNumId w:val="7"/>
  </w:num>
  <w:num w:numId="9" w16cid:durableId="1319189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840"/>
  <w:autoHyphenation/>
  <w:hyphenationZone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237"/>
    <w:rsid w:val="00004875"/>
    <w:rsid w:val="00004F08"/>
    <w:rsid w:val="000053B7"/>
    <w:rsid w:val="00007A6A"/>
    <w:rsid w:val="00007C15"/>
    <w:rsid w:val="00013C35"/>
    <w:rsid w:val="00017A5D"/>
    <w:rsid w:val="00021E9E"/>
    <w:rsid w:val="00024EE4"/>
    <w:rsid w:val="000252A4"/>
    <w:rsid w:val="000256F2"/>
    <w:rsid w:val="00025B8E"/>
    <w:rsid w:val="00025D68"/>
    <w:rsid w:val="00031882"/>
    <w:rsid w:val="000334C9"/>
    <w:rsid w:val="0003397B"/>
    <w:rsid w:val="000536B4"/>
    <w:rsid w:val="00054C83"/>
    <w:rsid w:val="00055CA7"/>
    <w:rsid w:val="00061A75"/>
    <w:rsid w:val="00066271"/>
    <w:rsid w:val="000757F8"/>
    <w:rsid w:val="000778A6"/>
    <w:rsid w:val="00091A5B"/>
    <w:rsid w:val="00091B21"/>
    <w:rsid w:val="00095824"/>
    <w:rsid w:val="000965EA"/>
    <w:rsid w:val="000B01AB"/>
    <w:rsid w:val="000B2469"/>
    <w:rsid w:val="000C0DA7"/>
    <w:rsid w:val="000C340D"/>
    <w:rsid w:val="000C52C2"/>
    <w:rsid w:val="000C5F34"/>
    <w:rsid w:val="000D0729"/>
    <w:rsid w:val="000D1E0F"/>
    <w:rsid w:val="000D7BD3"/>
    <w:rsid w:val="000E4EBA"/>
    <w:rsid w:val="000F1407"/>
    <w:rsid w:val="000F3353"/>
    <w:rsid w:val="000F34A0"/>
    <w:rsid w:val="00107E1A"/>
    <w:rsid w:val="0011469C"/>
    <w:rsid w:val="00117437"/>
    <w:rsid w:val="00120D2B"/>
    <w:rsid w:val="00122180"/>
    <w:rsid w:val="001241F1"/>
    <w:rsid w:val="00124D2A"/>
    <w:rsid w:val="001345F2"/>
    <w:rsid w:val="00134953"/>
    <w:rsid w:val="00134BB6"/>
    <w:rsid w:val="0013545C"/>
    <w:rsid w:val="001374E4"/>
    <w:rsid w:val="00141832"/>
    <w:rsid w:val="001526AB"/>
    <w:rsid w:val="00156817"/>
    <w:rsid w:val="001601C9"/>
    <w:rsid w:val="00163DED"/>
    <w:rsid w:val="00167D9A"/>
    <w:rsid w:val="00175C96"/>
    <w:rsid w:val="00185152"/>
    <w:rsid w:val="00187B2A"/>
    <w:rsid w:val="001903F1"/>
    <w:rsid w:val="00192237"/>
    <w:rsid w:val="00193FA2"/>
    <w:rsid w:val="001A0E98"/>
    <w:rsid w:val="001A55A2"/>
    <w:rsid w:val="001A55CC"/>
    <w:rsid w:val="001B75BA"/>
    <w:rsid w:val="001D37BE"/>
    <w:rsid w:val="001E06A3"/>
    <w:rsid w:val="001E7630"/>
    <w:rsid w:val="001E7AFD"/>
    <w:rsid w:val="001F1AEA"/>
    <w:rsid w:val="001F3B31"/>
    <w:rsid w:val="00207370"/>
    <w:rsid w:val="00210421"/>
    <w:rsid w:val="00210AB4"/>
    <w:rsid w:val="00211BC7"/>
    <w:rsid w:val="00212958"/>
    <w:rsid w:val="00212CCC"/>
    <w:rsid w:val="00216D7B"/>
    <w:rsid w:val="0021786B"/>
    <w:rsid w:val="00220E34"/>
    <w:rsid w:val="0022517B"/>
    <w:rsid w:val="0023187D"/>
    <w:rsid w:val="00231D12"/>
    <w:rsid w:val="00236352"/>
    <w:rsid w:val="00240727"/>
    <w:rsid w:val="002422CF"/>
    <w:rsid w:val="0024788C"/>
    <w:rsid w:val="00247EBC"/>
    <w:rsid w:val="00253839"/>
    <w:rsid w:val="00255976"/>
    <w:rsid w:val="0026218A"/>
    <w:rsid w:val="0026266E"/>
    <w:rsid w:val="00262BD0"/>
    <w:rsid w:val="00264C63"/>
    <w:rsid w:val="002809A6"/>
    <w:rsid w:val="00280A24"/>
    <w:rsid w:val="00283DBD"/>
    <w:rsid w:val="0028485F"/>
    <w:rsid w:val="00284D2E"/>
    <w:rsid w:val="0028688F"/>
    <w:rsid w:val="0028767E"/>
    <w:rsid w:val="002878A5"/>
    <w:rsid w:val="00293908"/>
    <w:rsid w:val="00293F51"/>
    <w:rsid w:val="00296A91"/>
    <w:rsid w:val="002A0F99"/>
    <w:rsid w:val="002A4B40"/>
    <w:rsid w:val="002A7A28"/>
    <w:rsid w:val="002B7338"/>
    <w:rsid w:val="002C0D7B"/>
    <w:rsid w:val="002C2A53"/>
    <w:rsid w:val="002C3D9B"/>
    <w:rsid w:val="002D35AE"/>
    <w:rsid w:val="002D51F9"/>
    <w:rsid w:val="002E181D"/>
    <w:rsid w:val="002E41A1"/>
    <w:rsid w:val="002E4D66"/>
    <w:rsid w:val="002E71A6"/>
    <w:rsid w:val="002F1F75"/>
    <w:rsid w:val="002F2BCA"/>
    <w:rsid w:val="00301062"/>
    <w:rsid w:val="0030628E"/>
    <w:rsid w:val="00307DF1"/>
    <w:rsid w:val="003171C9"/>
    <w:rsid w:val="00320777"/>
    <w:rsid w:val="003239F7"/>
    <w:rsid w:val="0032623E"/>
    <w:rsid w:val="00330D0B"/>
    <w:rsid w:val="0033361E"/>
    <w:rsid w:val="0033600E"/>
    <w:rsid w:val="0034087D"/>
    <w:rsid w:val="00341960"/>
    <w:rsid w:val="00342154"/>
    <w:rsid w:val="00343309"/>
    <w:rsid w:val="003441AA"/>
    <w:rsid w:val="00345646"/>
    <w:rsid w:val="00347F30"/>
    <w:rsid w:val="00350F53"/>
    <w:rsid w:val="003527D6"/>
    <w:rsid w:val="00353DF2"/>
    <w:rsid w:val="00356B4F"/>
    <w:rsid w:val="0036553B"/>
    <w:rsid w:val="00366E48"/>
    <w:rsid w:val="00380547"/>
    <w:rsid w:val="00387EC5"/>
    <w:rsid w:val="00390B72"/>
    <w:rsid w:val="00392172"/>
    <w:rsid w:val="003A365F"/>
    <w:rsid w:val="003A4FB1"/>
    <w:rsid w:val="003B4F14"/>
    <w:rsid w:val="003B5271"/>
    <w:rsid w:val="003C1A2D"/>
    <w:rsid w:val="003C2399"/>
    <w:rsid w:val="003C53D1"/>
    <w:rsid w:val="003C6B4D"/>
    <w:rsid w:val="003D07C8"/>
    <w:rsid w:val="003D77C5"/>
    <w:rsid w:val="003E11ED"/>
    <w:rsid w:val="003E254A"/>
    <w:rsid w:val="003E3BAC"/>
    <w:rsid w:val="003E4524"/>
    <w:rsid w:val="003F2DEA"/>
    <w:rsid w:val="003F2E10"/>
    <w:rsid w:val="003F502D"/>
    <w:rsid w:val="003F6651"/>
    <w:rsid w:val="003F67CA"/>
    <w:rsid w:val="004075C6"/>
    <w:rsid w:val="0041194A"/>
    <w:rsid w:val="00414F5B"/>
    <w:rsid w:val="004214BA"/>
    <w:rsid w:val="00427233"/>
    <w:rsid w:val="00427A31"/>
    <w:rsid w:val="004400F7"/>
    <w:rsid w:val="004502A5"/>
    <w:rsid w:val="00452550"/>
    <w:rsid w:val="00454A57"/>
    <w:rsid w:val="00455777"/>
    <w:rsid w:val="00460AE3"/>
    <w:rsid w:val="00462345"/>
    <w:rsid w:val="00463E27"/>
    <w:rsid w:val="00473C2D"/>
    <w:rsid w:val="00474CAA"/>
    <w:rsid w:val="0048140B"/>
    <w:rsid w:val="00483186"/>
    <w:rsid w:val="004857DC"/>
    <w:rsid w:val="004925AE"/>
    <w:rsid w:val="004953A8"/>
    <w:rsid w:val="004A0D77"/>
    <w:rsid w:val="004A4F21"/>
    <w:rsid w:val="004A57DE"/>
    <w:rsid w:val="004A5B1A"/>
    <w:rsid w:val="004A6723"/>
    <w:rsid w:val="004A7E20"/>
    <w:rsid w:val="004B4CD7"/>
    <w:rsid w:val="004B6EB3"/>
    <w:rsid w:val="004C772F"/>
    <w:rsid w:val="004D3ECD"/>
    <w:rsid w:val="004D55B9"/>
    <w:rsid w:val="004D5C63"/>
    <w:rsid w:val="004E495E"/>
    <w:rsid w:val="00500E8C"/>
    <w:rsid w:val="00502507"/>
    <w:rsid w:val="0050261F"/>
    <w:rsid w:val="00513C38"/>
    <w:rsid w:val="00514CCA"/>
    <w:rsid w:val="00515216"/>
    <w:rsid w:val="0052036F"/>
    <w:rsid w:val="00524097"/>
    <w:rsid w:val="00531535"/>
    <w:rsid w:val="00532DEC"/>
    <w:rsid w:val="0053725D"/>
    <w:rsid w:val="0054222F"/>
    <w:rsid w:val="00556078"/>
    <w:rsid w:val="005565DE"/>
    <w:rsid w:val="00566CC0"/>
    <w:rsid w:val="00567211"/>
    <w:rsid w:val="005677F2"/>
    <w:rsid w:val="0056787D"/>
    <w:rsid w:val="0057062F"/>
    <w:rsid w:val="00572855"/>
    <w:rsid w:val="005757BD"/>
    <w:rsid w:val="0058015A"/>
    <w:rsid w:val="00583593"/>
    <w:rsid w:val="00584F7E"/>
    <w:rsid w:val="00587546"/>
    <w:rsid w:val="005A027A"/>
    <w:rsid w:val="005B085D"/>
    <w:rsid w:val="005B1836"/>
    <w:rsid w:val="005B59FA"/>
    <w:rsid w:val="005B5B18"/>
    <w:rsid w:val="005B692B"/>
    <w:rsid w:val="005C472B"/>
    <w:rsid w:val="005D1023"/>
    <w:rsid w:val="005D7ADB"/>
    <w:rsid w:val="005E2045"/>
    <w:rsid w:val="005F59C6"/>
    <w:rsid w:val="006037FA"/>
    <w:rsid w:val="006042A0"/>
    <w:rsid w:val="006052BE"/>
    <w:rsid w:val="00612399"/>
    <w:rsid w:val="00613972"/>
    <w:rsid w:val="006206F7"/>
    <w:rsid w:val="00621E0B"/>
    <w:rsid w:val="00631871"/>
    <w:rsid w:val="006329F0"/>
    <w:rsid w:val="00637D1F"/>
    <w:rsid w:val="00640E88"/>
    <w:rsid w:val="00657533"/>
    <w:rsid w:val="00665A12"/>
    <w:rsid w:val="006710CD"/>
    <w:rsid w:val="00673522"/>
    <w:rsid w:val="006846B8"/>
    <w:rsid w:val="006856D1"/>
    <w:rsid w:val="006857EE"/>
    <w:rsid w:val="0069032A"/>
    <w:rsid w:val="0069447B"/>
    <w:rsid w:val="006A192E"/>
    <w:rsid w:val="006A3DBB"/>
    <w:rsid w:val="006A63FE"/>
    <w:rsid w:val="006A64F7"/>
    <w:rsid w:val="006B0BBB"/>
    <w:rsid w:val="006B20F7"/>
    <w:rsid w:val="006B36D0"/>
    <w:rsid w:val="006D0C52"/>
    <w:rsid w:val="006D2000"/>
    <w:rsid w:val="006D26A7"/>
    <w:rsid w:val="006F1FB9"/>
    <w:rsid w:val="006F6C70"/>
    <w:rsid w:val="006F76FA"/>
    <w:rsid w:val="0070383B"/>
    <w:rsid w:val="00703D74"/>
    <w:rsid w:val="007048B1"/>
    <w:rsid w:val="007074BF"/>
    <w:rsid w:val="00710E10"/>
    <w:rsid w:val="00711497"/>
    <w:rsid w:val="00720183"/>
    <w:rsid w:val="0073036F"/>
    <w:rsid w:val="00740DBA"/>
    <w:rsid w:val="007417E2"/>
    <w:rsid w:val="0074358E"/>
    <w:rsid w:val="0074485B"/>
    <w:rsid w:val="007448FC"/>
    <w:rsid w:val="00745D0F"/>
    <w:rsid w:val="00752DBE"/>
    <w:rsid w:val="00753004"/>
    <w:rsid w:val="00757B4F"/>
    <w:rsid w:val="00760AD7"/>
    <w:rsid w:val="0076420B"/>
    <w:rsid w:val="00766CDE"/>
    <w:rsid w:val="00772B92"/>
    <w:rsid w:val="00774F8D"/>
    <w:rsid w:val="00786884"/>
    <w:rsid w:val="0079362B"/>
    <w:rsid w:val="0079369F"/>
    <w:rsid w:val="007A176A"/>
    <w:rsid w:val="007B0678"/>
    <w:rsid w:val="007B0DB1"/>
    <w:rsid w:val="007B33CA"/>
    <w:rsid w:val="007B4BE9"/>
    <w:rsid w:val="007C22CE"/>
    <w:rsid w:val="007C603F"/>
    <w:rsid w:val="007D23D6"/>
    <w:rsid w:val="007D3A49"/>
    <w:rsid w:val="007D412D"/>
    <w:rsid w:val="007D45A0"/>
    <w:rsid w:val="007D58F9"/>
    <w:rsid w:val="007E0169"/>
    <w:rsid w:val="007E1684"/>
    <w:rsid w:val="007E3010"/>
    <w:rsid w:val="007E388B"/>
    <w:rsid w:val="007F08BC"/>
    <w:rsid w:val="008033A1"/>
    <w:rsid w:val="00806E6E"/>
    <w:rsid w:val="00810440"/>
    <w:rsid w:val="00810770"/>
    <w:rsid w:val="00813171"/>
    <w:rsid w:val="0081396C"/>
    <w:rsid w:val="00820100"/>
    <w:rsid w:val="00823D87"/>
    <w:rsid w:val="0082644B"/>
    <w:rsid w:val="008336F3"/>
    <w:rsid w:val="00833D3C"/>
    <w:rsid w:val="0084087C"/>
    <w:rsid w:val="008552AA"/>
    <w:rsid w:val="00864AE3"/>
    <w:rsid w:val="00864C04"/>
    <w:rsid w:val="008708C8"/>
    <w:rsid w:val="0087132E"/>
    <w:rsid w:val="008738D7"/>
    <w:rsid w:val="0088081F"/>
    <w:rsid w:val="00883A9F"/>
    <w:rsid w:val="00884F6D"/>
    <w:rsid w:val="00885AA1"/>
    <w:rsid w:val="00887130"/>
    <w:rsid w:val="00892375"/>
    <w:rsid w:val="00895F74"/>
    <w:rsid w:val="008A4782"/>
    <w:rsid w:val="008A4B38"/>
    <w:rsid w:val="008A764C"/>
    <w:rsid w:val="008A7A71"/>
    <w:rsid w:val="008B06DA"/>
    <w:rsid w:val="008B4617"/>
    <w:rsid w:val="008B6CAE"/>
    <w:rsid w:val="008C48E3"/>
    <w:rsid w:val="008C79D4"/>
    <w:rsid w:val="008D22DA"/>
    <w:rsid w:val="008D42EB"/>
    <w:rsid w:val="008D5ED8"/>
    <w:rsid w:val="008D64CF"/>
    <w:rsid w:val="008E5647"/>
    <w:rsid w:val="008F6FCB"/>
    <w:rsid w:val="00904717"/>
    <w:rsid w:val="00914408"/>
    <w:rsid w:val="00914962"/>
    <w:rsid w:val="0091534A"/>
    <w:rsid w:val="00922393"/>
    <w:rsid w:val="00925A6D"/>
    <w:rsid w:val="00927372"/>
    <w:rsid w:val="00927D6C"/>
    <w:rsid w:val="009311E1"/>
    <w:rsid w:val="009316CA"/>
    <w:rsid w:val="00933B0B"/>
    <w:rsid w:val="00936BA9"/>
    <w:rsid w:val="0094086E"/>
    <w:rsid w:val="00943C92"/>
    <w:rsid w:val="00951712"/>
    <w:rsid w:val="00957834"/>
    <w:rsid w:val="00961371"/>
    <w:rsid w:val="00967EA7"/>
    <w:rsid w:val="00967EF1"/>
    <w:rsid w:val="00973BE5"/>
    <w:rsid w:val="009740C3"/>
    <w:rsid w:val="0097563D"/>
    <w:rsid w:val="00976E6B"/>
    <w:rsid w:val="00981CDD"/>
    <w:rsid w:val="00982973"/>
    <w:rsid w:val="00984325"/>
    <w:rsid w:val="00990391"/>
    <w:rsid w:val="009A1ABC"/>
    <w:rsid w:val="009A1B0D"/>
    <w:rsid w:val="009A7FD6"/>
    <w:rsid w:val="009B04E6"/>
    <w:rsid w:val="009B0522"/>
    <w:rsid w:val="009B32D8"/>
    <w:rsid w:val="009B5C72"/>
    <w:rsid w:val="009B73E3"/>
    <w:rsid w:val="009C5C45"/>
    <w:rsid w:val="009C63CC"/>
    <w:rsid w:val="009D2F68"/>
    <w:rsid w:val="009D3E6C"/>
    <w:rsid w:val="009D4368"/>
    <w:rsid w:val="009E2940"/>
    <w:rsid w:val="009F50A2"/>
    <w:rsid w:val="00A01F09"/>
    <w:rsid w:val="00A14D9A"/>
    <w:rsid w:val="00A1570D"/>
    <w:rsid w:val="00A167B6"/>
    <w:rsid w:val="00A22844"/>
    <w:rsid w:val="00A51088"/>
    <w:rsid w:val="00A5168E"/>
    <w:rsid w:val="00A555C8"/>
    <w:rsid w:val="00A56652"/>
    <w:rsid w:val="00A61E85"/>
    <w:rsid w:val="00A64403"/>
    <w:rsid w:val="00A67162"/>
    <w:rsid w:val="00A715D9"/>
    <w:rsid w:val="00A72E54"/>
    <w:rsid w:val="00A74280"/>
    <w:rsid w:val="00A754A8"/>
    <w:rsid w:val="00A94D59"/>
    <w:rsid w:val="00AA61F6"/>
    <w:rsid w:val="00AA7BB4"/>
    <w:rsid w:val="00AB70F0"/>
    <w:rsid w:val="00AC0599"/>
    <w:rsid w:val="00AC1780"/>
    <w:rsid w:val="00AC605D"/>
    <w:rsid w:val="00AC6141"/>
    <w:rsid w:val="00AD1E08"/>
    <w:rsid w:val="00AD43C2"/>
    <w:rsid w:val="00AD6127"/>
    <w:rsid w:val="00AE008C"/>
    <w:rsid w:val="00AE3920"/>
    <w:rsid w:val="00AE7166"/>
    <w:rsid w:val="00AF12C1"/>
    <w:rsid w:val="00B01050"/>
    <w:rsid w:val="00B01599"/>
    <w:rsid w:val="00B04F58"/>
    <w:rsid w:val="00B0689A"/>
    <w:rsid w:val="00B12B46"/>
    <w:rsid w:val="00B22CF0"/>
    <w:rsid w:val="00B31EAD"/>
    <w:rsid w:val="00B33A15"/>
    <w:rsid w:val="00B42391"/>
    <w:rsid w:val="00B508B4"/>
    <w:rsid w:val="00B56285"/>
    <w:rsid w:val="00B56977"/>
    <w:rsid w:val="00B64F73"/>
    <w:rsid w:val="00B66B10"/>
    <w:rsid w:val="00B81CBB"/>
    <w:rsid w:val="00B9453E"/>
    <w:rsid w:val="00BA35F8"/>
    <w:rsid w:val="00BB14E1"/>
    <w:rsid w:val="00BB5AFA"/>
    <w:rsid w:val="00BB7B54"/>
    <w:rsid w:val="00BC0DE4"/>
    <w:rsid w:val="00BC679F"/>
    <w:rsid w:val="00BD488F"/>
    <w:rsid w:val="00BE1AEE"/>
    <w:rsid w:val="00C01088"/>
    <w:rsid w:val="00C0219B"/>
    <w:rsid w:val="00C04146"/>
    <w:rsid w:val="00C11738"/>
    <w:rsid w:val="00C13061"/>
    <w:rsid w:val="00C13ABC"/>
    <w:rsid w:val="00C15D66"/>
    <w:rsid w:val="00C20CA0"/>
    <w:rsid w:val="00C21F92"/>
    <w:rsid w:val="00C25396"/>
    <w:rsid w:val="00C30769"/>
    <w:rsid w:val="00C334BA"/>
    <w:rsid w:val="00C35380"/>
    <w:rsid w:val="00C37AEB"/>
    <w:rsid w:val="00C447A5"/>
    <w:rsid w:val="00C54286"/>
    <w:rsid w:val="00C5431F"/>
    <w:rsid w:val="00C60B46"/>
    <w:rsid w:val="00C63BB3"/>
    <w:rsid w:val="00C66065"/>
    <w:rsid w:val="00C71414"/>
    <w:rsid w:val="00C727DB"/>
    <w:rsid w:val="00C72F04"/>
    <w:rsid w:val="00C744EA"/>
    <w:rsid w:val="00C760DB"/>
    <w:rsid w:val="00C818E6"/>
    <w:rsid w:val="00C8345C"/>
    <w:rsid w:val="00C95952"/>
    <w:rsid w:val="00C9632F"/>
    <w:rsid w:val="00CA0FF7"/>
    <w:rsid w:val="00CA6704"/>
    <w:rsid w:val="00CB124E"/>
    <w:rsid w:val="00CB79D8"/>
    <w:rsid w:val="00CC3183"/>
    <w:rsid w:val="00CC5DC2"/>
    <w:rsid w:val="00CC7D68"/>
    <w:rsid w:val="00CD0179"/>
    <w:rsid w:val="00CD0ACF"/>
    <w:rsid w:val="00CD0CA2"/>
    <w:rsid w:val="00CD25C3"/>
    <w:rsid w:val="00CD3ED7"/>
    <w:rsid w:val="00CD4DE4"/>
    <w:rsid w:val="00CD78B8"/>
    <w:rsid w:val="00CE49F6"/>
    <w:rsid w:val="00CF5770"/>
    <w:rsid w:val="00CF5CD2"/>
    <w:rsid w:val="00CF7275"/>
    <w:rsid w:val="00D01A5A"/>
    <w:rsid w:val="00D160A7"/>
    <w:rsid w:val="00D2022D"/>
    <w:rsid w:val="00D20F6E"/>
    <w:rsid w:val="00D22FFE"/>
    <w:rsid w:val="00D24126"/>
    <w:rsid w:val="00D31701"/>
    <w:rsid w:val="00D3403F"/>
    <w:rsid w:val="00D37FF8"/>
    <w:rsid w:val="00D4199B"/>
    <w:rsid w:val="00D47F1F"/>
    <w:rsid w:val="00D53872"/>
    <w:rsid w:val="00D57A01"/>
    <w:rsid w:val="00D57F95"/>
    <w:rsid w:val="00D63520"/>
    <w:rsid w:val="00D63F9F"/>
    <w:rsid w:val="00D65124"/>
    <w:rsid w:val="00D6607B"/>
    <w:rsid w:val="00D6688F"/>
    <w:rsid w:val="00D7323D"/>
    <w:rsid w:val="00D74C15"/>
    <w:rsid w:val="00D7532B"/>
    <w:rsid w:val="00DA187A"/>
    <w:rsid w:val="00DA7740"/>
    <w:rsid w:val="00DB02F8"/>
    <w:rsid w:val="00DB360E"/>
    <w:rsid w:val="00DB427B"/>
    <w:rsid w:val="00DC0444"/>
    <w:rsid w:val="00DC1B57"/>
    <w:rsid w:val="00DC227C"/>
    <w:rsid w:val="00DC4F25"/>
    <w:rsid w:val="00DC526C"/>
    <w:rsid w:val="00DD2785"/>
    <w:rsid w:val="00DD52C0"/>
    <w:rsid w:val="00DD5524"/>
    <w:rsid w:val="00DE1242"/>
    <w:rsid w:val="00DE5E25"/>
    <w:rsid w:val="00DF188E"/>
    <w:rsid w:val="00DF2242"/>
    <w:rsid w:val="00DF2E7B"/>
    <w:rsid w:val="00DF5E8D"/>
    <w:rsid w:val="00E07955"/>
    <w:rsid w:val="00E07B1F"/>
    <w:rsid w:val="00E20485"/>
    <w:rsid w:val="00E24F8C"/>
    <w:rsid w:val="00E26903"/>
    <w:rsid w:val="00E33F2E"/>
    <w:rsid w:val="00E42D6C"/>
    <w:rsid w:val="00E44AEC"/>
    <w:rsid w:val="00E47346"/>
    <w:rsid w:val="00E47959"/>
    <w:rsid w:val="00E51CCC"/>
    <w:rsid w:val="00E529C7"/>
    <w:rsid w:val="00E52BB0"/>
    <w:rsid w:val="00E53D1B"/>
    <w:rsid w:val="00E6310C"/>
    <w:rsid w:val="00E72C6A"/>
    <w:rsid w:val="00E74C73"/>
    <w:rsid w:val="00E774B7"/>
    <w:rsid w:val="00E80E5E"/>
    <w:rsid w:val="00E84770"/>
    <w:rsid w:val="00E862DA"/>
    <w:rsid w:val="00E8654B"/>
    <w:rsid w:val="00E86D60"/>
    <w:rsid w:val="00EA2BE1"/>
    <w:rsid w:val="00EA3E1A"/>
    <w:rsid w:val="00EA4DAD"/>
    <w:rsid w:val="00EB43C2"/>
    <w:rsid w:val="00EB54F0"/>
    <w:rsid w:val="00EB5690"/>
    <w:rsid w:val="00EB737F"/>
    <w:rsid w:val="00ED2B43"/>
    <w:rsid w:val="00ED3E23"/>
    <w:rsid w:val="00ED3F05"/>
    <w:rsid w:val="00ED7F3A"/>
    <w:rsid w:val="00EE22EF"/>
    <w:rsid w:val="00EE263E"/>
    <w:rsid w:val="00EE502F"/>
    <w:rsid w:val="00EF3A8C"/>
    <w:rsid w:val="00EF3D38"/>
    <w:rsid w:val="00F06A03"/>
    <w:rsid w:val="00F13197"/>
    <w:rsid w:val="00F1380C"/>
    <w:rsid w:val="00F15AAD"/>
    <w:rsid w:val="00F1641B"/>
    <w:rsid w:val="00F20DBE"/>
    <w:rsid w:val="00F22179"/>
    <w:rsid w:val="00F234E0"/>
    <w:rsid w:val="00F316FD"/>
    <w:rsid w:val="00F368CC"/>
    <w:rsid w:val="00F37606"/>
    <w:rsid w:val="00F408F5"/>
    <w:rsid w:val="00F424CA"/>
    <w:rsid w:val="00F43190"/>
    <w:rsid w:val="00F53D24"/>
    <w:rsid w:val="00F57417"/>
    <w:rsid w:val="00F6001F"/>
    <w:rsid w:val="00F61377"/>
    <w:rsid w:val="00F624D2"/>
    <w:rsid w:val="00F77390"/>
    <w:rsid w:val="00F8433D"/>
    <w:rsid w:val="00F84795"/>
    <w:rsid w:val="00F87140"/>
    <w:rsid w:val="00F90257"/>
    <w:rsid w:val="00F934DC"/>
    <w:rsid w:val="00F938E0"/>
    <w:rsid w:val="00FA1678"/>
    <w:rsid w:val="00FA1AA0"/>
    <w:rsid w:val="00FA2076"/>
    <w:rsid w:val="00FA6128"/>
    <w:rsid w:val="00FB186E"/>
    <w:rsid w:val="00FB47F9"/>
    <w:rsid w:val="00FC1CED"/>
    <w:rsid w:val="00FC2DC9"/>
    <w:rsid w:val="00FD20EA"/>
    <w:rsid w:val="00FD5850"/>
    <w:rsid w:val="00FD5A04"/>
    <w:rsid w:val="00FE3156"/>
    <w:rsid w:val="00FE4507"/>
    <w:rsid w:val="00FF10C1"/>
    <w:rsid w:val="00FF23C8"/>
    <w:rsid w:val="00FF26C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045602"/>
  <w15:docId w15:val="{1C52484C-AEA6-DF4E-B432-C16FFD51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CA"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CBB"/>
    <w:rPr>
      <w:rFonts w:ascii="Times New Roman" w:eastAsia="Times New Roman" w:hAnsi="Times New Roman" w:cs="Times New Roman"/>
      <w:kern w:val="0"/>
      <w:sz w:val="24"/>
    </w:rPr>
  </w:style>
  <w:style w:type="paragraph" w:styleId="Heading1">
    <w:name w:val="heading 1"/>
    <w:basedOn w:val="Normal"/>
    <w:next w:val="Normal"/>
    <w:link w:val="Heading1Char"/>
    <w:autoRedefine/>
    <w:uiPriority w:val="3"/>
    <w:qFormat/>
    <w:rsid w:val="00284D2E"/>
    <w:pPr>
      <w:numPr>
        <w:numId w:val="5"/>
      </w:numPr>
      <w:jc w:val="center"/>
      <w:outlineLvl w:val="0"/>
    </w:pPr>
    <w:rPr>
      <w:rFonts w:eastAsia="BIZ UDMincho"/>
      <w:b/>
      <w:bCs/>
      <w:caps/>
      <w:color w:val="000000" w:themeColor="text1"/>
      <w:kern w:val="2"/>
      <w:szCs w:val="28"/>
      <w:lang w:val="ru-RU" w:eastAsia="en-US"/>
    </w:rPr>
  </w:style>
  <w:style w:type="paragraph" w:styleId="Heading2">
    <w:name w:val="heading 2"/>
    <w:basedOn w:val="Normal"/>
    <w:next w:val="Normal"/>
    <w:link w:val="Heading2Char"/>
    <w:uiPriority w:val="9"/>
    <w:unhideWhenUsed/>
    <w:qFormat/>
    <w:rsid w:val="00167F62"/>
    <w:pPr>
      <w:keepNext/>
      <w:keepLines/>
      <w:spacing w:before="160" w:after="80"/>
      <w:jc w:val="center"/>
      <w:outlineLvl w:val="1"/>
    </w:pPr>
    <w:rPr>
      <w:rFonts w:eastAsiaTheme="majorEastAsia"/>
      <w:color w:val="000000" w:themeColor="text1"/>
      <w:szCs w:val="28"/>
      <w:lang w:val="ru-RU"/>
    </w:rPr>
  </w:style>
  <w:style w:type="paragraph" w:styleId="Heading3">
    <w:name w:val="heading 3"/>
    <w:basedOn w:val="Normal"/>
    <w:next w:val="Normal"/>
    <w:link w:val="Heading3Char"/>
    <w:uiPriority w:val="9"/>
    <w:unhideWhenUsed/>
    <w:qFormat/>
    <w:rsid w:val="00972526"/>
    <w:pPr>
      <w:keepNext/>
      <w:keepLines/>
      <w:spacing w:before="160" w:after="8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unhideWhenUsed/>
    <w:qFormat/>
    <w:rsid w:val="00972526"/>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972526"/>
    <w:pPr>
      <w:keepNext/>
      <w:keepLines/>
      <w:spacing w:before="80" w:after="40"/>
      <w:ind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72526"/>
    <w:pPr>
      <w:keepNext/>
      <w:keepLines/>
      <w:spacing w:before="80" w:after="40"/>
      <w:ind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72526"/>
    <w:pPr>
      <w:keepNext/>
      <w:keepLines/>
      <w:spacing w:before="80" w:after="40"/>
      <w:ind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72526"/>
    <w:pPr>
      <w:keepNext/>
      <w:keepLines/>
      <w:spacing w:before="80" w:after="40"/>
      <w:ind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72526"/>
    <w:pPr>
      <w:keepNext/>
      <w:keepLines/>
      <w:spacing w:before="80" w:after="40"/>
      <w:ind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qFormat/>
    <w:rsid w:val="00284D2E"/>
    <w:rPr>
      <w:rFonts w:ascii="Times New Roman" w:eastAsia="BIZ UDMincho" w:hAnsi="Times New Roman" w:cs="Times New Roman"/>
      <w:b/>
      <w:bCs/>
      <w:caps/>
      <w:color w:val="000000" w:themeColor="text1"/>
      <w:sz w:val="24"/>
      <w:szCs w:val="28"/>
      <w:lang w:val="ru-RU" w:eastAsia="en-US"/>
    </w:rPr>
  </w:style>
  <w:style w:type="character" w:customStyle="1" w:styleId="TitleChar">
    <w:name w:val="Title Char"/>
    <w:basedOn w:val="DefaultParagraphFont"/>
    <w:link w:val="Title"/>
    <w:uiPriority w:val="1"/>
    <w:qFormat/>
    <w:rsid w:val="00FB02DB"/>
    <w:rPr>
      <w:rFonts w:asciiTheme="majorHAnsi" w:eastAsia="BIZ UDMincho" w:hAnsiTheme="majorHAnsi" w:cstheme="majorBidi"/>
      <w:b/>
      <w:caps/>
      <w:color w:val="2F5496" w:themeColor="accent1" w:themeShade="BF"/>
      <w:kern w:val="2"/>
      <w:sz w:val="72"/>
      <w:szCs w:val="72"/>
      <w:lang w:val="en-US" w:eastAsia="en-US"/>
    </w:rPr>
  </w:style>
  <w:style w:type="character" w:styleId="IntenseEmphasis">
    <w:name w:val="Intense Emphasis"/>
    <w:uiPriority w:val="21"/>
    <w:qFormat/>
    <w:rsid w:val="005C0FBC"/>
    <w:rPr>
      <w:rFonts w:eastAsia="Noto Serif JP"/>
      <w:b/>
      <w:i w:val="0"/>
      <w:color w:val="2F5496" w:themeColor="accent1" w:themeShade="BF"/>
      <w:spacing w:val="10"/>
      <w:sz w:val="28"/>
      <w:u w:val="single"/>
    </w:rPr>
  </w:style>
  <w:style w:type="character" w:customStyle="1" w:styleId="Heading2Char">
    <w:name w:val="Heading 2 Char"/>
    <w:basedOn w:val="DefaultParagraphFont"/>
    <w:link w:val="Heading2"/>
    <w:uiPriority w:val="9"/>
    <w:qFormat/>
    <w:rsid w:val="00167F62"/>
    <w:rPr>
      <w:rFonts w:ascii="Times New Roman" w:eastAsiaTheme="majorEastAsia" w:hAnsi="Times New Roman" w:cs="Times New Roman"/>
      <w:color w:val="000000" w:themeColor="text1"/>
      <w:kern w:val="0"/>
      <w:sz w:val="24"/>
      <w:szCs w:val="28"/>
      <w:lang w:val="ru-RU"/>
    </w:rPr>
  </w:style>
  <w:style w:type="character" w:customStyle="1" w:styleId="Heading3Char">
    <w:name w:val="Heading 3 Char"/>
    <w:basedOn w:val="DefaultParagraphFont"/>
    <w:link w:val="Heading3"/>
    <w:uiPriority w:val="9"/>
    <w:qFormat/>
    <w:rsid w:val="00972526"/>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qFormat/>
    <w:rsid w:val="00972526"/>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qFormat/>
    <w:rsid w:val="00972526"/>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qFormat/>
    <w:rsid w:val="00972526"/>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qFormat/>
    <w:rsid w:val="00972526"/>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qFormat/>
    <w:rsid w:val="00972526"/>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qFormat/>
    <w:rsid w:val="00972526"/>
    <w:rPr>
      <w:rFonts w:asciiTheme="majorHAnsi" w:eastAsiaTheme="majorEastAsia" w:hAnsiTheme="majorHAnsi" w:cstheme="majorBidi"/>
      <w:color w:val="000000" w:themeColor="text1"/>
    </w:rPr>
  </w:style>
  <w:style w:type="character" w:customStyle="1" w:styleId="SubtitleChar">
    <w:name w:val="Subtitle Char"/>
    <w:basedOn w:val="DefaultParagraphFont"/>
    <w:link w:val="Subtitle"/>
    <w:uiPriority w:val="11"/>
    <w:qFormat/>
    <w:rsid w:val="00972526"/>
    <w:rPr>
      <w:rFonts w:asciiTheme="majorHAnsi" w:eastAsiaTheme="majorEastAsia" w:hAnsiTheme="maj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72526"/>
    <w:rPr>
      <w:i/>
      <w:iCs/>
      <w:color w:val="404040" w:themeColor="text1" w:themeTint="BF"/>
    </w:rPr>
  </w:style>
  <w:style w:type="character" w:customStyle="1" w:styleId="IntenseQuoteChar">
    <w:name w:val="Intense Quote Char"/>
    <w:basedOn w:val="DefaultParagraphFont"/>
    <w:link w:val="IntenseQuote"/>
    <w:uiPriority w:val="30"/>
    <w:qFormat/>
    <w:rsid w:val="00972526"/>
    <w:rPr>
      <w:i/>
      <w:iCs/>
      <w:color w:val="2F5496" w:themeColor="accent1" w:themeShade="BF"/>
    </w:rPr>
  </w:style>
  <w:style w:type="character" w:styleId="IntenseReference">
    <w:name w:val="Intense Reference"/>
    <w:basedOn w:val="DefaultParagraphFont"/>
    <w:uiPriority w:val="32"/>
    <w:qFormat/>
    <w:rsid w:val="00972526"/>
    <w:rPr>
      <w:b/>
      <w:bCs/>
      <w:smallCaps/>
      <w:color w:val="2F5496" w:themeColor="accent1" w:themeShade="BF"/>
      <w:spacing w:val="5"/>
    </w:rPr>
  </w:style>
  <w:style w:type="character" w:styleId="Strong">
    <w:name w:val="Strong"/>
    <w:basedOn w:val="DefaultParagraphFont"/>
    <w:uiPriority w:val="22"/>
    <w:qFormat/>
    <w:rsid w:val="00972526"/>
    <w:rPr>
      <w:b/>
      <w:bCs/>
    </w:rPr>
  </w:style>
  <w:style w:type="character" w:customStyle="1" w:styleId="apple-converted-space">
    <w:name w:val="apple-converted-space"/>
    <w:basedOn w:val="DefaultParagraphFont"/>
    <w:qFormat/>
    <w:rsid w:val="00972526"/>
  </w:style>
  <w:style w:type="character" w:styleId="Emphasis">
    <w:name w:val="Emphasis"/>
    <w:basedOn w:val="DefaultParagraphFont"/>
    <w:uiPriority w:val="20"/>
    <w:qFormat/>
    <w:rsid w:val="007A5E92"/>
    <w:rPr>
      <w:i/>
      <w:iCs/>
    </w:rPr>
  </w:style>
  <w:style w:type="character" w:customStyle="1" w:styleId="ms-1">
    <w:name w:val="ms-1"/>
    <w:basedOn w:val="DefaultParagraphFont"/>
    <w:qFormat/>
    <w:rsid w:val="004B3018"/>
  </w:style>
  <w:style w:type="character" w:customStyle="1" w:styleId="max-w-full">
    <w:name w:val="max-w-full"/>
    <w:basedOn w:val="DefaultParagraphFont"/>
    <w:qFormat/>
    <w:rsid w:val="004B3018"/>
  </w:style>
  <w:style w:type="character" w:styleId="Hyperlink">
    <w:name w:val="Hyperlink"/>
    <w:basedOn w:val="DefaultParagraphFont"/>
    <w:uiPriority w:val="99"/>
    <w:unhideWhenUsed/>
    <w:rsid w:val="006E3EFF"/>
    <w:rPr>
      <w:color w:val="0563C1" w:themeColor="hyperlink"/>
      <w:u w:val="single"/>
    </w:rPr>
  </w:style>
  <w:style w:type="character" w:customStyle="1" w:styleId="UnresolvedMention1">
    <w:name w:val="Unresolved Mention1"/>
    <w:basedOn w:val="DefaultParagraphFont"/>
    <w:uiPriority w:val="99"/>
    <w:semiHidden/>
    <w:unhideWhenUsed/>
    <w:qFormat/>
    <w:rsid w:val="006E3EFF"/>
    <w:rPr>
      <w:color w:val="605E5C"/>
      <w:shd w:val="clear" w:color="auto" w:fill="E1DFDD"/>
    </w:rPr>
  </w:style>
  <w:style w:type="character" w:customStyle="1" w:styleId="max-w-15ch">
    <w:name w:val="max-w-[15ch]"/>
    <w:basedOn w:val="DefaultParagraphFont"/>
    <w:qFormat/>
    <w:rsid w:val="00513D70"/>
  </w:style>
  <w:style w:type="character" w:customStyle="1" w:styleId="-me-1">
    <w:name w:val="-me-1"/>
    <w:basedOn w:val="DefaultParagraphFont"/>
    <w:qFormat/>
    <w:rsid w:val="00513D70"/>
  </w:style>
  <w:style w:type="character" w:styleId="FollowedHyperlink">
    <w:name w:val="FollowedHyperlink"/>
    <w:basedOn w:val="DefaultParagraphFont"/>
    <w:uiPriority w:val="99"/>
    <w:semiHidden/>
    <w:unhideWhenUsed/>
    <w:rsid w:val="00FA4235"/>
    <w:rPr>
      <w:color w:val="954F72" w:themeColor="followedHyperlink"/>
      <w:u w:val="single"/>
    </w:rPr>
  </w:style>
  <w:style w:type="character" w:customStyle="1" w:styleId="HeaderChar">
    <w:name w:val="Header Char"/>
    <w:basedOn w:val="DefaultParagraphFont"/>
    <w:link w:val="Header"/>
    <w:uiPriority w:val="99"/>
    <w:qFormat/>
    <w:rsid w:val="0049210D"/>
  </w:style>
  <w:style w:type="character" w:customStyle="1" w:styleId="FooterChar">
    <w:name w:val="Footer Char"/>
    <w:basedOn w:val="DefaultParagraphFont"/>
    <w:link w:val="Footer"/>
    <w:uiPriority w:val="99"/>
    <w:qFormat/>
    <w:rsid w:val="0049210D"/>
  </w:style>
  <w:style w:type="character" w:styleId="LineNumber">
    <w:name w:val="line number"/>
    <w:basedOn w:val="DefaultParagraphFont"/>
    <w:uiPriority w:val="99"/>
    <w:semiHidden/>
    <w:unhideWhenUsed/>
    <w:rsid w:val="0049210D"/>
  </w:style>
  <w:style w:type="character" w:styleId="PageNumber">
    <w:name w:val="page number"/>
    <w:basedOn w:val="DefaultParagraphFont"/>
    <w:uiPriority w:val="99"/>
    <w:semiHidden/>
    <w:unhideWhenUsed/>
    <w:rsid w:val="0049210D"/>
  </w:style>
  <w:style w:type="character" w:customStyle="1" w:styleId="anegp0gi0b9av8jahpyh">
    <w:name w:val="anegp0gi0b9av8jahpyh"/>
    <w:basedOn w:val="DefaultParagraphFont"/>
    <w:qFormat/>
    <w:rsid w:val="009B4E58"/>
  </w:style>
  <w:style w:type="character" w:styleId="CommentReference">
    <w:name w:val="annotation reference"/>
    <w:basedOn w:val="DefaultParagraphFont"/>
    <w:uiPriority w:val="99"/>
    <w:semiHidden/>
    <w:unhideWhenUsed/>
    <w:qFormat/>
    <w:rsid w:val="00E05ECD"/>
    <w:rPr>
      <w:sz w:val="16"/>
      <w:szCs w:val="16"/>
    </w:rPr>
  </w:style>
  <w:style w:type="character" w:customStyle="1" w:styleId="CommentTextChar">
    <w:name w:val="Comment Text Char"/>
    <w:basedOn w:val="DefaultParagraphFont"/>
    <w:link w:val="CommentText"/>
    <w:uiPriority w:val="99"/>
    <w:semiHidden/>
    <w:qFormat/>
    <w:rsid w:val="00E05ECD"/>
    <w:rPr>
      <w:rFonts w:ascii="Times New Roman" w:eastAsia="Times New Roman" w:hAnsi="Times New Roman" w:cs="Times New Roman"/>
      <w:kern w:val="0"/>
      <w:sz w:val="20"/>
      <w:szCs w:val="20"/>
    </w:rPr>
  </w:style>
  <w:style w:type="character" w:customStyle="1" w:styleId="CommentSubjectChar">
    <w:name w:val="Comment Subject Char"/>
    <w:basedOn w:val="CommentTextChar"/>
    <w:link w:val="CommentSubject"/>
    <w:uiPriority w:val="99"/>
    <w:semiHidden/>
    <w:qFormat/>
    <w:rsid w:val="00E05ECD"/>
    <w:rPr>
      <w:rFonts w:ascii="Times New Roman" w:eastAsia="Times New Roman" w:hAnsi="Times New Roman" w:cs="Times New Roman"/>
      <w:b/>
      <w:bCs/>
      <w:kern w:val="0"/>
      <w:sz w:val="20"/>
      <w:szCs w:val="20"/>
    </w:rPr>
  </w:style>
  <w:style w:type="character" w:customStyle="1" w:styleId="BalloonTextChar">
    <w:name w:val="Balloon Text Char"/>
    <w:basedOn w:val="DefaultParagraphFont"/>
    <w:link w:val="BalloonText"/>
    <w:uiPriority w:val="99"/>
    <w:semiHidden/>
    <w:qFormat/>
    <w:rsid w:val="00E05ECD"/>
    <w:rPr>
      <w:rFonts w:ascii="Segoe UI" w:eastAsia="Times New Roman" w:hAnsi="Segoe UI" w:cs="Segoe UI"/>
      <w:kern w:val="0"/>
      <w:sz w:val="18"/>
      <w:szCs w:val="18"/>
    </w:rPr>
  </w:style>
  <w:style w:type="character" w:customStyle="1" w:styleId="a">
    <w:name w:val="Ссылка указателя"/>
    <w:qFormat/>
    <w:rsid w:val="00DD52C0"/>
  </w:style>
  <w:style w:type="paragraph" w:customStyle="1" w:styleId="1">
    <w:name w:val="Заголовок1"/>
    <w:basedOn w:val="Normal"/>
    <w:next w:val="BodyText"/>
    <w:qFormat/>
    <w:rsid w:val="00DD52C0"/>
    <w:pPr>
      <w:keepNext/>
      <w:spacing w:before="240" w:after="120"/>
    </w:pPr>
    <w:rPr>
      <w:rFonts w:ascii="Liberation Sans" w:eastAsia="Microsoft YaHei" w:hAnsi="Liberation Sans" w:cs="Lucida Sans"/>
      <w:sz w:val="28"/>
      <w:szCs w:val="28"/>
    </w:rPr>
  </w:style>
  <w:style w:type="paragraph" w:styleId="BodyText">
    <w:name w:val="Body Text"/>
    <w:basedOn w:val="Normal"/>
    <w:rsid w:val="00DD52C0"/>
    <w:pPr>
      <w:spacing w:after="140" w:line="276" w:lineRule="auto"/>
    </w:pPr>
  </w:style>
  <w:style w:type="paragraph" w:styleId="List">
    <w:name w:val="List"/>
    <w:basedOn w:val="BodyText"/>
    <w:rsid w:val="00DD52C0"/>
    <w:rPr>
      <w:rFonts w:cs="Lucida Sans"/>
    </w:rPr>
  </w:style>
  <w:style w:type="paragraph" w:styleId="Caption">
    <w:name w:val="caption"/>
    <w:basedOn w:val="Normal"/>
    <w:qFormat/>
    <w:rsid w:val="00DD52C0"/>
    <w:pPr>
      <w:suppressLineNumbers/>
      <w:spacing w:before="120" w:after="120"/>
    </w:pPr>
    <w:rPr>
      <w:rFonts w:cs="Lucida Sans"/>
      <w:i/>
      <w:iCs/>
    </w:rPr>
  </w:style>
  <w:style w:type="paragraph" w:customStyle="1" w:styleId="10">
    <w:name w:val="Указатель1"/>
    <w:basedOn w:val="Normal"/>
    <w:qFormat/>
    <w:rsid w:val="00DD52C0"/>
    <w:pPr>
      <w:suppressLineNumbers/>
    </w:pPr>
    <w:rPr>
      <w:rFonts w:cs="Lucida Sans"/>
    </w:rPr>
  </w:style>
  <w:style w:type="paragraph" w:styleId="Title">
    <w:name w:val="Title"/>
    <w:basedOn w:val="Normal"/>
    <w:link w:val="TitleChar"/>
    <w:autoRedefine/>
    <w:uiPriority w:val="1"/>
    <w:qFormat/>
    <w:rsid w:val="00FB02DB"/>
    <w:pPr>
      <w:spacing w:afterAutospacing="1"/>
      <w:contextualSpacing/>
      <w:jc w:val="center"/>
    </w:pPr>
    <w:rPr>
      <w:rFonts w:asciiTheme="majorHAnsi" w:eastAsia="BIZ UDMincho" w:hAnsiTheme="majorHAnsi" w:cstheme="majorBidi"/>
      <w:b/>
      <w:caps/>
      <w:color w:val="2F5496" w:themeColor="accent1" w:themeShade="BF"/>
      <w:kern w:val="2"/>
      <w:sz w:val="72"/>
      <w:szCs w:val="72"/>
      <w:lang w:val="en-US" w:eastAsia="en-US"/>
    </w:rPr>
  </w:style>
  <w:style w:type="paragraph" w:customStyle="1" w:styleId="Head">
    <w:name w:val="Head"/>
    <w:basedOn w:val="Normal"/>
    <w:next w:val="Heading1"/>
    <w:autoRedefine/>
    <w:qFormat/>
    <w:rsid w:val="00167F62"/>
    <w:pPr>
      <w:spacing w:line="276" w:lineRule="auto"/>
      <w:ind w:right="240"/>
      <w:jc w:val="center"/>
    </w:pPr>
    <w:rPr>
      <w:rFonts w:eastAsia="Noto Serif JP"/>
      <w:b/>
      <w:color w:val="000000" w:themeColor="text1"/>
      <w:lang w:val="ru-RU"/>
    </w:rPr>
  </w:style>
  <w:style w:type="paragraph" w:styleId="Subtitle">
    <w:name w:val="Subtitle"/>
    <w:basedOn w:val="Normal"/>
    <w:next w:val="Normal"/>
    <w:link w:val="SubtitleChar"/>
    <w:uiPriority w:val="11"/>
    <w:qFormat/>
    <w:rsid w:val="00972526"/>
    <w:pPr>
      <w:spacing w:after="160"/>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72526"/>
    <w:pPr>
      <w:spacing w:before="160" w:after="160"/>
      <w:jc w:val="center"/>
    </w:pPr>
    <w:rPr>
      <w:i/>
      <w:iCs/>
      <w:color w:val="404040" w:themeColor="text1" w:themeTint="BF"/>
    </w:rPr>
  </w:style>
  <w:style w:type="paragraph" w:styleId="ListParagraph">
    <w:name w:val="List Paragraph"/>
    <w:basedOn w:val="Normal"/>
    <w:uiPriority w:val="34"/>
    <w:qFormat/>
    <w:rsid w:val="00972526"/>
    <w:pPr>
      <w:ind w:left="720"/>
      <w:contextualSpacing/>
    </w:pPr>
  </w:style>
  <w:style w:type="paragraph" w:styleId="IntenseQuote">
    <w:name w:val="Intense Quote"/>
    <w:basedOn w:val="Normal"/>
    <w:next w:val="Normal"/>
    <w:link w:val="IntenseQuoteChar"/>
    <w:uiPriority w:val="30"/>
    <w:qFormat/>
    <w:rsid w:val="00972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972526"/>
    <w:pPr>
      <w:spacing w:beforeAutospacing="1" w:afterAutospacing="1"/>
    </w:pPr>
  </w:style>
  <w:style w:type="paragraph" w:customStyle="1" w:styleId="a0">
    <w:name w:val="Колонтитулы"/>
    <w:basedOn w:val="Normal"/>
    <w:qFormat/>
    <w:rsid w:val="00DD52C0"/>
  </w:style>
  <w:style w:type="paragraph" w:styleId="Header">
    <w:name w:val="header"/>
    <w:basedOn w:val="Normal"/>
    <w:link w:val="HeaderChar"/>
    <w:uiPriority w:val="99"/>
    <w:unhideWhenUsed/>
    <w:rsid w:val="0049210D"/>
    <w:pPr>
      <w:tabs>
        <w:tab w:val="center" w:pos="4680"/>
        <w:tab w:val="right" w:pos="9360"/>
      </w:tabs>
      <w:snapToGrid w:val="0"/>
    </w:pPr>
  </w:style>
  <w:style w:type="paragraph" w:styleId="Footer">
    <w:name w:val="footer"/>
    <w:basedOn w:val="Normal"/>
    <w:link w:val="FooterChar"/>
    <w:uiPriority w:val="99"/>
    <w:unhideWhenUsed/>
    <w:rsid w:val="0049210D"/>
    <w:pPr>
      <w:tabs>
        <w:tab w:val="center" w:pos="4680"/>
        <w:tab w:val="right" w:pos="9360"/>
      </w:tabs>
      <w:snapToGrid w:val="0"/>
    </w:pPr>
  </w:style>
  <w:style w:type="paragraph" w:styleId="Bibliography">
    <w:name w:val="Bibliography"/>
    <w:basedOn w:val="Normal"/>
    <w:next w:val="Normal"/>
    <w:uiPriority w:val="37"/>
    <w:unhideWhenUsed/>
    <w:qFormat/>
    <w:rsid w:val="00331267"/>
    <w:pPr>
      <w:spacing w:after="240"/>
    </w:pPr>
  </w:style>
  <w:style w:type="paragraph" w:customStyle="1" w:styleId="p1">
    <w:name w:val="p1"/>
    <w:basedOn w:val="Normal"/>
    <w:qFormat/>
    <w:rsid w:val="00331267"/>
    <w:rPr>
      <w:color w:val="000000"/>
      <w:sz w:val="20"/>
      <w:szCs w:val="20"/>
    </w:rPr>
  </w:style>
  <w:style w:type="paragraph" w:customStyle="1" w:styleId="p2">
    <w:name w:val="p2"/>
    <w:basedOn w:val="Normal"/>
    <w:qFormat/>
    <w:rsid w:val="00331267"/>
    <w:rPr>
      <w:color w:val="000000"/>
      <w:sz w:val="18"/>
      <w:szCs w:val="18"/>
    </w:rPr>
  </w:style>
  <w:style w:type="paragraph" w:styleId="IndexHeading">
    <w:name w:val="index heading"/>
    <w:basedOn w:val="1"/>
    <w:rsid w:val="00DD52C0"/>
  </w:style>
  <w:style w:type="paragraph" w:styleId="TOCHeading">
    <w:name w:val="TOC Heading"/>
    <w:basedOn w:val="Heading1"/>
    <w:next w:val="Normal"/>
    <w:uiPriority w:val="39"/>
    <w:unhideWhenUsed/>
    <w:qFormat/>
    <w:rsid w:val="001D7D22"/>
    <w:pPr>
      <w:keepNext/>
      <w:keepLines/>
      <w:spacing w:before="480" w:line="276" w:lineRule="auto"/>
      <w:outlineLvl w:val="9"/>
    </w:pPr>
    <w:rPr>
      <w:rFonts w:asciiTheme="majorHAnsi" w:eastAsiaTheme="majorEastAsia" w:hAnsiTheme="majorHAnsi" w:cstheme="majorBidi"/>
      <w:bCs w:val="0"/>
      <w:caps w:val="0"/>
      <w:kern w:val="0"/>
      <w:sz w:val="28"/>
    </w:rPr>
  </w:style>
  <w:style w:type="paragraph" w:styleId="TOC2">
    <w:name w:val="toc 2"/>
    <w:basedOn w:val="Normal"/>
    <w:next w:val="Normal"/>
    <w:autoRedefine/>
    <w:uiPriority w:val="39"/>
    <w:unhideWhenUsed/>
    <w:rsid w:val="001D7D22"/>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1D7D22"/>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1D7D2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1D7D2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1D7D2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1D7D2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1D7D2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1D7D2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1D7D22"/>
    <w:pPr>
      <w:ind w:left="1920"/>
    </w:pPr>
    <w:rPr>
      <w:rFonts w:asciiTheme="minorHAnsi" w:hAnsiTheme="minorHAnsi" w:cstheme="minorHAnsi"/>
      <w:sz w:val="20"/>
      <w:szCs w:val="20"/>
    </w:rPr>
  </w:style>
  <w:style w:type="paragraph" w:customStyle="1" w:styleId="ds-markdown-paragraph">
    <w:name w:val="ds-markdown-paragraph"/>
    <w:basedOn w:val="Normal"/>
    <w:qFormat/>
    <w:rsid w:val="00725867"/>
    <w:pPr>
      <w:spacing w:beforeAutospacing="1" w:afterAutospacing="1"/>
    </w:pPr>
  </w:style>
  <w:style w:type="paragraph" w:styleId="CommentText">
    <w:name w:val="annotation text"/>
    <w:basedOn w:val="Normal"/>
    <w:link w:val="CommentTextChar"/>
    <w:uiPriority w:val="99"/>
    <w:semiHidden/>
    <w:unhideWhenUsed/>
    <w:rsid w:val="00E05ECD"/>
    <w:rPr>
      <w:sz w:val="20"/>
      <w:szCs w:val="20"/>
    </w:rPr>
  </w:style>
  <w:style w:type="paragraph" w:styleId="CommentSubject">
    <w:name w:val="annotation subject"/>
    <w:basedOn w:val="CommentText"/>
    <w:next w:val="CommentText"/>
    <w:link w:val="CommentSubjectChar"/>
    <w:uiPriority w:val="99"/>
    <w:semiHidden/>
    <w:unhideWhenUsed/>
    <w:qFormat/>
    <w:rsid w:val="00E05ECD"/>
    <w:rPr>
      <w:b/>
      <w:bCs/>
    </w:rPr>
  </w:style>
  <w:style w:type="paragraph" w:styleId="BalloonText">
    <w:name w:val="Balloon Text"/>
    <w:basedOn w:val="Normal"/>
    <w:link w:val="BalloonTextChar"/>
    <w:uiPriority w:val="99"/>
    <w:semiHidden/>
    <w:unhideWhenUsed/>
    <w:qFormat/>
    <w:rsid w:val="00E05ECD"/>
    <w:rPr>
      <w:rFonts w:ascii="Segoe UI" w:hAnsi="Segoe UI" w:cs="Segoe UI"/>
      <w:sz w:val="18"/>
      <w:szCs w:val="18"/>
    </w:rPr>
  </w:style>
  <w:style w:type="paragraph" w:customStyle="1" w:styleId="a1">
    <w:name w:val="Содержимое врезки"/>
    <w:basedOn w:val="Normal"/>
    <w:qFormat/>
    <w:rsid w:val="00DD52C0"/>
  </w:style>
  <w:style w:type="paragraph" w:customStyle="1" w:styleId="a2">
    <w:name w:val="Комментарий"/>
    <w:basedOn w:val="Normal"/>
    <w:qFormat/>
    <w:rsid w:val="00DD52C0"/>
    <w:pPr>
      <w:spacing w:before="56"/>
      <w:ind w:left="57" w:right="57"/>
    </w:pPr>
    <w:rPr>
      <w:sz w:val="20"/>
      <w:szCs w:val="20"/>
    </w:rPr>
  </w:style>
  <w:style w:type="numbering" w:customStyle="1" w:styleId="a3">
    <w:name w:val="Без списка"/>
    <w:uiPriority w:val="99"/>
    <w:semiHidden/>
    <w:unhideWhenUsed/>
    <w:qFormat/>
    <w:rsid w:val="00DD52C0"/>
  </w:style>
  <w:style w:type="character" w:customStyle="1" w:styleId="s1">
    <w:name w:val="s1"/>
    <w:basedOn w:val="DefaultParagraphFont"/>
    <w:rsid w:val="00427233"/>
    <w:rPr>
      <w:rFonts w:ascii="Helvetica" w:hAnsi="Helvetica" w:hint="default"/>
      <w:color w:val="3C3D3C"/>
      <w:sz w:val="12"/>
      <w:szCs w:val="12"/>
    </w:rPr>
  </w:style>
  <w:style w:type="character" w:customStyle="1" w:styleId="UnresolvedMention2">
    <w:name w:val="Unresolved Mention2"/>
    <w:basedOn w:val="DefaultParagraphFont"/>
    <w:uiPriority w:val="99"/>
    <w:semiHidden/>
    <w:unhideWhenUsed/>
    <w:rsid w:val="0069447B"/>
    <w:rPr>
      <w:color w:val="605E5C"/>
      <w:shd w:val="clear" w:color="auto" w:fill="E1DFDD"/>
    </w:rPr>
  </w:style>
  <w:style w:type="table" w:styleId="TableGrid">
    <w:name w:val="Table Grid"/>
    <w:basedOn w:val="TableNormal"/>
    <w:uiPriority w:val="39"/>
    <w:rsid w:val="00810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3E254A"/>
    <w:rPr>
      <w:color w:val="605E5C"/>
      <w:shd w:val="clear" w:color="auto" w:fill="E1DFDD"/>
    </w:rPr>
  </w:style>
  <w:style w:type="character" w:customStyle="1" w:styleId="UnresolvedMention4">
    <w:name w:val="Unresolved Mention4"/>
    <w:basedOn w:val="DefaultParagraphFont"/>
    <w:uiPriority w:val="99"/>
    <w:semiHidden/>
    <w:unhideWhenUsed/>
    <w:rsid w:val="00293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956831">
      <w:bodyDiv w:val="1"/>
      <w:marLeft w:val="0"/>
      <w:marRight w:val="0"/>
      <w:marTop w:val="0"/>
      <w:marBottom w:val="0"/>
      <w:divBdr>
        <w:top w:val="none" w:sz="0" w:space="0" w:color="auto"/>
        <w:left w:val="none" w:sz="0" w:space="0" w:color="auto"/>
        <w:bottom w:val="none" w:sz="0" w:space="0" w:color="auto"/>
        <w:right w:val="none" w:sz="0" w:space="0" w:color="auto"/>
      </w:divBdr>
    </w:div>
    <w:div w:id="963996569">
      <w:bodyDiv w:val="1"/>
      <w:marLeft w:val="0"/>
      <w:marRight w:val="0"/>
      <w:marTop w:val="0"/>
      <w:marBottom w:val="0"/>
      <w:divBdr>
        <w:top w:val="none" w:sz="0" w:space="0" w:color="auto"/>
        <w:left w:val="none" w:sz="0" w:space="0" w:color="auto"/>
        <w:bottom w:val="none" w:sz="0" w:space="0" w:color="auto"/>
        <w:right w:val="none" w:sz="0" w:space="0" w:color="auto"/>
      </w:divBdr>
    </w:div>
    <w:div w:id="1613785335">
      <w:bodyDiv w:val="1"/>
      <w:marLeft w:val="0"/>
      <w:marRight w:val="0"/>
      <w:marTop w:val="0"/>
      <w:marBottom w:val="0"/>
      <w:divBdr>
        <w:top w:val="none" w:sz="0" w:space="0" w:color="auto"/>
        <w:left w:val="none" w:sz="0" w:space="0" w:color="auto"/>
        <w:bottom w:val="none" w:sz="0" w:space="0" w:color="auto"/>
        <w:right w:val="none" w:sz="0" w:space="0" w:color="auto"/>
      </w:divBdr>
    </w:div>
    <w:div w:id="2105570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ED346-0E35-413C-80B3-3EE78BD80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49</Pages>
  <Words>33358</Words>
  <Characters>190146</Characters>
  <Application>Microsoft Office Word</Application>
  <DocSecurity>0</DocSecurity>
  <Lines>1584</Lines>
  <Paragraphs>446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223058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Ника Романюкова</dc:creator>
  <cp:keywords/>
  <dc:description/>
  <cp:lastModifiedBy>Yaroslave Kapushchak</cp:lastModifiedBy>
  <cp:revision>45</cp:revision>
  <dcterms:created xsi:type="dcterms:W3CDTF">2026-06-01T05:04:00Z</dcterms:created>
  <dcterms:modified xsi:type="dcterms:W3CDTF">2026-08-04T05:29:00Z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id="84A1nTGs"/&gt;&lt;style id="http://www.zotero.org/styles/gost-r-7-0-5-2008" hasBibliography="1" bibliographyStyleHasBeenSet="1"/&gt;&lt;prefs&gt;&lt;pref name="fieldType" value="Field"/&gt;&lt;/prefs&gt;&lt;/data&gt;</vt:lpwstr>
  </property>
  <property fmtid="{D5CDD505-2E9C-101B-9397-08002B2CF9AE}" pid="3" name="ZOTERO_PREF_2">
    <vt:lpwstr/>
  </property>
</Properties>
</file>