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0B306C" w:rsidRPr="003470B2" w14:paraId="715C1348" w14:textId="77777777" w:rsidTr="00E54B0D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C6C40" w14:textId="77777777" w:rsidR="000B306C" w:rsidRDefault="000B306C" w:rsidP="00E54B0D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509E9C3E" wp14:editId="6FDCCC04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1A958" w14:textId="77777777" w:rsidR="000B306C" w:rsidRPr="00DB4AD6" w:rsidRDefault="000B306C" w:rsidP="00E54B0D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461A637E" w14:textId="77777777" w:rsidR="000B306C" w:rsidRPr="00DB4AD6" w:rsidRDefault="000B306C" w:rsidP="00E54B0D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7D67C065" w14:textId="77777777" w:rsidR="000B306C" w:rsidRPr="00DB4AD6" w:rsidRDefault="000B306C" w:rsidP="00E54B0D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104CEAEA" w14:textId="77777777" w:rsidR="000B306C" w:rsidRPr="00DB4AD6" w:rsidRDefault="000B306C" w:rsidP="00E54B0D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71DCCF2C" w14:textId="77777777" w:rsidR="000B306C" w:rsidRPr="00DB4AD6" w:rsidRDefault="000B306C" w:rsidP="00E54B0D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3F04C5B8" w14:textId="77777777" w:rsidR="000B306C" w:rsidRPr="00DB4AD6" w:rsidRDefault="000B306C" w:rsidP="00E54B0D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3521EBB3" w14:textId="77777777" w:rsidR="000B306C" w:rsidRPr="00DB4AD6" w:rsidRDefault="000B306C" w:rsidP="00E54B0D">
            <w:pPr>
              <w:textAlignment w:val="top"/>
            </w:pPr>
          </w:p>
        </w:tc>
      </w:tr>
      <w:tr w:rsidR="000B306C" w:rsidRPr="003470B2" w14:paraId="6CBECAF4" w14:textId="77777777" w:rsidTr="00E54B0D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CA884" w14:textId="77777777" w:rsidR="000B306C" w:rsidRPr="00DB4AD6" w:rsidRDefault="000B306C" w:rsidP="00E54B0D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1B9B76E" w14:textId="77777777" w:rsidR="000B306C" w:rsidRPr="00DB4AD6" w:rsidRDefault="000B306C" w:rsidP="00E54B0D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6E7CE43B" w14:textId="77777777" w:rsidR="000B306C" w:rsidRPr="00DB4AD6" w:rsidRDefault="000B306C" w:rsidP="000B306C"/>
    <w:p w14:paraId="484C935C" w14:textId="34114F36" w:rsidR="000B306C" w:rsidRPr="00DB4AD6" w:rsidRDefault="000B306C" w:rsidP="000B306C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7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3CBE07DD" w14:textId="77777777" w:rsidR="000B306C" w:rsidRPr="00DB4AD6" w:rsidRDefault="000B306C" w:rsidP="000B306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61408226" w14:textId="77777777" w:rsidR="000B306C" w:rsidRPr="00DB4AD6" w:rsidRDefault="000B306C" w:rsidP="000B306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02CDD5FB" w14:textId="77777777" w:rsidR="000B306C" w:rsidRPr="00DB4AD6" w:rsidRDefault="000B306C" w:rsidP="000B306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Студент: Межибор Ярослав Евгеньевич</w:t>
      </w:r>
    </w:p>
    <w:p w14:paraId="2D96C06C" w14:textId="77777777" w:rsidR="000B306C" w:rsidRPr="00DB4AD6" w:rsidRDefault="000B306C" w:rsidP="000B306C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0B60B898" w14:textId="77777777" w:rsidR="000B306C" w:rsidRPr="00DB4AD6" w:rsidRDefault="000B306C" w:rsidP="000B306C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18966308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5C61EC24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</w:p>
    <w:p w14:paraId="33AD10CC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</w:p>
    <w:p w14:paraId="116A3548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</w:p>
    <w:p w14:paraId="328AD676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</w:p>
    <w:p w14:paraId="13523567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</w:p>
    <w:p w14:paraId="53D75D4D" w14:textId="77777777" w:rsidR="000B306C" w:rsidRPr="00DB4AD6" w:rsidRDefault="000B306C" w:rsidP="000B306C">
      <w:pPr>
        <w:spacing w:after="240"/>
        <w:rPr>
          <w:rFonts w:ascii="SimSun" w:eastAsia="SimSun" w:hAnsi="SimSun" w:cs="SimSun"/>
          <w:lang w:bidi="ar"/>
        </w:rPr>
      </w:pPr>
    </w:p>
    <w:p w14:paraId="0823253F" w14:textId="77777777" w:rsidR="000B306C" w:rsidRPr="00DB4AD6" w:rsidRDefault="000B306C" w:rsidP="000B306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4758A64C" w14:textId="77777777" w:rsidR="000B306C" w:rsidRPr="00DB4AD6" w:rsidRDefault="000B306C" w:rsidP="000B306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EF0853B" w14:textId="77777777" w:rsidR="000B306C" w:rsidRPr="00DB4AD6" w:rsidRDefault="000B306C" w:rsidP="000B306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C33F72F" w14:textId="77777777" w:rsidR="000B306C" w:rsidRPr="002D764A" w:rsidRDefault="000B306C" w:rsidP="000B306C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2D764A">
        <w:rPr>
          <w:color w:val="000000"/>
          <w:sz w:val="26"/>
          <w:szCs w:val="26"/>
          <w:lang w:val="ru-RU"/>
        </w:rPr>
        <w:t>Москва, 2025 г.</w:t>
      </w:r>
    </w:p>
    <w:p w14:paraId="1F6B6792" w14:textId="77777777" w:rsidR="007E669C" w:rsidRPr="007E669C" w:rsidRDefault="007E669C" w:rsidP="007E66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9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</w:p>
    <w:p w14:paraId="767107C1" w14:textId="77777777" w:rsidR="007E669C" w:rsidRPr="007E669C" w:rsidRDefault="007E669C" w:rsidP="007E669C">
      <w:pPr>
        <w:rPr>
          <w:rFonts w:ascii="Times New Roman" w:hAnsi="Times New Roman" w:cs="Times New Roman"/>
        </w:rPr>
      </w:pPr>
      <w:r w:rsidRPr="007E669C">
        <w:rPr>
          <w:rFonts w:ascii="Times New Roman" w:hAnsi="Times New Roman" w:cs="Times New Roman"/>
        </w:rPr>
        <w:t>Изучить способы объединения результатов нескольких запросов в единый результирующий набор. Освоить теоретико-множественные операции в SQL для сравнительного анализа данных из разных таблиц.</w:t>
      </w:r>
    </w:p>
    <w:p w14:paraId="69436E66" w14:textId="77777777" w:rsidR="007E669C" w:rsidRPr="007E669C" w:rsidRDefault="007E669C" w:rsidP="007E66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9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AEF1F7C" w14:textId="77777777" w:rsidR="007E669C" w:rsidRPr="007E669C" w:rsidRDefault="007E669C" w:rsidP="007E66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69C">
        <w:rPr>
          <w:rFonts w:ascii="Times New Roman" w:hAnsi="Times New Roman" w:cs="Times New Roman"/>
        </w:rPr>
        <w:t>Освоить оператор UNION (и UNION ALL) для объединения списков строк из разных таблиц.</w:t>
      </w:r>
    </w:p>
    <w:p w14:paraId="2297CF7C" w14:textId="77777777" w:rsidR="007E669C" w:rsidRPr="007E669C" w:rsidRDefault="007E669C" w:rsidP="007E66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69C">
        <w:rPr>
          <w:rFonts w:ascii="Times New Roman" w:hAnsi="Times New Roman" w:cs="Times New Roman"/>
        </w:rPr>
        <w:t>Изучить оператор INTERSECT для нахождения пересекающихся данных (общих записей в двух выборках).</w:t>
      </w:r>
    </w:p>
    <w:p w14:paraId="34FF900E" w14:textId="77777777" w:rsidR="007E669C" w:rsidRPr="007E669C" w:rsidRDefault="007E669C" w:rsidP="007E66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69C">
        <w:rPr>
          <w:rFonts w:ascii="Times New Roman" w:hAnsi="Times New Roman" w:cs="Times New Roman"/>
        </w:rPr>
        <w:t>Изучить оператор EXCEPT (или MINUS) для нахождения разности множеств (записей, которые есть в первом списке, но отсутствуют во втором).</w:t>
      </w:r>
    </w:p>
    <w:p w14:paraId="5EF5CD20" w14:textId="3C7130D9" w:rsidR="007E669C" w:rsidRDefault="007E669C" w:rsidP="007E66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669C">
        <w:rPr>
          <w:rFonts w:ascii="Times New Roman" w:hAnsi="Times New Roman" w:cs="Times New Roman"/>
        </w:rPr>
        <w:t>Понять правила совместимости типов данных и количества столбцов при использовании вертикального объединения.</w:t>
      </w:r>
    </w:p>
    <w:p w14:paraId="014B5626" w14:textId="5E0803A3" w:rsidR="007E669C" w:rsidRPr="007E669C" w:rsidRDefault="007E669C" w:rsidP="007E66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7E669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65F812" w14:textId="77777777" w:rsidR="00546B81" w:rsidRDefault="00546B81" w:rsidP="00546B81">
      <w:pPr>
        <w:keepNext/>
      </w:pPr>
      <w:r w:rsidRPr="00546B81">
        <w:rPr>
          <w:rFonts w:ascii="Times New Roman" w:hAnsi="Times New Roman" w:cs="Times New Roman"/>
        </w:rPr>
        <w:drawing>
          <wp:inline distT="0" distB="0" distL="0" distR="0" wp14:anchorId="31D2CC66" wp14:editId="09100949">
            <wp:extent cx="5940425" cy="3844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B738" w14:textId="67454F7B" w:rsidR="007E669C" w:rsidRDefault="00546B81" w:rsidP="00546B81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353C9">
        <w:rPr>
          <w:noProof/>
        </w:rPr>
        <w:t>1</w:t>
      </w:r>
      <w:r>
        <w:fldChar w:fldCharType="end"/>
      </w:r>
      <w:r>
        <w:t xml:space="preserve">. </w:t>
      </w:r>
      <w:r w:rsidRPr="00546B81">
        <w:rPr>
          <w:rFonts w:hint="cs"/>
        </w:rPr>
        <w:t>Запрос</w:t>
      </w:r>
      <w:r w:rsidRPr="00546B81">
        <w:t xml:space="preserve">, </w:t>
      </w:r>
      <w:r w:rsidRPr="00546B81">
        <w:rPr>
          <w:rFonts w:hint="cs"/>
        </w:rPr>
        <w:t>выводящий</w:t>
      </w:r>
      <w:r>
        <w:t xml:space="preserve"> </w:t>
      </w:r>
    </w:p>
    <w:p w14:paraId="3B842C80" w14:textId="77777777" w:rsidR="00546B81" w:rsidRDefault="00546B81" w:rsidP="00546B81">
      <w:pPr>
        <w:keepNext/>
      </w:pPr>
      <w:r w:rsidRPr="00546B81">
        <w:lastRenderedPageBreak/>
        <w:drawing>
          <wp:inline distT="0" distB="0" distL="0" distR="0" wp14:anchorId="0FE71589" wp14:editId="6231CB64">
            <wp:extent cx="5940425" cy="38246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C29E" w14:textId="275428AB" w:rsidR="00546B81" w:rsidRDefault="00546B81" w:rsidP="00546B81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1353C9">
        <w:rPr>
          <w:noProof/>
        </w:rPr>
        <w:t>2</w:t>
      </w:r>
      <w:r>
        <w:fldChar w:fldCharType="end"/>
      </w:r>
      <w:r>
        <w:t xml:space="preserve">. </w:t>
      </w:r>
      <w:r w:rsidRPr="00546B81">
        <w:rPr>
          <w:rFonts w:hint="cs"/>
        </w:rPr>
        <w:t>Запрос</w:t>
      </w:r>
      <w:r w:rsidRPr="00546B81">
        <w:t xml:space="preserve">, </w:t>
      </w:r>
      <w:r w:rsidRPr="00546B81">
        <w:rPr>
          <w:rFonts w:hint="cs"/>
        </w:rPr>
        <w:t>выводящий</w:t>
      </w:r>
      <w:r>
        <w:t xml:space="preserve"> </w:t>
      </w:r>
      <w:r w:rsidRPr="00546B81">
        <w:t>объединенный результат выполнения запросов, которые</w:t>
      </w:r>
      <w:r>
        <w:t xml:space="preserve"> </w:t>
      </w:r>
      <w:r w:rsidRPr="00546B81">
        <w:t>выбирают страны с площадью больше 1 млн. кв. км и с населением больше 100 млн. чел.,</w:t>
      </w:r>
      <w:r>
        <w:t xml:space="preserve"> </w:t>
      </w:r>
      <w:r w:rsidRPr="00546B81">
        <w:t>при этом оставляет дубликаты</w:t>
      </w:r>
    </w:p>
    <w:p w14:paraId="0517A754" w14:textId="77777777" w:rsidR="001353C9" w:rsidRDefault="001353C9" w:rsidP="001353C9">
      <w:pPr>
        <w:keepNext/>
      </w:pPr>
      <w:r w:rsidRPr="001353C9">
        <w:rPr>
          <w:lang w:val="en-US"/>
        </w:rPr>
        <w:drawing>
          <wp:inline distT="0" distB="0" distL="0" distR="0" wp14:anchorId="3955857B" wp14:editId="71A26F67">
            <wp:extent cx="5940425" cy="38036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1291" w14:textId="542BA517" w:rsidR="001353C9" w:rsidRDefault="001353C9" w:rsidP="001353C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1353C9">
        <w:rPr>
          <w:rFonts w:hint="cs"/>
        </w:rPr>
        <w:t>Запрос</w:t>
      </w:r>
      <w:r w:rsidRPr="001353C9">
        <w:t xml:space="preserve">, </w:t>
      </w:r>
      <w:r w:rsidRPr="001353C9">
        <w:rPr>
          <w:rFonts w:hint="cs"/>
        </w:rPr>
        <w:t>выводящий</w:t>
      </w:r>
      <w:r>
        <w:t xml:space="preserve"> </w:t>
      </w:r>
      <w:r w:rsidRPr="001353C9">
        <w:t>объединенный результат выполнения запросов, которые</w:t>
      </w:r>
      <w:r>
        <w:t xml:space="preserve"> </w:t>
      </w:r>
      <w:r w:rsidRPr="001353C9">
        <w:t>выбирают европейские страны с плотностью более 300 чел. на кв. км, азиатские страны с</w:t>
      </w:r>
      <w:r>
        <w:t xml:space="preserve"> </w:t>
      </w:r>
      <w:r w:rsidRPr="001353C9">
        <w:t xml:space="preserve">плотностью более 200 чел. на кв. км. и африканские страны с плотностью более 150 чел. </w:t>
      </w:r>
      <w:r w:rsidRPr="001353C9">
        <w:rPr>
          <w:rFonts w:hint="cs"/>
        </w:rPr>
        <w:t>Н</w:t>
      </w:r>
      <w:r w:rsidRPr="001353C9">
        <w:t>а</w:t>
      </w:r>
      <w:r>
        <w:t xml:space="preserve"> </w:t>
      </w:r>
      <w:r w:rsidRPr="001353C9">
        <w:t>кв. км.</w:t>
      </w:r>
    </w:p>
    <w:p w14:paraId="2D4D1624" w14:textId="77777777" w:rsidR="001353C9" w:rsidRDefault="001353C9" w:rsidP="001353C9">
      <w:pPr>
        <w:keepNext/>
      </w:pPr>
      <w:r w:rsidRPr="001353C9">
        <w:lastRenderedPageBreak/>
        <w:drawing>
          <wp:inline distT="0" distB="0" distL="0" distR="0" wp14:anchorId="305C0431" wp14:editId="66D55A3C">
            <wp:extent cx="5940425" cy="38334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3F21" w14:textId="3452661D" w:rsidR="001353C9" w:rsidRDefault="001353C9" w:rsidP="001353C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1353C9">
        <w:rPr>
          <w:rFonts w:hint="cs"/>
        </w:rPr>
        <w:t>Запрос</w:t>
      </w:r>
      <w:r w:rsidRPr="001353C9">
        <w:t xml:space="preserve">, </w:t>
      </w:r>
      <w:r w:rsidRPr="001353C9">
        <w:rPr>
          <w:rFonts w:hint="cs"/>
        </w:rPr>
        <w:t>выводящий</w:t>
      </w:r>
      <w:r>
        <w:t xml:space="preserve"> </w:t>
      </w:r>
      <w:r w:rsidRPr="001353C9">
        <w:t>список стран с площадью больше 1 млн. кв. км, исключить страны</w:t>
      </w:r>
      <w:r>
        <w:t xml:space="preserve"> </w:t>
      </w:r>
      <w:r w:rsidRPr="001353C9">
        <w:t>с населением больше 10 млн. чел.</w:t>
      </w:r>
    </w:p>
    <w:p w14:paraId="26EB0451" w14:textId="77777777" w:rsidR="001353C9" w:rsidRDefault="001353C9" w:rsidP="001353C9">
      <w:pPr>
        <w:keepNext/>
      </w:pPr>
      <w:r w:rsidRPr="001353C9">
        <w:drawing>
          <wp:inline distT="0" distB="0" distL="0" distR="0" wp14:anchorId="775A61D9" wp14:editId="58C02838">
            <wp:extent cx="5940425" cy="37661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01B9" w14:textId="4EDD5C5A" w:rsidR="001353C9" w:rsidRDefault="001353C9" w:rsidP="001353C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 w:rsidRPr="001353C9">
        <w:rPr>
          <w:rFonts w:hint="cs"/>
        </w:rPr>
        <w:t>Запрос</w:t>
      </w:r>
      <w:r w:rsidRPr="001353C9">
        <w:t xml:space="preserve">, </w:t>
      </w:r>
      <w:r w:rsidRPr="001353C9">
        <w:rPr>
          <w:rFonts w:hint="cs"/>
        </w:rPr>
        <w:t>выводящий</w:t>
      </w:r>
      <w:r>
        <w:t xml:space="preserve"> </w:t>
      </w:r>
      <w:r w:rsidRPr="001353C9">
        <w:t>список стран с площадью больше 1 млн. кв. км и с населением</w:t>
      </w:r>
      <w:r>
        <w:t xml:space="preserve"> </w:t>
      </w:r>
      <w:r w:rsidRPr="001353C9">
        <w:t>больше 100 млн. чел.</w:t>
      </w:r>
    </w:p>
    <w:p w14:paraId="4004D884" w14:textId="77777777" w:rsidR="001353C9" w:rsidRDefault="001353C9" w:rsidP="001353C9">
      <w:pPr>
        <w:keepNext/>
      </w:pPr>
      <w:r w:rsidRPr="001353C9">
        <w:lastRenderedPageBreak/>
        <w:drawing>
          <wp:inline distT="0" distB="0" distL="0" distR="0" wp14:anchorId="0C800C3B" wp14:editId="1B3F59BB">
            <wp:extent cx="5940425" cy="3807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9020" w14:textId="22279FB5" w:rsidR="001353C9" w:rsidRDefault="001353C9" w:rsidP="001353C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r w:rsidRPr="001353C9">
        <w:rPr>
          <w:rFonts w:hint="cs"/>
        </w:rPr>
        <w:t>Запрос</w:t>
      </w:r>
      <w:r w:rsidRPr="001353C9">
        <w:t xml:space="preserve">, </w:t>
      </w:r>
      <w:r w:rsidRPr="001353C9">
        <w:rPr>
          <w:rFonts w:hint="cs"/>
        </w:rPr>
        <w:t>выводящий</w:t>
      </w:r>
      <w:r>
        <w:t xml:space="preserve"> </w:t>
      </w:r>
      <w:r w:rsidRPr="001353C9">
        <w:t>объединенный результат выполнения запросов, которые выбирают</w:t>
      </w:r>
      <w:r>
        <w:t xml:space="preserve"> </w:t>
      </w:r>
      <w:r w:rsidRPr="001353C9">
        <w:t>страны с площадью меньше 500 кв. км и с площадью больше 5 млн. кв. км</w:t>
      </w:r>
    </w:p>
    <w:p w14:paraId="374E2CC7" w14:textId="77777777" w:rsidR="001353C9" w:rsidRDefault="001353C9" w:rsidP="001353C9">
      <w:pPr>
        <w:keepNext/>
      </w:pPr>
      <w:r w:rsidRPr="001353C9">
        <w:drawing>
          <wp:inline distT="0" distB="0" distL="0" distR="0" wp14:anchorId="02097DA5" wp14:editId="31B3D857">
            <wp:extent cx="5940425" cy="38328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D590" w14:textId="36A21CBA" w:rsidR="001353C9" w:rsidRDefault="001353C9" w:rsidP="001353C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r w:rsidRPr="001353C9">
        <w:rPr>
          <w:rFonts w:hint="cs"/>
        </w:rPr>
        <w:t>Запрос</w:t>
      </w:r>
      <w:r w:rsidRPr="001353C9">
        <w:t xml:space="preserve">, </w:t>
      </w:r>
      <w:r w:rsidRPr="001353C9">
        <w:rPr>
          <w:rFonts w:hint="cs"/>
        </w:rPr>
        <w:t>выводящий</w:t>
      </w:r>
      <w:r>
        <w:t xml:space="preserve"> </w:t>
      </w:r>
      <w:r w:rsidRPr="001353C9">
        <w:t>список стран с площадью больше 1 млн. кв. км, исключить страны с</w:t>
      </w:r>
      <w:r>
        <w:t xml:space="preserve"> </w:t>
      </w:r>
      <w:r w:rsidRPr="001353C9">
        <w:t>населением меньше 100 млн. чел.</w:t>
      </w:r>
    </w:p>
    <w:p w14:paraId="0F5CE6A7" w14:textId="77777777" w:rsidR="001353C9" w:rsidRDefault="001353C9" w:rsidP="001353C9">
      <w:pPr>
        <w:keepNext/>
      </w:pPr>
      <w:r w:rsidRPr="001353C9">
        <w:lastRenderedPageBreak/>
        <w:drawing>
          <wp:inline distT="0" distB="0" distL="0" distR="0" wp14:anchorId="6895F2C4" wp14:editId="5A54814E">
            <wp:extent cx="5940425" cy="38023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6355" w14:textId="738DCF4F" w:rsidR="001353C9" w:rsidRPr="007E669C" w:rsidRDefault="001353C9" w:rsidP="001353C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. </w:t>
      </w:r>
      <w:r w:rsidRPr="001353C9">
        <w:rPr>
          <w:rFonts w:hint="cs"/>
        </w:rPr>
        <w:t>Запрос</w:t>
      </w:r>
      <w:r w:rsidRPr="001353C9">
        <w:t xml:space="preserve">, </w:t>
      </w:r>
      <w:r w:rsidRPr="001353C9">
        <w:rPr>
          <w:rFonts w:hint="cs"/>
        </w:rPr>
        <w:t>выводящий</w:t>
      </w:r>
      <w:r>
        <w:t xml:space="preserve"> </w:t>
      </w:r>
      <w:r w:rsidRPr="001353C9">
        <w:t>список стран с площадью меньше 500 кв. км и с населением меньше</w:t>
      </w:r>
      <w:r>
        <w:t xml:space="preserve"> </w:t>
      </w:r>
      <w:r w:rsidRPr="001353C9">
        <w:t>100 тыс. чел.</w:t>
      </w:r>
    </w:p>
    <w:p w14:paraId="16CB2CC7" w14:textId="77777777" w:rsidR="007E669C" w:rsidRPr="007E669C" w:rsidRDefault="007E669C" w:rsidP="007E66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69C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B819434" w14:textId="77777777" w:rsidR="007E669C" w:rsidRPr="007E669C" w:rsidRDefault="007E669C" w:rsidP="007E669C">
      <w:pPr>
        <w:rPr>
          <w:rFonts w:ascii="Times New Roman" w:hAnsi="Times New Roman" w:cs="Times New Roman"/>
        </w:rPr>
      </w:pPr>
      <w:r w:rsidRPr="007E669C">
        <w:rPr>
          <w:rFonts w:ascii="Times New Roman" w:hAnsi="Times New Roman" w:cs="Times New Roman"/>
        </w:rPr>
        <w:t>Выполнив лабораторную работу №7, я научился комбинировать данные, которые хранятся в разных таблицах, но имеют похожую структуру. Я понял принципиальное различие между объединением через JOIN и операциями над множествами: операции множеств позволяют эффективно находить уникальные элементы, дубликаты или исключения. Например, с помощью EXCEPT теперь легко найти студентов, которые есть в общем списке, но еще не сдавали ни одного экзамена.</w:t>
      </w:r>
    </w:p>
    <w:p w14:paraId="53CBB86A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86BC3"/>
    <w:multiLevelType w:val="multilevel"/>
    <w:tmpl w:val="E72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71"/>
    <w:rsid w:val="000B306C"/>
    <w:rsid w:val="001353C9"/>
    <w:rsid w:val="00546B81"/>
    <w:rsid w:val="006D3171"/>
    <w:rsid w:val="00730126"/>
    <w:rsid w:val="007E669C"/>
    <w:rsid w:val="008F50D7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D4C9B"/>
  <w15:chartTrackingRefBased/>
  <w15:docId w15:val="{8CE8152E-1C4A-4774-9AE1-975541CC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69C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6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0B306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E669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7E669C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46B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4</cp:revision>
  <dcterms:created xsi:type="dcterms:W3CDTF">2026-02-09T15:05:00Z</dcterms:created>
  <dcterms:modified xsi:type="dcterms:W3CDTF">2026-02-09T15:31:00Z</dcterms:modified>
</cp:coreProperties>
</file>