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one" w:sz="0" w:space="0" w:color="auto"/>
        </w:pBd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OpenCompass 评测部署手册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基于 OpenCompass 0.5.x 的 API 模型评测部署说明</w:t>
      </w:r>
    </w:p>
    <w:p>
      <w:pPr>
        <w:pStyle w:val="Heading1"/>
        <w:keepNext/>
        <w:pageBreakBefore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文档说明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适用范围与前置条件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部署包目录结构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4" w:history="1">
        <w:r>
          <w:t>2 快速开始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2.1 安装环境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2.2 配置密钥与环境变量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2.3 冒烟测试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2.4 选择基准并正式评测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2.5 查看评测结果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3 模型接入配置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3.1 配置字段说明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3.2 厂商 base_url 对照表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3.3 单模型与 A/B 双模型对比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4 常用评测基准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5 运行命令说明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5.1 子命令一览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5.2 常用参数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6 常见报错排查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7 补充说明与注意事项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文档说明</w:t>
      </w:r>
      <w:bookmarkEnd w:id="1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本手册说明如何从零部署 OpenCompass 评测框架，并基于 OpenAI 兼容 API 对模型进行能力评测，内容覆盖环境安装、模型配置、运行评测、结果查看与常见问题排查。仅评测 API 模型（DeepSeek、通义千问、智谱 GLM、OpenAI、火山方舟、Ollama 本地等）时，不需要 GPU。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评测流程共四步：配置（模型与数据集）、推理（任务并行）、评估（对照标准答案打分）、可视化（汇总输出）。OpenCompass 通过 run.py 统一编排整个流程，结果以表格形式输出到终端，并保存为 CSV 与 TXT 文件。</w:t>
      </w:r>
    </w:p>
    <w:p>
      <w:pPr>
        <w:pStyle w:val="Heading2"/>
        <w:keepNext/>
        <w:spacing w:before="220" w:after="10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适用范围与前置条件</w:t>
      </w:r>
      <w:bookmarkEnd w:id="2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操作系统：Linux 或 macOS；Windows 请按官方文档适配 PowerShell 命令。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Python 3.10 或 3.11（推荐）；无需 conda，脚本使用 venv 虚拟环境。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评测 API 模型不需要 GPU；若评测本地模型需自行准备 GPU 与推理后端（LMDeploy / vLLM）。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需要可用的 API Key 与网络环境；国内网络建议使用 ModelScope 下载数据集。</w:t>
      </w:r>
    </w:p>
    <w:p>
      <w:pPr>
        <w:pStyle w:val="Heading2"/>
        <w:keepNext/>
        <w:spacing w:before="220" w:after="10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部署包目录结构</w:t>
      </w:r>
      <w:bookmarkEnd w:id="3"/>
    </w:p>
    <w:p>
      <w:pPr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部署包目录结构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opencompass_eval/README.md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部署与使用说明（本手册的内容来源）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opencompass_eval/env.example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环境变量样例（Key、接口地址、模型名）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opencompass_eval/configs/model_openai_compatible.py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单模型配置（环境变量驱动，默认使用）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opencompass_eval/configs/model_ab_compare.py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A/B 双模型并排对比配置（可选）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opencompass_eval/configs/eval_api_demo.py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全配置文件模式模板（备选）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opencompass_eval/scripts/01_install.sh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一键安装环境脚本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opencompass_eval/scripts/run_eval.sh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运行封装脚本（debug/run/resume/viz/list）</w:t>
            </w:r>
          </w:p>
        </w:tc>
      </w:tr>
    </w:tbl>
    <w:p>
      <w:pPr>
        <w:pStyle w:val="Heading1"/>
        <w:keepNext/>
        <w:spacing w:before="280" w:after="120"/>
      </w:pPr>
      <w:bookmarkStart w:id="4" w:name="_LarkToc00004"/>
      <w:r>
        <w:rPr>
          <w:rFonts w:ascii="Times New Roman" w:hAnsi="Times New Roman" w:eastAsia="黑体"/>
          <w:b/>
          <w:color w:val="000000"/>
          <w:sz w:val="32"/>
        </w:rPr>
        <w:t>2 快速开始</w:t>
      </w:r>
      <w:bookmarkEnd w:id="4"/>
    </w:p>
    <w:p>
      <w:pPr>
        <w:pStyle w:val="Heading2"/>
        <w:keepNext/>
        <w:spacing w:before="220" w:after="10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2.1 安装环境</w:t>
      </w:r>
      <w:bookmarkEnd w:id="5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执行一键安装脚本，默认将 OpenCompass 源码安装到 ~/opencompass，虚拟环境创建到 ~/oc_venv。安装过程约需 5 至 15 分钟，取决于网络情况。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bash opencompass_eval/scripts/01_install.sh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如需指定 Python 版本、源码目录或虚拟环境目录，可用环境变量覆盖：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PYTHON_BIN=python3.11 OC_DIR=./opencompass VENV_DIR=./oc_venv \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bash opencompass_eval/scripts/01_install.sh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脚本会创建虚拟环境、克隆源码、安装 opencompass[api] 依赖，并写入虚拟环境目录下的 oc.env 运行环境文件（含激活命令与数据集源配置）。</w:t>
      </w:r>
    </w:p>
    <w:p>
      <w:pPr>
        <w:pStyle w:val="Heading2"/>
        <w:keepNext/>
        <w:spacing w:before="220" w:after="100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2.2 配置密钥与环境变量</w:t>
      </w:r>
      <w:bookmarkEnd w:id="6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复制环境变量样例并编辑：填入 LLM_API_KEY，按所选厂商设置 LLM_API_BASE 与 LLM_MODEL_NAME，然后加载环境变量。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cp opencompass_eval/env.example ~/.oc_env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编辑 ~/.oc_env：填写 LLM_API_KEY、LLM_API_BASE、LLM_MODEL_NAME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source ~/.oc_env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核心环境变量说明：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LLM_API_KEY：API 密钥，从对应大模型开放平台的 API-KEY 管理页获取。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LLM_API_BASE：OpenAI 兼容服务的接口地址，不同厂商地址不同（见 3.2 节对照表）。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LLM_MODEL_NAME：服务端模型名；火山方舟为接入点 ID（ep- 开头）。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LLM_ABBR：结果显示时的模型简称。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DATASET_SOURCE：数据集下载源，设为 ModelScope 可从国内自动下载；删除该变量则回退 HuggingFace。</w:t>
      </w:r>
    </w:p>
    <w:p>
      <w:pPr>
        <w:pStyle w:val="Heading2"/>
        <w:keepNext/>
        <w:spacing w:before="220" w:after="100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2.3 冒烟测试</w:t>
      </w:r>
      <w:bookmarkEnd w:id="7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先激活虚拟环境，再以调试模式运行官方 demo 数据集（默认 demo_gsm8k_chat_gen）。调试模式任务串行执行、实时打印，用于验证鉴权、接口与格式是否正常。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source ~/oc_venv/bin/activate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bash opencompass_eval/scripts/run_eval.sh debug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看到模型正常返回、无 401 / 404 报错，说明配置正确，可进入正式评测。</w:t>
      </w:r>
    </w:p>
    <w:p>
      <w:pPr>
        <w:pStyle w:val="Heading2"/>
        <w:keepNext/>
        <w:spacing w:before="220" w:after="10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2.4 选择基准并正式评测</w:t>
      </w:r>
      <w:bookmarkEnd w:id="8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OpenCompass 内置数据集注册名带版本哈希（如 gsm8k_0shot_v2_gen_a58960），且随版本变化，必须以本机查询结果为准，不要照抄网上旧名。先用 list 命令查询真实名称：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cd ~/opencompass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python tools/list_configs.py gsm8k      # 查 gsm8k 相关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python tools/list_configs.py mmlu      # 查 mmlu 相关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将查到的数据集名填入环境变量后正式运行（默认并行评测）：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export DATASETS="上一步查到的数据集名"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bash opencompass_eval/scripts/run_eval.sh run</w:t>
      </w:r>
    </w:p>
    <w:p>
      <w:pPr>
        <w:pStyle w:val="Heading2"/>
        <w:keepNext/>
        <w:spacing w:before="220" w:after="10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2.5 查看评测结果</w:t>
      </w:r>
      <w:bookmarkEnd w:id="9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运行结束后终端直接打印得分表，文件保存在 outputs/&lt;时间戳&gt;/ 目录下：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outputs/&lt;时间戳&gt;/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├── predictions/   # 模型原始输出（逐条，可人工复核）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├── results/       # 各任务得分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└── summary/      # 汇总表（csv / txt）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汇总表同时保存 CSV 与 TXT 格式，便于后续整理与对比。</w:t>
      </w:r>
    </w:p>
    <w:p>
      <w:pPr>
        <w:pStyle w:val="Heading1"/>
        <w:keepNext/>
        <w:spacing w:before="280" w:after="120"/>
      </w:pPr>
      <w:bookmarkStart w:id="10" w:name="_LarkToc00010"/>
      <w:r>
        <w:rPr>
          <w:rFonts w:ascii="Times New Roman" w:hAnsi="Times New Roman" w:eastAsia="黑体"/>
          <w:b/>
          <w:color w:val="000000"/>
          <w:sz w:val="32"/>
        </w:rPr>
        <w:t>3 模型接入配置</w:t>
      </w:r>
      <w:bookmarkEnd w:id="10"/>
    </w:p>
    <w:p>
      <w:pPr>
        <w:pStyle w:val="Heading2"/>
        <w:keepNext/>
        <w:spacing w:before="220" w:after="100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3.1 配置字段说明</w:t>
      </w:r>
      <w:bookmarkEnd w:id="11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模型配置使用 OpenAISDK（Chat Completions 协议），通过环境变量注入密钥与服务地址，不把 Key 写死在配置文件中。主要字段如下：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type：模型类，OpenAI 兼容服务统一使用 OpenAISDK。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abbr：模型简称，用于结果表与输出目录命名。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path：服务端模型名（火山方舟为接入点 ID）。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key：API 密钥，经 os.getenv 从环境变量读取。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openai_api_base：OpenAI 兼容服务的接口地址。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temperature：采样温度，评测建议固定为 0，保证结果可复现。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max_seq_len / max_out_len：模型最大序列长度与单次最大生成 token 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batch_size / max_workers：批大小与最大并发线程数。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query_per_second：每秒请求上限，防止触发服务端限流。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timeout / retry：单请求超时时间与失败重试次数。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run_cfg：资源声明，API 模型设置 num_gpus=0（不占 GPU）。</w:t>
      </w:r>
    </w:p>
    <w:p>
      <w:pPr>
        <w:pStyle w:val="Heading2"/>
        <w:keepNext/>
        <w:spacing w:before="220" w:after="10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3.2 厂商 base_url 对照表</w:t>
      </w:r>
      <w:bookmarkEnd w:id="12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OpenAISDK 走标准 Chat Completions 协议，任何兼容该协议的网关或自建服务均可接入。常用厂商配置如下：</w:t>
      </w:r>
    </w:p>
    <w:p>
      <w:pPr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厂商接口地址与模型名对照表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厂商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LLM_API_BASE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LLM_MODEL_NAME 示例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https://api.deepseek.com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deepseek-chat / deepseek-reasoner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通义千问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https://dashscope.aliyuncs.com/compatible-mode/v1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qwen-turbo / qwen-plus / qwen-max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智谱 GLM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https://open.bigmodel.cn/api/paas/v4/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glm-4-flash / glm-4-plus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OpenAI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https://api.openai.com/v1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gpt-4o / gpt-4o-mini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火山方舟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https://ark.cn-beijing.volces.com/api/v3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ep-xxxxxxxx（接入点 ID，不是模型名）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Ollama 本地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http://localhost:11434/v1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qwen:7b（Key 任意填写）</w:t>
            </w:r>
          </w:p>
        </w:tc>
      </w:tr>
    </w:tbl>
    <w:p>
      <w:pPr>
        <w:pStyle w:val="Heading2"/>
        <w:keepNext/>
        <w:spacing w:before="220" w:after="10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3.3 单模型与 A/B 双模型对比</w:t>
      </w:r>
      <w:bookmarkEnd w:id="13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默认模型配置（model_openai_compatible.py）读取通用环境变量 LLM_*。如需同时对比两个模型，使用 A/B 对比配置（model_ab_compare.py），分别读取 LLM_A_* 与 LLM_B_*，未设置的项回退到通用 LLM_*。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在 ~/.oc_env 配置好 LLM_A_* 与 LLM_B_* 后：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MODEL_CFG=opencompass_eval/configs/model_ab_compare.py \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bash opencompass_eval/scripts/run_eval.sh run</w:t>
      </w:r>
    </w:p>
    <w:p>
      <w:pPr>
        <w:pStyle w:val="Heading1"/>
        <w:keepNext/>
        <w:spacing w:before="280" w:after="120"/>
      </w:pPr>
      <w:bookmarkStart w:id="14" w:name="_LarkToc00014"/>
      <w:r>
        <w:rPr>
          <w:rFonts w:ascii="Times New Roman" w:hAnsi="Times New Roman" w:eastAsia="黑体"/>
          <w:b/>
          <w:color w:val="000000"/>
          <w:sz w:val="32"/>
        </w:rPr>
        <w:t>4 常用评测基准</w:t>
      </w:r>
      <w:bookmarkEnd w:id="14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使用 list_configs.py 按能力方向搜索内置数据集。常用方向如下：</w:t>
      </w:r>
    </w:p>
    <w:p>
      <w:pPr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常用评测基准方向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能力方向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搜索关键字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综合知识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mmlu / mmlu_pro / ceval / cmmlu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多学科选择题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数学推理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gsm8k / math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多步计算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humaneval / mbpp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代码生成（humaneval 需额外安装依赖）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逻辑/常识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bbh / hellaswag / arc / winogrande / piqa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推理与常识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幻觉/事实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truthfulqa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是否编造事实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成本最低的冒烟数据集为官方 demo_gsm8k_chat_gen。正式全量基准（如完整 MMLU、MATH）调用量较大，建议先用小样本或 demo 验证，再放量运行。</w:t>
      </w:r>
    </w:p>
    <w:p>
      <w:pPr>
        <w:pStyle w:val="Heading1"/>
        <w:keepNext/>
        <w:spacing w:before="280" w:after="120"/>
      </w:pPr>
      <w:bookmarkStart w:id="15" w:name="_LarkToc00015"/>
      <w:r>
        <w:rPr>
          <w:rFonts w:ascii="Times New Roman" w:hAnsi="Times New Roman" w:eastAsia="黑体"/>
          <w:b/>
          <w:color w:val="000000"/>
          <w:sz w:val="32"/>
        </w:rPr>
        <w:t>5 运行命令说明</w:t>
      </w:r>
      <w:bookmarkEnd w:id="15"/>
    </w:p>
    <w:p>
      <w:pPr>
        <w:pStyle w:val="Heading2"/>
        <w:keepNext/>
        <w:spacing w:before="220" w:after="100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5.1 子命令一览</w:t>
      </w:r>
      <w:bookmarkEnd w:id="16"/>
    </w:p>
    <w:p>
      <w:pPr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运行子命令一览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命令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run_eval.sh debug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串行执行并实时打印，排查鉴权与格式问题（默认 demo 数据集）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run_eval.sh run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正式并行评测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run_eval.sh resume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复用已完成结果（-r），只补跑失败或未完成任务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run_eval.sh viz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不调用模型，只对已有结果重新汇总出表（--mode viz）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run_eval.sh list &lt;关键字&gt;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模糊查询可用模型与数据集配置名</w:t>
            </w:r>
          </w:p>
        </w:tc>
      </w:tr>
    </w:tbl>
    <w:p>
      <w:pPr>
        <w:pStyle w:val="Heading2"/>
        <w:keepNext/>
        <w:spacing w:before="220" w:after="10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5.2 常用参数</w:t>
      </w:r>
      <w:bookmarkEnd w:id="17"/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运行封装脚本支持以下环境变量覆盖默认值：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MODEL_CFG：模型配置文件路径，切换单模型或 A/B 对比配置。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DATASETS：数据集名，多个用空格分隔。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WORK：结果输出目录。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MAX_WORKERS：最大并行任务数。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OC_DIR：OpenCompass 源码目录。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MODEL_CFG=configs/model_ab_compare.py DATASETS="demo_gsm8k_chat_gen" \</w:t>
      </w:r>
    </w:p>
    <w:p>
      <w:pPr>
        <w:spacing w:line="276" w:lineRule="auto" w:before="0" w:after="0"/>
        <w:ind w:left="283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WORK=outputs/ab MAX_WORKERS=16 bash opencompass_eval/scripts/run_eval.sh run</w:t>
      </w:r>
    </w:p>
    <w:p>
      <w:pPr>
        <w:pStyle w:val="Heading1"/>
        <w:keepNext/>
        <w:spacing w:before="280" w:after="120"/>
      </w:pPr>
      <w:bookmarkStart w:id="18" w:name="_LarkToc00018"/>
      <w:r>
        <w:rPr>
          <w:rFonts w:ascii="Times New Roman" w:hAnsi="Times New Roman" w:eastAsia="黑体"/>
          <w:b/>
          <w:color w:val="000000"/>
          <w:sz w:val="32"/>
        </w:rPr>
        <w:t>6 常见报错排查</w:t>
      </w:r>
      <w:bookmarkEnd w:id="18"/>
    </w:p>
    <w:p>
      <w:pPr>
        <w:keepNext/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 常见报错排查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原因与处理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Unauthorized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 错误、过期或余额不足；检查 LLM_API_KEY 是否已 export 且无多余空格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Not Found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LLM_API_BASE 写错，末尾 /v1 不要随意添加；不同厂商地址不能混用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Too Many Requests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触发限流，调小 query_per_second 与 MAX_WORKERS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连接超时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网络访问不到该 API；国外模型需自备网络；本地 Ollama 先确认已启动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找不到数据集名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注册名带版本哈希，必须用 tools/list_configs.py 查询本机真实名字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humaneval 无法运行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需单独克隆安装 human-eval / evalplus 依赖，见官方数据集准备说明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两次结果不一致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评测必须固定 temperature=0（配置已默认），不要开启采样</w:t>
            </w:r>
          </w:p>
        </w:tc>
      </w:tr>
    </w:tbl>
    <w:p>
      <w:pPr>
        <w:pStyle w:val="Heading1"/>
        <w:keepNext/>
        <w:spacing w:before="280" w:after="120"/>
      </w:pPr>
      <w:bookmarkStart w:id="19" w:name="_LarkToc00019"/>
      <w:r>
        <w:rPr>
          <w:rFonts w:ascii="Times New Roman" w:hAnsi="Times New Roman" w:eastAsia="黑体"/>
          <w:b/>
          <w:color w:val="000000"/>
          <w:sz w:val="32"/>
        </w:rPr>
        <w:t>7 补充说明与注意事项</w:t>
      </w:r>
      <w:bookmarkEnd w:id="19"/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可复现性：模型配置已默认 temperature=0、top_p=1.0，横向对比时各模型参数保持一致。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数据集下载：默认 DATASET_SOURCE=ModelScope（国内自动下载）；删除该环境变量回退 HuggingFace。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pip 快速版：不想克隆源码时可执行 pip install -U "opencompass[api]"，再用 CLI 命令 opencompass --models &lt;配置&gt; --datasets &lt;数据集&gt;；但 tools/list_configs.py、configs/ 与 run.py 仅源码版自带，排查问题仍推荐源码版。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成本控制：正式全量基准调用量较大，先以小样本或 demo 验证再放量。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安全提示：不要把真实 Key 写进配置文件或提交 git；API 评测本身不执行模型生成的代码，代码类 Pass@1 需另在隔离沙箱中运行。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f83b7e0106144fabc418f4e51090a308a9a53dee0e793080c04f57dab5e81b0f:12471c967eaee628fdfaeef08c41e1446a8ddf0763cccd1badabe272658ba228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