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E8AF6F" w14:textId="4FA248ED" w:rsidR="005C2430" w:rsidRDefault="00FE49E5" w:rsidP="00FE49E5">
      <w:pPr>
        <w:jc w:val="center"/>
      </w:pPr>
      <w:r>
        <w:rPr>
          <w:noProof/>
        </w:rPr>
        <w:drawing>
          <wp:inline distT="0" distB="0" distL="0" distR="0" wp14:anchorId="1FD47C46" wp14:editId="41AB3AB4">
            <wp:extent cx="5731510" cy="863600"/>
            <wp:effectExtent l="0" t="0" r="2540" b="0"/>
            <wp:docPr id="2" name="image1.png" title="Image">
              <a:extLst xmlns:a="http://schemas.openxmlformats.org/drawingml/2006/main">
                <a:ext uri="{FF2B5EF4-FFF2-40B4-BE49-F238E27FC236}">
                  <a16:creationId xmlns:a16="http://schemas.microsoft.com/office/drawing/2014/main" id="{8C5DAA2E-8704-4E5C-BDB2-9D5AE9D2BD08}"/>
                </a:ext>
              </a:extLst>
            </wp:docPr>
            <wp:cNvGraphicFramePr/>
            <a:graphic xmlns:a="http://schemas.openxmlformats.org/drawingml/2006/main">
              <a:graphicData uri="http://schemas.openxmlformats.org/drawingml/2006/picture">
                <pic:pic xmlns:pic="http://schemas.openxmlformats.org/drawingml/2006/picture">
                  <pic:nvPicPr>
                    <pic:cNvPr id="2" name="image1.png" title="Image">
                      <a:extLst>
                        <a:ext uri="{FF2B5EF4-FFF2-40B4-BE49-F238E27FC236}">
                          <a16:creationId xmlns:a16="http://schemas.microsoft.com/office/drawing/2014/main" id="{8C5DAA2E-8704-4E5C-BDB2-9D5AE9D2BD08}"/>
                        </a:ext>
                      </a:extLst>
                    </pic:cNvPr>
                    <pic:cNvPicPr preferRelativeResize="0"/>
                  </pic:nvPicPr>
                  <pic:blipFill>
                    <a:blip r:embed="rId4" cstate="print"/>
                    <a:stretch>
                      <a:fillRect/>
                    </a:stretch>
                  </pic:blipFill>
                  <pic:spPr>
                    <a:xfrm>
                      <a:off x="0" y="0"/>
                      <a:ext cx="5731510" cy="863600"/>
                    </a:xfrm>
                    <a:prstGeom prst="rect">
                      <a:avLst/>
                    </a:prstGeom>
                    <a:noFill/>
                  </pic:spPr>
                </pic:pic>
              </a:graphicData>
            </a:graphic>
          </wp:inline>
        </w:drawing>
      </w:r>
    </w:p>
    <w:p w14:paraId="1F7B4D1E" w14:textId="693CD09A" w:rsidR="00FE49E5" w:rsidRDefault="00FE49E5" w:rsidP="00FE49E5">
      <w:pPr>
        <w:jc w:val="center"/>
        <w:rPr>
          <w:rFonts w:ascii="Times New Roman" w:hAnsi="Times New Roman" w:cs="Times New Roman"/>
          <w:b/>
          <w:bCs/>
          <w:sz w:val="28"/>
          <w:szCs w:val="28"/>
        </w:rPr>
      </w:pPr>
      <w:r>
        <w:rPr>
          <w:rFonts w:ascii="Times New Roman" w:hAnsi="Times New Roman" w:cs="Times New Roman"/>
          <w:b/>
          <w:bCs/>
          <w:noProof/>
          <w:sz w:val="28"/>
          <w:szCs w:val="28"/>
        </w:rPr>
        <mc:AlternateContent>
          <mc:Choice Requires="wps">
            <w:drawing>
              <wp:anchor distT="0" distB="0" distL="114300" distR="114300" simplePos="0" relativeHeight="251659264" behindDoc="0" locked="0" layoutInCell="1" allowOverlap="1" wp14:anchorId="3D1EB076" wp14:editId="3CBCBC72">
                <wp:simplePos x="0" y="0"/>
                <wp:positionH relativeFrom="margin">
                  <wp:align>left</wp:align>
                </wp:positionH>
                <wp:positionV relativeFrom="paragraph">
                  <wp:posOffset>266065</wp:posOffset>
                </wp:positionV>
                <wp:extent cx="6711950" cy="6350"/>
                <wp:effectExtent l="0" t="0" r="31750" b="31750"/>
                <wp:wrapNone/>
                <wp:docPr id="105798585" name="Straight Connector 1"/>
                <wp:cNvGraphicFramePr/>
                <a:graphic xmlns:a="http://schemas.openxmlformats.org/drawingml/2006/main">
                  <a:graphicData uri="http://schemas.microsoft.com/office/word/2010/wordprocessingShape">
                    <wps:wsp>
                      <wps:cNvCnPr/>
                      <wps:spPr>
                        <a:xfrm>
                          <a:off x="0" y="0"/>
                          <a:ext cx="6711950" cy="635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56B207C6" id="Straight Connector 1" o:spid="_x0000_s1026" style="position:absolute;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20.95pt" to="528.5pt,2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" strokecolor="black [3200]" strokeweight="1pt">
                <v:stroke joinstyle="miter"/>
                <w10:wrap anchorx="margin"/>
              </v:line>
            </w:pict>
          </mc:Fallback>
        </mc:AlternateContent>
      </w:r>
      <w:r w:rsidRPr="00FE49E5">
        <w:rPr>
          <w:rFonts w:ascii="Times New Roman" w:hAnsi="Times New Roman" w:cs="Times New Roman"/>
          <w:b/>
          <w:bCs/>
          <w:sz w:val="28"/>
          <w:szCs w:val="28"/>
        </w:rPr>
        <w:t xml:space="preserve">DEPARTMENT OF </w:t>
      </w:r>
      <w:r w:rsidR="00081C43">
        <w:rPr>
          <w:rFonts w:ascii="Times New Roman" w:hAnsi="Times New Roman" w:cs="Times New Roman"/>
          <w:b/>
          <w:bCs/>
          <w:sz w:val="28"/>
          <w:szCs w:val="28"/>
        </w:rPr>
        <w:t>CSE</w:t>
      </w:r>
    </w:p>
    <w:p w14:paraId="7CEFEE9D" w14:textId="3786A8C6" w:rsidR="00286D28" w:rsidRPr="00286D28" w:rsidRDefault="00286D28" w:rsidP="00FE49E5">
      <w:pPr>
        <w:jc w:val="center"/>
        <w:rPr>
          <w:rFonts w:ascii="Times New Roman" w:hAnsi="Times New Roman" w:cs="Times New Roman"/>
          <w:b/>
          <w:bCs/>
          <w:sz w:val="24"/>
          <w:szCs w:val="24"/>
        </w:rPr>
      </w:pPr>
      <w:r w:rsidRPr="00286D28">
        <w:rPr>
          <w:rFonts w:ascii="Times New Roman" w:hAnsi="Times New Roman" w:cs="Times New Roman"/>
          <w:b/>
          <w:bCs/>
          <w:sz w:val="24"/>
          <w:szCs w:val="24"/>
        </w:rPr>
        <w:t xml:space="preserve">PROJECT ABSTRACT SUBMISSION </w:t>
      </w:r>
    </w:p>
    <w:p w14:paraId="2DA2BFC2" w14:textId="44973561" w:rsidR="00286D28" w:rsidRDefault="00286D28" w:rsidP="005910CC">
      <w:pPr>
        <w:jc w:val="center"/>
        <w:rPr>
          <w:rFonts w:ascii="Times New Roman" w:hAnsi="Times New Roman" w:cs="Times New Roman"/>
          <w:b/>
          <w:bCs/>
          <w:sz w:val="28"/>
          <w:szCs w:val="28"/>
        </w:rPr>
      </w:pPr>
      <w:r>
        <w:rPr>
          <w:rFonts w:ascii="Times New Roman" w:hAnsi="Times New Roman" w:cs="Times New Roman"/>
          <w:b/>
          <w:bCs/>
          <w:sz w:val="28"/>
          <w:szCs w:val="28"/>
        </w:rPr>
        <w:t>COURSE:</w:t>
      </w:r>
      <w:r w:rsidR="00F7593F" w:rsidRPr="00F7593F">
        <w:rPr>
          <w:rFonts w:ascii="Lato" w:hAnsi="Lato"/>
          <w:color w:val="333333"/>
          <w:shd w:val="clear" w:color="auto" w:fill="FFFFFF"/>
        </w:rPr>
        <w:t xml:space="preserve"> </w:t>
      </w:r>
      <w:r w:rsidR="00F7593F" w:rsidRPr="00F7593F">
        <w:rPr>
          <w:rFonts w:ascii="Times New Roman" w:hAnsi="Times New Roman" w:cs="Times New Roman"/>
          <w:b/>
          <w:bCs/>
          <w:sz w:val="28"/>
          <w:szCs w:val="28"/>
        </w:rPr>
        <w:t>PROJECT</w:t>
      </w:r>
      <w:r w:rsidR="005910CC">
        <w:rPr>
          <w:rFonts w:ascii="Times New Roman" w:hAnsi="Times New Roman" w:cs="Times New Roman"/>
          <w:b/>
          <w:bCs/>
          <w:sz w:val="28"/>
          <w:szCs w:val="28"/>
        </w:rPr>
        <w:t xml:space="preserve"> EVALUATION</w:t>
      </w:r>
      <w:r w:rsidR="00195040">
        <w:rPr>
          <w:rFonts w:ascii="Times New Roman" w:hAnsi="Times New Roman" w:cs="Times New Roman"/>
          <w:b/>
          <w:bCs/>
          <w:sz w:val="28"/>
          <w:szCs w:val="28"/>
        </w:rPr>
        <w:t xml:space="preserve"> </w:t>
      </w:r>
      <w:r w:rsidR="00F7593F">
        <w:rPr>
          <w:rFonts w:ascii="Times New Roman" w:hAnsi="Times New Roman" w:cs="Times New Roman"/>
          <w:b/>
          <w:bCs/>
          <w:sz w:val="28"/>
          <w:szCs w:val="28"/>
        </w:rPr>
        <w:t>(</w:t>
      </w:r>
      <w:r w:rsidR="00F7593F" w:rsidRPr="00F7593F">
        <w:rPr>
          <w:rFonts w:ascii="Times New Roman" w:hAnsi="Times New Roman" w:cs="Times New Roman"/>
          <w:b/>
          <w:bCs/>
          <w:sz w:val="28"/>
          <w:szCs w:val="28"/>
        </w:rPr>
        <w:t>2</w:t>
      </w:r>
      <w:r w:rsidR="005910CC">
        <w:rPr>
          <w:rFonts w:ascii="Times New Roman" w:hAnsi="Times New Roman" w:cs="Times New Roman"/>
          <w:b/>
          <w:bCs/>
          <w:sz w:val="28"/>
          <w:szCs w:val="28"/>
        </w:rPr>
        <w:t>4CS2235</w:t>
      </w:r>
      <w:proofErr w:type="gramStart"/>
      <w:r w:rsidR="005910CC">
        <w:rPr>
          <w:rFonts w:ascii="Times New Roman" w:hAnsi="Times New Roman" w:cs="Times New Roman"/>
          <w:b/>
          <w:bCs/>
          <w:sz w:val="28"/>
          <w:szCs w:val="28"/>
        </w:rPr>
        <w:t xml:space="preserve">F)  </w:t>
      </w:r>
      <w:r>
        <w:rPr>
          <w:rFonts w:ascii="Times New Roman" w:hAnsi="Times New Roman" w:cs="Times New Roman"/>
          <w:b/>
          <w:bCs/>
          <w:sz w:val="28"/>
          <w:szCs w:val="28"/>
        </w:rPr>
        <w:t xml:space="preserve"> </w:t>
      </w:r>
      <w:proofErr w:type="gramEnd"/>
      <w:r>
        <w:rPr>
          <w:rFonts w:ascii="Times New Roman" w:hAnsi="Times New Roman" w:cs="Times New Roman"/>
          <w:b/>
          <w:bCs/>
          <w:sz w:val="28"/>
          <w:szCs w:val="28"/>
        </w:rPr>
        <w:t xml:space="preserve">        A.Y. 202</w:t>
      </w:r>
      <w:r w:rsidR="00F7593F">
        <w:rPr>
          <w:rFonts w:ascii="Times New Roman" w:hAnsi="Times New Roman" w:cs="Times New Roman"/>
          <w:b/>
          <w:bCs/>
          <w:sz w:val="28"/>
          <w:szCs w:val="28"/>
        </w:rPr>
        <w:t>6</w:t>
      </w:r>
      <w:r>
        <w:rPr>
          <w:rFonts w:ascii="Times New Roman" w:hAnsi="Times New Roman" w:cs="Times New Roman"/>
          <w:b/>
          <w:bCs/>
          <w:sz w:val="28"/>
          <w:szCs w:val="28"/>
        </w:rPr>
        <w:t xml:space="preserve"> - 202</w:t>
      </w:r>
      <w:r w:rsidR="00F7593F">
        <w:rPr>
          <w:rFonts w:ascii="Times New Roman" w:hAnsi="Times New Roman" w:cs="Times New Roman"/>
          <w:b/>
          <w:bCs/>
          <w:sz w:val="28"/>
          <w:szCs w:val="28"/>
        </w:rPr>
        <w:t>7</w:t>
      </w:r>
    </w:p>
    <w:tbl>
      <w:tblPr>
        <w:tblStyle w:val="TableGrid"/>
        <w:tblW w:w="10768" w:type="dxa"/>
        <w:jc w:val="center"/>
        <w:tblLook w:val="04A0" w:firstRow="1" w:lastRow="0" w:firstColumn="1" w:lastColumn="0" w:noHBand="0" w:noVBand="1"/>
      </w:tblPr>
      <w:tblGrid>
        <w:gridCol w:w="2263"/>
        <w:gridCol w:w="2977"/>
        <w:gridCol w:w="5528"/>
      </w:tblGrid>
      <w:tr w:rsidR="00286D28" w14:paraId="6E556FF3" w14:textId="77777777" w:rsidTr="00286D28">
        <w:trPr>
          <w:jc w:val="center"/>
        </w:trPr>
        <w:tc>
          <w:tcPr>
            <w:tcW w:w="2263" w:type="dxa"/>
          </w:tcPr>
          <w:p w14:paraId="216E5364" w14:textId="3108781F"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TITLE OF THE PROJECT</w:t>
            </w:r>
          </w:p>
        </w:tc>
        <w:tc>
          <w:tcPr>
            <w:tcW w:w="8505" w:type="dxa"/>
            <w:gridSpan w:val="2"/>
          </w:tcPr>
          <w:p w14:paraId="02AE69B5" w14:textId="77777777" w:rsidR="009E69E9" w:rsidRDefault="009E69E9" w:rsidP="009E69E9">
            <w:pPr>
              <w:rPr>
                <w:rFonts w:ascii="Times New Roman" w:hAnsi="Times New Roman" w:cs="Times New Roman"/>
                <w:b/>
                <w:bCs/>
                <w:sz w:val="24"/>
                <w:szCs w:val="24"/>
              </w:rPr>
            </w:pPr>
            <w:r>
              <w:rPr>
                <w:rFonts w:ascii="Times New Roman" w:hAnsi="Times New Roman" w:cs="Times New Roman"/>
                <w:b/>
                <w:bCs/>
                <w:sz w:val="24"/>
                <w:szCs w:val="24"/>
              </w:rPr>
              <w:t xml:space="preserve">                         </w:t>
            </w:r>
          </w:p>
          <w:p w14:paraId="7ED603D0" w14:textId="2689286F" w:rsidR="00F7593F" w:rsidRPr="00286D28" w:rsidRDefault="009E69E9" w:rsidP="009E69E9">
            <w:pPr>
              <w:rPr>
                <w:rFonts w:ascii="Times New Roman" w:hAnsi="Times New Roman" w:cs="Times New Roman"/>
                <w:b/>
                <w:bCs/>
                <w:sz w:val="24"/>
                <w:szCs w:val="24"/>
              </w:rPr>
            </w:pPr>
            <w:r>
              <w:rPr>
                <w:rFonts w:ascii="Times New Roman" w:hAnsi="Times New Roman" w:cs="Times New Roman"/>
                <w:b/>
                <w:bCs/>
                <w:sz w:val="24"/>
                <w:szCs w:val="24"/>
              </w:rPr>
              <w:t xml:space="preserve">                         </w:t>
            </w:r>
            <w:proofErr w:type="spellStart"/>
            <w:r w:rsidRPr="009E69E9">
              <w:rPr>
                <w:rFonts w:ascii="Times New Roman" w:hAnsi="Times New Roman" w:cs="Times New Roman"/>
                <w:b/>
                <w:bCs/>
                <w:sz w:val="24"/>
                <w:szCs w:val="24"/>
              </w:rPr>
              <w:t>CodeShield</w:t>
            </w:r>
            <w:proofErr w:type="spellEnd"/>
            <w:r w:rsidRPr="009E69E9">
              <w:rPr>
                <w:rFonts w:ascii="Times New Roman" w:hAnsi="Times New Roman" w:cs="Times New Roman"/>
                <w:b/>
                <w:bCs/>
                <w:sz w:val="24"/>
                <w:szCs w:val="24"/>
              </w:rPr>
              <w:t xml:space="preserve"> – Security-Aware Compiler</w:t>
            </w:r>
          </w:p>
        </w:tc>
      </w:tr>
      <w:tr w:rsidR="00286D28" w14:paraId="2766F46C" w14:textId="77777777" w:rsidTr="00286D28">
        <w:trPr>
          <w:jc w:val="center"/>
        </w:trPr>
        <w:tc>
          <w:tcPr>
            <w:tcW w:w="2263" w:type="dxa"/>
          </w:tcPr>
          <w:p w14:paraId="5EB4AFEB" w14:textId="4CA3DEDC"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S. No.</w:t>
            </w:r>
          </w:p>
        </w:tc>
        <w:tc>
          <w:tcPr>
            <w:tcW w:w="2977" w:type="dxa"/>
          </w:tcPr>
          <w:p w14:paraId="54CDA0EA" w14:textId="35F05542"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University ID</w:t>
            </w:r>
          </w:p>
        </w:tc>
        <w:tc>
          <w:tcPr>
            <w:tcW w:w="5528" w:type="dxa"/>
          </w:tcPr>
          <w:p w14:paraId="6FA302FA" w14:textId="600389FC"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Name</w:t>
            </w:r>
          </w:p>
        </w:tc>
      </w:tr>
      <w:tr w:rsidR="00286D28" w14:paraId="002747B8" w14:textId="77777777" w:rsidTr="00286D28">
        <w:trPr>
          <w:jc w:val="center"/>
        </w:trPr>
        <w:tc>
          <w:tcPr>
            <w:tcW w:w="2263" w:type="dxa"/>
          </w:tcPr>
          <w:p w14:paraId="33BB8D01" w14:textId="097E3941" w:rsidR="00286D28" w:rsidRPr="00286D28" w:rsidRDefault="00286D28" w:rsidP="00286D28">
            <w:pPr>
              <w:jc w:val="center"/>
              <w:rPr>
                <w:rFonts w:ascii="Times New Roman" w:hAnsi="Times New Roman" w:cs="Times New Roman"/>
                <w:sz w:val="24"/>
                <w:szCs w:val="24"/>
              </w:rPr>
            </w:pPr>
            <w:r w:rsidRPr="00286D28">
              <w:rPr>
                <w:rFonts w:ascii="Times New Roman" w:hAnsi="Times New Roman" w:cs="Times New Roman"/>
                <w:sz w:val="24"/>
                <w:szCs w:val="24"/>
              </w:rPr>
              <w:t>1</w:t>
            </w:r>
          </w:p>
        </w:tc>
        <w:tc>
          <w:tcPr>
            <w:tcW w:w="2977" w:type="dxa"/>
          </w:tcPr>
          <w:p w14:paraId="3D1D3AED" w14:textId="1EE7B5E1" w:rsidR="00286D28" w:rsidRPr="00286D28" w:rsidRDefault="009E69E9" w:rsidP="00286D28">
            <w:pPr>
              <w:jc w:val="center"/>
              <w:rPr>
                <w:rFonts w:ascii="Times New Roman" w:hAnsi="Times New Roman" w:cs="Times New Roman"/>
                <w:sz w:val="24"/>
                <w:szCs w:val="24"/>
              </w:rPr>
            </w:pPr>
            <w:r>
              <w:rPr>
                <w:rFonts w:ascii="Times New Roman" w:hAnsi="Times New Roman" w:cs="Times New Roman"/>
                <w:sz w:val="24"/>
                <w:szCs w:val="24"/>
              </w:rPr>
              <w:t>2420030508</w:t>
            </w:r>
          </w:p>
        </w:tc>
        <w:tc>
          <w:tcPr>
            <w:tcW w:w="5528" w:type="dxa"/>
          </w:tcPr>
          <w:p w14:paraId="256A6E97" w14:textId="2375A385" w:rsidR="00286D28" w:rsidRPr="00286D28" w:rsidRDefault="009E69E9" w:rsidP="00286D28">
            <w:pPr>
              <w:jc w:val="center"/>
              <w:rPr>
                <w:rFonts w:ascii="Times New Roman" w:hAnsi="Times New Roman" w:cs="Times New Roman"/>
                <w:sz w:val="24"/>
                <w:szCs w:val="24"/>
              </w:rPr>
            </w:pPr>
            <w:r>
              <w:rPr>
                <w:rFonts w:ascii="Times New Roman" w:hAnsi="Times New Roman" w:cs="Times New Roman"/>
                <w:sz w:val="24"/>
                <w:szCs w:val="24"/>
              </w:rPr>
              <w:t>ALLAM NEHA REDDY</w:t>
            </w:r>
          </w:p>
        </w:tc>
      </w:tr>
      <w:tr w:rsidR="00286D28" w14:paraId="4B0653AB" w14:textId="77777777" w:rsidTr="00286D28">
        <w:trPr>
          <w:jc w:val="center"/>
        </w:trPr>
        <w:tc>
          <w:tcPr>
            <w:tcW w:w="2263" w:type="dxa"/>
          </w:tcPr>
          <w:p w14:paraId="7DF6FCDC" w14:textId="4A67220B" w:rsidR="00286D28" w:rsidRPr="00286D28" w:rsidRDefault="00286D28" w:rsidP="00286D28">
            <w:pPr>
              <w:jc w:val="center"/>
              <w:rPr>
                <w:rFonts w:ascii="Times New Roman" w:hAnsi="Times New Roman" w:cs="Times New Roman"/>
                <w:sz w:val="24"/>
                <w:szCs w:val="24"/>
              </w:rPr>
            </w:pPr>
            <w:r w:rsidRPr="00286D28">
              <w:rPr>
                <w:rFonts w:ascii="Times New Roman" w:hAnsi="Times New Roman" w:cs="Times New Roman"/>
                <w:sz w:val="24"/>
                <w:szCs w:val="24"/>
              </w:rPr>
              <w:t>2</w:t>
            </w:r>
          </w:p>
        </w:tc>
        <w:tc>
          <w:tcPr>
            <w:tcW w:w="2977" w:type="dxa"/>
          </w:tcPr>
          <w:p w14:paraId="074F8BC6" w14:textId="32E495BF" w:rsidR="00286D28" w:rsidRPr="00286D28" w:rsidRDefault="009E69E9" w:rsidP="00286D28">
            <w:pPr>
              <w:jc w:val="center"/>
              <w:rPr>
                <w:rFonts w:ascii="Times New Roman" w:hAnsi="Times New Roman" w:cs="Times New Roman"/>
                <w:sz w:val="24"/>
                <w:szCs w:val="24"/>
              </w:rPr>
            </w:pPr>
            <w:r>
              <w:rPr>
                <w:rFonts w:ascii="Times New Roman" w:hAnsi="Times New Roman" w:cs="Times New Roman"/>
                <w:sz w:val="24"/>
                <w:szCs w:val="24"/>
              </w:rPr>
              <w:t>2420030525</w:t>
            </w:r>
          </w:p>
        </w:tc>
        <w:tc>
          <w:tcPr>
            <w:tcW w:w="5528" w:type="dxa"/>
          </w:tcPr>
          <w:p w14:paraId="11B1D292" w14:textId="1076C0C5" w:rsidR="00286D28" w:rsidRPr="00286D28" w:rsidRDefault="009E69E9" w:rsidP="00286D28">
            <w:pPr>
              <w:jc w:val="center"/>
              <w:rPr>
                <w:rFonts w:ascii="Times New Roman" w:hAnsi="Times New Roman" w:cs="Times New Roman"/>
                <w:sz w:val="24"/>
                <w:szCs w:val="24"/>
              </w:rPr>
            </w:pPr>
            <w:r>
              <w:rPr>
                <w:rFonts w:ascii="Times New Roman" w:hAnsi="Times New Roman" w:cs="Times New Roman"/>
                <w:sz w:val="24"/>
                <w:szCs w:val="24"/>
              </w:rPr>
              <w:t>BONGU LAKSHMI SAI PRASANNA</w:t>
            </w:r>
          </w:p>
        </w:tc>
      </w:tr>
      <w:tr w:rsidR="00286D28" w14:paraId="0629B7D6" w14:textId="77777777" w:rsidTr="00286D28">
        <w:trPr>
          <w:jc w:val="center"/>
        </w:trPr>
        <w:tc>
          <w:tcPr>
            <w:tcW w:w="2263" w:type="dxa"/>
          </w:tcPr>
          <w:p w14:paraId="69179945" w14:textId="7191D902" w:rsidR="00286D28" w:rsidRPr="00286D28" w:rsidRDefault="00286D28" w:rsidP="00286D28">
            <w:pPr>
              <w:jc w:val="center"/>
              <w:rPr>
                <w:rFonts w:ascii="Times New Roman" w:hAnsi="Times New Roman" w:cs="Times New Roman"/>
                <w:sz w:val="24"/>
                <w:szCs w:val="24"/>
              </w:rPr>
            </w:pPr>
            <w:r w:rsidRPr="00286D28">
              <w:rPr>
                <w:rFonts w:ascii="Times New Roman" w:hAnsi="Times New Roman" w:cs="Times New Roman"/>
                <w:sz w:val="24"/>
                <w:szCs w:val="24"/>
              </w:rPr>
              <w:t>3</w:t>
            </w:r>
          </w:p>
        </w:tc>
        <w:tc>
          <w:tcPr>
            <w:tcW w:w="2977" w:type="dxa"/>
          </w:tcPr>
          <w:p w14:paraId="495FCBC0" w14:textId="08D1923B" w:rsidR="00286D28" w:rsidRPr="00286D28" w:rsidRDefault="009E69E9" w:rsidP="00286D28">
            <w:pPr>
              <w:jc w:val="center"/>
              <w:rPr>
                <w:rFonts w:ascii="Times New Roman" w:hAnsi="Times New Roman" w:cs="Times New Roman"/>
                <w:sz w:val="24"/>
                <w:szCs w:val="24"/>
              </w:rPr>
            </w:pPr>
            <w:r>
              <w:rPr>
                <w:rFonts w:ascii="Times New Roman" w:hAnsi="Times New Roman" w:cs="Times New Roman"/>
                <w:sz w:val="24"/>
                <w:szCs w:val="24"/>
              </w:rPr>
              <w:t>2420030529</w:t>
            </w:r>
          </w:p>
        </w:tc>
        <w:tc>
          <w:tcPr>
            <w:tcW w:w="5528" w:type="dxa"/>
          </w:tcPr>
          <w:p w14:paraId="7B185CDD" w14:textId="1649C10B" w:rsidR="00286D28" w:rsidRPr="00286D28" w:rsidRDefault="009E69E9" w:rsidP="00286D28">
            <w:pPr>
              <w:jc w:val="center"/>
              <w:rPr>
                <w:rFonts w:ascii="Times New Roman" w:hAnsi="Times New Roman" w:cs="Times New Roman"/>
                <w:sz w:val="24"/>
                <w:szCs w:val="24"/>
              </w:rPr>
            </w:pPr>
            <w:r>
              <w:rPr>
                <w:rFonts w:ascii="Times New Roman" w:hAnsi="Times New Roman" w:cs="Times New Roman"/>
                <w:sz w:val="24"/>
                <w:szCs w:val="24"/>
              </w:rPr>
              <w:t>YARLAGADDA DIVYA SRI</w:t>
            </w:r>
          </w:p>
        </w:tc>
      </w:tr>
      <w:tr w:rsidR="00F7593F" w14:paraId="28681503" w14:textId="77777777" w:rsidTr="00286D28">
        <w:trPr>
          <w:jc w:val="center"/>
        </w:trPr>
        <w:tc>
          <w:tcPr>
            <w:tcW w:w="2263" w:type="dxa"/>
          </w:tcPr>
          <w:p w14:paraId="1089D1FC" w14:textId="3BFAE709" w:rsidR="00F7593F" w:rsidRPr="00286D28" w:rsidRDefault="00F7593F" w:rsidP="00286D28">
            <w:pPr>
              <w:jc w:val="center"/>
              <w:rPr>
                <w:rFonts w:ascii="Times New Roman" w:hAnsi="Times New Roman" w:cs="Times New Roman"/>
                <w:sz w:val="24"/>
                <w:szCs w:val="24"/>
              </w:rPr>
            </w:pPr>
            <w:r>
              <w:rPr>
                <w:rFonts w:ascii="Times New Roman" w:hAnsi="Times New Roman" w:cs="Times New Roman"/>
                <w:sz w:val="24"/>
                <w:szCs w:val="24"/>
              </w:rPr>
              <w:t>4</w:t>
            </w:r>
          </w:p>
        </w:tc>
        <w:tc>
          <w:tcPr>
            <w:tcW w:w="2977" w:type="dxa"/>
          </w:tcPr>
          <w:p w14:paraId="12496CA4" w14:textId="3EA3336C" w:rsidR="00F7593F" w:rsidRPr="00286D28" w:rsidRDefault="001974E3" w:rsidP="00286D28">
            <w:pPr>
              <w:jc w:val="center"/>
              <w:rPr>
                <w:rFonts w:ascii="Times New Roman" w:hAnsi="Times New Roman" w:cs="Times New Roman"/>
                <w:sz w:val="24"/>
                <w:szCs w:val="24"/>
              </w:rPr>
            </w:pPr>
            <w:r>
              <w:rPr>
                <w:rFonts w:ascii="Times New Roman" w:hAnsi="Times New Roman" w:cs="Times New Roman"/>
                <w:sz w:val="24"/>
                <w:szCs w:val="24"/>
              </w:rPr>
              <w:t>2420030323</w:t>
            </w:r>
          </w:p>
        </w:tc>
        <w:tc>
          <w:tcPr>
            <w:tcW w:w="5528" w:type="dxa"/>
          </w:tcPr>
          <w:p w14:paraId="25D99CFB" w14:textId="1B3DC822" w:rsidR="00F7593F" w:rsidRPr="00286D28" w:rsidRDefault="001974E3" w:rsidP="00286D28">
            <w:pPr>
              <w:jc w:val="center"/>
              <w:rPr>
                <w:rFonts w:ascii="Times New Roman" w:hAnsi="Times New Roman" w:cs="Times New Roman"/>
                <w:sz w:val="24"/>
                <w:szCs w:val="24"/>
              </w:rPr>
            </w:pPr>
            <w:r>
              <w:rPr>
                <w:rFonts w:ascii="Times New Roman" w:hAnsi="Times New Roman" w:cs="Times New Roman"/>
                <w:sz w:val="24"/>
                <w:szCs w:val="24"/>
              </w:rPr>
              <w:t>P.HARSHINI</w:t>
            </w:r>
          </w:p>
        </w:tc>
      </w:tr>
      <w:tr w:rsidR="00295A23" w14:paraId="1B1DC8BD" w14:textId="77777777" w:rsidTr="00B020C4">
        <w:trPr>
          <w:jc w:val="center"/>
        </w:trPr>
        <w:tc>
          <w:tcPr>
            <w:tcW w:w="5240" w:type="dxa"/>
            <w:gridSpan w:val="2"/>
          </w:tcPr>
          <w:p w14:paraId="7EBFE11F" w14:textId="3662041D" w:rsidR="00295A23" w:rsidRPr="00286D28" w:rsidRDefault="00295A23" w:rsidP="00286D28">
            <w:pPr>
              <w:jc w:val="center"/>
              <w:rPr>
                <w:rFonts w:ascii="Times New Roman" w:hAnsi="Times New Roman" w:cs="Times New Roman"/>
                <w:sz w:val="24"/>
                <w:szCs w:val="24"/>
              </w:rPr>
            </w:pPr>
            <w:r>
              <w:rPr>
                <w:rFonts w:ascii="Times New Roman" w:hAnsi="Times New Roman" w:cs="Times New Roman"/>
                <w:sz w:val="24"/>
                <w:szCs w:val="24"/>
              </w:rPr>
              <w:t>Name of the Guide</w:t>
            </w:r>
          </w:p>
        </w:tc>
        <w:tc>
          <w:tcPr>
            <w:tcW w:w="5528" w:type="dxa"/>
          </w:tcPr>
          <w:p w14:paraId="222C5DF8" w14:textId="502C35B6" w:rsidR="00295A23" w:rsidRPr="00286D28" w:rsidRDefault="00295A23" w:rsidP="00286D28">
            <w:pPr>
              <w:jc w:val="center"/>
              <w:rPr>
                <w:rFonts w:ascii="Times New Roman" w:hAnsi="Times New Roman" w:cs="Times New Roman"/>
                <w:sz w:val="24"/>
                <w:szCs w:val="24"/>
              </w:rPr>
            </w:pPr>
          </w:p>
        </w:tc>
      </w:tr>
    </w:tbl>
    <w:p w14:paraId="0572F962" w14:textId="77777777" w:rsidR="00FE49E5" w:rsidRDefault="00FE49E5" w:rsidP="00FE49E5">
      <w:pPr>
        <w:ind w:firstLine="720"/>
        <w:rPr>
          <w:rFonts w:ascii="Times New Roman" w:hAnsi="Times New Roman" w:cs="Times New Roman"/>
          <w:sz w:val="28"/>
          <w:szCs w:val="28"/>
        </w:rPr>
      </w:pPr>
    </w:p>
    <w:p w14:paraId="13A8EB64" w14:textId="56F7C376" w:rsidR="00286D28" w:rsidRPr="00F7593F" w:rsidRDefault="009E69E9" w:rsidP="009E69E9">
      <w:pPr>
        <w:rPr>
          <w:rFonts w:ascii="Times New Roman" w:hAnsi="Times New Roman" w:cs="Times New Roman"/>
          <w:b/>
          <w:bCs/>
          <w:sz w:val="28"/>
          <w:szCs w:val="28"/>
        </w:rPr>
      </w:pPr>
      <w:r>
        <w:rPr>
          <w:rFonts w:ascii="Times New Roman" w:hAnsi="Times New Roman" w:cs="Times New Roman"/>
          <w:b/>
          <w:bCs/>
          <w:sz w:val="28"/>
          <w:szCs w:val="28"/>
        </w:rPr>
        <w:t xml:space="preserve">                                                                    </w:t>
      </w:r>
      <w:r w:rsidR="00286D28" w:rsidRPr="00F7593F">
        <w:rPr>
          <w:rFonts w:ascii="Times New Roman" w:hAnsi="Times New Roman" w:cs="Times New Roman"/>
          <w:b/>
          <w:bCs/>
          <w:sz w:val="28"/>
          <w:szCs w:val="28"/>
        </w:rPr>
        <w:t>Abstract</w:t>
      </w:r>
    </w:p>
    <w:p w14:paraId="345569A0" w14:textId="55F16B3E" w:rsidR="009E69E9" w:rsidRDefault="009E69E9" w:rsidP="009E69E9">
      <w:pPr>
        <w:jc w:val="both"/>
        <w:rPr>
          <w:rFonts w:ascii="Times New Roman" w:hAnsi="Times New Roman" w:cs="Times New Roman"/>
          <w:lang w:val="en-US"/>
        </w:rPr>
      </w:pPr>
      <w:proofErr w:type="spellStart"/>
      <w:r w:rsidRPr="009E69E9">
        <w:rPr>
          <w:rFonts w:ascii="Times New Roman" w:hAnsi="Times New Roman" w:cs="Times New Roman"/>
          <w:b/>
          <w:bCs/>
          <w:lang w:val="en-US"/>
        </w:rPr>
        <w:t>CodeShield</w:t>
      </w:r>
      <w:proofErr w:type="spellEnd"/>
      <w:r w:rsidRPr="009E69E9">
        <w:rPr>
          <w:rFonts w:ascii="Times New Roman" w:hAnsi="Times New Roman" w:cs="Times New Roman"/>
          <w:b/>
          <w:bCs/>
          <w:lang w:val="en-US"/>
        </w:rPr>
        <w:t xml:space="preserve"> – Security-Aware Compiler</w:t>
      </w:r>
      <w:r w:rsidRPr="009E69E9">
        <w:rPr>
          <w:rFonts w:ascii="Times New Roman" w:hAnsi="Times New Roman" w:cs="Times New Roman"/>
          <w:lang w:val="en-US"/>
        </w:rPr>
        <w:t xml:space="preserve"> is an innovative compiler design project that integrates traditional compiler phases with static security analysis to identify potentially vulnerable programming constructs during compilation. The primary objective of the system is to demonstrate how compiler techniques can be used not only to translate source programs into target code but also to improve the security and reliability of programs before execution. The system accepts source code written in a simplified programming language and processes it through a sequence of compiler phases.</w:t>
      </w:r>
      <w:r>
        <w:rPr>
          <w:rFonts w:ascii="Times New Roman" w:hAnsi="Times New Roman" w:cs="Times New Roman"/>
          <w:lang w:val="en-US"/>
        </w:rPr>
        <w:t xml:space="preserve"> </w:t>
      </w:r>
      <w:r w:rsidRPr="009E69E9">
        <w:rPr>
          <w:rFonts w:ascii="Times New Roman" w:hAnsi="Times New Roman" w:cs="Times New Roman"/>
          <w:lang w:val="en-US"/>
        </w:rPr>
        <w:t xml:space="preserve">The proposed compiler begins with </w:t>
      </w:r>
      <w:r w:rsidRPr="009E69E9">
        <w:rPr>
          <w:rFonts w:ascii="Times New Roman" w:hAnsi="Times New Roman" w:cs="Times New Roman"/>
          <w:b/>
          <w:bCs/>
          <w:lang w:val="en-US"/>
        </w:rPr>
        <w:t>lexical analysis</w:t>
      </w:r>
      <w:r w:rsidRPr="009E69E9">
        <w:rPr>
          <w:rFonts w:ascii="Times New Roman" w:hAnsi="Times New Roman" w:cs="Times New Roman"/>
          <w:lang w:val="en-US"/>
        </w:rPr>
        <w:t xml:space="preserve">, where regular expressions and tokenization techniques are used to identify keywords, identifiers, operators, constants, strings, and other language elements. The generated tokens are then passed to the </w:t>
      </w:r>
      <w:r w:rsidRPr="009E69E9">
        <w:rPr>
          <w:rFonts w:ascii="Times New Roman" w:hAnsi="Times New Roman" w:cs="Times New Roman"/>
          <w:b/>
          <w:bCs/>
          <w:lang w:val="en-US"/>
        </w:rPr>
        <w:t>syntax analysis phase</w:t>
      </w:r>
      <w:r w:rsidRPr="009E69E9">
        <w:rPr>
          <w:rFonts w:ascii="Times New Roman" w:hAnsi="Times New Roman" w:cs="Times New Roman"/>
          <w:lang w:val="en-US"/>
        </w:rPr>
        <w:t xml:space="preserve">, where grammar rules are used to validate the structure of the program and construct a parse representation. An </w:t>
      </w:r>
      <w:r w:rsidRPr="009E69E9">
        <w:rPr>
          <w:rFonts w:ascii="Times New Roman" w:hAnsi="Times New Roman" w:cs="Times New Roman"/>
          <w:b/>
          <w:bCs/>
          <w:lang w:val="en-US"/>
        </w:rPr>
        <w:t>Abstract Syntax Tree (AST)</w:t>
      </w:r>
      <w:r w:rsidRPr="009E69E9">
        <w:rPr>
          <w:rFonts w:ascii="Times New Roman" w:hAnsi="Times New Roman" w:cs="Times New Roman"/>
          <w:lang w:val="en-US"/>
        </w:rPr>
        <w:t xml:space="preserve"> is generated to provide a structured representation of the source program and support further analysis.</w:t>
      </w:r>
      <w:r>
        <w:rPr>
          <w:rFonts w:ascii="Times New Roman" w:hAnsi="Times New Roman" w:cs="Times New Roman"/>
          <w:lang w:val="en-US"/>
        </w:rPr>
        <w:t xml:space="preserve"> </w:t>
      </w:r>
      <w:r w:rsidRPr="009E69E9">
        <w:rPr>
          <w:rFonts w:ascii="Times New Roman" w:hAnsi="Times New Roman" w:cs="Times New Roman"/>
          <w:lang w:val="en-US"/>
        </w:rPr>
        <w:t xml:space="preserve">The system then performs </w:t>
      </w:r>
      <w:r w:rsidRPr="009E69E9">
        <w:rPr>
          <w:rFonts w:ascii="Times New Roman" w:hAnsi="Times New Roman" w:cs="Times New Roman"/>
          <w:b/>
          <w:bCs/>
          <w:lang w:val="en-US"/>
        </w:rPr>
        <w:t>syntax-directed translation and intermediate code generation</w:t>
      </w:r>
      <w:r w:rsidRPr="009E69E9">
        <w:rPr>
          <w:rFonts w:ascii="Times New Roman" w:hAnsi="Times New Roman" w:cs="Times New Roman"/>
          <w:lang w:val="en-US"/>
        </w:rPr>
        <w:t xml:space="preserve">, converting the source program into </w:t>
      </w:r>
      <w:r w:rsidRPr="009E69E9">
        <w:rPr>
          <w:rFonts w:ascii="Times New Roman" w:hAnsi="Times New Roman" w:cs="Times New Roman"/>
          <w:b/>
          <w:bCs/>
          <w:lang w:val="en-US"/>
        </w:rPr>
        <w:t>Three Address Code (TAC)</w:t>
      </w:r>
      <w:r w:rsidRPr="009E69E9">
        <w:rPr>
          <w:rFonts w:ascii="Times New Roman" w:hAnsi="Times New Roman" w:cs="Times New Roman"/>
          <w:lang w:val="en-US"/>
        </w:rPr>
        <w:t xml:space="preserve">. This intermediate representation makes it easier to analyze data flow and detect security-sensitive operations. </w:t>
      </w:r>
      <w:proofErr w:type="spellStart"/>
      <w:r w:rsidRPr="009E69E9">
        <w:rPr>
          <w:rFonts w:ascii="Times New Roman" w:hAnsi="Times New Roman" w:cs="Times New Roman"/>
          <w:lang w:val="en-US"/>
        </w:rPr>
        <w:t>CodeShield</w:t>
      </w:r>
      <w:proofErr w:type="spellEnd"/>
      <w:r w:rsidRPr="009E69E9">
        <w:rPr>
          <w:rFonts w:ascii="Times New Roman" w:hAnsi="Times New Roman" w:cs="Times New Roman"/>
          <w:lang w:val="en-US"/>
        </w:rPr>
        <w:t xml:space="preserve"> introduces an additional </w:t>
      </w:r>
      <w:r w:rsidRPr="009E69E9">
        <w:rPr>
          <w:rFonts w:ascii="Times New Roman" w:hAnsi="Times New Roman" w:cs="Times New Roman"/>
          <w:b/>
          <w:bCs/>
          <w:lang w:val="en-US"/>
        </w:rPr>
        <w:t>security analysis layer</w:t>
      </w:r>
      <w:r w:rsidRPr="009E69E9">
        <w:rPr>
          <w:rFonts w:ascii="Times New Roman" w:hAnsi="Times New Roman" w:cs="Times New Roman"/>
          <w:lang w:val="en-US"/>
        </w:rPr>
        <w:t xml:space="preserve"> that tracks potentially untrusted data from input sources to sensitive operations. It can identify patterns such as unsafe user input, hardcoded credentials, suspicious string concatenation, and potential SQL injection scenarios. Each detected issue is reported with its location, vulnerability type, severity level, and a basic recommendation for mitigation.</w:t>
      </w:r>
      <w:r>
        <w:rPr>
          <w:rFonts w:ascii="Times New Roman" w:hAnsi="Times New Roman" w:cs="Times New Roman"/>
          <w:lang w:val="en-US"/>
        </w:rPr>
        <w:t xml:space="preserve"> </w:t>
      </w:r>
      <w:r w:rsidRPr="009E69E9">
        <w:rPr>
          <w:rFonts w:ascii="Times New Roman" w:hAnsi="Times New Roman" w:cs="Times New Roman"/>
          <w:lang w:val="en-US"/>
        </w:rPr>
        <w:t xml:space="preserve">After security analysis, the compiler performs </w:t>
      </w:r>
      <w:r w:rsidRPr="009E69E9">
        <w:rPr>
          <w:rFonts w:ascii="Times New Roman" w:hAnsi="Times New Roman" w:cs="Times New Roman"/>
          <w:b/>
          <w:bCs/>
          <w:lang w:val="en-US"/>
        </w:rPr>
        <w:t>code optimization</w:t>
      </w:r>
      <w:r w:rsidRPr="009E69E9">
        <w:rPr>
          <w:rFonts w:ascii="Times New Roman" w:hAnsi="Times New Roman" w:cs="Times New Roman"/>
          <w:lang w:val="en-US"/>
        </w:rPr>
        <w:t xml:space="preserve"> using techniques such as constant folding, constant propagation, dead-code elimination, and common subexpression detection. Finally, the optimized intermediate code is converted into simple target or pseudo-machine code through the </w:t>
      </w:r>
      <w:r w:rsidRPr="009E69E9">
        <w:rPr>
          <w:rFonts w:ascii="Times New Roman" w:hAnsi="Times New Roman" w:cs="Times New Roman"/>
          <w:b/>
          <w:bCs/>
          <w:lang w:val="en-US"/>
        </w:rPr>
        <w:t>code generation phase</w:t>
      </w:r>
      <w:r w:rsidRPr="009E69E9">
        <w:rPr>
          <w:rFonts w:ascii="Times New Roman" w:hAnsi="Times New Roman" w:cs="Times New Roman"/>
          <w:lang w:val="en-US"/>
        </w:rPr>
        <w:t>. A user-friendly interface can display tokens, syntax results, AST representation, intermediate code</w:t>
      </w:r>
      <w:proofErr w:type="gramStart"/>
      <w:r w:rsidRPr="009E69E9">
        <w:rPr>
          <w:rFonts w:ascii="Times New Roman" w:hAnsi="Times New Roman" w:cs="Times New Roman"/>
          <w:lang w:val="en-US"/>
        </w:rPr>
        <w:t>, detected</w:t>
      </w:r>
      <w:proofErr w:type="gramEnd"/>
      <w:r w:rsidRPr="009E69E9">
        <w:rPr>
          <w:rFonts w:ascii="Times New Roman" w:hAnsi="Times New Roman" w:cs="Times New Roman"/>
          <w:lang w:val="en-US"/>
        </w:rPr>
        <w:t xml:space="preserve"> security warnings, optimized code, and generated target code.</w:t>
      </w:r>
      <w:r>
        <w:rPr>
          <w:rFonts w:ascii="Times New Roman" w:hAnsi="Times New Roman" w:cs="Times New Roman"/>
          <w:lang w:val="en-US"/>
        </w:rPr>
        <w:t xml:space="preserve"> </w:t>
      </w:r>
      <w:r w:rsidRPr="009E69E9">
        <w:rPr>
          <w:rFonts w:ascii="Times New Roman" w:hAnsi="Times New Roman" w:cs="Times New Roman"/>
          <w:lang w:val="en-US"/>
        </w:rPr>
        <w:t>The project applies key Compiler Design concepts such as lexical analysis, parsing, syntax-directed translation, AST, three-address code, optimization, data-flow analysis, and code</w:t>
      </w:r>
      <w:r>
        <w:rPr>
          <w:rFonts w:ascii="Times New Roman" w:hAnsi="Times New Roman" w:cs="Times New Roman"/>
          <w:lang w:val="en-US"/>
        </w:rPr>
        <w:t xml:space="preserve"> generation. </w:t>
      </w:r>
      <w:r w:rsidRPr="009E69E9">
        <w:rPr>
          <w:rFonts w:ascii="Times New Roman" w:hAnsi="Times New Roman" w:cs="Times New Roman"/>
          <w:lang w:val="en-US"/>
        </w:rPr>
        <w:t xml:space="preserve">By integrating security analysis into the compiler pipeline, </w:t>
      </w:r>
      <w:proofErr w:type="spellStart"/>
      <w:r w:rsidRPr="009E69E9">
        <w:rPr>
          <w:rFonts w:ascii="Times New Roman" w:hAnsi="Times New Roman" w:cs="Times New Roman"/>
          <w:b/>
          <w:bCs/>
          <w:lang w:val="en-US"/>
        </w:rPr>
        <w:t>CodeShield</w:t>
      </w:r>
      <w:proofErr w:type="spellEnd"/>
      <w:r w:rsidRPr="009E69E9">
        <w:rPr>
          <w:rFonts w:ascii="Times New Roman" w:hAnsi="Times New Roman" w:cs="Times New Roman"/>
          <w:lang w:val="en-US"/>
        </w:rPr>
        <w:t xml:space="preserve"> detects potential vulnerabilities early and promotes secure and efficient code generation.</w:t>
      </w:r>
    </w:p>
    <w:p w14:paraId="2DC8EE03" w14:textId="77777777" w:rsidR="009E69E9" w:rsidRPr="009E69E9" w:rsidRDefault="009E69E9" w:rsidP="009E69E9">
      <w:pPr>
        <w:rPr>
          <w:rFonts w:ascii="Times New Roman" w:hAnsi="Times New Roman" w:cs="Times New Roman"/>
          <w:lang w:val="en-US"/>
        </w:rPr>
      </w:pPr>
    </w:p>
    <w:p w14:paraId="5848A4C5" w14:textId="3F4769D9" w:rsidR="00F7593F" w:rsidRPr="004F258D" w:rsidRDefault="00F7593F" w:rsidP="004F258D">
      <w:pPr>
        <w:rPr>
          <w:rFonts w:ascii="Times New Roman" w:hAnsi="Times New Roman" w:cs="Times New Roman"/>
          <w:sz w:val="28"/>
          <w:szCs w:val="28"/>
        </w:rPr>
      </w:pPr>
      <w:r>
        <w:rPr>
          <w:rFonts w:ascii="Times New Roman" w:hAnsi="Times New Roman" w:cs="Times New Roman"/>
          <w:sz w:val="28"/>
          <w:szCs w:val="28"/>
        </w:rPr>
        <w:t>Signature of the Guide</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HOD</w:t>
      </w:r>
    </w:p>
    <w:sectPr w:rsidR="00F7593F" w:rsidRPr="004F258D" w:rsidSect="00FE49E5">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ato">
    <w:charset w:val="00"/>
    <w:family w:val="swiss"/>
    <w:pitch w:val="variable"/>
    <w:sig w:usb0="E10002FF" w:usb1="5000ECFF" w:usb2="0000002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49E5"/>
    <w:rsid w:val="00081C43"/>
    <w:rsid w:val="000B1D65"/>
    <w:rsid w:val="00120254"/>
    <w:rsid w:val="00135DD4"/>
    <w:rsid w:val="00195040"/>
    <w:rsid w:val="001974E3"/>
    <w:rsid w:val="00211289"/>
    <w:rsid w:val="002808BA"/>
    <w:rsid w:val="00286D28"/>
    <w:rsid w:val="00295A23"/>
    <w:rsid w:val="002C4348"/>
    <w:rsid w:val="002F5543"/>
    <w:rsid w:val="003930F3"/>
    <w:rsid w:val="004F258D"/>
    <w:rsid w:val="005910CC"/>
    <w:rsid w:val="005C2430"/>
    <w:rsid w:val="00816C8C"/>
    <w:rsid w:val="008D195C"/>
    <w:rsid w:val="009E69E9"/>
    <w:rsid w:val="00A27A91"/>
    <w:rsid w:val="00AF5E9D"/>
    <w:rsid w:val="00BE5E20"/>
    <w:rsid w:val="00C40746"/>
    <w:rsid w:val="00C53D9E"/>
    <w:rsid w:val="00DD4A72"/>
    <w:rsid w:val="00EB0BCB"/>
    <w:rsid w:val="00EB798D"/>
    <w:rsid w:val="00F32DEF"/>
    <w:rsid w:val="00F7593F"/>
    <w:rsid w:val="00FE3CE8"/>
    <w:rsid w:val="00FE49E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325E8A"/>
  <w15:chartTrackingRefBased/>
  <w15:docId w15:val="{07ECF95E-62B2-46B1-8656-5C2654F00B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E49E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75332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470</Words>
  <Characters>2682</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Venkateswara Rao Katevarapu</dc:creator>
  <cp:keywords/>
  <dc:description/>
  <cp:lastModifiedBy>Divya sri</cp:lastModifiedBy>
  <cp:revision>2</cp:revision>
  <dcterms:created xsi:type="dcterms:W3CDTF">2026-09-21T08:25:00Z</dcterms:created>
  <dcterms:modified xsi:type="dcterms:W3CDTF">2026-09-21T08:25:00Z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364932bc-b41a-4cab-aec3-0c3cd96d3e2c</vt:lpwstr>
  </property>
</Properties>
</file>