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3786" w14:textId="0AC22BBB" w:rsidR="00620F2F" w:rsidRPr="00D91409" w:rsidRDefault="00372D3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1409">
        <w:rPr>
          <w:rFonts w:ascii="Times New Roman" w:hAnsi="Times New Roman" w:cs="Times New Roman"/>
          <w:sz w:val="24"/>
          <w:szCs w:val="24"/>
          <w:u w:val="single"/>
        </w:rPr>
        <w:t>Experiment 1:</w:t>
      </w:r>
    </w:p>
    <w:p w14:paraId="56145CE7" w14:textId="00AE582F" w:rsidR="00372D3F" w:rsidRPr="00D91409" w:rsidRDefault="00372D3F">
      <w:pPr>
        <w:rPr>
          <w:rFonts w:ascii="Times New Roman" w:hAnsi="Times New Roman" w:cs="Times New Roman"/>
          <w:noProof/>
          <w:sz w:val="24"/>
          <w:szCs w:val="24"/>
        </w:rPr>
      </w:pPr>
      <w:r w:rsidRPr="00D91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53590" wp14:editId="46DED653">
            <wp:extent cx="4471575" cy="174162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257" cy="174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A62D" w14:textId="1716B42E" w:rsidR="00372D3F" w:rsidRPr="00D91409" w:rsidRDefault="00372D3F" w:rsidP="00372D3F">
      <w:pPr>
        <w:tabs>
          <w:tab w:val="left" w:pos="1332"/>
        </w:tabs>
        <w:rPr>
          <w:rFonts w:ascii="Times New Roman" w:hAnsi="Times New Roman" w:cs="Times New Roman"/>
          <w:noProof/>
          <w:sz w:val="24"/>
          <w:szCs w:val="24"/>
        </w:rPr>
      </w:pPr>
      <w:r w:rsidRPr="00D91409">
        <w:rPr>
          <w:rFonts w:ascii="Times New Roman" w:hAnsi="Times New Roman" w:cs="Times New Roman"/>
          <w:noProof/>
          <w:sz w:val="24"/>
          <w:szCs w:val="24"/>
        </w:rPr>
        <w:t>First 10 lines in the second output file for wordcount. Could do the same for part-r-00000.</w:t>
      </w:r>
    </w:p>
    <w:p w14:paraId="31EA6897" w14:textId="2E920F93" w:rsidR="00372D3F" w:rsidRPr="00D91409" w:rsidRDefault="00372D3F" w:rsidP="00372D3F">
      <w:pPr>
        <w:tabs>
          <w:tab w:val="left" w:pos="1332"/>
        </w:tabs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D91409">
        <w:rPr>
          <w:rFonts w:ascii="Times New Roman" w:hAnsi="Times New Roman" w:cs="Times New Roman"/>
          <w:noProof/>
          <w:sz w:val="24"/>
          <w:szCs w:val="24"/>
          <w:u w:val="single"/>
        </w:rPr>
        <w:t>Experiment 2:</w:t>
      </w:r>
    </w:p>
    <w:p w14:paraId="346C38E5" w14:textId="1AA336B5" w:rsidR="00372D3F" w:rsidRPr="00D91409" w:rsidRDefault="00372D3F" w:rsidP="00372D3F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  <w:r w:rsidRPr="00D91409">
        <w:rPr>
          <w:rFonts w:ascii="Times New Roman" w:hAnsi="Times New Roman" w:cs="Times New Roman"/>
          <w:sz w:val="24"/>
          <w:szCs w:val="24"/>
        </w:rPr>
        <w:t xml:space="preserve">This MR program was far more complex than Experiment 1. It required a custom key that stored a bigram and its count. Found the </w:t>
      </w:r>
      <w:proofErr w:type="spellStart"/>
      <w:r w:rsidRPr="00D91409">
        <w:rPr>
          <w:rFonts w:ascii="Times New Roman" w:hAnsi="Times New Roman" w:cs="Times New Roman"/>
          <w:sz w:val="24"/>
          <w:szCs w:val="24"/>
        </w:rPr>
        <w:t>WritableComparable</w:t>
      </w:r>
      <w:proofErr w:type="spellEnd"/>
      <w:r w:rsidRPr="00D91409">
        <w:rPr>
          <w:rFonts w:ascii="Times New Roman" w:hAnsi="Times New Roman" w:cs="Times New Roman"/>
          <w:sz w:val="24"/>
          <w:szCs w:val="24"/>
        </w:rPr>
        <w:t xml:space="preserve">&lt;T&gt; class online and implemented a custom </w:t>
      </w:r>
      <w:proofErr w:type="spellStart"/>
      <w:r w:rsidRPr="00D91409">
        <w:rPr>
          <w:rFonts w:ascii="Times New Roman" w:hAnsi="Times New Roman" w:cs="Times New Roman"/>
          <w:sz w:val="24"/>
          <w:szCs w:val="24"/>
        </w:rPr>
        <w:t>BigramCount</w:t>
      </w:r>
      <w:proofErr w:type="spellEnd"/>
      <w:r w:rsidRPr="00D91409">
        <w:rPr>
          <w:rFonts w:ascii="Times New Roman" w:hAnsi="Times New Roman" w:cs="Times New Roman"/>
          <w:sz w:val="24"/>
          <w:szCs w:val="24"/>
        </w:rPr>
        <w:t xml:space="preserve"> key sorted by count. Otherwise, the second map could’ve used count as a key, and have reduce output Bigrams in the format count bigram1, bigram2, bigram3 etc.</w:t>
      </w:r>
    </w:p>
    <w:p w14:paraId="59DDBFC2" w14:textId="77777777" w:rsidR="00F52275" w:rsidRPr="00D91409" w:rsidRDefault="00372D3F" w:rsidP="00372D3F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  <w:r w:rsidRPr="00D91409">
        <w:rPr>
          <w:rFonts w:ascii="Times New Roman" w:hAnsi="Times New Roman" w:cs="Times New Roman"/>
          <w:sz w:val="24"/>
          <w:szCs w:val="24"/>
        </w:rPr>
        <w:t>In hindsight, the second option would’ve been better. However, I don’t mind having learned some cool Java.</w:t>
      </w:r>
    </w:p>
    <w:p w14:paraId="7CEBF4E2" w14:textId="368B3FAE" w:rsidR="00F52275" w:rsidRPr="00D91409" w:rsidRDefault="00F52275" w:rsidP="00372D3F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  <w:r w:rsidRPr="00D91409">
        <w:rPr>
          <w:rFonts w:ascii="Times New Roman" w:hAnsi="Times New Roman" w:cs="Times New Roman"/>
          <w:sz w:val="24"/>
          <w:szCs w:val="24"/>
        </w:rPr>
        <w:t>Question Answer: I would write a MR program to preprocess the text file. It would put all sentences on their own respective lines. Then I could write a slightly simplified (knowing that sentences always end at end of line) version of Experiment 2’s code.</w:t>
      </w:r>
      <w:r w:rsidR="00D91409" w:rsidRPr="00D91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17A99" wp14:editId="7E0D37AB">
            <wp:extent cx="5801485" cy="158566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919" cy="159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7907" w14:textId="414F208E" w:rsidR="00372D3F" w:rsidRPr="00D91409" w:rsidRDefault="00F52275" w:rsidP="00372D3F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  <w:r w:rsidRPr="00D91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C4B476" wp14:editId="23F9F127">
            <wp:extent cx="5842172" cy="1865799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977" cy="188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D3F" w:rsidRPr="00D91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MzYzMbK0NDcyNDZV0lEKTi0uzszPAykwrAUAtjI2GywAAAA="/>
  </w:docVars>
  <w:rsids>
    <w:rsidRoot w:val="000D53B2"/>
    <w:rsid w:val="000D53B2"/>
    <w:rsid w:val="00372D3F"/>
    <w:rsid w:val="00620F2F"/>
    <w:rsid w:val="00D91409"/>
    <w:rsid w:val="00F5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44CB"/>
  <w15:chartTrackingRefBased/>
  <w15:docId w15:val="{15785C10-4769-439C-9900-022834DC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4</cp:revision>
  <dcterms:created xsi:type="dcterms:W3CDTF">2022-02-16T05:40:00Z</dcterms:created>
  <dcterms:modified xsi:type="dcterms:W3CDTF">2022-02-16T05:49:00Z</dcterms:modified>
</cp:coreProperties>
</file>