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Аттестационное задание</w:t>
      </w:r>
    </w:p>
    <w:p w:rsidR="00000000" w:rsidDel="00000000" w:rsidP="00000000" w:rsidRDefault="00000000" w:rsidRPr="00000000" w14:paraId="00000002">
      <w:pPr>
        <w:ind w:firstLine="540"/>
        <w:jc w:val="both"/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Прогнозирование конечных свойств новых материалов (композиционных материалов). </w:t>
      </w:r>
    </w:p>
    <w:p w:rsidR="00000000" w:rsidDel="00000000" w:rsidP="00000000" w:rsidRDefault="00000000" w:rsidRPr="00000000" w14:paraId="00000003">
      <w:pPr>
        <w:ind w:firstLine="540"/>
        <w:jc w:val="both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Композиционные материалы -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000000" w:rsidDel="00000000" w:rsidP="00000000" w:rsidRDefault="00000000" w:rsidRPr="00000000" w14:paraId="00000005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000000" w:rsidDel="00000000" w:rsidP="00000000" w:rsidRDefault="00000000" w:rsidRPr="00000000" w14:paraId="00000006">
      <w:pPr>
        <w:ind w:firstLine="540"/>
        <w:jc w:val="both"/>
        <w:rPr/>
      </w:pPr>
      <w:r w:rsidDel="00000000" w:rsidR="00000000" w:rsidRPr="00000000">
        <w:rPr>
          <w:b w:val="1"/>
          <w:rtl w:val="0"/>
        </w:rPr>
        <w:t xml:space="preserve">Актуальность</w:t>
      </w:r>
      <w:r w:rsidDel="00000000" w:rsidR="00000000" w:rsidRPr="00000000">
        <w:rPr>
          <w:rtl w:val="0"/>
        </w:rPr>
        <w:t xml:space="preserve">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000000" w:rsidDel="00000000" w:rsidP="00000000" w:rsidRDefault="00000000" w:rsidRPr="00000000" w14:paraId="00000007">
      <w:pPr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Датасет со свойствами композитов. Объединение делать по индексу тип объединения INNER</w:t>
      </w:r>
    </w:p>
    <w:p w:rsidR="00000000" w:rsidDel="00000000" w:rsidP="00000000" w:rsidRDefault="00000000" w:rsidRPr="00000000" w14:paraId="00000009">
      <w:pPr>
        <w:ind w:firstLine="54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https://drive.google.com/file/d/1B1s5gBlvgU81H9GGolLQVw_SOi-vyNf2/view?usp=sharing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Обучить алгоритм машинного обучения, который будет определять значения: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900"/>
        <w:jc w:val="both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Модуль упругости при растяжении, ГПа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90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Прочность при растяжении, МПа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Написать нейронную сеть, которая будет рекомендовать: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900"/>
        <w:jc w:val="both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Соотношение матрица-наполнитель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Написать приложение, которое будет выдавать прогноз полученный в задании 2 или 3 (один или два прогноза, на выбор учащегося)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Создать профиль на github.com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Сделать commit приложения на github.com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Сделать commit на веб-хостинг (По желанию учащегося)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180"/>
        <w:jc w:val="both"/>
      </w:pPr>
      <w:r w:rsidDel="00000000" w:rsidR="00000000" w:rsidRPr="00000000">
        <w:rPr>
          <w:rtl w:val="0"/>
        </w:rPr>
        <w:t xml:space="preserve">Написать пояснительную записку к проекту, которая включает блок-схему и описание  процесса подготовки, обучения моделей и инструкцию по установке и запуску приложения.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1s5gBlvgU81H9GGolLQVw_SOi-vyNf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