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BA4E" w14:textId="5F4FE597" w:rsidR="00AE4A31" w:rsidRPr="00AE4A31" w:rsidRDefault="00AE4A31" w:rsidP="00AE4A3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Средства диспетчеризации</w:t>
      </w:r>
    </w:p>
    <w:p w14:paraId="008A5F66" w14:textId="6AA74087" w:rsidR="00587CC2" w:rsidRPr="00AE4A31" w:rsidRDefault="00AE4A31" w:rsidP="00587C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 xml:space="preserve">Тема: Исследование </w:t>
      </w:r>
      <w:r w:rsidR="00587CC2">
        <w:rPr>
          <w:rFonts w:ascii="Times New Roman" w:hAnsi="Times New Roman" w:cs="Times New Roman"/>
          <w:sz w:val="24"/>
          <w:szCs w:val="24"/>
        </w:rPr>
        <w:t>примитивных диспетчеров</w:t>
      </w:r>
    </w:p>
    <w:p w14:paraId="60200917" w14:textId="77777777" w:rsidR="00892CA1" w:rsidRDefault="00AE4A31" w:rsidP="00892C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Цел</w:t>
      </w:r>
      <w:r w:rsidR="00892CA1">
        <w:rPr>
          <w:rFonts w:ascii="Times New Roman" w:hAnsi="Times New Roman" w:cs="Times New Roman"/>
          <w:sz w:val="24"/>
          <w:szCs w:val="24"/>
        </w:rPr>
        <w:t>и работы</w:t>
      </w:r>
      <w:r w:rsidRPr="00AE4A31">
        <w:rPr>
          <w:rFonts w:ascii="Times New Roman" w:hAnsi="Times New Roman" w:cs="Times New Roman"/>
          <w:sz w:val="24"/>
          <w:szCs w:val="24"/>
        </w:rPr>
        <w:t>:</w:t>
      </w:r>
    </w:p>
    <w:p w14:paraId="64835BF6" w14:textId="3915374B" w:rsidR="00AE4A31" w:rsidRDefault="00AE4A31" w:rsidP="00892C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892CA1">
        <w:rPr>
          <w:rFonts w:ascii="Times New Roman" w:hAnsi="Times New Roman" w:cs="Times New Roman"/>
          <w:sz w:val="24"/>
          <w:szCs w:val="24"/>
        </w:rPr>
        <w:t>механизмов</w:t>
      </w:r>
      <w:r w:rsidRPr="00AE4A31">
        <w:rPr>
          <w:rFonts w:ascii="Times New Roman" w:hAnsi="Times New Roman" w:cs="Times New Roman"/>
          <w:sz w:val="24"/>
          <w:szCs w:val="24"/>
        </w:rPr>
        <w:t xml:space="preserve"> создания и управления процессами</w:t>
      </w:r>
      <w:r w:rsidR="00892CA1">
        <w:rPr>
          <w:rFonts w:ascii="Times New Roman" w:hAnsi="Times New Roman" w:cs="Times New Roman"/>
          <w:sz w:val="24"/>
          <w:szCs w:val="24"/>
        </w:rPr>
        <w:t xml:space="preserve"> в кооперативном и вытесняющим режиме</w:t>
      </w:r>
      <w:r w:rsidRPr="00AE4A31">
        <w:rPr>
          <w:rFonts w:ascii="Times New Roman" w:hAnsi="Times New Roman" w:cs="Times New Roman"/>
          <w:sz w:val="24"/>
          <w:szCs w:val="24"/>
        </w:rPr>
        <w:t>;</w:t>
      </w:r>
    </w:p>
    <w:p w14:paraId="595ED55E" w14:textId="70619FD8" w:rsidR="00892CA1" w:rsidRDefault="00892CA1" w:rsidP="00892C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внутреннего устройства механизмов </w:t>
      </w:r>
      <w:r w:rsidR="00587CC2">
        <w:rPr>
          <w:rFonts w:ascii="Times New Roman" w:hAnsi="Times New Roman" w:cs="Times New Roman"/>
          <w:sz w:val="24"/>
          <w:szCs w:val="24"/>
        </w:rPr>
        <w:t xml:space="preserve">кооперативной и вытесняющей </w:t>
      </w:r>
      <w:r>
        <w:rPr>
          <w:rFonts w:ascii="Times New Roman" w:hAnsi="Times New Roman" w:cs="Times New Roman"/>
          <w:sz w:val="24"/>
          <w:szCs w:val="24"/>
        </w:rPr>
        <w:t>диспетчеризаци</w:t>
      </w:r>
      <w:r w:rsidR="00587CC2">
        <w:rPr>
          <w:rFonts w:ascii="Times New Roman" w:hAnsi="Times New Roman" w:cs="Times New Roman"/>
          <w:sz w:val="24"/>
          <w:szCs w:val="24"/>
        </w:rPr>
        <w:t>й;</w:t>
      </w:r>
    </w:p>
    <w:p w14:paraId="1ADD8535" w14:textId="77777777" w:rsidR="00892CA1" w:rsidRDefault="00892CA1" w:rsidP="00892C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F9F01" w14:textId="24704762" w:rsidR="00AE4A31" w:rsidRPr="00892CA1" w:rsidRDefault="00892CA1" w:rsidP="00892C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CA1">
        <w:rPr>
          <w:rFonts w:ascii="Times New Roman" w:hAnsi="Times New Roman" w:cs="Times New Roman"/>
          <w:b/>
          <w:bCs/>
          <w:sz w:val="24"/>
          <w:szCs w:val="24"/>
        </w:rPr>
        <w:t>Краткие т</w:t>
      </w:r>
      <w:r w:rsidR="00AE4A31" w:rsidRPr="00892CA1">
        <w:rPr>
          <w:rFonts w:ascii="Times New Roman" w:hAnsi="Times New Roman" w:cs="Times New Roman"/>
          <w:b/>
          <w:bCs/>
          <w:sz w:val="24"/>
          <w:szCs w:val="24"/>
        </w:rPr>
        <w:t>еоретические сведения</w:t>
      </w:r>
    </w:p>
    <w:p w14:paraId="2D25A6BC" w14:textId="76FEAEA9" w:rsidR="00AE4A31" w:rsidRPr="00AE4A3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CA1">
        <w:rPr>
          <w:rFonts w:ascii="Times New Roman" w:hAnsi="Times New Roman" w:cs="Times New Roman"/>
          <w:b/>
          <w:bCs/>
          <w:sz w:val="24"/>
          <w:szCs w:val="24"/>
        </w:rPr>
        <w:t>Диспетчеризация процессора</w:t>
      </w:r>
      <w:r w:rsidRPr="00AE4A31">
        <w:rPr>
          <w:rFonts w:ascii="Times New Roman" w:hAnsi="Times New Roman" w:cs="Times New Roman"/>
          <w:sz w:val="24"/>
          <w:szCs w:val="24"/>
        </w:rPr>
        <w:t xml:space="preserve"> – предоставление всем процессам в системе по очереди в определенном порядке квантов процессорного времени.</w:t>
      </w:r>
    </w:p>
    <w:p w14:paraId="187A4F45" w14:textId="3135C621" w:rsidR="00AE4A31" w:rsidRPr="00AE4A3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CA1">
        <w:rPr>
          <w:rFonts w:ascii="Times New Roman" w:hAnsi="Times New Roman" w:cs="Times New Roman"/>
          <w:b/>
          <w:bCs/>
          <w:sz w:val="24"/>
          <w:szCs w:val="24"/>
        </w:rPr>
        <w:t>Главной целью</w:t>
      </w:r>
      <w:r w:rsidRPr="00AE4A31">
        <w:rPr>
          <w:rFonts w:ascii="Times New Roman" w:hAnsi="Times New Roman" w:cs="Times New Roman"/>
          <w:sz w:val="24"/>
          <w:szCs w:val="24"/>
        </w:rPr>
        <w:t xml:space="preserve"> диспетчеризации является </w:t>
      </w:r>
      <w:r w:rsidRPr="00587CC2">
        <w:rPr>
          <w:rFonts w:ascii="Times New Roman" w:hAnsi="Times New Roman" w:cs="Times New Roman"/>
          <w:sz w:val="24"/>
          <w:szCs w:val="24"/>
          <w:u w:val="single"/>
        </w:rPr>
        <w:t>максимальная</w:t>
      </w:r>
      <w:r w:rsidRPr="00AE4A31">
        <w:rPr>
          <w:rFonts w:ascii="Times New Roman" w:hAnsi="Times New Roman" w:cs="Times New Roman"/>
          <w:sz w:val="24"/>
          <w:szCs w:val="24"/>
        </w:rPr>
        <w:t xml:space="preserve"> </w:t>
      </w:r>
      <w:r w:rsidR="00892CA1">
        <w:rPr>
          <w:rFonts w:ascii="Times New Roman" w:hAnsi="Times New Roman" w:cs="Times New Roman"/>
          <w:sz w:val="24"/>
          <w:szCs w:val="24"/>
        </w:rPr>
        <w:t xml:space="preserve">и </w:t>
      </w:r>
      <w:r w:rsidR="00892CA1" w:rsidRPr="00587CC2">
        <w:rPr>
          <w:rFonts w:ascii="Times New Roman" w:hAnsi="Times New Roman" w:cs="Times New Roman"/>
          <w:sz w:val="24"/>
          <w:szCs w:val="24"/>
          <w:u w:val="single"/>
        </w:rPr>
        <w:t>равномерная</w:t>
      </w:r>
      <w:r w:rsidR="00892CA1">
        <w:rPr>
          <w:rFonts w:ascii="Times New Roman" w:hAnsi="Times New Roman" w:cs="Times New Roman"/>
          <w:sz w:val="24"/>
          <w:szCs w:val="24"/>
        </w:rPr>
        <w:t xml:space="preserve"> </w:t>
      </w:r>
      <w:r w:rsidRPr="00AE4A31">
        <w:rPr>
          <w:rFonts w:ascii="Times New Roman" w:hAnsi="Times New Roman" w:cs="Times New Roman"/>
          <w:sz w:val="24"/>
          <w:szCs w:val="24"/>
        </w:rPr>
        <w:t>загрузка процессора.</w:t>
      </w:r>
    </w:p>
    <w:p w14:paraId="533A9076" w14:textId="478BCCD6" w:rsidR="00AE4A3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Работа любого процесса в системе представляется как последовательность чередований фаз активности процессора и активности ввода-вывода. Частота периодов активности процессора обратно пропорциональна их длительности.</w:t>
      </w:r>
    </w:p>
    <w:p w14:paraId="382E1779" w14:textId="777454CF" w:rsidR="00F37D32" w:rsidRDefault="00F37D32" w:rsidP="00F37D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D32">
        <w:rPr>
          <w:rFonts w:ascii="Times New Roman" w:hAnsi="Times New Roman" w:cs="Times New Roman"/>
          <w:b/>
          <w:bCs/>
          <w:sz w:val="24"/>
          <w:szCs w:val="24"/>
        </w:rPr>
        <w:t>Операционная система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(ОС)</w:t>
      </w:r>
      <w:r w:rsidRPr="00F37D32">
        <w:rPr>
          <w:rFonts w:ascii="Times New Roman" w:hAnsi="Times New Roman" w:cs="Times New Roman"/>
          <w:sz w:val="24"/>
          <w:szCs w:val="24"/>
        </w:rPr>
        <w:t xml:space="preserve"> — это комплекс программ, предназначенных для управления ресурсами компьютера и организации взаимодействия с пользователем. </w:t>
      </w:r>
    </w:p>
    <w:p w14:paraId="7549D163" w14:textId="6BB63259" w:rsidR="00F37D32" w:rsidRPr="00F37D32" w:rsidRDefault="00F37D32" w:rsidP="00F37D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37D32">
        <w:rPr>
          <w:rFonts w:ascii="Times New Roman" w:hAnsi="Times New Roman" w:cs="Times New Roman"/>
          <w:sz w:val="24"/>
          <w:szCs w:val="24"/>
        </w:rPr>
        <w:t>перационная система выполняет следующие основные функции, связанные с управлением задачами:</w:t>
      </w:r>
    </w:p>
    <w:p w14:paraId="174AE795" w14:textId="77777777" w:rsidR="00F37D32" w:rsidRPr="00F37D32" w:rsidRDefault="00F37D32" w:rsidP="00F37D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D32">
        <w:rPr>
          <w:rFonts w:ascii="Times New Roman" w:hAnsi="Times New Roman" w:cs="Times New Roman"/>
          <w:sz w:val="24"/>
          <w:szCs w:val="24"/>
        </w:rPr>
        <w:t>- создание и удаление задач;</w:t>
      </w:r>
    </w:p>
    <w:p w14:paraId="18592075" w14:textId="77777777" w:rsidR="00F37D32" w:rsidRPr="00F37D32" w:rsidRDefault="00F37D32" w:rsidP="00F37D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D32">
        <w:rPr>
          <w:rFonts w:ascii="Times New Roman" w:hAnsi="Times New Roman" w:cs="Times New Roman"/>
          <w:sz w:val="24"/>
          <w:szCs w:val="24"/>
        </w:rPr>
        <w:t>- планирование процессов и диспетчеризация задач;</w:t>
      </w:r>
    </w:p>
    <w:p w14:paraId="3C182000" w14:textId="049083A9" w:rsidR="00F37D32" w:rsidRPr="00F37D32" w:rsidRDefault="00F37D32" w:rsidP="00F37D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D32">
        <w:rPr>
          <w:rFonts w:ascii="Times New Roman" w:hAnsi="Times New Roman" w:cs="Times New Roman"/>
          <w:sz w:val="24"/>
          <w:szCs w:val="24"/>
        </w:rPr>
        <w:t>- синхронизация задач, обеспечение их средствами коммуникации.</w:t>
      </w:r>
    </w:p>
    <w:p w14:paraId="0D38907E" w14:textId="707DEE57" w:rsidR="00AE4A31" w:rsidRPr="00AE4A31" w:rsidRDefault="00AE4A31" w:rsidP="00F37D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2CA1">
        <w:rPr>
          <w:rFonts w:ascii="Times New Roman" w:hAnsi="Times New Roman" w:cs="Times New Roman"/>
          <w:b/>
          <w:bCs/>
          <w:sz w:val="24"/>
          <w:szCs w:val="24"/>
        </w:rPr>
        <w:t>Планировщик</w:t>
      </w:r>
      <w:r w:rsidRPr="00AE4A31">
        <w:rPr>
          <w:rFonts w:ascii="Times New Roman" w:hAnsi="Times New Roman" w:cs="Times New Roman"/>
          <w:sz w:val="24"/>
          <w:szCs w:val="24"/>
        </w:rPr>
        <w:t xml:space="preserve"> – компонента ОС, планирующая выделение квантов времени процессам по определенной стратегии. Различаются стратегии с </w:t>
      </w:r>
      <w:r w:rsidRPr="000B3CE5">
        <w:rPr>
          <w:rFonts w:ascii="Times New Roman" w:hAnsi="Times New Roman" w:cs="Times New Roman"/>
          <w:b/>
          <w:bCs/>
          <w:sz w:val="24"/>
          <w:szCs w:val="24"/>
        </w:rPr>
        <w:t>прерыванием процессов</w:t>
      </w:r>
      <w:r w:rsidRPr="00AE4A31">
        <w:rPr>
          <w:rFonts w:ascii="Times New Roman" w:hAnsi="Times New Roman" w:cs="Times New Roman"/>
          <w:sz w:val="24"/>
          <w:szCs w:val="24"/>
        </w:rPr>
        <w:t xml:space="preserve"> </w:t>
      </w:r>
      <w:r w:rsidR="000B3CE5" w:rsidRPr="000B3CE5">
        <w:rPr>
          <w:rFonts w:ascii="Times New Roman" w:hAnsi="Times New Roman" w:cs="Times New Roman"/>
          <w:b/>
          <w:bCs/>
          <w:sz w:val="24"/>
          <w:szCs w:val="24"/>
        </w:rPr>
        <w:t>(вытесняющие)</w:t>
      </w:r>
      <w:r w:rsidR="000B3CE5">
        <w:rPr>
          <w:rFonts w:ascii="Times New Roman" w:hAnsi="Times New Roman" w:cs="Times New Roman"/>
          <w:sz w:val="24"/>
          <w:szCs w:val="24"/>
        </w:rPr>
        <w:t xml:space="preserve"> </w:t>
      </w:r>
      <w:r w:rsidRPr="00AE4A31">
        <w:rPr>
          <w:rFonts w:ascii="Times New Roman" w:hAnsi="Times New Roman" w:cs="Times New Roman"/>
          <w:sz w:val="24"/>
          <w:szCs w:val="24"/>
        </w:rPr>
        <w:t xml:space="preserve">(когда при вводе нового более короткого или более приоритетного процесса в систему текущий процесс прерывается) и </w:t>
      </w:r>
      <w:r w:rsidRPr="000B3CE5">
        <w:rPr>
          <w:rFonts w:ascii="Times New Roman" w:hAnsi="Times New Roman" w:cs="Times New Roman"/>
          <w:b/>
          <w:bCs/>
          <w:sz w:val="24"/>
          <w:szCs w:val="24"/>
        </w:rPr>
        <w:t>без прерывания процессов</w:t>
      </w:r>
      <w:r w:rsidR="000B3CE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B3CE5" w:rsidRPr="000B3CE5">
        <w:rPr>
          <w:rFonts w:ascii="Times New Roman" w:hAnsi="Times New Roman" w:cs="Times New Roman"/>
          <w:b/>
          <w:bCs/>
          <w:sz w:val="24"/>
          <w:szCs w:val="24"/>
        </w:rPr>
        <w:t>кооперативные</w:t>
      </w:r>
      <w:r w:rsidR="000B3CE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4A31">
        <w:rPr>
          <w:rFonts w:ascii="Times New Roman" w:hAnsi="Times New Roman" w:cs="Times New Roman"/>
          <w:sz w:val="24"/>
          <w:szCs w:val="24"/>
        </w:rPr>
        <w:t>.</w:t>
      </w:r>
    </w:p>
    <w:p w14:paraId="4E0BE5A0" w14:textId="75FC819B" w:rsidR="00AE4A3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20E6">
        <w:rPr>
          <w:rFonts w:ascii="Times New Roman" w:hAnsi="Times New Roman" w:cs="Times New Roman"/>
          <w:b/>
          <w:bCs/>
          <w:sz w:val="24"/>
          <w:szCs w:val="24"/>
        </w:rPr>
        <w:t>Диспетчер</w:t>
      </w:r>
      <w:r w:rsidRPr="00AE4A31">
        <w:rPr>
          <w:rFonts w:ascii="Times New Roman" w:hAnsi="Times New Roman" w:cs="Times New Roman"/>
          <w:sz w:val="24"/>
          <w:szCs w:val="24"/>
        </w:rPr>
        <w:t xml:space="preserve"> – компонента ОС, выполняющая само переключение процессора с одного процесса на другой. Время, которое на это требуется, называется скрытой активностью (латентностью) диспетчера и должно быть минимизировано.</w:t>
      </w:r>
    </w:p>
    <w:p w14:paraId="1712BC5E" w14:textId="45878216" w:rsidR="00D00AEA" w:rsidRDefault="00D00AEA" w:rsidP="00892CA1">
      <w:pPr>
        <w:spacing w:after="0" w:line="360" w:lineRule="auto"/>
        <w:ind w:firstLine="709"/>
        <w:jc w:val="both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Диспетчеризация - </w:t>
      </w:r>
      <w:r w:rsidRPr="00D00AEA">
        <w:rPr>
          <w:rFonts w:ascii="Times New Roman" w:hAnsi="Times New Roman" w:cs="Times New Roman"/>
          <w:sz w:val="24"/>
          <w:szCs w:val="24"/>
        </w:rPr>
        <w:t>задача динамического (краткосрочного) планирования процессов для наиболее эффективного распределения ресурсов, возникающ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D00AEA">
        <w:rPr>
          <w:rFonts w:ascii="Times New Roman" w:hAnsi="Times New Roman" w:cs="Times New Roman"/>
          <w:sz w:val="24"/>
          <w:szCs w:val="24"/>
        </w:rPr>
        <w:t xml:space="preserve"> практически при каждом событии.</w:t>
      </w:r>
    </w:p>
    <w:p w14:paraId="1E17DECD" w14:textId="70D8F051" w:rsidR="00D00AEA" w:rsidRDefault="00D00AEA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Долгосрочный планировщик</w:t>
      </w:r>
      <w:r w:rsidRPr="00D00AEA">
        <w:rPr>
          <w:rFonts w:ascii="Times New Roman" w:hAnsi="Times New Roman" w:cs="Times New Roman"/>
          <w:sz w:val="24"/>
          <w:szCs w:val="24"/>
        </w:rPr>
        <w:t xml:space="preserve"> решает, какой из процессов, находящихся во входной очереди, должен быть переведен в очередь готовых процессов в случае освобождения ресурсов памяти. Он выбирает процессы из входной </w:t>
      </w:r>
      <w:r w:rsidR="000B3CE5" w:rsidRPr="00D00AEA">
        <w:rPr>
          <w:rFonts w:ascii="Times New Roman" w:hAnsi="Times New Roman" w:cs="Times New Roman"/>
          <w:sz w:val="24"/>
          <w:szCs w:val="24"/>
        </w:rPr>
        <w:t>очереди</w:t>
      </w:r>
      <w:r w:rsidR="000B3CE5">
        <w:rPr>
          <w:rFonts w:ascii="Times New Roman" w:hAnsi="Times New Roman" w:cs="Times New Roman"/>
          <w:sz w:val="24"/>
          <w:szCs w:val="24"/>
        </w:rPr>
        <w:t xml:space="preserve"> задач</w:t>
      </w:r>
      <w:r w:rsidRPr="00D00AEA">
        <w:rPr>
          <w:rFonts w:ascii="Times New Roman" w:hAnsi="Times New Roman" w:cs="Times New Roman"/>
          <w:sz w:val="24"/>
          <w:szCs w:val="24"/>
        </w:rPr>
        <w:t xml:space="preserve"> с целью создания неоднородной мультипрограммной смеси. Это означает, что в </w:t>
      </w:r>
      <w:r w:rsidR="00050305" w:rsidRPr="00D00AEA">
        <w:rPr>
          <w:rFonts w:ascii="Times New Roman" w:hAnsi="Times New Roman" w:cs="Times New Roman"/>
          <w:sz w:val="24"/>
          <w:szCs w:val="24"/>
        </w:rPr>
        <w:t>очереди</w:t>
      </w:r>
      <w:r w:rsidRPr="00D00AEA">
        <w:rPr>
          <w:rFonts w:ascii="Times New Roman" w:hAnsi="Times New Roman" w:cs="Times New Roman"/>
          <w:sz w:val="24"/>
          <w:szCs w:val="24"/>
        </w:rPr>
        <w:t xml:space="preserve"> готовых к выполнению процессов должны находиться – в разной пропорции – как процессы, ориентированные на ввод/вывод, так и процессы, ориентированные на преимущественную работу с центральным процессором.</w:t>
      </w:r>
    </w:p>
    <w:p w14:paraId="22F64728" w14:textId="2B6FA650" w:rsidR="00D00AEA" w:rsidRPr="00D00AEA" w:rsidRDefault="00D00AEA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AEA">
        <w:rPr>
          <w:rFonts w:ascii="Times New Roman" w:hAnsi="Times New Roman" w:cs="Times New Roman"/>
          <w:b/>
          <w:bCs/>
          <w:sz w:val="24"/>
          <w:szCs w:val="24"/>
        </w:rPr>
        <w:t>Краткосрочный планировщик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решает</w:t>
      </w:r>
      <w:r w:rsidRPr="00D00AEA">
        <w:rPr>
          <w:rFonts w:ascii="Times New Roman" w:hAnsi="Times New Roman" w:cs="Times New Roman"/>
          <w:sz w:val="24"/>
          <w:szCs w:val="24"/>
        </w:rPr>
        <w:t xml:space="preserve">, какая из задач, находящихся в </w:t>
      </w:r>
      <w:r w:rsidR="00050305" w:rsidRPr="00D00AEA">
        <w:rPr>
          <w:rFonts w:ascii="Times New Roman" w:hAnsi="Times New Roman" w:cs="Times New Roman"/>
          <w:sz w:val="24"/>
          <w:szCs w:val="24"/>
        </w:rPr>
        <w:t>очереди</w:t>
      </w:r>
      <w:r w:rsidRPr="00D00AEA">
        <w:rPr>
          <w:rFonts w:ascii="Times New Roman" w:hAnsi="Times New Roman" w:cs="Times New Roman"/>
          <w:sz w:val="24"/>
          <w:szCs w:val="24"/>
        </w:rPr>
        <w:t xml:space="preserve"> готовых к выполнению, должна быть передана на исполнение. В </w:t>
      </w:r>
      <w:r w:rsidRPr="000B3CE5">
        <w:rPr>
          <w:rFonts w:ascii="Times New Roman" w:hAnsi="Times New Roman" w:cs="Times New Roman"/>
          <w:b/>
          <w:bCs/>
          <w:sz w:val="24"/>
          <w:szCs w:val="24"/>
        </w:rPr>
        <w:t>большинстве современных операционных систем</w:t>
      </w:r>
      <w:r w:rsidR="000B3CE5">
        <w:rPr>
          <w:rFonts w:ascii="Times New Roman" w:hAnsi="Times New Roman" w:cs="Times New Roman"/>
          <w:sz w:val="24"/>
          <w:szCs w:val="24"/>
        </w:rPr>
        <w:t xml:space="preserve"> </w:t>
      </w:r>
      <w:r w:rsidRPr="00D00AEA">
        <w:rPr>
          <w:rFonts w:ascii="Times New Roman" w:hAnsi="Times New Roman" w:cs="Times New Roman"/>
          <w:sz w:val="24"/>
          <w:szCs w:val="24"/>
        </w:rPr>
        <w:t>долгосрочный планировщик отсутствует.</w:t>
      </w:r>
    </w:p>
    <w:p w14:paraId="0063AAE1" w14:textId="77777777" w:rsidR="000B3CE5" w:rsidRDefault="000B3CE5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102D0" w14:textId="754C04DE" w:rsidR="00892CA1" w:rsidRPr="00892CA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CA1">
        <w:rPr>
          <w:rFonts w:ascii="Times New Roman" w:hAnsi="Times New Roman" w:cs="Times New Roman"/>
          <w:b/>
          <w:bCs/>
          <w:sz w:val="24"/>
          <w:szCs w:val="24"/>
        </w:rPr>
        <w:t>Основные критерии диспетчеризации</w:t>
      </w:r>
      <w:r w:rsidR="00892CA1" w:rsidRPr="00892CA1">
        <w:rPr>
          <w:rFonts w:ascii="Times New Roman" w:hAnsi="Times New Roman" w:cs="Times New Roman"/>
          <w:sz w:val="24"/>
          <w:szCs w:val="24"/>
        </w:rPr>
        <w:t>:</w:t>
      </w:r>
    </w:p>
    <w:p w14:paraId="50160B38" w14:textId="77777777" w:rsidR="00F37D32" w:rsidRDefault="00892CA1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19">
        <w:rPr>
          <w:rFonts w:ascii="Times New Roman" w:hAnsi="Times New Roman" w:cs="Times New Roman"/>
          <w:sz w:val="24"/>
          <w:szCs w:val="24"/>
        </w:rPr>
        <w:t>И</w:t>
      </w:r>
      <w:r w:rsidR="00AE4A31" w:rsidRPr="005F7D19">
        <w:rPr>
          <w:rFonts w:ascii="Times New Roman" w:hAnsi="Times New Roman" w:cs="Times New Roman"/>
          <w:sz w:val="24"/>
          <w:szCs w:val="24"/>
        </w:rPr>
        <w:t xml:space="preserve">спользование процессора </w:t>
      </w:r>
      <w:r w:rsidRPr="005F7D1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AE4A31" w:rsidRPr="005F7D19">
        <w:rPr>
          <w:rFonts w:ascii="Times New Roman" w:hAnsi="Times New Roman" w:cs="Times New Roman"/>
          <w:sz w:val="24"/>
          <w:szCs w:val="24"/>
        </w:rPr>
        <w:t>максимизируется</w:t>
      </w:r>
      <w:proofErr w:type="spellEnd"/>
      <w:r w:rsidRPr="005F7D19">
        <w:rPr>
          <w:rFonts w:ascii="Times New Roman" w:hAnsi="Times New Roman" w:cs="Times New Roman"/>
          <w:sz w:val="24"/>
          <w:szCs w:val="24"/>
        </w:rPr>
        <w:t>;</w:t>
      </w:r>
    </w:p>
    <w:p w14:paraId="36D19898" w14:textId="518CF3B8" w:rsidR="005F7D19" w:rsidRPr="005F7D19" w:rsidRDefault="00F37D32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E4A31" w:rsidRPr="005F7D19">
        <w:rPr>
          <w:rFonts w:ascii="Times New Roman" w:hAnsi="Times New Roman" w:cs="Times New Roman"/>
          <w:sz w:val="24"/>
          <w:szCs w:val="24"/>
        </w:rPr>
        <w:t xml:space="preserve">ропускная способность системы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AE4A31" w:rsidRPr="005F7D19">
        <w:rPr>
          <w:rFonts w:ascii="Times New Roman" w:hAnsi="Times New Roman" w:cs="Times New Roman"/>
          <w:sz w:val="24"/>
          <w:szCs w:val="24"/>
        </w:rPr>
        <w:t>максимизируется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AE4A31" w:rsidRPr="005F7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9F653" w14:textId="615B4D66" w:rsidR="000520E6" w:rsidRDefault="00F37D32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E4A31" w:rsidRPr="005F7D19">
        <w:rPr>
          <w:rFonts w:ascii="Times New Roman" w:hAnsi="Times New Roman" w:cs="Times New Roman"/>
          <w:sz w:val="24"/>
          <w:szCs w:val="24"/>
        </w:rPr>
        <w:t xml:space="preserve">реднее время обработки одного процесса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E4A31" w:rsidRPr="005F7D19">
        <w:rPr>
          <w:rFonts w:ascii="Times New Roman" w:hAnsi="Times New Roman" w:cs="Times New Roman"/>
          <w:sz w:val="24"/>
          <w:szCs w:val="24"/>
        </w:rPr>
        <w:t>минимизируется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732CDA" w14:textId="7483437A" w:rsidR="00F37D32" w:rsidRDefault="00AE4A31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19">
        <w:rPr>
          <w:rFonts w:ascii="Times New Roman" w:hAnsi="Times New Roman" w:cs="Times New Roman"/>
          <w:sz w:val="24"/>
          <w:szCs w:val="24"/>
        </w:rPr>
        <w:t xml:space="preserve">среднее время ожидания одним процессом </w:t>
      </w:r>
      <w:r w:rsidR="00F37D32">
        <w:rPr>
          <w:rFonts w:ascii="Times New Roman" w:hAnsi="Times New Roman" w:cs="Times New Roman"/>
          <w:sz w:val="24"/>
          <w:szCs w:val="24"/>
        </w:rPr>
        <w:t xml:space="preserve">– </w:t>
      </w:r>
      <w:r w:rsidRPr="005F7D19">
        <w:rPr>
          <w:rFonts w:ascii="Times New Roman" w:hAnsi="Times New Roman" w:cs="Times New Roman"/>
          <w:sz w:val="24"/>
          <w:szCs w:val="24"/>
        </w:rPr>
        <w:t>минимизируется</w:t>
      </w:r>
      <w:r w:rsidR="00F37D32">
        <w:rPr>
          <w:rFonts w:ascii="Times New Roman" w:hAnsi="Times New Roman" w:cs="Times New Roman"/>
          <w:sz w:val="24"/>
          <w:szCs w:val="24"/>
        </w:rPr>
        <w:t>;</w:t>
      </w:r>
      <w:r w:rsidRPr="005F7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DF9DC" w14:textId="69B3B474" w:rsidR="00AE4A31" w:rsidRDefault="00AE4A31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19">
        <w:rPr>
          <w:rFonts w:ascii="Times New Roman" w:hAnsi="Times New Roman" w:cs="Times New Roman"/>
          <w:sz w:val="24"/>
          <w:szCs w:val="24"/>
        </w:rPr>
        <w:t xml:space="preserve">среднее время ответа системы </w:t>
      </w:r>
      <w:r w:rsidR="00F37D32">
        <w:rPr>
          <w:rFonts w:ascii="Times New Roman" w:hAnsi="Times New Roman" w:cs="Times New Roman"/>
          <w:sz w:val="24"/>
          <w:szCs w:val="24"/>
        </w:rPr>
        <w:t xml:space="preserve">– </w:t>
      </w:r>
      <w:r w:rsidRPr="005F7D19">
        <w:rPr>
          <w:rFonts w:ascii="Times New Roman" w:hAnsi="Times New Roman" w:cs="Times New Roman"/>
          <w:sz w:val="24"/>
          <w:szCs w:val="24"/>
        </w:rPr>
        <w:t>минимизируется</w:t>
      </w:r>
      <w:r w:rsidR="00F37D32">
        <w:rPr>
          <w:rFonts w:ascii="Times New Roman" w:hAnsi="Times New Roman" w:cs="Times New Roman"/>
          <w:sz w:val="24"/>
          <w:szCs w:val="24"/>
        </w:rPr>
        <w:t>;</w:t>
      </w:r>
    </w:p>
    <w:p w14:paraId="2E1EA7C6" w14:textId="0A303BD7" w:rsidR="00F37D32" w:rsidRDefault="00F37D32" w:rsidP="005F7D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равномерность загрузки процессора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максимизируется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2FFA2" w14:textId="77777777" w:rsidR="000520E6" w:rsidRPr="005F7D19" w:rsidRDefault="000520E6" w:rsidP="000520E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52BA950" w14:textId="0BA3224D" w:rsidR="00AE4A31" w:rsidRDefault="00AE4A31" w:rsidP="000503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 xml:space="preserve">Для иллюстрации стратегий диспетчеризации используются диаграммы </w:t>
      </w:r>
      <w:proofErr w:type="spellStart"/>
      <w:r w:rsidRPr="00AE4A31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AE4A31">
        <w:rPr>
          <w:rFonts w:ascii="Times New Roman" w:hAnsi="Times New Roman" w:cs="Times New Roman"/>
          <w:sz w:val="24"/>
          <w:szCs w:val="24"/>
        </w:rPr>
        <w:t xml:space="preserve"> с изображением временной линейки, имен и периодов активности каждого процесса.</w:t>
      </w:r>
    </w:p>
    <w:p w14:paraId="52B4CE24" w14:textId="5C165CEE" w:rsidR="0036463C" w:rsidRPr="0036463C" w:rsidRDefault="0036463C" w:rsidP="003646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463C">
        <w:rPr>
          <w:rFonts w:ascii="Times New Roman" w:hAnsi="Times New Roman" w:cs="Times New Roman"/>
          <w:sz w:val="24"/>
          <w:szCs w:val="24"/>
        </w:rPr>
        <w:t xml:space="preserve">Различают два больших класса </w:t>
      </w:r>
      <w:r w:rsidR="000B3CE5">
        <w:rPr>
          <w:rFonts w:ascii="Times New Roman" w:hAnsi="Times New Roman" w:cs="Times New Roman"/>
          <w:sz w:val="24"/>
          <w:szCs w:val="24"/>
        </w:rPr>
        <w:t>стратегий</w:t>
      </w:r>
      <w:r w:rsidRPr="0036463C">
        <w:rPr>
          <w:rFonts w:ascii="Times New Roman" w:hAnsi="Times New Roman" w:cs="Times New Roman"/>
          <w:sz w:val="24"/>
          <w:szCs w:val="24"/>
        </w:rPr>
        <w:t xml:space="preserve"> обслуживания – </w:t>
      </w:r>
      <w:proofErr w:type="spellStart"/>
      <w:r w:rsidRPr="0036463C">
        <w:rPr>
          <w:rFonts w:ascii="Times New Roman" w:hAnsi="Times New Roman" w:cs="Times New Roman"/>
          <w:b/>
          <w:bCs/>
          <w:sz w:val="24"/>
          <w:szCs w:val="24"/>
        </w:rPr>
        <w:t>бесприоритетные</w:t>
      </w:r>
      <w:proofErr w:type="spellEnd"/>
      <w:r w:rsidRPr="0036463C">
        <w:rPr>
          <w:rFonts w:ascii="Times New Roman" w:hAnsi="Times New Roman" w:cs="Times New Roman"/>
          <w:sz w:val="24"/>
          <w:szCs w:val="24"/>
        </w:rPr>
        <w:t xml:space="preserve"> и </w:t>
      </w:r>
      <w:r w:rsidRPr="0036463C">
        <w:rPr>
          <w:rFonts w:ascii="Times New Roman" w:hAnsi="Times New Roman" w:cs="Times New Roman"/>
          <w:b/>
          <w:bCs/>
          <w:sz w:val="24"/>
          <w:szCs w:val="24"/>
        </w:rPr>
        <w:t>приоритетные</w:t>
      </w:r>
      <w:r w:rsidRPr="003646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6463C">
        <w:rPr>
          <w:rFonts w:ascii="Times New Roman" w:hAnsi="Times New Roman" w:cs="Times New Roman"/>
          <w:sz w:val="24"/>
          <w:szCs w:val="24"/>
        </w:rPr>
        <w:t xml:space="preserve">риоритет, присвоенный задаче, </w:t>
      </w:r>
      <w:r w:rsidRPr="0036463C">
        <w:rPr>
          <w:rFonts w:ascii="Times New Roman" w:hAnsi="Times New Roman" w:cs="Times New Roman"/>
          <w:b/>
          <w:bCs/>
          <w:sz w:val="24"/>
          <w:szCs w:val="24"/>
        </w:rPr>
        <w:t>может быть постоянным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6463C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36463C">
        <w:rPr>
          <w:rFonts w:ascii="Times New Roman" w:hAnsi="Times New Roman" w:cs="Times New Roman"/>
          <w:b/>
          <w:bCs/>
          <w:sz w:val="24"/>
          <w:szCs w:val="24"/>
        </w:rPr>
        <w:t>может изменяться</w:t>
      </w:r>
      <w:r w:rsidRPr="0036463C">
        <w:rPr>
          <w:rFonts w:ascii="Times New Roman" w:hAnsi="Times New Roman" w:cs="Times New Roman"/>
          <w:sz w:val="24"/>
          <w:szCs w:val="24"/>
        </w:rPr>
        <w:t xml:space="preserve"> в процессе её решения.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Классификация стратегии диспетчеризации приведена на рисунке 1.</w:t>
      </w:r>
    </w:p>
    <w:p w14:paraId="2895A833" w14:textId="77777777" w:rsidR="0036463C" w:rsidRDefault="0036463C" w:rsidP="0036463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63C">
        <w:rPr>
          <w:rFonts w:ascii="Times New Roman" w:hAnsi="Times New Roman" w:cs="Times New Roman"/>
          <w:b/>
          <w:bCs/>
          <w:sz w:val="24"/>
          <w:szCs w:val="24"/>
        </w:rPr>
        <w:t>Бесприоритетное</w:t>
      </w:r>
      <w:proofErr w:type="spellEnd"/>
      <w:r w:rsidRPr="0036463C">
        <w:rPr>
          <w:rFonts w:ascii="Times New Roman" w:hAnsi="Times New Roman" w:cs="Times New Roman"/>
          <w:b/>
          <w:bCs/>
          <w:sz w:val="24"/>
          <w:szCs w:val="24"/>
        </w:rPr>
        <w:t xml:space="preserve"> обслуживание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4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6463C">
        <w:rPr>
          <w:rFonts w:ascii="Times New Roman" w:hAnsi="Times New Roman" w:cs="Times New Roman"/>
          <w:sz w:val="24"/>
          <w:szCs w:val="24"/>
        </w:rPr>
        <w:t xml:space="preserve">ыбор задачи производится в некотором заранее установленном порядке без учета их относительной важности и времени обслуживания. </w:t>
      </w:r>
    </w:p>
    <w:p w14:paraId="6B804E41" w14:textId="5802AE18" w:rsidR="0036463C" w:rsidRDefault="0036463C" w:rsidP="0036463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3C">
        <w:rPr>
          <w:rFonts w:ascii="Times New Roman" w:hAnsi="Times New Roman" w:cs="Times New Roman"/>
          <w:b/>
          <w:bCs/>
          <w:sz w:val="24"/>
          <w:szCs w:val="24"/>
        </w:rPr>
        <w:t>Приоритетное обслуживание</w:t>
      </w:r>
      <w:r>
        <w:rPr>
          <w:rFonts w:ascii="Times New Roman" w:hAnsi="Times New Roman" w:cs="Times New Roman"/>
          <w:sz w:val="24"/>
          <w:szCs w:val="24"/>
        </w:rPr>
        <w:t>. При об</w:t>
      </w:r>
      <w:r w:rsidRPr="0036463C">
        <w:rPr>
          <w:rFonts w:ascii="Times New Roman" w:hAnsi="Times New Roman" w:cs="Times New Roman"/>
          <w:sz w:val="24"/>
          <w:szCs w:val="24"/>
        </w:rPr>
        <w:t>служивани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463C">
        <w:rPr>
          <w:rFonts w:ascii="Times New Roman" w:hAnsi="Times New Roman" w:cs="Times New Roman"/>
          <w:sz w:val="24"/>
          <w:szCs w:val="24"/>
        </w:rPr>
        <w:t xml:space="preserve"> отдельны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36463C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, задачам</w:t>
      </w:r>
      <w:r w:rsidRPr="0036463C">
        <w:rPr>
          <w:rFonts w:ascii="Times New Roman" w:hAnsi="Times New Roman" w:cs="Times New Roman"/>
          <w:sz w:val="24"/>
          <w:szCs w:val="24"/>
        </w:rPr>
        <w:t xml:space="preserve"> предоставляется преимущественное право попасть в состояние исполнения.</w:t>
      </w:r>
    </w:p>
    <w:p w14:paraId="5C1A4D3A" w14:textId="77777777" w:rsidR="009C6386" w:rsidRDefault="009C6386" w:rsidP="009C6386">
      <w:pPr>
        <w:rPr>
          <w:rFonts w:ascii="Times New Roman" w:hAnsi="Times New Roman" w:cs="Times New Roman"/>
          <w:sz w:val="24"/>
          <w:szCs w:val="24"/>
        </w:rPr>
      </w:pPr>
    </w:p>
    <w:p w14:paraId="617D25BB" w14:textId="77777777" w:rsidR="00587CC2" w:rsidRPr="009C6386" w:rsidRDefault="00587CC2" w:rsidP="0058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диспетчеров по способу распределения процессорного времени</w:t>
      </w:r>
    </w:p>
    <w:p w14:paraId="191D629C" w14:textId="1D797058" w:rsidR="00587CC2" w:rsidRDefault="00587CC2" w:rsidP="00587C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D32">
        <w:rPr>
          <w:rFonts w:ascii="Times New Roman" w:hAnsi="Times New Roman" w:cs="Times New Roman"/>
          <w:b/>
          <w:bCs/>
          <w:sz w:val="24"/>
          <w:szCs w:val="24"/>
        </w:rPr>
        <w:t>Диспетчеризация без перераспределения процессорного времени</w:t>
      </w:r>
      <w:r w:rsidRPr="00F37D32">
        <w:rPr>
          <w:rFonts w:ascii="Times New Roman" w:hAnsi="Times New Roman" w:cs="Times New Roman"/>
          <w:sz w:val="24"/>
          <w:szCs w:val="24"/>
        </w:rPr>
        <w:t>, то есть не вытесняющая многозадачность (</w:t>
      </w:r>
      <w:proofErr w:type="spellStart"/>
      <w:r w:rsidRPr="00F37D32">
        <w:rPr>
          <w:rFonts w:ascii="Times New Roman" w:hAnsi="Times New Roman" w:cs="Times New Roman"/>
          <w:sz w:val="24"/>
          <w:szCs w:val="24"/>
        </w:rPr>
        <w:t>non-preemptive</w:t>
      </w:r>
      <w:proofErr w:type="spellEnd"/>
      <w:r w:rsidRPr="00F37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32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Pr="00F37D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00AEA">
        <w:rPr>
          <w:rFonts w:ascii="Times New Roman" w:hAnsi="Times New Roman" w:cs="Times New Roman"/>
          <w:b/>
          <w:bCs/>
          <w:sz w:val="24"/>
          <w:szCs w:val="24"/>
        </w:rPr>
        <w:t>кооперативная диспетчеризация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37D32">
        <w:rPr>
          <w:rFonts w:ascii="Times New Roman" w:hAnsi="Times New Roman" w:cs="Times New Roman"/>
          <w:sz w:val="24"/>
          <w:szCs w:val="24"/>
        </w:rPr>
        <w:t xml:space="preserve">– это такой способ диспетчеризации процессов, при котором активный </w:t>
      </w:r>
      <w:r w:rsidRPr="00F37D32">
        <w:rPr>
          <w:rFonts w:ascii="Times New Roman" w:hAnsi="Times New Roman" w:cs="Times New Roman"/>
          <w:sz w:val="24"/>
          <w:szCs w:val="24"/>
        </w:rPr>
        <w:lastRenderedPageBreak/>
        <w:t xml:space="preserve">процесс выполняется до тех пор, пока </w:t>
      </w:r>
      <w:r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полностью </w:t>
      </w:r>
      <w:r w:rsidRPr="00F37D32">
        <w:rPr>
          <w:rFonts w:ascii="Times New Roman" w:hAnsi="Times New Roman" w:cs="Times New Roman"/>
          <w:sz w:val="24"/>
          <w:szCs w:val="24"/>
        </w:rPr>
        <w:t xml:space="preserve">не отдаст управление диспетчеру задач для выбора из </w:t>
      </w:r>
      <w:r w:rsidRPr="00F37D32">
        <w:rPr>
          <w:rFonts w:ascii="Times New Roman" w:hAnsi="Times New Roman" w:cs="Times New Roman"/>
          <w:sz w:val="24"/>
          <w:szCs w:val="24"/>
        </w:rPr>
        <w:t>очереди</w:t>
      </w:r>
      <w:r w:rsidRPr="00F37D32">
        <w:rPr>
          <w:rFonts w:ascii="Times New Roman" w:hAnsi="Times New Roman" w:cs="Times New Roman"/>
          <w:sz w:val="24"/>
          <w:szCs w:val="24"/>
        </w:rPr>
        <w:t xml:space="preserve"> другого, готового к выполнению процесса или </w:t>
      </w:r>
      <w:r>
        <w:rPr>
          <w:rFonts w:ascii="Times New Roman" w:hAnsi="Times New Roman" w:cs="Times New Roman"/>
          <w:sz w:val="24"/>
          <w:szCs w:val="24"/>
        </w:rPr>
        <w:t>потока</w:t>
      </w:r>
      <w:r w:rsidRPr="00F37D32">
        <w:rPr>
          <w:rFonts w:ascii="Times New Roman" w:hAnsi="Times New Roman" w:cs="Times New Roman"/>
          <w:sz w:val="24"/>
          <w:szCs w:val="24"/>
        </w:rPr>
        <w:t xml:space="preserve">. Дисциплины обслуживания FCFS, SJN, SRT относятся к </w:t>
      </w:r>
      <w:r w:rsidRPr="00F37D32">
        <w:rPr>
          <w:rFonts w:ascii="Times New Roman" w:hAnsi="Times New Roman" w:cs="Times New Roman"/>
          <w:sz w:val="24"/>
          <w:szCs w:val="24"/>
        </w:rPr>
        <w:t>не вытесняющим</w:t>
      </w:r>
      <w:r w:rsidRPr="00F37D32">
        <w:rPr>
          <w:rFonts w:ascii="Times New Roman" w:hAnsi="Times New Roman" w:cs="Times New Roman"/>
          <w:sz w:val="24"/>
          <w:szCs w:val="24"/>
        </w:rPr>
        <w:t>.</w:t>
      </w:r>
    </w:p>
    <w:p w14:paraId="1B8AE470" w14:textId="380BBFC2" w:rsidR="00587CC2" w:rsidRDefault="00587CC2" w:rsidP="00587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532F0" wp14:editId="40ABDF13">
                <wp:simplePos x="0" y="0"/>
                <wp:positionH relativeFrom="column">
                  <wp:posOffset>4741545</wp:posOffset>
                </wp:positionH>
                <wp:positionV relativeFrom="paragraph">
                  <wp:posOffset>2052955</wp:posOffset>
                </wp:positionV>
                <wp:extent cx="10571" cy="1723089"/>
                <wp:effectExtent l="38100" t="0" r="66040" b="488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723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21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73.35pt;margin-top:161.65pt;width:.85pt;height:1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Ma+wEAAA4EAAAOAAAAZHJzL2Uyb0RvYy54bWysU0uO1DAQ3SNxB8t7OkkzMEOr07PoATYI&#10;WnwO4HHKHUv+qWz6sxu4wByBK7BhwUdzhuRG2E53BgESArGpxJ/3qt6r8vx8pxXZAHppTU2rSUkJ&#10;GG4badY1ffP6yb0zSnxgpmHKGqjpHjw9X9y9M9+6GUxta1UDSCKJ8bOtq2kbgpsVhectaOYn1oGJ&#10;h8KiZiEucV00yLaRXatiWpYPi63FxqHl4H3cvRgO6SLzCwE8vBDCQyCqprG2kCPmeJlisZiz2RqZ&#10;ayU/lMH+oQrNpIlJR6oLFhh5i/IXKi05Wm9FmHCrCyuE5JA1RDVV+ZOaVy1zkLVEc7wbbfL/j5Y/&#10;36yQyKamJ5QYpmOLug/9VX/dfes+9tekf9fdxNC/76+6T93X7kt3030mJ8m3rfOzCF+aFR5W3q0w&#10;mbATqNM3yiO77PV+9Bp2gfC4WZUPTitKeDypTqf3y7NHibO4BTv04SlYTdJPTX1AJtdtWFpjYlct&#10;VtlvtnnmwwA8AlJmZVIMTKrHpiFh76KugJKZtYJDnnSlSBqGqvNf2CsY4C9BRFdSnTlNnkdYKiQb&#10;FieJcQ4mVCNTvJ1gQio1Ass/Aw/3ExTyrP4NeETkzNaEEaylsfi77GF3LFkM948ODLqTBZe22ed+&#10;Zmvi0OWeHB5Imuof1xl++4wX3wEAAP//AwBQSwMEFAAGAAgAAAAhAGuc3rDhAAAACwEAAA8AAABk&#10;cnMvZG93bnJldi54bWxMj8FOwzAQRO9I/IO1SNyoQxKaNsSpEBI9gigc2psbb+2o8TqK3STw9ZgT&#10;HFfzNPO22sy2YyMOvnUk4H6RAENqnGpJC/j8eLlbAfNBkpKdIxTwhR429fVVJUvlJnrHcRc0iyXk&#10;SynAhNCXnPvGoJV+4XqkmJ3cYGWI56C5GuQUy23H0yRZcitbigtG9vhssDnvLlbAm96PNqVty0/r&#10;w/dWv6qzmYIQtzfz0yOwgHP4g+FXP6pDHZ2O7kLKs05AkS+LiArI0iwDFokiX+XAjgIe1nkBvK74&#10;/x/qHwAAAP//AwBQSwECLQAUAAYACAAAACEAtoM4kv4AAADhAQAAEwAAAAAAAAAAAAAAAAAAAAAA&#10;W0NvbnRlbnRfVHlwZXNdLnhtbFBLAQItABQABgAIAAAAIQA4/SH/1gAAAJQBAAALAAAAAAAAAAAA&#10;AAAAAC8BAABfcmVscy8ucmVsc1BLAQItABQABgAIAAAAIQBOLOMa+wEAAA4EAAAOAAAAAAAAAAAA&#10;AAAAAC4CAABkcnMvZTJvRG9jLnhtbFBLAQItABQABgAIAAAAIQBrnN6w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DAC6A" wp14:editId="0AEC276B">
            <wp:extent cx="5486400" cy="4380932"/>
            <wp:effectExtent l="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6A5077" w14:textId="77777777" w:rsidR="00587CC2" w:rsidRDefault="00587CC2" w:rsidP="00587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Классификация дисциплин диспетчеризации</w:t>
      </w:r>
    </w:p>
    <w:p w14:paraId="64E0B4F4" w14:textId="77777777" w:rsidR="00587CC2" w:rsidRDefault="00587CC2" w:rsidP="009C6386">
      <w:pPr>
        <w:rPr>
          <w:rFonts w:ascii="Times New Roman" w:hAnsi="Times New Roman" w:cs="Times New Roman"/>
          <w:sz w:val="24"/>
          <w:szCs w:val="24"/>
        </w:rPr>
      </w:pPr>
    </w:p>
    <w:p w14:paraId="302D9604" w14:textId="77777777" w:rsidR="009C6386" w:rsidRDefault="009C6386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0AEA">
        <w:rPr>
          <w:rFonts w:ascii="Times New Roman" w:hAnsi="Times New Roman" w:cs="Times New Roman"/>
          <w:b/>
          <w:bCs/>
          <w:sz w:val="24"/>
          <w:szCs w:val="24"/>
        </w:rPr>
        <w:t>Диспетчеризация с перераспределением процессорного времени</w:t>
      </w:r>
      <w:r w:rsidRPr="00D00AEA">
        <w:rPr>
          <w:rFonts w:ascii="Times New Roman" w:hAnsi="Times New Roman" w:cs="Times New Roman"/>
          <w:sz w:val="24"/>
          <w:szCs w:val="24"/>
        </w:rPr>
        <w:t xml:space="preserve"> между задачами, то есть вытесняющая многозадачность (</w:t>
      </w:r>
      <w:proofErr w:type="spellStart"/>
      <w:r w:rsidRPr="00D00AEA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D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AEA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Pr="00D00AEA">
        <w:rPr>
          <w:rFonts w:ascii="Times New Roman" w:hAnsi="Times New Roman" w:cs="Times New Roman"/>
          <w:sz w:val="24"/>
          <w:szCs w:val="24"/>
        </w:rPr>
        <w:t>) – это такой способ, при котором решение о переключении процессора с выполнения одного процесса на выполнение другого процесса принимается диспетчером задач, а не самой активной задачей. При вытесняющей многозадачности механизм диспетчеризации задач целиком сосредоточен в операционной системе, и программист может писать свое приложение, не заботясь о том, как оно будет выполняться параллельно с другими задачами. При этом операционная система выполняет следующие функции:</w:t>
      </w:r>
    </w:p>
    <w:p w14:paraId="5FE0E0E2" w14:textId="60838900" w:rsidR="009C6386" w:rsidRDefault="00587CC2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C6386" w:rsidRPr="00D00AEA">
        <w:rPr>
          <w:rFonts w:ascii="Times New Roman" w:hAnsi="Times New Roman" w:cs="Times New Roman"/>
          <w:sz w:val="24"/>
          <w:szCs w:val="24"/>
        </w:rPr>
        <w:t>определяет момент снятия с выполнения текущей задачи, сохраняет её контекст в дескрипторе задачи</w:t>
      </w:r>
      <w:r w:rsidR="009C6386">
        <w:rPr>
          <w:rFonts w:ascii="Times New Roman" w:hAnsi="Times New Roman" w:cs="Times New Roman"/>
          <w:sz w:val="24"/>
          <w:szCs w:val="24"/>
        </w:rPr>
        <w:t xml:space="preserve"> (или в отведенном сегменте памяти)</w:t>
      </w:r>
      <w:r w:rsidR="009C6386" w:rsidRPr="00D00AE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120183D" w14:textId="77777777" w:rsidR="009C6386" w:rsidRDefault="009C6386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00AEA">
        <w:rPr>
          <w:rFonts w:ascii="Times New Roman" w:hAnsi="Times New Roman" w:cs="Times New Roman"/>
          <w:sz w:val="24"/>
          <w:szCs w:val="24"/>
        </w:rPr>
        <w:t>выбирает из очереди готовых задач следующую и запускает её на выполнение, предварительно загрузив её контекст. Дисциплина RR и многие другие, построенные на её основе, относятся к вытесняющим.</w:t>
      </w:r>
    </w:p>
    <w:p w14:paraId="574EC9B4" w14:textId="75BADEC3" w:rsidR="009C6386" w:rsidRPr="00AE4A31" w:rsidRDefault="009C6386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lastRenderedPageBreak/>
        <w:t>Число переключений контекста с процесса на процесс возрастает с уменьшением выделяемого кванта времени. Время оборота зависит от кванта времени более сложным образом.</w:t>
      </w:r>
      <w:r>
        <w:rPr>
          <w:rFonts w:ascii="Times New Roman" w:hAnsi="Times New Roman" w:cs="Times New Roman"/>
          <w:sz w:val="24"/>
          <w:szCs w:val="24"/>
        </w:rPr>
        <w:t xml:space="preserve"> Программная функция сохранения и восстановления контекста процессора делается на ассемблере.</w:t>
      </w:r>
    </w:p>
    <w:p w14:paraId="049CEDAA" w14:textId="77777777" w:rsidR="009C6386" w:rsidRPr="00AE4A31" w:rsidRDefault="009C6386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Для обработки процессов различных классов и приоритетов (например, пакетных и интерактивных) ОС создает многоуровневые аналитические очереди процессов, каждая из которых обслуживается по различным стратегиям и (или) предоставляет процессам кванты времени различного размера. Процесс при необходимости может быть переведен из одной очереди в другую.</w:t>
      </w:r>
    </w:p>
    <w:p w14:paraId="13563C1F" w14:textId="77777777" w:rsidR="009C6386" w:rsidRPr="00AE4A31" w:rsidRDefault="009C6386" w:rsidP="009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При планировании загрузки многопроцессорных систем учитывается их симметричность или асимметричность. Планирование их загрузки гораздо более сложно. В асимметричных системах не требуется синхронизировать процессы по системным структурам данных, так как они доступны процессу только на одном процессоре.</w:t>
      </w:r>
    </w:p>
    <w:p w14:paraId="06090F1E" w14:textId="6E4D2EED" w:rsidR="009C6386" w:rsidRDefault="009C6386" w:rsidP="009C63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A31">
        <w:rPr>
          <w:rFonts w:ascii="Times New Roman" w:hAnsi="Times New Roman" w:cs="Times New Roman"/>
          <w:sz w:val="24"/>
          <w:szCs w:val="24"/>
        </w:rPr>
        <w:t>Для систем реального времени наиболее важным является предоставление наивысших приоритетов критическим процессам реального времени, решающим основную задачу системы.</w:t>
      </w:r>
    </w:p>
    <w:p w14:paraId="082DAF77" w14:textId="3367ACE1" w:rsidR="0036463C" w:rsidRDefault="0036463C" w:rsidP="00364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305">
        <w:rPr>
          <w:rFonts w:ascii="Times New Roman" w:hAnsi="Times New Roman" w:cs="Times New Roman"/>
          <w:sz w:val="24"/>
          <w:szCs w:val="24"/>
        </w:rPr>
        <w:t>Стратегия планирования определяет, какие процессы планиру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050305">
        <w:rPr>
          <w:rFonts w:ascii="Times New Roman" w:hAnsi="Times New Roman" w:cs="Times New Roman"/>
          <w:sz w:val="24"/>
          <w:szCs w:val="24"/>
        </w:rPr>
        <w:t xml:space="preserve"> на выполнение для того, чтобы достичь поставленной цели. Известно большое количество различных стратегий выбора процесса, которому необходимо предоставить процессор. Среди них, прежде всего, можно назвать следующие стратегии:</w:t>
      </w:r>
    </w:p>
    <w:p w14:paraId="709D04B9" w14:textId="77777777" w:rsidR="009C6386" w:rsidRDefault="009C6386" w:rsidP="003646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71E1056" w14:textId="7ECE1811" w:rsidR="00F37D32" w:rsidRDefault="000520E6" w:rsidP="000503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Стратегий диспетчеризации</w:t>
      </w:r>
    </w:p>
    <w:p w14:paraId="4A0FBFF0" w14:textId="0E589017" w:rsidR="000B3CE5" w:rsidRPr="009C6386" w:rsidRDefault="00AE4A31" w:rsidP="00451B6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386">
        <w:rPr>
          <w:rFonts w:ascii="Times New Roman" w:hAnsi="Times New Roman" w:cs="Times New Roman"/>
          <w:sz w:val="24"/>
          <w:szCs w:val="24"/>
          <w:u w:val="single"/>
        </w:rPr>
        <w:t>Стратегия</w:t>
      </w:r>
      <w:r w:rsidR="005739DF" w:rsidRPr="009C63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20E6" w:rsidRPr="009C6386">
        <w:rPr>
          <w:rFonts w:ascii="Times New Roman" w:hAnsi="Times New Roman" w:cs="Times New Roman"/>
          <w:sz w:val="24"/>
          <w:szCs w:val="24"/>
          <w:u w:val="single"/>
        </w:rPr>
        <w:t>«в порядке живой очереди»</w:t>
      </w:r>
      <w:r w:rsidR="000520E6" w:rsidRPr="009C6386">
        <w:rPr>
          <w:rFonts w:ascii="Times New Roman" w:hAnsi="Times New Roman" w:cs="Times New Roman"/>
          <w:sz w:val="24"/>
          <w:szCs w:val="24"/>
        </w:rPr>
        <w:t xml:space="preserve"> - </w:t>
      </w:r>
      <w:r w:rsidRPr="009C6386">
        <w:rPr>
          <w:rFonts w:ascii="Times New Roman" w:hAnsi="Times New Roman" w:cs="Times New Roman"/>
          <w:sz w:val="24"/>
          <w:szCs w:val="24"/>
        </w:rPr>
        <w:t>First-</w:t>
      </w:r>
      <w:proofErr w:type="spellStart"/>
      <w:r w:rsidRPr="009C6386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9C6386">
        <w:rPr>
          <w:rFonts w:ascii="Times New Roman" w:hAnsi="Times New Roman" w:cs="Times New Roman"/>
          <w:sz w:val="24"/>
          <w:szCs w:val="24"/>
        </w:rPr>
        <w:t>-First-</w:t>
      </w:r>
      <w:proofErr w:type="spellStart"/>
      <w:r w:rsidRPr="009C6386">
        <w:rPr>
          <w:rFonts w:ascii="Times New Roman" w:hAnsi="Times New Roman" w:cs="Times New Roman"/>
          <w:sz w:val="24"/>
          <w:szCs w:val="24"/>
        </w:rPr>
        <w:t>Served</w:t>
      </w:r>
      <w:proofErr w:type="spellEnd"/>
      <w:r w:rsidRPr="009C6386">
        <w:rPr>
          <w:rFonts w:ascii="Times New Roman" w:hAnsi="Times New Roman" w:cs="Times New Roman"/>
          <w:sz w:val="24"/>
          <w:szCs w:val="24"/>
        </w:rPr>
        <w:t xml:space="preserve"> (FCFS) – предоставление ресурсов процессора процессам в порядке их ввода в систему, независимо от их длительности. При этом время ожидания может оказаться большим, особенно если первым в систему вводится более длительный процесс (что называется эффектом сопровождения). Ситуация, когда первыми вводятся более короткие процессы, более благоприятна.</w:t>
      </w:r>
    </w:p>
    <w:p w14:paraId="45A2094A" w14:textId="441E0CA8" w:rsidR="009C6386" w:rsidRPr="009C6386" w:rsidRDefault="009C6386" w:rsidP="009C63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D86066" wp14:editId="26A7F2F9">
            <wp:extent cx="4105275" cy="214868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07" cy="21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1843" w14:textId="349BB00D" w:rsidR="000B3CE5" w:rsidRDefault="000B3CE5" w:rsidP="000B3C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Стратегия</w:t>
      </w:r>
      <w:r w:rsidRPr="000B3CE5">
        <w:rPr>
          <w:rFonts w:ascii="Times New Roman" w:hAnsi="Times New Roman" w:cs="Times New Roman"/>
          <w:sz w:val="24"/>
          <w:szCs w:val="24"/>
        </w:rPr>
        <w:t xml:space="preserve"> диспетчеризации FCFS</w:t>
      </w:r>
    </w:p>
    <w:p w14:paraId="414F0AA6" w14:textId="77777777" w:rsidR="00587CC2" w:rsidRDefault="00587CC2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DBD75A" w14:textId="10585614" w:rsidR="000B3CE5" w:rsidRDefault="000B3CE5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B3CE5">
        <w:rPr>
          <w:rFonts w:ascii="Times New Roman" w:hAnsi="Times New Roman" w:cs="Times New Roman"/>
          <w:sz w:val="24"/>
          <w:szCs w:val="24"/>
        </w:rPr>
        <w:t xml:space="preserve">бразуются две очереди: одна очередь образуется из </w:t>
      </w:r>
      <w:r w:rsidRPr="000B3CE5">
        <w:rPr>
          <w:rFonts w:ascii="Times New Roman" w:hAnsi="Times New Roman" w:cs="Times New Roman"/>
          <w:b/>
          <w:bCs/>
          <w:sz w:val="24"/>
          <w:szCs w:val="24"/>
        </w:rPr>
        <w:t>новых задач</w:t>
      </w:r>
      <w:r w:rsidRPr="000B3CE5">
        <w:rPr>
          <w:rFonts w:ascii="Times New Roman" w:hAnsi="Times New Roman" w:cs="Times New Roman"/>
          <w:sz w:val="24"/>
          <w:szCs w:val="24"/>
        </w:rPr>
        <w:t>, а вторая очередь – из ранее выполнявшихся, но попавших в состояние ожидание. Такой подход позволяет реализовать стратегию обслуживания «по возможности заканчивать вычисления в порядке их появления».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CE5">
        <w:rPr>
          <w:rFonts w:ascii="Times New Roman" w:hAnsi="Times New Roman" w:cs="Times New Roman"/>
          <w:sz w:val="24"/>
          <w:szCs w:val="24"/>
        </w:rPr>
        <w:t xml:space="preserve">Эта дисциплина обслуживания не требует внешнего вмешательства в ход вычислений, при ней не происходит перераспределение процессорного времени. </w:t>
      </w:r>
    </w:p>
    <w:p w14:paraId="69DD08C6" w14:textId="575F0466" w:rsidR="000B3CE5" w:rsidRPr="000B3CE5" w:rsidRDefault="000B3CE5" w:rsidP="000B3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3CE5">
        <w:rPr>
          <w:rFonts w:ascii="Times New Roman" w:hAnsi="Times New Roman" w:cs="Times New Roman"/>
          <w:b/>
          <w:bCs/>
          <w:sz w:val="24"/>
          <w:szCs w:val="24"/>
        </w:rPr>
        <w:t xml:space="preserve">К достоинствам </w:t>
      </w:r>
      <w:r w:rsidRPr="000B3CE5">
        <w:rPr>
          <w:rFonts w:ascii="Times New Roman" w:hAnsi="Times New Roman" w:cs="Times New Roman"/>
          <w:sz w:val="24"/>
          <w:szCs w:val="24"/>
        </w:rPr>
        <w:t xml:space="preserve">этой </w:t>
      </w:r>
      <w:r>
        <w:rPr>
          <w:rFonts w:ascii="Times New Roman" w:hAnsi="Times New Roman" w:cs="Times New Roman"/>
          <w:sz w:val="24"/>
          <w:szCs w:val="24"/>
        </w:rPr>
        <w:t>стратегий</w:t>
      </w:r>
      <w:r w:rsidRPr="000B3CE5">
        <w:rPr>
          <w:rFonts w:ascii="Times New Roman" w:hAnsi="Times New Roman" w:cs="Times New Roman"/>
          <w:sz w:val="24"/>
          <w:szCs w:val="24"/>
        </w:rPr>
        <w:t>, прежде всего, можно отнести простоту реализации и малые расходы системных ресурсов на формирование очереди задач.</w:t>
      </w:r>
    </w:p>
    <w:p w14:paraId="0EBE7DF4" w14:textId="6BB6B887" w:rsidR="009D33A0" w:rsidRDefault="004F7754" w:rsidP="009D3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7754">
        <w:rPr>
          <w:rFonts w:ascii="Times New Roman" w:hAnsi="Times New Roman" w:cs="Times New Roman"/>
          <w:b/>
          <w:bCs/>
          <w:sz w:val="24"/>
          <w:szCs w:val="24"/>
        </w:rPr>
        <w:t>Недостатки.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CE5">
        <w:rPr>
          <w:rFonts w:ascii="Times New Roman" w:hAnsi="Times New Roman" w:cs="Times New Roman"/>
          <w:sz w:val="24"/>
          <w:szCs w:val="24"/>
        </w:rPr>
        <w:t>Стратегия</w:t>
      </w:r>
      <w:r w:rsidR="000B3CE5" w:rsidRPr="000B3CE5">
        <w:rPr>
          <w:rFonts w:ascii="Times New Roman" w:hAnsi="Times New Roman" w:cs="Times New Roman"/>
          <w:sz w:val="24"/>
          <w:szCs w:val="24"/>
        </w:rPr>
        <w:t xml:space="preserve"> приводит к тому, что при увеличении загрузки вычислительной системы растет и среднее время ожидания обслуживания, причем короткие задания (требующие небольших затрат машинного времени) вынуждены ожидать столько же, сколько и трудоёмкие задания. Избежать этого недостатка позволяют дисциплины SJN и SRT.</w:t>
      </w:r>
    </w:p>
    <w:p w14:paraId="59B1249F" w14:textId="60FA1D76" w:rsidR="009D33A0" w:rsidRPr="009D33A0" w:rsidRDefault="00AE4A31" w:rsidP="009D33A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3A0">
        <w:rPr>
          <w:rFonts w:ascii="Times New Roman" w:hAnsi="Times New Roman" w:cs="Times New Roman"/>
          <w:sz w:val="24"/>
          <w:szCs w:val="24"/>
          <w:u w:val="single"/>
        </w:rPr>
        <w:t>Стратеги</w:t>
      </w:r>
      <w:r w:rsidR="009D33A0" w:rsidRPr="009D33A0">
        <w:rPr>
          <w:rFonts w:ascii="Times New Roman" w:hAnsi="Times New Roman" w:cs="Times New Roman"/>
          <w:sz w:val="24"/>
          <w:szCs w:val="24"/>
          <w:u w:val="single"/>
        </w:rPr>
        <w:t>й</w:t>
      </w:r>
      <w:r w:rsidRPr="009D33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739DF" w:rsidRPr="009D33A0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733464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первый с </w:t>
      </w:r>
      <w:r w:rsidR="005739DF" w:rsidRPr="009D33A0">
        <w:rPr>
          <w:rFonts w:ascii="Times New Roman" w:hAnsi="Times New Roman" w:cs="Times New Roman"/>
          <w:sz w:val="24"/>
          <w:szCs w:val="24"/>
          <w:u w:val="single"/>
        </w:rPr>
        <w:t>кратчайши</w:t>
      </w:r>
      <w:r w:rsidR="00733464" w:rsidRPr="009D33A0">
        <w:rPr>
          <w:rFonts w:ascii="Times New Roman" w:hAnsi="Times New Roman" w:cs="Times New Roman"/>
          <w:sz w:val="24"/>
          <w:szCs w:val="24"/>
          <w:u w:val="single"/>
        </w:rPr>
        <w:t>ми</w:t>
      </w:r>
      <w:r w:rsidR="005739DF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 срок</w:t>
      </w:r>
      <w:r w:rsidR="00733464" w:rsidRPr="009D33A0">
        <w:rPr>
          <w:rFonts w:ascii="Times New Roman" w:hAnsi="Times New Roman" w:cs="Times New Roman"/>
          <w:sz w:val="24"/>
          <w:szCs w:val="24"/>
          <w:u w:val="single"/>
        </w:rPr>
        <w:t>ами</w:t>
      </w:r>
      <w:r w:rsidR="005739DF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 выполнения работы</w:t>
      </w:r>
      <w:r w:rsidR="00733464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 / следующий с кратчайшим заданием</w:t>
      </w:r>
      <w:r w:rsidR="005739DF" w:rsidRPr="009D33A0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5739DF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4F7754" w:rsidRPr="009D33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D33A0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="000B3CE5" w:rsidRPr="009D3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3A0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="000B3CE5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Pr="009D33A0">
        <w:rPr>
          <w:rFonts w:ascii="Times New Roman" w:hAnsi="Times New Roman" w:cs="Times New Roman"/>
          <w:sz w:val="24"/>
          <w:szCs w:val="24"/>
        </w:rPr>
        <w:t>First (SJF)</w:t>
      </w:r>
      <w:r w:rsidR="000B3CE5" w:rsidRPr="009D33A0">
        <w:rPr>
          <w:rFonts w:ascii="Times New Roman" w:hAnsi="Times New Roman" w:cs="Times New Roman"/>
          <w:sz w:val="24"/>
          <w:szCs w:val="24"/>
        </w:rPr>
        <w:t xml:space="preserve"> / </w:t>
      </w:r>
      <w:r w:rsidR="000B3CE5" w:rsidRPr="009D33A0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0B3CE5" w:rsidRPr="009D33A0">
        <w:rPr>
          <w:rFonts w:ascii="Times New Roman" w:hAnsi="Times New Roman" w:cs="Times New Roman"/>
          <w:sz w:val="24"/>
          <w:szCs w:val="24"/>
        </w:rPr>
        <w:t>hortest</w:t>
      </w:r>
      <w:proofErr w:type="spellEnd"/>
      <w:r w:rsidR="000B3CE5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0B3CE5" w:rsidRPr="009D33A0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0B3CE5" w:rsidRPr="009D33A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="000B3CE5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0B3CE5" w:rsidRPr="009D33A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0B3CE5" w:rsidRPr="009D33A0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0B3CE5" w:rsidRPr="009D33A0">
        <w:rPr>
          <w:rFonts w:ascii="Times New Roman" w:hAnsi="Times New Roman" w:cs="Times New Roman"/>
          <w:sz w:val="24"/>
          <w:szCs w:val="24"/>
        </w:rPr>
        <w:t xml:space="preserve"> (</w:t>
      </w:r>
      <w:r w:rsidR="000B3CE5" w:rsidRPr="009D33A0">
        <w:rPr>
          <w:rFonts w:ascii="Times New Roman" w:hAnsi="Times New Roman" w:cs="Times New Roman"/>
          <w:sz w:val="24"/>
          <w:szCs w:val="24"/>
          <w:lang w:val="en-US"/>
        </w:rPr>
        <w:t>SJN</w:t>
      </w:r>
      <w:r w:rsidR="000B3CE5" w:rsidRPr="009D33A0">
        <w:rPr>
          <w:rFonts w:ascii="Times New Roman" w:hAnsi="Times New Roman" w:cs="Times New Roman"/>
          <w:sz w:val="24"/>
          <w:szCs w:val="24"/>
        </w:rPr>
        <w:t>)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 или (</w:t>
      </w:r>
      <w:r w:rsidR="009D33A0" w:rsidRPr="009D33A0">
        <w:rPr>
          <w:rFonts w:ascii="Times New Roman" w:hAnsi="Times New Roman" w:cs="Times New Roman"/>
          <w:sz w:val="24"/>
          <w:szCs w:val="24"/>
          <w:lang w:val="en-US"/>
        </w:rPr>
        <w:t>Shortest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9D33A0" w:rsidRPr="009D33A0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9D33A0" w:rsidRPr="009D33A0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9D33A0" w:rsidRPr="009D33A0">
        <w:rPr>
          <w:rFonts w:ascii="Times New Roman" w:hAnsi="Times New Roman" w:cs="Times New Roman"/>
          <w:sz w:val="24"/>
          <w:szCs w:val="24"/>
        </w:rPr>
        <w:t>) (</w:t>
      </w:r>
      <w:r w:rsidR="009D33A0" w:rsidRPr="009D33A0">
        <w:rPr>
          <w:rFonts w:ascii="Times New Roman" w:hAnsi="Times New Roman" w:cs="Times New Roman"/>
          <w:sz w:val="24"/>
          <w:szCs w:val="24"/>
          <w:lang w:val="en-US"/>
        </w:rPr>
        <w:t>SPN</w:t>
      </w:r>
      <w:r w:rsidR="009D33A0" w:rsidRPr="009D33A0">
        <w:rPr>
          <w:rFonts w:ascii="Times New Roman" w:hAnsi="Times New Roman" w:cs="Times New Roman"/>
          <w:sz w:val="24"/>
          <w:szCs w:val="24"/>
        </w:rPr>
        <w:t>)</w:t>
      </w:r>
      <w:r w:rsidRPr="009D33A0">
        <w:rPr>
          <w:rFonts w:ascii="Times New Roman" w:hAnsi="Times New Roman" w:cs="Times New Roman"/>
          <w:sz w:val="24"/>
          <w:szCs w:val="24"/>
        </w:rPr>
        <w:t xml:space="preserve"> –</w:t>
      </w:r>
      <w:r w:rsidR="009D33A0" w:rsidRPr="009D33A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дисциплина планирования </w:t>
      </w:r>
      <w:r w:rsidR="009D33A0" w:rsidRPr="009D33A0">
        <w:rPr>
          <w:rFonts w:ascii="Times New Roman" w:hAnsi="Times New Roman" w:cs="Times New Roman"/>
          <w:b/>
          <w:bCs/>
          <w:sz w:val="24"/>
          <w:szCs w:val="24"/>
        </w:rPr>
        <w:t>без переключения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, согласно которой следующим для выполнения выбирается ожидающий процесс с минимальным оценочным рабочим временем </w:t>
      </w:r>
      <w:r w:rsidR="009D33A0">
        <w:rPr>
          <w:rFonts w:ascii="Times New Roman" w:hAnsi="Times New Roman" w:cs="Times New Roman"/>
          <w:sz w:val="24"/>
          <w:szCs w:val="24"/>
        </w:rPr>
        <w:t>-</w:t>
      </w:r>
      <w:r w:rsidR="009D33A0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="009D33A0">
        <w:rPr>
          <w:rFonts w:ascii="Times New Roman" w:hAnsi="Times New Roman" w:cs="Times New Roman"/>
          <w:sz w:val="24"/>
          <w:szCs w:val="24"/>
          <w:lang w:val="en-US"/>
        </w:rPr>
        <w:t>SRTF</w:t>
      </w:r>
      <w:r w:rsidRPr="009D3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3A0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9D33A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D33A0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9D33A0">
        <w:rPr>
          <w:rFonts w:ascii="Times New Roman" w:hAnsi="Times New Roman" w:cs="Times New Roman"/>
          <w:sz w:val="24"/>
          <w:szCs w:val="24"/>
        </w:rPr>
        <w:t xml:space="preserve">-Time-First). </w:t>
      </w:r>
    </w:p>
    <w:p w14:paraId="5B751293" w14:textId="3E5B9007" w:rsidR="009D33A0" w:rsidRPr="009D33A0" w:rsidRDefault="00AE4A31" w:rsidP="009D33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33A0">
        <w:rPr>
          <w:rFonts w:ascii="Times New Roman" w:hAnsi="Times New Roman" w:cs="Times New Roman"/>
          <w:sz w:val="24"/>
          <w:szCs w:val="24"/>
        </w:rPr>
        <w:t>Данная стратегия обеспечивает минимальное</w:t>
      </w:r>
      <w:r w:rsidR="005739DF" w:rsidRPr="009D33A0">
        <w:rPr>
          <w:rFonts w:ascii="Times New Roman" w:hAnsi="Times New Roman" w:cs="Times New Roman"/>
          <w:sz w:val="24"/>
          <w:szCs w:val="24"/>
        </w:rPr>
        <w:t xml:space="preserve"> </w:t>
      </w:r>
      <w:r w:rsidRPr="009D33A0">
        <w:rPr>
          <w:rFonts w:ascii="Times New Roman" w:hAnsi="Times New Roman" w:cs="Times New Roman"/>
          <w:sz w:val="24"/>
          <w:szCs w:val="24"/>
        </w:rPr>
        <w:t>среднее время ожидания процессов</w:t>
      </w:r>
      <w:r w:rsidR="004F7754" w:rsidRPr="009D33A0">
        <w:rPr>
          <w:rFonts w:ascii="Times New Roman" w:hAnsi="Times New Roman" w:cs="Times New Roman"/>
          <w:sz w:val="24"/>
          <w:szCs w:val="24"/>
        </w:rPr>
        <w:t xml:space="preserve"> и </w:t>
      </w:r>
      <w:r w:rsidR="004F7754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является </w:t>
      </w:r>
      <w:r w:rsidR="00733464" w:rsidRPr="009D33A0">
        <w:rPr>
          <w:rFonts w:ascii="Times New Roman" w:hAnsi="Times New Roman" w:cs="Times New Roman"/>
          <w:sz w:val="24"/>
          <w:szCs w:val="24"/>
          <w:u w:val="single"/>
        </w:rPr>
        <w:t>кооперативной стратегией!</w:t>
      </w:r>
      <w:r w:rsidR="009D33A0" w:rsidRPr="009D33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0F11D11" w14:textId="77777777" w:rsidR="00114452" w:rsidRDefault="009D33A0" w:rsidP="00114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3464">
        <w:rPr>
          <w:rFonts w:ascii="Times New Roman" w:hAnsi="Times New Roman" w:cs="Times New Roman"/>
          <w:sz w:val="24"/>
          <w:szCs w:val="24"/>
        </w:rPr>
        <w:t>Общее название д</w:t>
      </w:r>
      <w:r>
        <w:rPr>
          <w:rFonts w:ascii="Times New Roman" w:hAnsi="Times New Roman" w:cs="Times New Roman"/>
          <w:sz w:val="24"/>
          <w:szCs w:val="24"/>
        </w:rPr>
        <w:t>анных стратегий – «</w:t>
      </w:r>
      <w:r w:rsidRPr="00733464">
        <w:rPr>
          <w:rFonts w:ascii="Times New Roman" w:hAnsi="Times New Roman" w:cs="Times New Roman"/>
          <w:sz w:val="24"/>
          <w:szCs w:val="24"/>
        </w:rPr>
        <w:t>кратчайшая работа следующей» - SJN (</w:t>
      </w:r>
      <w:proofErr w:type="spellStart"/>
      <w:r w:rsidRPr="00733464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7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6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7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6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33464">
        <w:rPr>
          <w:rFonts w:ascii="Times New Roman" w:hAnsi="Times New Roman" w:cs="Times New Roman"/>
          <w:sz w:val="24"/>
          <w:szCs w:val="24"/>
        </w:rPr>
        <w:t xml:space="preserve">) - алгоритм </w:t>
      </w:r>
      <w:r w:rsidRPr="00733464">
        <w:rPr>
          <w:rFonts w:ascii="Times New Roman" w:hAnsi="Times New Roman" w:cs="Times New Roman"/>
          <w:b/>
          <w:bCs/>
          <w:sz w:val="24"/>
          <w:szCs w:val="24"/>
        </w:rPr>
        <w:t>краткосрочного</w:t>
      </w:r>
      <w:r w:rsidRPr="00733464">
        <w:rPr>
          <w:rFonts w:ascii="Times New Roman" w:hAnsi="Times New Roman" w:cs="Times New Roman"/>
          <w:sz w:val="24"/>
          <w:szCs w:val="24"/>
        </w:rPr>
        <w:t xml:space="preserve"> планирования, который выбирает для выполнения процесс с наименьшим временем выполнения.</w:t>
      </w:r>
    </w:p>
    <w:p w14:paraId="7A418308" w14:textId="27EAF397" w:rsidR="00114452" w:rsidRDefault="00114452" w:rsidP="00114452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8FB5C7" w14:textId="77777777" w:rsidR="00587CC2" w:rsidRPr="00114452" w:rsidRDefault="00587CC2" w:rsidP="00114452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1203EE" w14:textId="363E2A71" w:rsidR="004F7754" w:rsidRDefault="004F7754" w:rsidP="00523AF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4452">
        <w:rPr>
          <w:rFonts w:ascii="Times New Roman" w:hAnsi="Times New Roman" w:cs="Times New Roman"/>
          <w:sz w:val="24"/>
          <w:szCs w:val="24"/>
          <w:u w:val="single"/>
        </w:rPr>
        <w:lastRenderedPageBreak/>
        <w:t>Стратегия «</w:t>
      </w:r>
      <w:r w:rsidR="00114452" w:rsidRPr="00114452">
        <w:rPr>
          <w:rFonts w:ascii="Times New Roman" w:hAnsi="Times New Roman" w:cs="Times New Roman"/>
          <w:sz w:val="24"/>
          <w:szCs w:val="24"/>
          <w:u w:val="single"/>
        </w:rPr>
        <w:t xml:space="preserve">следующий </w:t>
      </w:r>
      <w:r w:rsidRPr="00114452">
        <w:rPr>
          <w:rFonts w:ascii="Times New Roman" w:hAnsi="Times New Roman" w:cs="Times New Roman"/>
          <w:sz w:val="24"/>
          <w:szCs w:val="24"/>
          <w:u w:val="single"/>
        </w:rPr>
        <w:t>по наименьшему остающемуся времени» SRT</w:t>
      </w:r>
      <w:r w:rsidR="009A02BA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9A02BA" w:rsidRPr="009A02BA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9A02BA">
        <w:rPr>
          <w:rFonts w:ascii="Times New Roman" w:hAnsi="Times New Roman" w:cs="Times New Roman"/>
          <w:sz w:val="24"/>
          <w:szCs w:val="24"/>
          <w:u w:val="single"/>
          <w:lang w:val="en-US"/>
        </w:rPr>
        <w:t>SRTF</w:t>
      </w:r>
      <w:r w:rsidRPr="00114452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114452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11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452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11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4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9A02BA" w:rsidRPr="009A02BA">
        <w:rPr>
          <w:rFonts w:ascii="Times New Roman" w:hAnsi="Times New Roman" w:cs="Times New Roman"/>
          <w:sz w:val="24"/>
          <w:szCs w:val="24"/>
        </w:rPr>
        <w:t xml:space="preserve"> </w:t>
      </w:r>
      <w:r w:rsidR="009A02BA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9A02BA" w:rsidRPr="009A02BA">
        <w:rPr>
          <w:rFonts w:ascii="Times New Roman" w:hAnsi="Times New Roman" w:cs="Times New Roman"/>
          <w:sz w:val="24"/>
          <w:szCs w:val="24"/>
        </w:rPr>
        <w:t xml:space="preserve"> / </w:t>
      </w:r>
      <w:r w:rsidR="009A02BA">
        <w:rPr>
          <w:rFonts w:ascii="Times New Roman" w:hAnsi="Times New Roman" w:cs="Times New Roman"/>
          <w:sz w:val="24"/>
          <w:szCs w:val="24"/>
          <w:lang w:val="en-US"/>
        </w:rPr>
        <w:t>shortest</w:t>
      </w:r>
      <w:r w:rsidR="009A02BA" w:rsidRPr="009A02BA">
        <w:rPr>
          <w:rFonts w:ascii="Times New Roman" w:hAnsi="Times New Roman" w:cs="Times New Roman"/>
          <w:sz w:val="24"/>
          <w:szCs w:val="24"/>
        </w:rPr>
        <w:t xml:space="preserve"> </w:t>
      </w:r>
      <w:r w:rsidR="009A02BA">
        <w:rPr>
          <w:rFonts w:ascii="Times New Roman" w:hAnsi="Times New Roman" w:cs="Times New Roman"/>
          <w:sz w:val="24"/>
          <w:szCs w:val="24"/>
          <w:lang w:val="en-US"/>
        </w:rPr>
        <w:t>remaining</w:t>
      </w:r>
      <w:r w:rsidR="009A02BA" w:rsidRPr="009A02BA">
        <w:rPr>
          <w:rFonts w:ascii="Times New Roman" w:hAnsi="Times New Roman" w:cs="Times New Roman"/>
          <w:sz w:val="24"/>
          <w:szCs w:val="24"/>
        </w:rPr>
        <w:t xml:space="preserve"> </w:t>
      </w:r>
      <w:r w:rsidR="009A02B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9A02BA" w:rsidRPr="009A02BA">
        <w:rPr>
          <w:rFonts w:ascii="Times New Roman" w:hAnsi="Times New Roman" w:cs="Times New Roman"/>
          <w:sz w:val="24"/>
          <w:szCs w:val="24"/>
        </w:rPr>
        <w:t xml:space="preserve"> </w:t>
      </w:r>
      <w:r w:rsidR="00523AF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14452">
        <w:rPr>
          <w:rFonts w:ascii="Times New Roman" w:hAnsi="Times New Roman" w:cs="Times New Roman"/>
          <w:sz w:val="24"/>
          <w:szCs w:val="24"/>
        </w:rPr>
        <w:t>, следующее задание требует меньше всего времени для своего завершения</w:t>
      </w:r>
      <w:r w:rsidRPr="00523AF4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="00114452" w:rsidRPr="00523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AF4" w:rsidRPr="00523AF4">
        <w:rPr>
          <w:rFonts w:ascii="Times New Roman" w:hAnsi="Times New Roman" w:cs="Times New Roman"/>
          <w:b/>
          <w:bCs/>
          <w:sz w:val="24"/>
          <w:szCs w:val="24"/>
        </w:rPr>
        <w:t>Это вытесняющая</w:t>
      </w:r>
      <w:r w:rsidR="00523AF4" w:rsidRPr="00523AF4">
        <w:rPr>
          <w:rFonts w:ascii="Times New Roman" w:hAnsi="Times New Roman" w:cs="Times New Roman"/>
          <w:sz w:val="24"/>
          <w:szCs w:val="24"/>
        </w:rPr>
        <w:t xml:space="preserve"> </w:t>
      </w:r>
      <w:r w:rsidR="00523AF4">
        <w:rPr>
          <w:rFonts w:ascii="Times New Roman" w:hAnsi="Times New Roman" w:cs="Times New Roman"/>
          <w:sz w:val="24"/>
          <w:szCs w:val="24"/>
        </w:rPr>
        <w:t xml:space="preserve">(с переключениями) </w:t>
      </w:r>
      <w:r w:rsidR="00523AF4" w:rsidRPr="00523AF4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523AF4">
        <w:rPr>
          <w:rFonts w:ascii="Times New Roman" w:hAnsi="Times New Roman" w:cs="Times New Roman"/>
          <w:sz w:val="24"/>
          <w:szCs w:val="24"/>
        </w:rPr>
        <w:t>стратегии</w:t>
      </w:r>
      <w:r w:rsidR="00523AF4" w:rsidRPr="00523AF4">
        <w:rPr>
          <w:rFonts w:ascii="Times New Roman" w:hAnsi="Times New Roman" w:cs="Times New Roman"/>
          <w:sz w:val="24"/>
          <w:szCs w:val="24"/>
        </w:rPr>
        <w:t xml:space="preserve"> </w:t>
      </w:r>
      <w:r w:rsidR="00523AF4" w:rsidRPr="00523AF4">
        <w:rPr>
          <w:rFonts w:ascii="Times New Roman" w:hAnsi="Times New Roman" w:cs="Times New Roman"/>
          <w:sz w:val="24"/>
          <w:szCs w:val="24"/>
          <w:lang w:val="en-US"/>
        </w:rPr>
        <w:t>SJN</w:t>
      </w:r>
      <w:r w:rsidR="00523AF4" w:rsidRPr="00523AF4">
        <w:rPr>
          <w:rFonts w:ascii="Times New Roman" w:hAnsi="Times New Roman" w:cs="Times New Roman"/>
          <w:sz w:val="24"/>
          <w:szCs w:val="24"/>
        </w:rPr>
        <w:t>, где процессор выделяется ресурсы для задачи, у которой время ближе всего к завершению</w:t>
      </w:r>
      <w:r w:rsidR="00587CC2" w:rsidRPr="00587CC2">
        <w:rPr>
          <w:rFonts w:ascii="Times New Roman" w:hAnsi="Times New Roman" w:cs="Times New Roman"/>
          <w:sz w:val="24"/>
          <w:szCs w:val="24"/>
        </w:rPr>
        <w:t xml:space="preserve"> </w:t>
      </w:r>
      <w:r w:rsidR="00587C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87CC2">
        <w:rPr>
          <w:rFonts w:ascii="Times New Roman" w:hAnsi="Times New Roman" w:cs="Times New Roman"/>
          <w:sz w:val="24"/>
          <w:szCs w:val="24"/>
        </w:rPr>
        <w:t>оставшееся время</w:t>
      </w:r>
      <w:r w:rsidR="00587C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23AF4" w:rsidRPr="00523AF4">
        <w:rPr>
          <w:rFonts w:ascii="Times New Roman" w:hAnsi="Times New Roman" w:cs="Times New Roman"/>
          <w:sz w:val="24"/>
          <w:szCs w:val="24"/>
        </w:rPr>
        <w:t>.</w:t>
      </w:r>
      <w:r w:rsidR="00523AF4">
        <w:rPr>
          <w:rFonts w:ascii="Times New Roman" w:hAnsi="Times New Roman" w:cs="Times New Roman"/>
          <w:sz w:val="24"/>
          <w:szCs w:val="24"/>
        </w:rPr>
        <w:t xml:space="preserve"> </w:t>
      </w:r>
      <w:r w:rsidR="00587CC2">
        <w:rPr>
          <w:rFonts w:ascii="Times New Roman" w:hAnsi="Times New Roman" w:cs="Times New Roman"/>
          <w:sz w:val="24"/>
          <w:szCs w:val="24"/>
        </w:rPr>
        <w:t>Применяется</w:t>
      </w:r>
      <w:r w:rsidR="00114452" w:rsidRPr="00523AF4">
        <w:rPr>
          <w:rFonts w:ascii="Times New Roman" w:hAnsi="Times New Roman" w:cs="Times New Roman"/>
          <w:sz w:val="24"/>
          <w:szCs w:val="24"/>
        </w:rPr>
        <w:t xml:space="preserve"> в системах с разделением времени. </w:t>
      </w:r>
    </w:p>
    <w:p w14:paraId="13DB9F67" w14:textId="6B7EE31F" w:rsidR="00587CC2" w:rsidRPr="00587CC2" w:rsidRDefault="00587CC2" w:rsidP="00587C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7CC2">
        <w:rPr>
          <w:rFonts w:ascii="Times New Roman" w:hAnsi="Times New Roman" w:cs="Times New Roman"/>
          <w:sz w:val="24"/>
          <w:szCs w:val="24"/>
        </w:rPr>
        <w:t>Метод экспоненциального усреднения позволяет вычислить предсказываемую длину следующего периода активности по фактическим и предсказанным длинам предыдущих периодов активности.</w:t>
      </w:r>
    </w:p>
    <w:p w14:paraId="1E3239D3" w14:textId="777F38BD" w:rsidR="00114452" w:rsidRDefault="00114452" w:rsidP="001144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4452">
        <w:rPr>
          <w:rFonts w:ascii="Times New Roman" w:hAnsi="Times New Roman" w:cs="Times New Roman"/>
          <w:sz w:val="24"/>
          <w:szCs w:val="24"/>
        </w:rPr>
        <w:t>Оставшееся время — это разность между временем, запрошенным пользователем (временем выполнения), и временем, которое процесс уже получил и которое измеряется системой с помощью аппаратного таймера. По принципу SRT</w:t>
      </w:r>
      <w:r w:rsidR="00587C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87CC2" w:rsidRPr="00587CC2">
        <w:rPr>
          <w:rFonts w:ascii="Times New Roman" w:hAnsi="Times New Roman" w:cs="Times New Roman"/>
          <w:sz w:val="24"/>
          <w:szCs w:val="24"/>
        </w:rPr>
        <w:t>/</w:t>
      </w:r>
      <w:r w:rsidR="00587CC2">
        <w:rPr>
          <w:rFonts w:ascii="Times New Roman" w:hAnsi="Times New Roman" w:cs="Times New Roman"/>
          <w:sz w:val="24"/>
          <w:szCs w:val="24"/>
          <w:lang w:val="en-US"/>
        </w:rPr>
        <w:t>SRTF</w:t>
      </w:r>
      <w:r w:rsidRPr="00114452">
        <w:rPr>
          <w:rFonts w:ascii="Times New Roman" w:hAnsi="Times New Roman" w:cs="Times New Roman"/>
          <w:sz w:val="24"/>
          <w:szCs w:val="24"/>
        </w:rPr>
        <w:t xml:space="preserve"> первым всегда выполняется процесс, </w:t>
      </w:r>
      <w:r w:rsidRPr="00114452">
        <w:rPr>
          <w:rFonts w:ascii="Times New Roman" w:hAnsi="Times New Roman" w:cs="Times New Roman"/>
          <w:b/>
          <w:bCs/>
          <w:sz w:val="24"/>
          <w:szCs w:val="24"/>
        </w:rPr>
        <w:t>имеющий минимальное оценочное время до завершения</w:t>
      </w:r>
      <w:r w:rsidRPr="00114452">
        <w:rPr>
          <w:rFonts w:ascii="Times New Roman" w:hAnsi="Times New Roman" w:cs="Times New Roman"/>
          <w:sz w:val="24"/>
          <w:szCs w:val="24"/>
        </w:rPr>
        <w:t xml:space="preserve">, причем с учетом новых поступающих процессов. Если в соответствии с алгоритмом SPN процесс, запущенный в работу, выполняется до своего завершения, то по алгоритму SRT выполняющийся процесс </w:t>
      </w:r>
      <w:r w:rsidRPr="00114452">
        <w:rPr>
          <w:rFonts w:ascii="Times New Roman" w:hAnsi="Times New Roman" w:cs="Times New Roman"/>
          <w:b/>
          <w:bCs/>
          <w:sz w:val="24"/>
          <w:szCs w:val="24"/>
        </w:rPr>
        <w:t>может быть прерван при поступлении нового процесса</w:t>
      </w:r>
      <w:r w:rsidRPr="00114452">
        <w:rPr>
          <w:rFonts w:ascii="Times New Roman" w:hAnsi="Times New Roman" w:cs="Times New Roman"/>
          <w:sz w:val="24"/>
          <w:szCs w:val="24"/>
        </w:rPr>
        <w:t>, имеющего более короткое оценочное время работы. Чтобы механизм SRT был эффективным, опять-таки нужны достаточно точные оценки будущего, причем разработчик системы должен позаботиться о мерах против неправильного использования прикладными программистами особенностей стратегий диспетчеризации.</w:t>
      </w:r>
    </w:p>
    <w:p w14:paraId="632BE873" w14:textId="2DC9906B" w:rsidR="00114452" w:rsidRDefault="004F7754" w:rsidP="009A0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7754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9A02BA" w:rsidRPr="009A02BA">
        <w:rPr>
          <w:rFonts w:ascii="Times New Roman" w:hAnsi="Times New Roman" w:cs="Times New Roman"/>
          <w:sz w:val="24"/>
          <w:szCs w:val="24"/>
        </w:rPr>
        <w:t>SRT характеризуется более высокими накладными расходами, чем SPN. Механизм SRT должен следить за текущим временем обслуживания выполняющегося задания и обрабатывать возникающи</w:t>
      </w:r>
      <w:r w:rsidR="009A02BA" w:rsidRPr="009A02BA">
        <w:rPr>
          <w:rFonts w:ascii="Times New Roman" w:hAnsi="Times New Roman" w:cs="Times New Roman"/>
          <w:sz w:val="24"/>
          <w:szCs w:val="24"/>
        </w:rPr>
        <w:softHyphen/>
        <w:t>е прерывания. Поступающие в систему небольшие процессы будут выполняться почти немедленно. Однако более длительные процессы будут иметь даже большее среднее время ожидания и большую дисперсию времени ожидания, чем в случае SPN.</w:t>
      </w:r>
    </w:p>
    <w:p w14:paraId="7E46B2BB" w14:textId="138D664A" w:rsidR="00302892" w:rsidRDefault="009A02BA" w:rsidP="00302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02BA">
        <w:rPr>
          <w:rFonts w:ascii="Times New Roman" w:hAnsi="Times New Roman" w:cs="Times New Roman"/>
          <w:sz w:val="24"/>
          <w:szCs w:val="24"/>
        </w:rPr>
        <w:t>Реализация принципа SRT требует, чтобы</w:t>
      </w:r>
      <w:r w:rsidRPr="009A02BA">
        <w:rPr>
          <w:rFonts w:ascii="Times New Roman" w:hAnsi="Times New Roman" w:cs="Times New Roman"/>
          <w:sz w:val="24"/>
          <w:szCs w:val="24"/>
        </w:rPr>
        <w:softHyphen/>
        <w:t xml:space="preserve"> регистрировались истекшие временные интервалы обслуживания задач, а это при</w:t>
      </w:r>
      <w:r w:rsidRPr="009A02BA">
        <w:rPr>
          <w:rFonts w:ascii="Times New Roman" w:hAnsi="Times New Roman" w:cs="Times New Roman"/>
          <w:sz w:val="24"/>
          <w:szCs w:val="24"/>
        </w:rPr>
        <w:softHyphen/>
        <w:t>вод</w:t>
      </w:r>
      <w:r w:rsidRPr="009A02BA">
        <w:rPr>
          <w:rFonts w:ascii="Times New Roman" w:hAnsi="Times New Roman" w:cs="Times New Roman"/>
          <w:sz w:val="24"/>
          <w:szCs w:val="24"/>
        </w:rPr>
        <w:softHyphen/>
        <w:t>ит к увеличению накладных расходов. Теоретически алгоритм SRT обеспечивает минимальные времена ожидания. Однако из</w:t>
      </w:r>
      <w:r w:rsidRPr="009A02BA">
        <w:rPr>
          <w:rFonts w:ascii="Times New Roman" w:hAnsi="Times New Roman" w:cs="Times New Roman"/>
          <w:sz w:val="24"/>
          <w:szCs w:val="24"/>
        </w:rPr>
        <w:softHyphen/>
        <w:t>-за издержек на переключения может оказаться так, что в определенных ситуациях в действительности лучшие показатели будет иметь SPN.</w:t>
      </w:r>
    </w:p>
    <w:p w14:paraId="4935B32F" w14:textId="503B8EC8" w:rsidR="00302892" w:rsidRPr="00302892" w:rsidRDefault="00523AF4" w:rsidP="0030289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CC2">
        <w:rPr>
          <w:rFonts w:ascii="Times New Roman" w:hAnsi="Times New Roman" w:cs="Times New Roman"/>
          <w:sz w:val="24"/>
          <w:szCs w:val="24"/>
          <w:u w:val="single"/>
        </w:rPr>
        <w:t>Стратегия «следующий с наибольшим относительным временем ответа»</w:t>
      </w:r>
      <w:r w:rsidRPr="00302892">
        <w:rPr>
          <w:rFonts w:ascii="Times New Roman" w:hAnsi="Times New Roman" w:cs="Times New Roman"/>
          <w:sz w:val="24"/>
          <w:szCs w:val="24"/>
        </w:rPr>
        <w:t xml:space="preserve"> - HRRN (</w:t>
      </w:r>
      <w:proofErr w:type="spellStart"/>
      <w:r w:rsidRPr="00302892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302892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302892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302892">
        <w:rPr>
          <w:rFonts w:ascii="Times New Roman" w:hAnsi="Times New Roman" w:cs="Times New Roman"/>
          <w:sz w:val="24"/>
          <w:szCs w:val="24"/>
        </w:rPr>
        <w:t xml:space="preserve"> Next). Алгоритм компенсирует некоторые из недостатков, присущих дисциплине SPN, в частности чрезмерное </w:t>
      </w:r>
      <w:r w:rsidR="00302892" w:rsidRPr="00302892">
        <w:rPr>
          <w:rFonts w:ascii="Times New Roman" w:hAnsi="Times New Roman" w:cs="Times New Roman"/>
          <w:sz w:val="24"/>
          <w:szCs w:val="24"/>
        </w:rPr>
        <w:t>задержку в обслуживании</w:t>
      </w:r>
      <w:r w:rsidRPr="00302892">
        <w:rPr>
          <w:rFonts w:ascii="Times New Roman" w:hAnsi="Times New Roman" w:cs="Times New Roman"/>
          <w:sz w:val="24"/>
          <w:szCs w:val="24"/>
        </w:rPr>
        <w:t xml:space="preserve"> против длинных процессов и чрезмерн</w:t>
      </w:r>
      <w:r w:rsidR="00302892" w:rsidRPr="00302892">
        <w:rPr>
          <w:rFonts w:ascii="Times New Roman" w:hAnsi="Times New Roman" w:cs="Times New Roman"/>
          <w:sz w:val="24"/>
          <w:szCs w:val="24"/>
        </w:rPr>
        <w:t xml:space="preserve">о быстрый отклик на новые короткие задачи. </w:t>
      </w:r>
    </w:p>
    <w:p w14:paraId="6B3CD250" w14:textId="6B9DA65C" w:rsidR="00523AF4" w:rsidRPr="00523AF4" w:rsidRDefault="00523AF4" w:rsidP="0030289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3AF4">
        <w:rPr>
          <w:rFonts w:ascii="Times New Roman" w:hAnsi="Times New Roman" w:cs="Times New Roman"/>
          <w:sz w:val="24"/>
          <w:szCs w:val="24"/>
        </w:rPr>
        <w:lastRenderedPageBreak/>
        <w:t xml:space="preserve">HRRN </w:t>
      </w:r>
      <w:proofErr w:type="gramStart"/>
      <w:r w:rsidRPr="00523AF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23AF4">
        <w:rPr>
          <w:rFonts w:ascii="Times New Roman" w:hAnsi="Times New Roman" w:cs="Times New Roman"/>
          <w:sz w:val="24"/>
          <w:szCs w:val="24"/>
        </w:rPr>
        <w:t xml:space="preserve"> </w:t>
      </w:r>
      <w:r w:rsidR="00302892">
        <w:rPr>
          <w:rFonts w:ascii="Times New Roman" w:hAnsi="Times New Roman" w:cs="Times New Roman"/>
          <w:sz w:val="24"/>
          <w:szCs w:val="24"/>
        </w:rPr>
        <w:t>стратегия</w:t>
      </w:r>
      <w:r w:rsidRPr="00523AF4">
        <w:rPr>
          <w:rFonts w:ascii="Times New Roman" w:hAnsi="Times New Roman" w:cs="Times New Roman"/>
          <w:sz w:val="24"/>
          <w:szCs w:val="24"/>
        </w:rPr>
        <w:t xml:space="preserve"> диспетчеризации без переключения, согласно которому приоритет каждого процесса является не только функцией времени выполнения этого процесса, но также времени, затраченного процессом на ожидание выполнения. После того как процесс получает в свое распоряжение центральный процессор, он выполняется до завершения. Динамические приоритеты при дисциплине HRRN ­ вычисляются по формуле</w:t>
      </w:r>
      <w:r w:rsidR="00302892">
        <w:rPr>
          <w:rFonts w:ascii="Times New Roman" w:hAnsi="Times New Roman" w:cs="Times New Roman"/>
          <w:sz w:val="24"/>
          <w:szCs w:val="24"/>
        </w:rPr>
        <w:t>:</w:t>
      </w:r>
    </w:p>
    <w:p w14:paraId="51794D4D" w14:textId="5FF5AEAE" w:rsidR="00523AF4" w:rsidRPr="00587CC2" w:rsidRDefault="00302892" w:rsidP="00523A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CC2">
        <w:rPr>
          <w:rFonts w:ascii="Times New Roman" w:hAnsi="Times New Roman" w:cs="Times New Roman"/>
          <w:b/>
          <w:bCs/>
          <w:sz w:val="24"/>
          <w:szCs w:val="24"/>
        </w:rPr>
        <w:t>Приоритет = (</w:t>
      </w:r>
      <w:r w:rsidR="00523AF4" w:rsidRPr="00587CC2">
        <w:rPr>
          <w:rFonts w:ascii="Times New Roman" w:hAnsi="Times New Roman" w:cs="Times New Roman"/>
          <w:b/>
          <w:bCs/>
          <w:sz w:val="24"/>
          <w:szCs w:val="24"/>
        </w:rPr>
        <w:t>время ожидания + время выполнения</w:t>
      </w:r>
      <w:r w:rsidRPr="00587CC2">
        <w:rPr>
          <w:rFonts w:ascii="Times New Roman" w:hAnsi="Times New Roman" w:cs="Times New Roman"/>
          <w:b/>
          <w:bCs/>
          <w:sz w:val="24"/>
          <w:szCs w:val="24"/>
        </w:rPr>
        <w:t>)/время выполнения</w:t>
      </w:r>
      <w:r w:rsidR="009C6386" w:rsidRPr="00587CC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42E189" w14:textId="6866C912" w:rsidR="00523AF4" w:rsidRPr="00523AF4" w:rsidRDefault="00302892" w:rsidP="003028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2892">
        <w:rPr>
          <w:rFonts w:ascii="Times New Roman" w:hAnsi="Times New Roman" w:cs="Times New Roman"/>
          <w:sz w:val="24"/>
          <w:szCs w:val="24"/>
        </w:rPr>
        <w:t>Поскольку время выполнения находится в знаменателе, предпочтение будет оказываться более коротким процессам. Однако, поскольку в числителе имеется время ожидания, более длинные процессы, которые уже довольно долго ждут, будут также получать определенное предпочтение.</w:t>
      </w:r>
    </w:p>
    <w:p w14:paraId="2A7B07F7" w14:textId="307D9ECB" w:rsidR="00F37D32" w:rsidRDefault="00733464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F7754">
        <w:rPr>
          <w:rFonts w:ascii="Times New Roman" w:hAnsi="Times New Roman" w:cs="Times New Roman"/>
          <w:sz w:val="24"/>
          <w:szCs w:val="24"/>
        </w:rPr>
        <w:t xml:space="preserve">. </w:t>
      </w:r>
      <w:r w:rsidR="000520E6" w:rsidRPr="004F7754">
        <w:rPr>
          <w:rFonts w:ascii="Times New Roman" w:hAnsi="Times New Roman" w:cs="Times New Roman"/>
          <w:sz w:val="24"/>
          <w:szCs w:val="24"/>
          <w:u w:val="single"/>
        </w:rPr>
        <w:t xml:space="preserve">Стратегия </w:t>
      </w:r>
      <w:r w:rsidR="005739DF" w:rsidRPr="004F7754">
        <w:rPr>
          <w:rFonts w:ascii="Times New Roman" w:hAnsi="Times New Roman" w:cs="Times New Roman"/>
          <w:sz w:val="24"/>
          <w:szCs w:val="24"/>
          <w:u w:val="single"/>
        </w:rPr>
        <w:t>«циклический перебор</w:t>
      </w:r>
      <w:r w:rsidR="000B3CE5" w:rsidRPr="004F7754">
        <w:rPr>
          <w:rFonts w:ascii="Times New Roman" w:hAnsi="Times New Roman" w:cs="Times New Roman"/>
          <w:sz w:val="24"/>
          <w:szCs w:val="24"/>
          <w:u w:val="single"/>
        </w:rPr>
        <w:t xml:space="preserve"> / карусельная</w:t>
      </w:r>
      <w:r w:rsidR="005739DF" w:rsidRPr="004F7754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5739DF" w:rsidRPr="00F37D3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520E6" w:rsidRPr="00F37D32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="000520E6" w:rsidRPr="00F37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0E6" w:rsidRPr="00F37D32">
        <w:rPr>
          <w:rFonts w:ascii="Times New Roman" w:hAnsi="Times New Roman" w:cs="Times New Roman"/>
          <w:sz w:val="24"/>
          <w:szCs w:val="24"/>
        </w:rPr>
        <w:t>Robin</w:t>
      </w:r>
      <w:proofErr w:type="spellEnd"/>
      <w:r w:rsidR="000520E6" w:rsidRPr="00F37D32">
        <w:rPr>
          <w:rFonts w:ascii="Times New Roman" w:hAnsi="Times New Roman" w:cs="Times New Roman"/>
          <w:sz w:val="24"/>
          <w:szCs w:val="24"/>
        </w:rPr>
        <w:t xml:space="preserve"> (RR) предоставляет всем процессам по очереди одинаковые кванты времени процессора. Квант времени не должен быть слишком мал, иначе накладные расходы на переключение процессов оказываются сравнимыми с полезным временем процессора. Стратегия RR обеспечивает лучшее время ответа, чем SJF, но худшее время оборота.</w:t>
      </w:r>
    </w:p>
    <w:p w14:paraId="46DD8FEC" w14:textId="5A1D7B31" w:rsidR="000B3CE5" w:rsidRDefault="000B3CE5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3838C" wp14:editId="63F21BB3">
            <wp:extent cx="4819650" cy="2219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4F5E" w14:textId="1A090A97" w:rsidR="000B3CE5" w:rsidRPr="000B3CE5" w:rsidRDefault="000B3CE5" w:rsidP="000B3C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028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Стратегия</w:t>
      </w:r>
      <w:r w:rsidRPr="000B3CE5">
        <w:rPr>
          <w:rFonts w:ascii="Times New Roman" w:hAnsi="Times New Roman" w:cs="Times New Roman"/>
          <w:sz w:val="24"/>
          <w:szCs w:val="24"/>
        </w:rPr>
        <w:t xml:space="preserve"> диспетчеризации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0B3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Robin</w:t>
      </w:r>
    </w:p>
    <w:p w14:paraId="3B95FB2A" w14:textId="77777777" w:rsidR="000B3CE5" w:rsidRDefault="000B3CE5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3541E" w14:textId="1482ABDE" w:rsidR="00AE4A31" w:rsidRPr="00F37D32" w:rsidRDefault="00587CC2" w:rsidP="00F37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CC2">
        <w:rPr>
          <w:rFonts w:ascii="Times New Roman" w:hAnsi="Times New Roman" w:cs="Times New Roman"/>
          <w:sz w:val="24"/>
          <w:szCs w:val="24"/>
        </w:rPr>
        <w:t>6</w:t>
      </w:r>
      <w:r w:rsidR="00302892">
        <w:rPr>
          <w:rFonts w:ascii="Times New Roman" w:hAnsi="Times New Roman" w:cs="Times New Roman"/>
          <w:sz w:val="24"/>
          <w:szCs w:val="24"/>
        </w:rPr>
        <w:t xml:space="preserve">. </w:t>
      </w:r>
      <w:r w:rsidR="004E765D" w:rsidRPr="004E765D">
        <w:rPr>
          <w:rFonts w:ascii="Times New Roman" w:hAnsi="Times New Roman" w:cs="Times New Roman"/>
          <w:sz w:val="24"/>
          <w:szCs w:val="24"/>
          <w:u w:val="single"/>
        </w:rPr>
        <w:t>Стратегия диспетчеризации по приоритету</w:t>
      </w:r>
      <w:r w:rsidR="004E765D">
        <w:rPr>
          <w:rFonts w:ascii="Times New Roman" w:hAnsi="Times New Roman" w:cs="Times New Roman"/>
          <w:sz w:val="24"/>
          <w:szCs w:val="24"/>
        </w:rPr>
        <w:t xml:space="preserve"> -</w:t>
      </w:r>
      <w:r w:rsidR="00AE4A31" w:rsidRPr="00F37D32">
        <w:rPr>
          <w:rFonts w:ascii="Times New Roman" w:hAnsi="Times New Roman" w:cs="Times New Roman"/>
          <w:sz w:val="24"/>
          <w:szCs w:val="24"/>
        </w:rPr>
        <w:t xml:space="preserve"> предоставляет первым ресурсы процессора более высокоприоритетному процессу. Чтобы избежать ситуации "голодания", ОС постепенно повышает приоритеты процессов, длительное время находящихся в системе.</w:t>
      </w:r>
    </w:p>
    <w:p w14:paraId="5A01D92F" w14:textId="78C0CAC1" w:rsidR="005739DF" w:rsidRDefault="005739DF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2F343E" w14:textId="08F3F82E" w:rsidR="00302892" w:rsidRDefault="00302892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84C565" w14:textId="7B04D1E5" w:rsidR="00302892" w:rsidRDefault="00302892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541FF" wp14:editId="15F1743C">
            <wp:extent cx="5124450" cy="617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6863" w14:textId="4C15C186" w:rsidR="00302892" w:rsidRPr="00302892" w:rsidRDefault="00302892" w:rsidP="003028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892">
        <w:rPr>
          <w:rFonts w:ascii="Times New Roman" w:hAnsi="Times New Roman" w:cs="Times New Roman"/>
          <w:sz w:val="24"/>
          <w:szCs w:val="24"/>
        </w:rPr>
        <w:t>Рисунок 4 - Сравнение алгоритмов диспетчеризации с одной очередью</w:t>
      </w:r>
    </w:p>
    <w:p w14:paraId="07831FF3" w14:textId="77777777" w:rsidR="00302892" w:rsidRDefault="00302892" w:rsidP="003028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608B56" w14:textId="49D38390" w:rsidR="00AE4A31" w:rsidRPr="00AE4A31" w:rsidRDefault="00AE4A31" w:rsidP="0089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B3BD3B" w14:textId="4EAF0847" w:rsidR="009416B9" w:rsidRDefault="0094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D6436" w14:textId="56C5FCB0" w:rsidR="009416B9" w:rsidRDefault="009416B9" w:rsidP="009416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Задание.</w:t>
      </w:r>
    </w:p>
    <w:p w14:paraId="756A81B6" w14:textId="4FB53B82" w:rsidR="00986671" w:rsidRDefault="0069063D" w:rsidP="0098667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="009416B9" w:rsidRPr="00986671">
        <w:rPr>
          <w:rFonts w:ascii="Times New Roman" w:hAnsi="Times New Roman" w:cs="Times New Roman"/>
          <w:sz w:val="24"/>
          <w:szCs w:val="24"/>
        </w:rPr>
        <w:t>вариант с практической работы № 5 «Процессы</w:t>
      </w:r>
      <w:r w:rsidR="00986671">
        <w:rPr>
          <w:rFonts w:ascii="Times New Roman" w:hAnsi="Times New Roman" w:cs="Times New Roman"/>
          <w:sz w:val="24"/>
          <w:szCs w:val="24"/>
        </w:rPr>
        <w:t>» дисциплины «Системное программирование»</w:t>
      </w:r>
      <w:r w:rsidR="00424E7A">
        <w:rPr>
          <w:rFonts w:ascii="Times New Roman" w:hAnsi="Times New Roman" w:cs="Times New Roman"/>
          <w:sz w:val="24"/>
          <w:szCs w:val="24"/>
        </w:rPr>
        <w:t>.</w:t>
      </w:r>
      <w:r w:rsidR="00986671">
        <w:rPr>
          <w:rFonts w:ascii="Times New Roman" w:hAnsi="Times New Roman" w:cs="Times New Roman"/>
          <w:sz w:val="24"/>
          <w:szCs w:val="24"/>
        </w:rPr>
        <w:t xml:space="preserve"> </w:t>
      </w:r>
      <w:r w:rsidR="00424E7A">
        <w:rPr>
          <w:rFonts w:ascii="Times New Roman" w:hAnsi="Times New Roman" w:cs="Times New Roman"/>
          <w:sz w:val="24"/>
          <w:szCs w:val="24"/>
        </w:rPr>
        <w:t>Р</w:t>
      </w:r>
      <w:r w:rsidR="00986671">
        <w:rPr>
          <w:rFonts w:ascii="Times New Roman" w:hAnsi="Times New Roman" w:cs="Times New Roman"/>
          <w:sz w:val="24"/>
          <w:szCs w:val="24"/>
        </w:rPr>
        <w:t xml:space="preserve">еализуйте </w:t>
      </w:r>
      <w:r w:rsidR="00424E7A">
        <w:rPr>
          <w:rFonts w:ascii="Times New Roman" w:hAnsi="Times New Roman" w:cs="Times New Roman"/>
          <w:sz w:val="24"/>
          <w:szCs w:val="24"/>
        </w:rPr>
        <w:t>вариант</w:t>
      </w:r>
      <w:r w:rsidR="00986671">
        <w:rPr>
          <w:rFonts w:ascii="Times New Roman" w:hAnsi="Times New Roman" w:cs="Times New Roman"/>
          <w:sz w:val="24"/>
          <w:szCs w:val="24"/>
        </w:rPr>
        <w:t xml:space="preserve"> с помощью примитивных средств диспетчеризации - кооперативного и</w:t>
      </w:r>
      <w:r w:rsidR="004E765D" w:rsidRPr="004E765D">
        <w:rPr>
          <w:rFonts w:ascii="Times New Roman" w:hAnsi="Times New Roman" w:cs="Times New Roman"/>
          <w:sz w:val="24"/>
          <w:szCs w:val="24"/>
        </w:rPr>
        <w:t>/</w:t>
      </w:r>
      <w:r w:rsidR="004E765D">
        <w:rPr>
          <w:rFonts w:ascii="Times New Roman" w:hAnsi="Times New Roman" w:cs="Times New Roman"/>
          <w:sz w:val="24"/>
          <w:szCs w:val="24"/>
        </w:rPr>
        <w:t>или</w:t>
      </w:r>
      <w:r w:rsidR="00986671">
        <w:rPr>
          <w:rFonts w:ascii="Times New Roman" w:hAnsi="Times New Roman" w:cs="Times New Roman"/>
          <w:sz w:val="24"/>
          <w:szCs w:val="24"/>
        </w:rPr>
        <w:t xml:space="preserve"> вытесняющего диспетчера. В работе используйте нижеизложенные ограничения.</w:t>
      </w:r>
    </w:p>
    <w:p w14:paraId="5ABDFA21" w14:textId="45D71898" w:rsidR="00D71126" w:rsidRDefault="00D71126" w:rsidP="0098667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Изучите теоретический материал из лекции «</w:t>
      </w:r>
      <w:r w:rsidRPr="00D71126">
        <w:rPr>
          <w:rFonts w:ascii="Times New Roman" w:hAnsi="Times New Roman" w:cs="Times New Roman"/>
          <w:sz w:val="24"/>
          <w:szCs w:val="24"/>
        </w:rPr>
        <w:t>Введение в операционные системы.</w:t>
      </w:r>
      <w:r w:rsidRPr="00D71126">
        <w:rPr>
          <w:rFonts w:ascii="Times New Roman" w:hAnsi="Times New Roman" w:cs="Times New Roman"/>
          <w:sz w:val="24"/>
          <w:szCs w:val="24"/>
        </w:rPr>
        <w:br/>
        <w:t>Кооперативная и вытесняющая многозадачность</w:t>
      </w:r>
      <w:r>
        <w:rPr>
          <w:rFonts w:ascii="Times New Roman" w:hAnsi="Times New Roman" w:cs="Times New Roman"/>
          <w:sz w:val="24"/>
          <w:szCs w:val="24"/>
        </w:rPr>
        <w:t>» и данного методического указания.</w:t>
      </w:r>
    </w:p>
    <w:p w14:paraId="67D75529" w14:textId="6B5F0407" w:rsidR="004E765D" w:rsidRDefault="004E765D" w:rsidP="0098667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Реализуйте задачу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4E7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E765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Microchip</w:t>
      </w:r>
      <w:r w:rsidRPr="004E7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E76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2A7668" w14:textId="776EB95D" w:rsidR="004E765D" w:rsidRDefault="004E765D" w:rsidP="0098667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Составьте диаграмму Гранта для Вашего варианта.</w:t>
      </w:r>
    </w:p>
    <w:p w14:paraId="24F796C2" w14:textId="77777777" w:rsidR="004E765D" w:rsidRPr="00D71126" w:rsidRDefault="004E765D" w:rsidP="004E76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выполняется коллективами </w:t>
      </w:r>
      <w:r w:rsidRPr="004C7C2F">
        <w:rPr>
          <w:rFonts w:ascii="Times New Roman" w:hAnsi="Times New Roman" w:cs="Times New Roman"/>
          <w:b/>
          <w:bCs/>
          <w:sz w:val="24"/>
          <w:szCs w:val="24"/>
        </w:rPr>
        <w:t>до двух человек.</w:t>
      </w:r>
    </w:p>
    <w:p w14:paraId="6B3B2441" w14:textId="77777777" w:rsidR="004E765D" w:rsidRDefault="004E765D" w:rsidP="004E765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8A3AA50" w14:textId="6BBF8195" w:rsidR="00986671" w:rsidRDefault="00986671" w:rsidP="00986671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ограничения по работе программы.</w:t>
      </w:r>
    </w:p>
    <w:p w14:paraId="638F89D0" w14:textId="77777777" w:rsidR="004E765D" w:rsidRDefault="00986671" w:rsidP="004E765D">
      <w:pPr>
        <w:pStyle w:val="a3"/>
        <w:numPr>
          <w:ilvl w:val="0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используйте динамическую память и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44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r w:rsidRPr="0044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Память микропроцессора находится на кристалле и подключение внешней памяти не предусмотрено в этом классе микропроцессоров. Процессор считает всю память доступной изначально, тем более это не операционная система. </w:t>
      </w:r>
    </w:p>
    <w:p w14:paraId="77E4519A" w14:textId="14A6CBC1" w:rsidR="00986671" w:rsidRDefault="00986671" w:rsidP="004E765D">
      <w:pPr>
        <w:pStyle w:val="a3"/>
        <w:tabs>
          <w:tab w:val="left" w:pos="2190"/>
        </w:tabs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65D">
        <w:rPr>
          <w:rFonts w:ascii="Times New Roman" w:hAnsi="Times New Roman" w:cs="Times New Roman"/>
          <w:b/>
          <w:bCs/>
          <w:sz w:val="24"/>
          <w:szCs w:val="24"/>
        </w:rPr>
        <w:t>Создавайте массивы как в стековой памяти</w:t>
      </w:r>
    </w:p>
    <w:p w14:paraId="5DE360C3" w14:textId="7703F4C6" w:rsidR="004E765D" w:rsidRDefault="004E765D" w:rsidP="004E765D">
      <w:pPr>
        <w:pStyle w:val="a3"/>
        <w:tabs>
          <w:tab w:val="left" w:pos="2190"/>
        </w:tabs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16E7E" w14:textId="136AEE46" w:rsidR="004E765D" w:rsidRPr="0069063D" w:rsidRDefault="004E765D" w:rsidP="0069063D">
      <w:pPr>
        <w:tabs>
          <w:tab w:val="left" w:pos="2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F06A31" wp14:editId="3C976484">
            <wp:extent cx="5940425" cy="2204085"/>
            <wp:effectExtent l="0" t="0" r="3175" b="5715"/>
            <wp:docPr id="11" name="Рисунок 11" descr="Layout view of the ATmega328P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view of the ATmega328P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C3C4" w14:textId="5F27EDD7" w:rsidR="004E765D" w:rsidRPr="0069063D" w:rsidRDefault="0069063D" w:rsidP="0069063D">
      <w:pPr>
        <w:pStyle w:val="a3"/>
        <w:tabs>
          <w:tab w:val="left" w:pos="2190"/>
        </w:tabs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Физическое размещение памяти на однокристальной ЭВМ</w:t>
      </w:r>
    </w:p>
    <w:p w14:paraId="13B1B855" w14:textId="77777777" w:rsidR="0069063D" w:rsidRPr="004E765D" w:rsidRDefault="0069063D" w:rsidP="004E765D">
      <w:pPr>
        <w:pStyle w:val="a3"/>
        <w:tabs>
          <w:tab w:val="left" w:pos="219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D1B76A9" w14:textId="77777777" w:rsidR="00986671" w:rsidRDefault="00986671" w:rsidP="00986671">
      <w:pPr>
        <w:pStyle w:val="a3"/>
        <w:numPr>
          <w:ilvl w:val="0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A6A">
        <w:rPr>
          <w:rFonts w:ascii="Times New Roman" w:hAnsi="Times New Roman" w:cs="Times New Roman"/>
          <w:sz w:val="24"/>
          <w:szCs w:val="24"/>
        </w:rPr>
        <w:t xml:space="preserve">Работа выполняется в среде </w:t>
      </w:r>
      <w:r w:rsidRPr="00891A6A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891A6A">
        <w:rPr>
          <w:rFonts w:ascii="Times New Roman" w:hAnsi="Times New Roman" w:cs="Times New Roman"/>
          <w:sz w:val="24"/>
          <w:szCs w:val="24"/>
        </w:rPr>
        <w:t xml:space="preserve"> </w:t>
      </w:r>
      <w:r w:rsidRPr="00891A6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1A6A">
        <w:rPr>
          <w:rFonts w:ascii="Times New Roman" w:hAnsi="Times New Roman" w:cs="Times New Roman"/>
          <w:sz w:val="24"/>
          <w:szCs w:val="24"/>
        </w:rPr>
        <w:t xml:space="preserve"> (</w:t>
      </w:r>
      <w:r w:rsidRPr="00891A6A">
        <w:rPr>
          <w:rFonts w:ascii="Times New Roman" w:hAnsi="Times New Roman" w:cs="Times New Roman"/>
          <w:sz w:val="24"/>
          <w:szCs w:val="24"/>
          <w:lang w:val="en-US"/>
        </w:rPr>
        <w:t>Microchip</w:t>
      </w:r>
      <w:r w:rsidRPr="00891A6A">
        <w:rPr>
          <w:rFonts w:ascii="Times New Roman" w:hAnsi="Times New Roman" w:cs="Times New Roman"/>
          <w:sz w:val="24"/>
          <w:szCs w:val="24"/>
        </w:rPr>
        <w:t xml:space="preserve"> </w:t>
      </w:r>
      <w:r w:rsidRPr="00891A6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1A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которая является средой разработки управляющих микропрограмм для микроконтроллеров</w:t>
      </w:r>
      <w:r w:rsidRPr="00891A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микропроцессоров </w:t>
      </w:r>
      <w:r>
        <w:rPr>
          <w:rFonts w:ascii="Times New Roman" w:hAnsi="Times New Roman" w:cs="Times New Roman"/>
          <w:sz w:val="24"/>
          <w:szCs w:val="24"/>
          <w:lang w:val="en-US"/>
        </w:rPr>
        <w:t>Atmel</w:t>
      </w:r>
      <w:r w:rsidRPr="00891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891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Microchip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91A6A">
        <w:rPr>
          <w:rFonts w:ascii="Times New Roman" w:hAnsi="Times New Roman" w:cs="Times New Roman"/>
          <w:b/>
          <w:bCs/>
          <w:sz w:val="24"/>
          <w:szCs w:val="24"/>
        </w:rPr>
        <w:t>Не нужно пытаться открыть/создать/закрыть файл. Эмулируйте фа</w:t>
      </w:r>
      <w:r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Pr="00891A6A">
        <w:rPr>
          <w:rFonts w:ascii="Times New Roman" w:hAnsi="Times New Roman" w:cs="Times New Roman"/>
          <w:b/>
          <w:bCs/>
          <w:sz w:val="24"/>
          <w:szCs w:val="24"/>
        </w:rPr>
        <w:t xml:space="preserve">лы посредством массивов во </w:t>
      </w:r>
      <w:r w:rsidRPr="00891A6A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FLASH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1A6A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Pr="00891A6A">
        <w:rPr>
          <w:rFonts w:ascii="Times New Roman" w:hAnsi="Times New Roman" w:cs="Times New Roman"/>
          <w:b/>
          <w:bCs/>
          <w:sz w:val="24"/>
          <w:szCs w:val="24"/>
          <w:lang w:val="en-US"/>
        </w:rPr>
        <w:t>RAM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1A6A">
        <w:rPr>
          <w:rFonts w:ascii="Times New Roman" w:hAnsi="Times New Roman" w:cs="Times New Roman"/>
          <w:b/>
          <w:bCs/>
          <w:sz w:val="24"/>
          <w:szCs w:val="24"/>
        </w:rPr>
        <w:t>памяти.</w:t>
      </w:r>
    </w:p>
    <w:p w14:paraId="71A3F2A8" w14:textId="77777777" w:rsidR="00986671" w:rsidRDefault="00986671" w:rsidP="00986671">
      <w:pPr>
        <w:pStyle w:val="a3"/>
        <w:numPr>
          <w:ilvl w:val="0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Осуществите работу диспетчера в режиме «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псевдо многозадачности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» вызывая задачи в определённой последовательности и с определенными временными интервалами.</w:t>
      </w:r>
      <w:r w:rsidRPr="0089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1A6A">
        <w:rPr>
          <w:rFonts w:ascii="Times New Roman" w:hAnsi="Times New Roman" w:cs="Times New Roman"/>
          <w:sz w:val="24"/>
          <w:szCs w:val="24"/>
        </w:rPr>
        <w:t xml:space="preserve">Количество потоков </w:t>
      </w:r>
      <w:r>
        <w:rPr>
          <w:rFonts w:ascii="Times New Roman" w:hAnsi="Times New Roman" w:cs="Times New Roman"/>
          <w:sz w:val="24"/>
          <w:szCs w:val="24"/>
        </w:rPr>
        <w:t xml:space="preserve">(задач) задайте самостоятельно. </w:t>
      </w:r>
    </w:p>
    <w:p w14:paraId="39A0F8E3" w14:textId="29027D73" w:rsidR="00986671" w:rsidRDefault="00986671" w:rsidP="00986671">
      <w:pPr>
        <w:pStyle w:val="a3"/>
        <w:numPr>
          <w:ilvl w:val="0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1A6A">
        <w:rPr>
          <w:rFonts w:ascii="Times New Roman" w:hAnsi="Times New Roman" w:cs="Times New Roman"/>
          <w:sz w:val="24"/>
          <w:szCs w:val="24"/>
        </w:rPr>
        <w:t>Для передачи данных между задачами (потоками)</w:t>
      </w:r>
      <w:r>
        <w:rPr>
          <w:rFonts w:ascii="Times New Roman" w:hAnsi="Times New Roman" w:cs="Times New Roman"/>
          <w:sz w:val="24"/>
          <w:szCs w:val="24"/>
        </w:rPr>
        <w:t xml:space="preserve"> используйте ОЗУ или кольцевой буфер (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A219CB" w14:textId="1FC2EDDC" w:rsidR="00986671" w:rsidRDefault="00986671" w:rsidP="00986671">
      <w:pPr>
        <w:pStyle w:val="a3"/>
        <w:numPr>
          <w:ilvl w:val="0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Учитывайте, что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simpleDispatcher</w:t>
      </w:r>
      <w:proofErr w:type="spellEnd"/>
      <w:r w:rsidRPr="00891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E31B68">
        <w:rPr>
          <w:rFonts w:ascii="Times New Roman" w:hAnsi="Times New Roman" w:cs="Times New Roman"/>
          <w:b/>
          <w:bCs/>
          <w:sz w:val="24"/>
          <w:szCs w:val="24"/>
        </w:rPr>
        <w:t>кооперативной системой</w:t>
      </w:r>
      <w:r>
        <w:rPr>
          <w:rFonts w:ascii="Times New Roman" w:hAnsi="Times New Roman" w:cs="Times New Roman"/>
          <w:sz w:val="24"/>
          <w:szCs w:val="24"/>
        </w:rPr>
        <w:t xml:space="preserve"> и он не предназначен для работы с длительными задачами. Если Вам недостаточно кванта времени диспетчера в 1мС, перенастройте таймер на другой период срабатывания. </w:t>
      </w:r>
    </w:p>
    <w:p w14:paraId="142BC3BA" w14:textId="77777777" w:rsidR="004E765D" w:rsidRDefault="004E765D" w:rsidP="004E765D">
      <w:pPr>
        <w:pStyle w:val="a3"/>
        <w:tabs>
          <w:tab w:val="left" w:pos="219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A3CDEEA" w14:textId="1A090258" w:rsidR="00986671" w:rsidRPr="00986671" w:rsidRDefault="00986671" w:rsidP="00986671">
      <w:pPr>
        <w:pStyle w:val="a3"/>
        <w:numPr>
          <w:ilvl w:val="1"/>
          <w:numId w:val="9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671">
        <w:rPr>
          <w:rFonts w:ascii="Times New Roman" w:hAnsi="Times New Roman" w:cs="Times New Roman"/>
          <w:sz w:val="24"/>
          <w:szCs w:val="24"/>
          <w:lang w:val="en-US"/>
        </w:rPr>
        <w:lastRenderedPageBreak/>
        <w:t>displacement</w:t>
      </w:r>
      <w:r w:rsidRPr="00986671">
        <w:rPr>
          <w:rFonts w:ascii="Times New Roman" w:hAnsi="Times New Roman" w:cs="Times New Roman"/>
          <w:sz w:val="24"/>
          <w:szCs w:val="24"/>
        </w:rPr>
        <w:t xml:space="preserve"> </w:t>
      </w:r>
      <w:r w:rsidRPr="00986671">
        <w:rPr>
          <w:rFonts w:ascii="Times New Roman" w:hAnsi="Times New Roman" w:cs="Times New Roman"/>
          <w:sz w:val="24"/>
          <w:szCs w:val="24"/>
          <w:lang w:val="en-US"/>
        </w:rPr>
        <w:t>Dispatcher</w:t>
      </w:r>
      <w:r w:rsidRPr="00986671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>вытесняющим диспетчером</w:t>
      </w:r>
      <w:r w:rsidRPr="00986671">
        <w:rPr>
          <w:rFonts w:ascii="Times New Roman" w:hAnsi="Times New Roman" w:cs="Times New Roman"/>
          <w:sz w:val="24"/>
          <w:szCs w:val="24"/>
        </w:rPr>
        <w:t xml:space="preserve">, что позволяет сохранять в памяти и восстанавливать контекст прерываемой задачи. Данный диспетчер корректно работает </w:t>
      </w:r>
      <w:proofErr w:type="gramStart"/>
      <w:r w:rsidRPr="00986671">
        <w:rPr>
          <w:rFonts w:ascii="Times New Roman" w:hAnsi="Times New Roman" w:cs="Times New Roman"/>
          <w:sz w:val="24"/>
          <w:szCs w:val="24"/>
        </w:rPr>
        <w:t>с задачами</w:t>
      </w:r>
      <w:proofErr w:type="gramEnd"/>
      <w:r w:rsidRPr="00986671">
        <w:rPr>
          <w:rFonts w:ascii="Times New Roman" w:hAnsi="Times New Roman" w:cs="Times New Roman"/>
          <w:sz w:val="24"/>
          <w:szCs w:val="24"/>
        </w:rPr>
        <w:t xml:space="preserve"> </w:t>
      </w:r>
      <w:r w:rsidR="004E765D">
        <w:rPr>
          <w:rFonts w:ascii="Times New Roman" w:hAnsi="Times New Roman" w:cs="Times New Roman"/>
          <w:sz w:val="24"/>
          <w:szCs w:val="24"/>
        </w:rPr>
        <w:t xml:space="preserve">у которых большое время </w:t>
      </w:r>
      <w:r w:rsidRPr="00986671">
        <w:rPr>
          <w:rFonts w:ascii="Times New Roman" w:hAnsi="Times New Roman" w:cs="Times New Roman"/>
          <w:sz w:val="24"/>
          <w:szCs w:val="24"/>
        </w:rPr>
        <w:t>выполнения.</w:t>
      </w:r>
    </w:p>
    <w:p w14:paraId="02858BD4" w14:textId="77777777" w:rsidR="00986671" w:rsidRDefault="00986671" w:rsidP="00986671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оценивания задачи.</w:t>
      </w:r>
    </w:p>
    <w:p w14:paraId="2B85B437" w14:textId="3C07A409" w:rsidR="00986671" w:rsidRPr="00986671" w:rsidRDefault="00986671" w:rsidP="00986671">
      <w:pPr>
        <w:pStyle w:val="a3"/>
        <w:numPr>
          <w:ilvl w:val="0"/>
          <w:numId w:val="11"/>
        </w:numPr>
        <w:tabs>
          <w:tab w:val="left" w:pos="2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671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 xml:space="preserve">основной части </w:t>
      </w:r>
      <w:r w:rsidRPr="00986671">
        <w:rPr>
          <w:rFonts w:ascii="Times New Roman" w:hAnsi="Times New Roman" w:cs="Times New Roman"/>
          <w:sz w:val="24"/>
          <w:szCs w:val="24"/>
        </w:rPr>
        <w:t xml:space="preserve">данной работы при помощи 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 xml:space="preserve">только кооперативного диспетчера оценивается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максимум 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 xml:space="preserve">в 7 баллов. </w:t>
      </w:r>
    </w:p>
    <w:p w14:paraId="4750B8E7" w14:textId="352882F8" w:rsidR="00986671" w:rsidRDefault="00986671" w:rsidP="00986671">
      <w:pPr>
        <w:pStyle w:val="a3"/>
        <w:numPr>
          <w:ilvl w:val="0"/>
          <w:numId w:val="11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данной работы при помощи кооперативного диспетчера оценивается до </w:t>
      </w:r>
      <w:r w:rsidR="004E765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86671">
        <w:rPr>
          <w:rFonts w:ascii="Times New Roman" w:hAnsi="Times New Roman" w:cs="Times New Roman"/>
          <w:b/>
          <w:bCs/>
          <w:sz w:val="24"/>
          <w:szCs w:val="24"/>
        </w:rPr>
        <w:t xml:space="preserve"> баллов.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19642" w14:textId="4270F92B" w:rsidR="004E765D" w:rsidRDefault="004E765D" w:rsidP="00986671">
      <w:pPr>
        <w:pStyle w:val="a3"/>
        <w:numPr>
          <w:ilvl w:val="0"/>
          <w:numId w:val="11"/>
        </w:num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демонстрации взаимодействия работоспособности программы и взаимодействия микропроцессора с внешним миром при помощи симулятора </w:t>
      </w:r>
      <w:r>
        <w:rPr>
          <w:rFonts w:ascii="Times New Roman" w:hAnsi="Times New Roman" w:cs="Times New Roman"/>
          <w:sz w:val="24"/>
          <w:szCs w:val="24"/>
          <w:lang w:val="en-US"/>
        </w:rPr>
        <w:t>ISIS</w:t>
      </w:r>
      <w:r w:rsidRPr="004E7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4E7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начисляются дополнительные баллы.</w:t>
      </w:r>
    </w:p>
    <w:p w14:paraId="51BC8905" w14:textId="6784F61D" w:rsidR="004E765D" w:rsidRDefault="00986671" w:rsidP="0069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E765D">
        <w:rPr>
          <w:rFonts w:ascii="Times New Roman" w:hAnsi="Times New Roman" w:cs="Times New Roman"/>
          <w:sz w:val="24"/>
          <w:szCs w:val="24"/>
        </w:rPr>
        <w:lastRenderedPageBreak/>
        <w:t xml:space="preserve">Общие рекомендации по организации программы и процесса отладки </w:t>
      </w:r>
    </w:p>
    <w:p w14:paraId="07A32B1A" w14:textId="0D3390A2" w:rsidR="004E765D" w:rsidRPr="004E765D" w:rsidRDefault="004E765D" w:rsidP="004E765D">
      <w:pPr>
        <w:tabs>
          <w:tab w:val="left" w:pos="2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65D">
        <w:rPr>
          <w:rFonts w:ascii="Times New Roman" w:hAnsi="Times New Roman" w:cs="Times New Roman"/>
          <w:b/>
          <w:bCs/>
          <w:sz w:val="24"/>
          <w:szCs w:val="24"/>
        </w:rPr>
        <w:t>Организация отладки</w:t>
      </w:r>
    </w:p>
    <w:p w14:paraId="2CBF4F12" w14:textId="5661684E" w:rsidR="00D8332C" w:rsidRDefault="00B62A34" w:rsidP="004E765D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671">
        <w:rPr>
          <w:rFonts w:ascii="Times New Roman" w:hAnsi="Times New Roman" w:cs="Times New Roman"/>
          <w:sz w:val="24"/>
          <w:szCs w:val="24"/>
        </w:rPr>
        <w:t>Включение отладочного окна</w:t>
      </w:r>
    </w:p>
    <w:p w14:paraId="71EB4C2E" w14:textId="30901ED5" w:rsidR="004E765D" w:rsidRPr="004E765D" w:rsidRDefault="004E765D" w:rsidP="004E765D">
      <w:pPr>
        <w:pStyle w:val="a3"/>
        <w:numPr>
          <w:ilvl w:val="0"/>
          <w:numId w:val="14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4E765D">
        <w:rPr>
          <w:rFonts w:ascii="Times New Roman" w:hAnsi="Times New Roman" w:cs="Times New Roman"/>
          <w:sz w:val="24"/>
          <w:szCs w:val="24"/>
        </w:rPr>
        <w:t>Для удобства работы с</w:t>
      </w:r>
      <w:r w:rsidRPr="004E765D">
        <w:rPr>
          <w:rFonts w:ascii="Times New Roman" w:hAnsi="Times New Roman" w:cs="Times New Roman"/>
          <w:sz w:val="24"/>
          <w:szCs w:val="24"/>
        </w:rPr>
        <w:t xml:space="preserve">оздайте окно для вывода служебных отладочных сообщений. Перейдите во вкладку 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4E765D">
        <w:rPr>
          <w:rFonts w:ascii="Times New Roman" w:hAnsi="Times New Roman" w:cs="Times New Roman"/>
          <w:sz w:val="24"/>
          <w:szCs w:val="24"/>
        </w:rPr>
        <w:t xml:space="preserve"> и выберите пункт 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4E765D">
        <w:rPr>
          <w:rFonts w:ascii="Times New Roman" w:hAnsi="Times New Roman" w:cs="Times New Roman"/>
          <w:sz w:val="24"/>
          <w:szCs w:val="24"/>
        </w:rPr>
        <w:t>.</w:t>
      </w:r>
    </w:p>
    <w:p w14:paraId="6DCE1B56" w14:textId="2C471F7B" w:rsidR="009C6386" w:rsidRDefault="00D8332C" w:rsidP="0069063D">
      <w:pPr>
        <w:rPr>
          <w:rFonts w:ascii="Times New Roman" w:hAnsi="Times New Roman" w:cs="Times New Roman"/>
          <w:sz w:val="24"/>
          <w:szCs w:val="24"/>
        </w:rPr>
      </w:pPr>
      <w:r w:rsidRPr="00D833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87C50A" wp14:editId="2C0739F4">
            <wp:simplePos x="2095500" y="2076450"/>
            <wp:positionH relativeFrom="column">
              <wp:posOffset>2099310</wp:posOffset>
            </wp:positionH>
            <wp:positionV relativeFrom="paragraph">
              <wp:align>top</wp:align>
            </wp:positionV>
            <wp:extent cx="3897630" cy="518160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95"/>
                    <a:stretch/>
                  </pic:blipFill>
                  <pic:spPr bwMode="auto">
                    <a:xfrm>
                      <a:off x="0" y="0"/>
                      <a:ext cx="389763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063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DAF1FB3" w14:textId="3505E772" w:rsidR="00D8332C" w:rsidRPr="0069063D" w:rsidRDefault="0069063D" w:rsidP="0069063D">
      <w:pPr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Окно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14:paraId="1FE6D256" w14:textId="60773703" w:rsidR="00E31B68" w:rsidRPr="004E765D" w:rsidRDefault="00E31B68" w:rsidP="004E765D">
      <w:pPr>
        <w:pStyle w:val="a3"/>
        <w:numPr>
          <w:ilvl w:val="0"/>
          <w:numId w:val="14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4E765D">
        <w:rPr>
          <w:rFonts w:ascii="Times New Roman" w:hAnsi="Times New Roman" w:cs="Times New Roman"/>
          <w:sz w:val="24"/>
          <w:szCs w:val="24"/>
        </w:rPr>
        <w:t>Установите точку остановки программы (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breakpoint</w:t>
      </w:r>
      <w:r w:rsidRPr="004E765D">
        <w:rPr>
          <w:rFonts w:ascii="Times New Roman" w:hAnsi="Times New Roman" w:cs="Times New Roman"/>
          <w:sz w:val="24"/>
          <w:szCs w:val="24"/>
        </w:rPr>
        <w:t>) горячей клавишей «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E765D">
        <w:rPr>
          <w:rFonts w:ascii="Times New Roman" w:hAnsi="Times New Roman" w:cs="Times New Roman"/>
          <w:sz w:val="24"/>
          <w:szCs w:val="24"/>
        </w:rPr>
        <w:t>9» или перейдя во вкладку «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4E765D">
        <w:rPr>
          <w:rFonts w:ascii="Times New Roman" w:hAnsi="Times New Roman" w:cs="Times New Roman"/>
          <w:sz w:val="24"/>
          <w:szCs w:val="24"/>
        </w:rPr>
        <w:t>» выбрав пункт «</w:t>
      </w:r>
      <w:r w:rsidR="004E765D" w:rsidRPr="004E765D">
        <w:rPr>
          <w:rFonts w:ascii="Times New Roman" w:hAnsi="Times New Roman" w:cs="Times New Roman"/>
          <w:sz w:val="24"/>
          <w:szCs w:val="24"/>
          <w:lang w:val="en-US"/>
        </w:rPr>
        <w:t>Toggle</w:t>
      </w:r>
      <w:r w:rsidRPr="004E765D">
        <w:rPr>
          <w:rFonts w:ascii="Times New Roman" w:hAnsi="Times New Roman" w:cs="Times New Roman"/>
          <w:sz w:val="24"/>
          <w:szCs w:val="24"/>
        </w:rPr>
        <w:t xml:space="preserve"> 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Breakpoint</w:t>
      </w:r>
      <w:r w:rsidRPr="004E765D">
        <w:rPr>
          <w:rFonts w:ascii="Times New Roman" w:hAnsi="Times New Roman" w:cs="Times New Roman"/>
          <w:sz w:val="24"/>
          <w:szCs w:val="24"/>
        </w:rPr>
        <w:t xml:space="preserve">». Установив точку остановки программы, Вы сможете задать отладочное сообщение, которое будет выведено в окно </w:t>
      </w:r>
      <w:r w:rsidRPr="004E765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4E765D">
        <w:rPr>
          <w:rFonts w:ascii="Times New Roman" w:hAnsi="Times New Roman" w:cs="Times New Roman"/>
          <w:sz w:val="24"/>
          <w:szCs w:val="24"/>
        </w:rPr>
        <w:t>.</w:t>
      </w:r>
    </w:p>
    <w:p w14:paraId="0EBB372D" w14:textId="4AA7674E" w:rsidR="009416B9" w:rsidRDefault="009416B9" w:rsidP="009416B9">
      <w:pPr>
        <w:pStyle w:val="a3"/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1332F554" w14:textId="3C66CDE3" w:rsidR="009416B9" w:rsidRPr="009416B9" w:rsidRDefault="009416B9" w:rsidP="004E765D">
      <w:pPr>
        <w:pStyle w:val="a3"/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1B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F5422C" wp14:editId="6789E58E">
            <wp:extent cx="1752600" cy="289392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328" cy="29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19FD" w14:textId="77777777" w:rsidR="009416B9" w:rsidRDefault="009416B9" w:rsidP="009416B9">
      <w:pPr>
        <w:pStyle w:val="a3"/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7EA22057" w14:textId="19F8B9BE" w:rsidR="00E31B68" w:rsidRDefault="00E31B68" w:rsidP="004E765D">
      <w:pPr>
        <w:pStyle w:val="a3"/>
        <w:numPr>
          <w:ilvl w:val="0"/>
          <w:numId w:val="14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Кликните по </w:t>
      </w:r>
      <w:r w:rsidR="009416B9">
        <w:rPr>
          <w:rFonts w:ascii="Times New Roman" w:hAnsi="Times New Roman" w:cs="Times New Roman"/>
          <w:sz w:val="24"/>
          <w:szCs w:val="24"/>
        </w:rPr>
        <w:t xml:space="preserve">интересующей точки останова и выберите пункт </w:t>
      </w:r>
      <w:r w:rsidR="009416B9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397EF52B" w14:textId="17162D15" w:rsidR="00E31B68" w:rsidRPr="009416B9" w:rsidRDefault="009416B9" w:rsidP="0069063D">
      <w:pPr>
        <w:tabs>
          <w:tab w:val="left" w:pos="219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1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C2B49" wp14:editId="77148789">
            <wp:extent cx="3162300" cy="17852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462" cy="17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28CB" w14:textId="77777777" w:rsidR="00E31B68" w:rsidRPr="00E31B68" w:rsidRDefault="00E31B68" w:rsidP="009416B9">
      <w:pPr>
        <w:pStyle w:val="a3"/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34F23EE8" w14:textId="1718C6AA" w:rsidR="00447E23" w:rsidRDefault="009416B9" w:rsidP="004E765D">
      <w:pPr>
        <w:pStyle w:val="a3"/>
        <w:numPr>
          <w:ilvl w:val="0"/>
          <w:numId w:val="14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интересующею Вас отладочную информацию</w:t>
      </w:r>
    </w:p>
    <w:p w14:paraId="2C8A1757" w14:textId="40DDD7AC" w:rsidR="009416B9" w:rsidRPr="009416B9" w:rsidRDefault="009416B9" w:rsidP="0069063D">
      <w:pPr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416B9">
        <w:drawing>
          <wp:inline distT="0" distB="0" distL="0" distR="0" wp14:anchorId="19A7B841" wp14:editId="54AD485E">
            <wp:extent cx="5124417" cy="18383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717" cy="18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9D8" w14:textId="44CBBFFF" w:rsidR="00447E23" w:rsidRDefault="00447E23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7E1A961C" w14:textId="081CCA63" w:rsidR="0069063D" w:rsidRDefault="0069063D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 о работе отладочных инструментов можно ознакомиться на сайте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Microchip</w:t>
      </w:r>
      <w:r w:rsidRPr="00690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7916CBB" w14:textId="30386229" w:rsidR="004E765D" w:rsidRPr="0069063D" w:rsidRDefault="0069063D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 xml:space="preserve"> </w:t>
      </w:r>
      <w:r w:rsidRPr="0069063D">
        <w:rPr>
          <w:rFonts w:ascii="Times New Roman" w:hAnsi="Times New Roman" w:cs="Times New Roman"/>
          <w:sz w:val="24"/>
          <w:szCs w:val="24"/>
        </w:rPr>
        <w:t>https://onlinedocs.microchip.com/pr/GUID-ECD8A826-B1DA-44FC-BE0B-5A53418A47BD-en-US-12/index.html?GUID-DC66A281-31D5-484F-BE7B-AADF8F65D0D9</w:t>
      </w:r>
    </w:p>
    <w:p w14:paraId="5590231C" w14:textId="77777777" w:rsidR="0069063D" w:rsidRPr="0069063D" w:rsidRDefault="0069063D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3E8E0F81" w14:textId="6AF59ABC" w:rsidR="004E765D" w:rsidRDefault="004E765D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6B3DFF8D" w14:textId="77777777" w:rsidR="004E765D" w:rsidRDefault="004E765D" w:rsidP="00D8332C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20533153" w14:textId="5AA21CC3" w:rsidR="009416B9" w:rsidRPr="009416B9" w:rsidRDefault="009416B9" w:rsidP="004E765D">
      <w:pPr>
        <w:pStyle w:val="a3"/>
        <w:numPr>
          <w:ilvl w:val="0"/>
          <w:numId w:val="14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Вы можете увидеть отладочное сообщение в окне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D810CD7" w14:textId="5D5E4440" w:rsidR="009416B9" w:rsidRDefault="009416B9" w:rsidP="009416B9">
      <w:pPr>
        <w:tabs>
          <w:tab w:val="left" w:pos="2190"/>
        </w:tabs>
        <w:ind w:left="360"/>
      </w:pPr>
      <w:r w:rsidRPr="009416B9">
        <w:drawing>
          <wp:inline distT="0" distB="0" distL="0" distR="0" wp14:anchorId="0AAD4130" wp14:editId="3AD77DCB">
            <wp:extent cx="4826000" cy="21666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918" cy="21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384" w14:textId="6EC3C085" w:rsidR="0069063D" w:rsidRPr="0069063D" w:rsidRDefault="0069063D" w:rsidP="0069063D">
      <w:pPr>
        <w:rPr>
          <w:rFonts w:ascii="Times New Roman" w:hAnsi="Times New Roman" w:cs="Times New Roman"/>
          <w:sz w:val="24"/>
          <w:szCs w:val="24"/>
        </w:rPr>
      </w:pPr>
    </w:p>
    <w:p w14:paraId="66BD968A" w14:textId="12451F73" w:rsidR="0069063D" w:rsidRPr="0069063D" w:rsidRDefault="0069063D" w:rsidP="0069063D">
      <w:pPr>
        <w:rPr>
          <w:rFonts w:ascii="Times New Roman" w:hAnsi="Times New Roman" w:cs="Times New Roman"/>
          <w:sz w:val="24"/>
          <w:szCs w:val="24"/>
        </w:rPr>
      </w:pPr>
    </w:p>
    <w:p w14:paraId="00D4472A" w14:textId="6ABAB533" w:rsidR="0069063D" w:rsidRPr="0069063D" w:rsidRDefault="0069063D" w:rsidP="0069063D">
      <w:pPr>
        <w:rPr>
          <w:rFonts w:ascii="Times New Roman" w:hAnsi="Times New Roman" w:cs="Times New Roman"/>
          <w:sz w:val="24"/>
          <w:szCs w:val="24"/>
        </w:rPr>
      </w:pPr>
    </w:p>
    <w:p w14:paraId="17C66668" w14:textId="315372E8" w:rsidR="0069063D" w:rsidRDefault="0069063D" w:rsidP="0069063D"/>
    <w:p w14:paraId="696C00ED" w14:textId="27DD8575" w:rsidR="0069063D" w:rsidRDefault="0069063D" w:rsidP="0069063D">
      <w:pPr>
        <w:tabs>
          <w:tab w:val="left" w:pos="5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559093" w14:textId="77777777" w:rsidR="0069063D" w:rsidRDefault="0069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9088D1" w14:textId="460452F4" w:rsidR="0069063D" w:rsidRDefault="0069063D" w:rsidP="0069063D">
      <w:pPr>
        <w:tabs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Примерный перечень вопросов</w:t>
      </w:r>
    </w:p>
    <w:p w14:paraId="4F16B858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диспетчеризация процессора?</w:t>
      </w:r>
    </w:p>
    <w:p w14:paraId="411D7AAE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В чем основная цель диспетчеризации процессора?</w:t>
      </w:r>
    </w:p>
    <w:p w14:paraId="679A60DC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 зависит частота периодов активности процессора от их длительности?</w:t>
      </w:r>
    </w:p>
    <w:p w14:paraId="05AB3718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 </w:t>
      </w:r>
      <w:bookmarkStart w:id="0" w:name="keyword121"/>
      <w:bookmarkEnd w:id="0"/>
      <w:r w:rsidRPr="0069063D">
        <w:rPr>
          <w:rFonts w:ascii="Times New Roman" w:hAnsi="Times New Roman" w:cs="Times New Roman"/>
          <w:sz w:val="24"/>
          <w:szCs w:val="24"/>
        </w:rPr>
        <w:t>планировщик?</w:t>
      </w:r>
    </w:p>
    <w:p w14:paraId="55B86DA2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 xml:space="preserve">Какие разновидности стратегий, с точки зрения прерывания или </w:t>
      </w:r>
      <w:r w:rsidRPr="0069063D">
        <w:rPr>
          <w:rFonts w:ascii="Times New Roman" w:hAnsi="Times New Roman" w:cs="Times New Roman"/>
          <w:sz w:val="24"/>
          <w:szCs w:val="24"/>
        </w:rPr>
        <w:t>избежание</w:t>
      </w:r>
      <w:r w:rsidRPr="0069063D">
        <w:rPr>
          <w:rFonts w:ascii="Times New Roman" w:hAnsi="Times New Roman" w:cs="Times New Roman"/>
          <w:sz w:val="24"/>
          <w:szCs w:val="24"/>
        </w:rPr>
        <w:t xml:space="preserve"> прерывания процессов, использует </w:t>
      </w:r>
      <w:bookmarkStart w:id="1" w:name="keyword122"/>
      <w:bookmarkEnd w:id="1"/>
      <w:r w:rsidRPr="0069063D">
        <w:rPr>
          <w:rFonts w:ascii="Times New Roman" w:hAnsi="Times New Roman" w:cs="Times New Roman"/>
          <w:sz w:val="24"/>
          <w:szCs w:val="24"/>
        </w:rPr>
        <w:t>планировщик?</w:t>
      </w:r>
    </w:p>
    <w:p w14:paraId="3523AFED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стратегия без прерывания процессов?</w:t>
      </w:r>
    </w:p>
    <w:p w14:paraId="474BFCEE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стратегия с прерыванием процессов?</w:t>
      </w:r>
    </w:p>
    <w:p w14:paraId="7C44F9E3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диспетчер?</w:t>
      </w:r>
    </w:p>
    <w:p w14:paraId="2AE45FBA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 </w:t>
      </w:r>
      <w:bookmarkStart w:id="2" w:name="keyword123"/>
      <w:bookmarkEnd w:id="2"/>
      <w:r w:rsidRPr="0069063D">
        <w:rPr>
          <w:rFonts w:ascii="Times New Roman" w:hAnsi="Times New Roman" w:cs="Times New Roman"/>
          <w:sz w:val="24"/>
          <w:szCs w:val="24"/>
        </w:rPr>
        <w:t>латентность диспетчера и каким образом следует оптимизировать данный показатель?</w:t>
      </w:r>
    </w:p>
    <w:p w14:paraId="3F727903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Каковы основные критерии диспетчеризации?</w:t>
      </w:r>
    </w:p>
    <w:p w14:paraId="2387C1C8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 </w:t>
      </w:r>
      <w:bookmarkStart w:id="3" w:name="keyword124"/>
      <w:bookmarkEnd w:id="3"/>
      <w:r w:rsidRPr="0069063D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69063D">
        <w:rPr>
          <w:rFonts w:ascii="Times New Roman" w:hAnsi="Times New Roman" w:cs="Times New Roman"/>
          <w:sz w:val="24"/>
          <w:szCs w:val="24"/>
        </w:rPr>
        <w:t>Ганта?</w:t>
      </w:r>
      <w:proofErr w:type="spellEnd"/>
    </w:p>
    <w:p w14:paraId="796899F4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В чем суть стратегии </w:t>
      </w:r>
      <w:bookmarkStart w:id="4" w:name="keyword125"/>
      <w:bookmarkEnd w:id="4"/>
      <w:r w:rsidRPr="0069063D">
        <w:rPr>
          <w:rFonts w:ascii="Times New Roman" w:hAnsi="Times New Roman" w:cs="Times New Roman"/>
          <w:sz w:val="24"/>
          <w:szCs w:val="24"/>
        </w:rPr>
        <w:t>FCFS и каковы ее недостатки?</w:t>
      </w:r>
    </w:p>
    <w:p w14:paraId="0A8E3734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В чем суть стратегии SJF (и SRTF) и оптимальность по какому критерию она обеспечивает?</w:t>
      </w:r>
    </w:p>
    <w:p w14:paraId="5C6F14F0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Каким образом и по каким формулам вычисляется предсказание длины следующего периода активности процессора?</w:t>
      </w:r>
    </w:p>
    <w:p w14:paraId="3B01BB0F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В чем суть диспетчеризации по приоритетам?</w:t>
      </w:r>
    </w:p>
    <w:p w14:paraId="43D44DC8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проблема голодания процессов и каково ее решение в ОС?</w:t>
      </w:r>
    </w:p>
    <w:p w14:paraId="45B389AC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В чем суть стратегии RR, оптимальность по какому критерию она обеспечивает и по какому критерию она хуже, чем SJF?</w:t>
      </w:r>
    </w:p>
    <w:p w14:paraId="7AD1EF2D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 зависит число контекстных переключений от величины кванта времени?</w:t>
      </w:r>
    </w:p>
    <w:p w14:paraId="704CCA83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 зависит время оборота от величины кванта времени?</w:t>
      </w:r>
    </w:p>
    <w:p w14:paraId="23DFCC84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Что такое многоуровневая аналитическая очередь и процессы каких классов обрабатываются с помощью многоуровневых очередей?</w:t>
      </w:r>
    </w:p>
    <w:p w14:paraId="109B8549" w14:textId="77777777" w:rsid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Каковы особенности планирования загрузки многопроцессорных систем?</w:t>
      </w:r>
    </w:p>
    <w:p w14:paraId="3C5CD2D9" w14:textId="76FADA74" w:rsidR="0069063D" w:rsidRPr="0069063D" w:rsidRDefault="0069063D" w:rsidP="0069063D">
      <w:pPr>
        <w:pStyle w:val="a3"/>
        <w:numPr>
          <w:ilvl w:val="0"/>
          <w:numId w:val="16"/>
        </w:numPr>
        <w:tabs>
          <w:tab w:val="num" w:pos="588"/>
          <w:tab w:val="left" w:pos="5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63D">
        <w:rPr>
          <w:rFonts w:ascii="Times New Roman" w:hAnsi="Times New Roman" w:cs="Times New Roman"/>
          <w:sz w:val="24"/>
          <w:szCs w:val="24"/>
        </w:rPr>
        <w:t>Каковы особенности планирования в системах реального времени?</w:t>
      </w:r>
    </w:p>
    <w:p w14:paraId="2EEF318F" w14:textId="77777777" w:rsidR="0069063D" w:rsidRPr="0069063D" w:rsidRDefault="0069063D" w:rsidP="0069063D">
      <w:pPr>
        <w:tabs>
          <w:tab w:val="left" w:pos="588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9063D" w:rsidRPr="00690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30"/>
    <w:multiLevelType w:val="hybridMultilevel"/>
    <w:tmpl w:val="A2867E86"/>
    <w:lvl w:ilvl="0" w:tplc="123CD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44B2D"/>
    <w:multiLevelType w:val="multilevel"/>
    <w:tmpl w:val="A1A6C7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3016F8"/>
    <w:multiLevelType w:val="hybridMultilevel"/>
    <w:tmpl w:val="79F42974"/>
    <w:lvl w:ilvl="0" w:tplc="8FBCC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054081"/>
    <w:multiLevelType w:val="hybridMultilevel"/>
    <w:tmpl w:val="13947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B328A"/>
    <w:multiLevelType w:val="hybridMultilevel"/>
    <w:tmpl w:val="5672A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1655E"/>
    <w:multiLevelType w:val="hybridMultilevel"/>
    <w:tmpl w:val="08BE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7E37"/>
    <w:multiLevelType w:val="hybridMultilevel"/>
    <w:tmpl w:val="8758C576"/>
    <w:lvl w:ilvl="0" w:tplc="4D9CB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4E482C"/>
    <w:multiLevelType w:val="hybridMultilevel"/>
    <w:tmpl w:val="6FBE3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15CA4"/>
    <w:multiLevelType w:val="hybridMultilevel"/>
    <w:tmpl w:val="B80EA7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938E4"/>
    <w:multiLevelType w:val="hybridMultilevel"/>
    <w:tmpl w:val="132CE8E0"/>
    <w:lvl w:ilvl="0" w:tplc="6C40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6E2557"/>
    <w:multiLevelType w:val="hybridMultilevel"/>
    <w:tmpl w:val="5BF08B9A"/>
    <w:lvl w:ilvl="0" w:tplc="A9687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99021A"/>
    <w:multiLevelType w:val="multilevel"/>
    <w:tmpl w:val="B4BC4720"/>
    <w:lvl w:ilvl="0">
      <w:start w:val="1"/>
      <w:numFmt w:val="decimal"/>
      <w:lvlText w:val="%1."/>
      <w:lvlJc w:val="left"/>
      <w:pPr>
        <w:tabs>
          <w:tab w:val="num" w:pos="588"/>
        </w:tabs>
        <w:ind w:left="588" w:hanging="360"/>
      </w:pPr>
    </w:lvl>
    <w:lvl w:ilvl="1" w:tentative="1">
      <w:start w:val="1"/>
      <w:numFmt w:val="decimal"/>
      <w:lvlText w:val="%2."/>
      <w:lvlJc w:val="left"/>
      <w:pPr>
        <w:tabs>
          <w:tab w:val="num" w:pos="1308"/>
        </w:tabs>
        <w:ind w:left="1308" w:hanging="360"/>
      </w:pPr>
    </w:lvl>
    <w:lvl w:ilvl="2" w:tentative="1">
      <w:start w:val="1"/>
      <w:numFmt w:val="decimal"/>
      <w:lvlText w:val="%3."/>
      <w:lvlJc w:val="left"/>
      <w:pPr>
        <w:tabs>
          <w:tab w:val="num" w:pos="2028"/>
        </w:tabs>
        <w:ind w:left="2028" w:hanging="360"/>
      </w:pPr>
    </w:lvl>
    <w:lvl w:ilvl="3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entative="1">
      <w:start w:val="1"/>
      <w:numFmt w:val="decimal"/>
      <w:lvlText w:val="%5."/>
      <w:lvlJc w:val="left"/>
      <w:pPr>
        <w:tabs>
          <w:tab w:val="num" w:pos="3468"/>
        </w:tabs>
        <w:ind w:left="3468" w:hanging="360"/>
      </w:pPr>
    </w:lvl>
    <w:lvl w:ilvl="5" w:tentative="1">
      <w:start w:val="1"/>
      <w:numFmt w:val="decimal"/>
      <w:lvlText w:val="%6."/>
      <w:lvlJc w:val="left"/>
      <w:pPr>
        <w:tabs>
          <w:tab w:val="num" w:pos="4188"/>
        </w:tabs>
        <w:ind w:left="4188" w:hanging="360"/>
      </w:pPr>
    </w:lvl>
    <w:lvl w:ilvl="6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entative="1">
      <w:start w:val="1"/>
      <w:numFmt w:val="decimal"/>
      <w:lvlText w:val="%8."/>
      <w:lvlJc w:val="left"/>
      <w:pPr>
        <w:tabs>
          <w:tab w:val="num" w:pos="5628"/>
        </w:tabs>
        <w:ind w:left="5628" w:hanging="360"/>
      </w:pPr>
    </w:lvl>
    <w:lvl w:ilvl="8" w:tentative="1">
      <w:start w:val="1"/>
      <w:numFmt w:val="decimal"/>
      <w:lvlText w:val="%9."/>
      <w:lvlJc w:val="left"/>
      <w:pPr>
        <w:tabs>
          <w:tab w:val="num" w:pos="6348"/>
        </w:tabs>
        <w:ind w:left="6348" w:hanging="360"/>
      </w:pPr>
    </w:lvl>
  </w:abstractNum>
  <w:abstractNum w:abstractNumId="12" w15:restartNumberingAfterBreak="0">
    <w:nsid w:val="410F2605"/>
    <w:multiLevelType w:val="hybridMultilevel"/>
    <w:tmpl w:val="2406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A1BE6"/>
    <w:multiLevelType w:val="hybridMultilevel"/>
    <w:tmpl w:val="6BDC45D4"/>
    <w:lvl w:ilvl="0" w:tplc="E35CD09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22F6B6B"/>
    <w:multiLevelType w:val="hybridMultilevel"/>
    <w:tmpl w:val="5672A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22240"/>
    <w:multiLevelType w:val="hybridMultilevel"/>
    <w:tmpl w:val="AA80759C"/>
    <w:lvl w:ilvl="0" w:tplc="56AC8D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"/>
  </w:num>
  <w:num w:numId="10">
    <w:abstractNumId w:val="14"/>
  </w:num>
  <w:num w:numId="11">
    <w:abstractNumId w:val="4"/>
  </w:num>
  <w:num w:numId="12">
    <w:abstractNumId w:val="3"/>
  </w:num>
  <w:num w:numId="13">
    <w:abstractNumId w:val="12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C2"/>
    <w:rsid w:val="00050305"/>
    <w:rsid w:val="000520E6"/>
    <w:rsid w:val="00064729"/>
    <w:rsid w:val="000B3CE5"/>
    <w:rsid w:val="000D57E5"/>
    <w:rsid w:val="00114452"/>
    <w:rsid w:val="001B22D7"/>
    <w:rsid w:val="00212638"/>
    <w:rsid w:val="00212B38"/>
    <w:rsid w:val="002F7690"/>
    <w:rsid w:val="00302892"/>
    <w:rsid w:val="00304111"/>
    <w:rsid w:val="0036463C"/>
    <w:rsid w:val="003D0D75"/>
    <w:rsid w:val="00424E7A"/>
    <w:rsid w:val="00447E23"/>
    <w:rsid w:val="004C7C2F"/>
    <w:rsid w:val="004E765D"/>
    <w:rsid w:val="004F7754"/>
    <w:rsid w:val="00523AF4"/>
    <w:rsid w:val="005739DF"/>
    <w:rsid w:val="00587CC2"/>
    <w:rsid w:val="005F601F"/>
    <w:rsid w:val="005F7D19"/>
    <w:rsid w:val="00676823"/>
    <w:rsid w:val="0069063D"/>
    <w:rsid w:val="00733464"/>
    <w:rsid w:val="00806568"/>
    <w:rsid w:val="00891A6A"/>
    <w:rsid w:val="00892CA1"/>
    <w:rsid w:val="009416B9"/>
    <w:rsid w:val="00986671"/>
    <w:rsid w:val="00993AFE"/>
    <w:rsid w:val="009A02BA"/>
    <w:rsid w:val="009C6386"/>
    <w:rsid w:val="009D33A0"/>
    <w:rsid w:val="009E5DC2"/>
    <w:rsid w:val="00A53ED4"/>
    <w:rsid w:val="00AE4A31"/>
    <w:rsid w:val="00B62A34"/>
    <w:rsid w:val="00BA6408"/>
    <w:rsid w:val="00D00AEA"/>
    <w:rsid w:val="00D71126"/>
    <w:rsid w:val="00D8332C"/>
    <w:rsid w:val="00E31B68"/>
    <w:rsid w:val="00F13331"/>
    <w:rsid w:val="00F3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876E"/>
  <w15:chartTrackingRefBased/>
  <w15:docId w15:val="{CCE2F57D-DBD5-4AB5-B8CB-E494683B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06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C638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3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E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D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06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69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7DC4F4-0B9B-48DF-A7E1-79AF300FF4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6F21B3-5B60-4256-8513-83412E6FE6E3}">
      <dgm:prSet phldrT="[Текст]" custT="1"/>
      <dgm:spPr/>
      <dgm:t>
        <a:bodyPr/>
        <a:lstStyle/>
        <a:p>
          <a:r>
            <a:rPr lang="ru-RU" sz="900"/>
            <a:t>Стратегии диспетчеризации</a:t>
          </a:r>
        </a:p>
      </dgm:t>
    </dgm:pt>
    <dgm:pt modelId="{897A29B2-11D1-4915-98FF-BD0835B80A5F}" type="parTrans" cxnId="{0364F874-A3BF-47F2-8F7A-178D2DA5AC47}">
      <dgm:prSet/>
      <dgm:spPr/>
      <dgm:t>
        <a:bodyPr/>
        <a:lstStyle/>
        <a:p>
          <a:endParaRPr lang="ru-RU" sz="2400"/>
        </a:p>
      </dgm:t>
    </dgm:pt>
    <dgm:pt modelId="{435E53D6-2D78-42A7-BC88-553F2094D677}" type="sibTrans" cxnId="{0364F874-A3BF-47F2-8F7A-178D2DA5AC47}">
      <dgm:prSet/>
      <dgm:spPr/>
      <dgm:t>
        <a:bodyPr/>
        <a:lstStyle/>
        <a:p>
          <a:endParaRPr lang="ru-RU" sz="2400"/>
        </a:p>
      </dgm:t>
    </dgm:pt>
    <dgm:pt modelId="{7F44DA9F-D616-455E-A663-57EB5A4FA1DD}">
      <dgm:prSet phldrT="[Текст]" custT="1"/>
      <dgm:spPr/>
      <dgm:t>
        <a:bodyPr/>
        <a:lstStyle/>
        <a:p>
          <a:r>
            <a:rPr lang="ru-RU" sz="900"/>
            <a:t>Бесприоритетные</a:t>
          </a:r>
        </a:p>
      </dgm:t>
    </dgm:pt>
    <dgm:pt modelId="{42E248E5-A00E-49C2-B102-8E279065C251}" type="parTrans" cxnId="{2769EC2D-34D3-4A32-989D-C3475618822D}">
      <dgm:prSet/>
      <dgm:spPr/>
      <dgm:t>
        <a:bodyPr/>
        <a:lstStyle/>
        <a:p>
          <a:endParaRPr lang="ru-RU" sz="2400"/>
        </a:p>
      </dgm:t>
    </dgm:pt>
    <dgm:pt modelId="{C41892DB-A2F9-47E0-BAFE-5D8AA9A07450}" type="sibTrans" cxnId="{2769EC2D-34D3-4A32-989D-C3475618822D}">
      <dgm:prSet/>
      <dgm:spPr/>
      <dgm:t>
        <a:bodyPr/>
        <a:lstStyle/>
        <a:p>
          <a:endParaRPr lang="ru-RU" sz="2400"/>
        </a:p>
      </dgm:t>
    </dgm:pt>
    <dgm:pt modelId="{B0A914B2-770D-4E3F-98D4-63AA0012B1CA}">
      <dgm:prSet phldrT="[Текст]" custT="1"/>
      <dgm:spPr/>
      <dgm:t>
        <a:bodyPr/>
        <a:lstStyle/>
        <a:p>
          <a:r>
            <a:rPr lang="ru-RU" sz="900"/>
            <a:t>Приоритетные</a:t>
          </a:r>
        </a:p>
      </dgm:t>
    </dgm:pt>
    <dgm:pt modelId="{CDFB6126-67D3-441F-9297-9909FF4E3BE4}" type="parTrans" cxnId="{73AEA170-8711-4C0D-8D8F-E0E0ACF1AD4E}">
      <dgm:prSet/>
      <dgm:spPr/>
      <dgm:t>
        <a:bodyPr/>
        <a:lstStyle/>
        <a:p>
          <a:endParaRPr lang="ru-RU" sz="2400"/>
        </a:p>
      </dgm:t>
    </dgm:pt>
    <dgm:pt modelId="{BE1579B6-8C28-4683-B0E1-4FD3CE06899A}" type="sibTrans" cxnId="{73AEA170-8711-4C0D-8D8F-E0E0ACF1AD4E}">
      <dgm:prSet/>
      <dgm:spPr/>
      <dgm:t>
        <a:bodyPr/>
        <a:lstStyle/>
        <a:p>
          <a:endParaRPr lang="ru-RU" sz="2400"/>
        </a:p>
      </dgm:t>
    </dgm:pt>
    <dgm:pt modelId="{F8E54D16-5E45-467E-BEAA-B3FBF52AED82}">
      <dgm:prSet phldrT="[Текст]" custT="1"/>
      <dgm:spPr/>
      <dgm:t>
        <a:bodyPr/>
        <a:lstStyle/>
        <a:p>
          <a:r>
            <a:rPr lang="ru-RU" sz="900"/>
            <a:t>С фиксированным приоритетом</a:t>
          </a:r>
        </a:p>
      </dgm:t>
    </dgm:pt>
    <dgm:pt modelId="{39A4E4E7-07DF-405A-91C3-08092E406F66}" type="parTrans" cxnId="{10C7C13D-8878-45FE-9A99-6C0400725DD0}">
      <dgm:prSet/>
      <dgm:spPr/>
      <dgm:t>
        <a:bodyPr/>
        <a:lstStyle/>
        <a:p>
          <a:endParaRPr lang="ru-RU" sz="2400"/>
        </a:p>
      </dgm:t>
    </dgm:pt>
    <dgm:pt modelId="{569C0F04-73E9-43CB-A7C1-0EF194D2AC8D}" type="sibTrans" cxnId="{10C7C13D-8878-45FE-9A99-6C0400725DD0}">
      <dgm:prSet/>
      <dgm:spPr/>
      <dgm:t>
        <a:bodyPr/>
        <a:lstStyle/>
        <a:p>
          <a:endParaRPr lang="ru-RU" sz="2400"/>
        </a:p>
      </dgm:t>
    </dgm:pt>
    <dgm:pt modelId="{8E1C532E-7BCA-4704-8632-9BCBBB6E8BAC}">
      <dgm:prSet phldrT="[Текст]" custT="1"/>
      <dgm:spPr/>
      <dgm:t>
        <a:bodyPr/>
        <a:lstStyle/>
        <a:p>
          <a:r>
            <a:rPr lang="ru-RU" sz="900"/>
            <a:t>С динамическим приоритетом</a:t>
          </a:r>
        </a:p>
      </dgm:t>
    </dgm:pt>
    <dgm:pt modelId="{42D32003-065D-4057-B78B-B19D8E96FFDA}" type="parTrans" cxnId="{F45758A2-8FD6-477E-A0CE-A983A28E8D72}">
      <dgm:prSet/>
      <dgm:spPr/>
      <dgm:t>
        <a:bodyPr/>
        <a:lstStyle/>
        <a:p>
          <a:endParaRPr lang="ru-RU" sz="2400"/>
        </a:p>
      </dgm:t>
    </dgm:pt>
    <dgm:pt modelId="{697A6175-4E65-4236-AA44-8335801CCDFC}" type="sibTrans" cxnId="{F45758A2-8FD6-477E-A0CE-A983A28E8D72}">
      <dgm:prSet/>
      <dgm:spPr/>
      <dgm:t>
        <a:bodyPr/>
        <a:lstStyle/>
        <a:p>
          <a:endParaRPr lang="ru-RU" sz="2400"/>
        </a:p>
      </dgm:t>
    </dgm:pt>
    <dgm:pt modelId="{5FFE4927-F035-4DCA-AC2A-06286BC7C2B4}">
      <dgm:prSet phldrT="[Текст]" custT="1"/>
      <dgm:spPr/>
      <dgm:t>
        <a:bodyPr/>
        <a:lstStyle/>
        <a:p>
          <a:r>
            <a:rPr lang="ru-RU" sz="900"/>
            <a:t>Линейные</a:t>
          </a:r>
        </a:p>
      </dgm:t>
    </dgm:pt>
    <dgm:pt modelId="{1E594E13-EF3D-4554-985A-9956C57E87E2}" type="parTrans" cxnId="{2F07BD31-29D5-46B1-9E27-3F9FE5875ADD}">
      <dgm:prSet/>
      <dgm:spPr/>
      <dgm:t>
        <a:bodyPr/>
        <a:lstStyle/>
        <a:p>
          <a:endParaRPr lang="ru-RU" sz="2400"/>
        </a:p>
      </dgm:t>
    </dgm:pt>
    <dgm:pt modelId="{0C1D1FD3-E257-4795-B46C-E37722F324A8}" type="sibTrans" cxnId="{2F07BD31-29D5-46B1-9E27-3F9FE5875ADD}">
      <dgm:prSet/>
      <dgm:spPr/>
      <dgm:t>
        <a:bodyPr/>
        <a:lstStyle/>
        <a:p>
          <a:endParaRPr lang="ru-RU" sz="2400"/>
        </a:p>
      </dgm:t>
    </dgm:pt>
    <dgm:pt modelId="{A1D4D085-1D96-4615-AA1A-A7FA0958CC09}">
      <dgm:prSet phldrT="[Текст]" custT="1"/>
      <dgm:spPr/>
      <dgm:t>
        <a:bodyPr/>
        <a:lstStyle/>
        <a:p>
          <a:r>
            <a:rPr lang="ru-RU" sz="900"/>
            <a:t>Цикличные</a:t>
          </a:r>
        </a:p>
      </dgm:t>
    </dgm:pt>
    <dgm:pt modelId="{E78AD52C-4D9A-49B6-B87C-AC32D049458A}" type="parTrans" cxnId="{0DF62642-8784-4011-A20B-1E3AD28C0A62}">
      <dgm:prSet/>
      <dgm:spPr/>
      <dgm:t>
        <a:bodyPr/>
        <a:lstStyle/>
        <a:p>
          <a:endParaRPr lang="ru-RU" sz="2400"/>
        </a:p>
      </dgm:t>
    </dgm:pt>
    <dgm:pt modelId="{0858A422-3472-414B-B07E-D6A3FB46C898}" type="sibTrans" cxnId="{0DF62642-8784-4011-A20B-1E3AD28C0A62}">
      <dgm:prSet/>
      <dgm:spPr/>
      <dgm:t>
        <a:bodyPr/>
        <a:lstStyle/>
        <a:p>
          <a:endParaRPr lang="ru-RU" sz="2400"/>
        </a:p>
      </dgm:t>
    </dgm:pt>
    <dgm:pt modelId="{2754B9E1-311E-422B-BE63-C917B6147AF2}">
      <dgm:prSet phldrT="[Текст]" custT="1"/>
      <dgm:spPr/>
      <dgm:t>
        <a:bodyPr/>
        <a:lstStyle/>
        <a:p>
          <a:r>
            <a:rPr lang="ru-RU" sz="900"/>
            <a:t>В порядке очереди</a:t>
          </a:r>
        </a:p>
      </dgm:t>
    </dgm:pt>
    <dgm:pt modelId="{B3101A21-CC7C-4B90-9DB8-C48FCD4240C7}" type="parTrans" cxnId="{748D0C30-4BC1-45F2-9B12-D29E8E869868}">
      <dgm:prSet/>
      <dgm:spPr/>
      <dgm:t>
        <a:bodyPr/>
        <a:lstStyle/>
        <a:p>
          <a:endParaRPr lang="ru-RU" sz="2400"/>
        </a:p>
      </dgm:t>
    </dgm:pt>
    <dgm:pt modelId="{966C1F77-D289-49B4-9FE9-21AD7E0E3418}" type="sibTrans" cxnId="{748D0C30-4BC1-45F2-9B12-D29E8E869868}">
      <dgm:prSet/>
      <dgm:spPr/>
      <dgm:t>
        <a:bodyPr/>
        <a:lstStyle/>
        <a:p>
          <a:endParaRPr lang="ru-RU" sz="2400"/>
        </a:p>
      </dgm:t>
    </dgm:pt>
    <dgm:pt modelId="{D3115AD4-CF31-43E5-A01B-73BF33F11923}">
      <dgm:prSet phldrT="[Текст]" custT="1"/>
      <dgm:spPr/>
      <dgm:t>
        <a:bodyPr/>
        <a:lstStyle/>
        <a:p>
          <a:r>
            <a:rPr lang="ru-RU" sz="900"/>
            <a:t>С динамическим приоритетом</a:t>
          </a:r>
        </a:p>
      </dgm:t>
    </dgm:pt>
    <dgm:pt modelId="{BFB18360-E396-445A-BB16-84E9450F3FCD}" type="sibTrans" cxnId="{63657FD5-A4BD-4CD7-A0A6-1C81DC5CF969}">
      <dgm:prSet/>
      <dgm:spPr/>
      <dgm:t>
        <a:bodyPr/>
        <a:lstStyle/>
        <a:p>
          <a:endParaRPr lang="ru-RU" sz="2400"/>
        </a:p>
      </dgm:t>
    </dgm:pt>
    <dgm:pt modelId="{8B54D2FF-E347-4167-9BF9-DC194EB9CA6F}" type="parTrans" cxnId="{63657FD5-A4BD-4CD7-A0A6-1C81DC5CF969}">
      <dgm:prSet/>
      <dgm:spPr/>
      <dgm:t>
        <a:bodyPr/>
        <a:lstStyle/>
        <a:p>
          <a:endParaRPr lang="ru-RU" sz="2400"/>
        </a:p>
      </dgm:t>
    </dgm:pt>
    <dgm:pt modelId="{39E6438F-A490-4833-952C-F6C273B03B3D}">
      <dgm:prSet phldrT="[Текст]" custT="1"/>
      <dgm:spPr/>
      <dgm:t>
        <a:bodyPr/>
        <a:lstStyle/>
        <a:p>
          <a:r>
            <a:rPr lang="ru-RU" sz="900"/>
            <a:t>Циклический алгоритм </a:t>
          </a:r>
        </a:p>
      </dgm:t>
    </dgm:pt>
    <dgm:pt modelId="{A58D2A5B-BC14-413E-BF02-10CA63E02389}" type="parTrans" cxnId="{3A7956A7-9CD6-40F7-9CC0-FCF7B3542951}">
      <dgm:prSet/>
      <dgm:spPr/>
      <dgm:t>
        <a:bodyPr/>
        <a:lstStyle/>
        <a:p>
          <a:endParaRPr lang="ru-RU" sz="2400"/>
        </a:p>
      </dgm:t>
    </dgm:pt>
    <dgm:pt modelId="{007B51D3-0B49-4AC6-9CA7-2A4505300E90}" type="sibTrans" cxnId="{3A7956A7-9CD6-40F7-9CC0-FCF7B3542951}">
      <dgm:prSet/>
      <dgm:spPr/>
      <dgm:t>
        <a:bodyPr/>
        <a:lstStyle/>
        <a:p>
          <a:endParaRPr lang="ru-RU" sz="2400"/>
        </a:p>
      </dgm:t>
    </dgm:pt>
    <dgm:pt modelId="{5F28F406-5F9C-4969-9B25-46A7C16CD81B}">
      <dgm:prSet phldrT="[Текст]" custT="1"/>
      <dgm:spPr/>
      <dgm:t>
        <a:bodyPr/>
        <a:lstStyle/>
        <a:p>
          <a:r>
            <a:rPr lang="ru-RU" sz="900"/>
            <a:t>Многоприоритетный циклический</a:t>
          </a:r>
        </a:p>
      </dgm:t>
    </dgm:pt>
    <dgm:pt modelId="{CC2253D3-1F0D-4E07-8475-BC47BFDAC2D5}" type="parTrans" cxnId="{253673B2-78F9-43DA-A04A-C5FB64833CD7}">
      <dgm:prSet/>
      <dgm:spPr/>
      <dgm:t>
        <a:bodyPr/>
        <a:lstStyle/>
        <a:p>
          <a:endParaRPr lang="ru-RU" sz="2400"/>
        </a:p>
      </dgm:t>
    </dgm:pt>
    <dgm:pt modelId="{414998C5-468C-4664-8F6A-BAE4507E675E}" type="sibTrans" cxnId="{253673B2-78F9-43DA-A04A-C5FB64833CD7}">
      <dgm:prSet/>
      <dgm:spPr/>
      <dgm:t>
        <a:bodyPr/>
        <a:lstStyle/>
        <a:p>
          <a:endParaRPr lang="ru-RU" sz="2400"/>
        </a:p>
      </dgm:t>
    </dgm:pt>
    <dgm:pt modelId="{AE8F2D7A-9FDC-46FD-B851-E703291025A6}">
      <dgm:prSet phldrT="[Текст]" custT="1"/>
      <dgm:spPr/>
      <dgm:t>
        <a:bodyPr/>
        <a:lstStyle/>
        <a:p>
          <a:r>
            <a:rPr lang="ru-RU" sz="900"/>
            <a:t>С относительным приоритетом</a:t>
          </a:r>
        </a:p>
      </dgm:t>
    </dgm:pt>
    <dgm:pt modelId="{560A805C-697F-4B4E-ABCA-E8209E2F133F}" type="parTrans" cxnId="{15C79EB3-E5CC-4333-9CB6-733B18ABDAF0}">
      <dgm:prSet/>
      <dgm:spPr/>
      <dgm:t>
        <a:bodyPr/>
        <a:lstStyle/>
        <a:p>
          <a:endParaRPr lang="ru-RU" sz="2400"/>
        </a:p>
      </dgm:t>
    </dgm:pt>
    <dgm:pt modelId="{2D449DC8-9944-4F5E-A01A-DDD20B5302E4}" type="sibTrans" cxnId="{15C79EB3-E5CC-4333-9CB6-733B18ABDAF0}">
      <dgm:prSet/>
      <dgm:spPr/>
      <dgm:t>
        <a:bodyPr/>
        <a:lstStyle/>
        <a:p>
          <a:endParaRPr lang="ru-RU" sz="2400"/>
        </a:p>
      </dgm:t>
    </dgm:pt>
    <dgm:pt modelId="{3856E346-C4DD-4D3E-B11F-23C6A5EC4F90}">
      <dgm:prSet phldrT="[Текст]" custT="1"/>
      <dgm:spPr/>
      <dgm:t>
        <a:bodyPr/>
        <a:lstStyle/>
        <a:p>
          <a:r>
            <a:rPr lang="ru-RU" sz="900"/>
            <a:t>С абсолютным приоритетом</a:t>
          </a:r>
        </a:p>
      </dgm:t>
    </dgm:pt>
    <dgm:pt modelId="{54669EB6-4407-44B7-9531-1C793F3A239F}" type="parTrans" cxnId="{CACF4595-8AD8-447E-B00D-F66CF4C4B8F6}">
      <dgm:prSet/>
      <dgm:spPr/>
      <dgm:t>
        <a:bodyPr/>
        <a:lstStyle/>
        <a:p>
          <a:endParaRPr lang="ru-RU" sz="2400"/>
        </a:p>
      </dgm:t>
    </dgm:pt>
    <dgm:pt modelId="{8CFB8F12-B4C3-4CAB-964D-13B3EA3B7111}" type="sibTrans" cxnId="{CACF4595-8AD8-447E-B00D-F66CF4C4B8F6}">
      <dgm:prSet/>
      <dgm:spPr/>
      <dgm:t>
        <a:bodyPr/>
        <a:lstStyle/>
        <a:p>
          <a:endParaRPr lang="ru-RU" sz="2400"/>
        </a:p>
      </dgm:t>
    </dgm:pt>
    <dgm:pt modelId="{896915D6-BC96-4077-B9BD-D564618511AB}">
      <dgm:prSet phldrT="[Текст]" custT="1"/>
      <dgm:spPr/>
      <dgm:t>
        <a:bodyPr/>
        <a:lstStyle/>
        <a:p>
          <a:r>
            <a:rPr lang="ru-RU" sz="900"/>
            <a:t>Адаптивное обслуживание</a:t>
          </a:r>
        </a:p>
      </dgm:t>
    </dgm:pt>
    <dgm:pt modelId="{8906AAA7-5200-4D3C-A016-1069A73B45D2}" type="parTrans" cxnId="{B48FEA4A-0A40-474F-B77C-D7BD6A867E37}">
      <dgm:prSet/>
      <dgm:spPr/>
      <dgm:t>
        <a:bodyPr/>
        <a:lstStyle/>
        <a:p>
          <a:endParaRPr lang="ru-RU" sz="2400"/>
        </a:p>
      </dgm:t>
    </dgm:pt>
    <dgm:pt modelId="{0A8AD708-E60A-4F7A-9131-68CA9DDA450D}" type="sibTrans" cxnId="{B48FEA4A-0A40-474F-B77C-D7BD6A867E37}">
      <dgm:prSet/>
      <dgm:spPr/>
      <dgm:t>
        <a:bodyPr/>
        <a:lstStyle/>
        <a:p>
          <a:endParaRPr lang="ru-RU" sz="2400"/>
        </a:p>
      </dgm:t>
    </dgm:pt>
    <dgm:pt modelId="{50A3148F-5909-4BFF-9785-6937788377D3}">
      <dgm:prSet phldrT="[Текст]" custT="1"/>
      <dgm:spPr/>
      <dgm:t>
        <a:bodyPr/>
        <a:lstStyle/>
        <a:p>
          <a:r>
            <a:rPr lang="ru-RU" sz="900"/>
            <a:t>Приоритет зависит от времени обслуживания</a:t>
          </a:r>
        </a:p>
      </dgm:t>
    </dgm:pt>
    <dgm:pt modelId="{83842084-9AA8-42D7-A069-FEA3A86EADAA}" type="parTrans" cxnId="{5C4F361C-0CA7-4950-A0BB-FF82ACA351A1}">
      <dgm:prSet/>
      <dgm:spPr/>
      <dgm:t>
        <a:bodyPr/>
        <a:lstStyle/>
        <a:p>
          <a:endParaRPr lang="ru-RU" sz="2400"/>
        </a:p>
      </dgm:t>
    </dgm:pt>
    <dgm:pt modelId="{DF314723-E458-49F5-AA0E-860AF4E72CA8}" type="sibTrans" cxnId="{5C4F361C-0CA7-4950-A0BB-FF82ACA351A1}">
      <dgm:prSet/>
      <dgm:spPr/>
      <dgm:t>
        <a:bodyPr/>
        <a:lstStyle/>
        <a:p>
          <a:endParaRPr lang="ru-RU" sz="2400"/>
        </a:p>
      </dgm:t>
    </dgm:pt>
    <dgm:pt modelId="{9307A68F-B38C-4097-AC95-1E8C60FBB076}">
      <dgm:prSet phldrT="[Текст]" custT="1"/>
      <dgm:spPr/>
      <dgm:t>
        <a:bodyPr/>
        <a:lstStyle/>
        <a:p>
          <a:r>
            <a:rPr lang="ru-RU" sz="900"/>
            <a:t>Приоритет зависит от времени ожидания</a:t>
          </a:r>
        </a:p>
      </dgm:t>
    </dgm:pt>
    <dgm:pt modelId="{8320D3D3-94CE-497D-844C-76F98BEEF911}" type="parTrans" cxnId="{1C4B1F53-D198-4C5E-BEE0-3F14EE446BE2}">
      <dgm:prSet/>
      <dgm:spPr/>
      <dgm:t>
        <a:bodyPr/>
        <a:lstStyle/>
        <a:p>
          <a:endParaRPr lang="ru-RU" sz="2400"/>
        </a:p>
      </dgm:t>
    </dgm:pt>
    <dgm:pt modelId="{05E937A5-219C-4A7E-8E77-A8096BBFCEB6}" type="sibTrans" cxnId="{1C4B1F53-D198-4C5E-BEE0-3F14EE446BE2}">
      <dgm:prSet/>
      <dgm:spPr/>
      <dgm:t>
        <a:bodyPr/>
        <a:lstStyle/>
        <a:p>
          <a:endParaRPr lang="ru-RU" sz="2400"/>
        </a:p>
      </dgm:t>
    </dgm:pt>
    <dgm:pt modelId="{88549698-8083-4ECD-B57C-0CAD555F6DC3}" type="pres">
      <dgm:prSet presAssocID="{9D7DC4F4-0B9B-48DF-A7E1-79AF300FF4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00B45E-6319-4B88-9AB9-A9834FDE1E4C}" type="pres">
      <dgm:prSet presAssocID="{F06F21B3-5B60-4256-8513-83412E6FE6E3}" presName="hierRoot1" presStyleCnt="0">
        <dgm:presLayoutVars>
          <dgm:hierBranch val="init"/>
        </dgm:presLayoutVars>
      </dgm:prSet>
      <dgm:spPr/>
    </dgm:pt>
    <dgm:pt modelId="{6523DAFA-75A0-4268-8988-80FA8B8CA92F}" type="pres">
      <dgm:prSet presAssocID="{F06F21B3-5B60-4256-8513-83412E6FE6E3}" presName="rootComposite1" presStyleCnt="0"/>
      <dgm:spPr/>
    </dgm:pt>
    <dgm:pt modelId="{5E33E654-9B25-4FFD-AB01-0177D42EE151}" type="pres">
      <dgm:prSet presAssocID="{F06F21B3-5B60-4256-8513-83412E6FE6E3}" presName="rootText1" presStyleLbl="node0" presStyleIdx="0" presStyleCnt="1">
        <dgm:presLayoutVars>
          <dgm:chPref val="3"/>
        </dgm:presLayoutVars>
      </dgm:prSet>
      <dgm:spPr/>
    </dgm:pt>
    <dgm:pt modelId="{D282AA89-9950-43B6-9585-6AC00D23BF2A}" type="pres">
      <dgm:prSet presAssocID="{F06F21B3-5B60-4256-8513-83412E6FE6E3}" presName="rootConnector1" presStyleLbl="node1" presStyleIdx="0" presStyleCnt="0"/>
      <dgm:spPr/>
    </dgm:pt>
    <dgm:pt modelId="{F70CA80A-D766-4E79-B9E0-CF822CB8E4E1}" type="pres">
      <dgm:prSet presAssocID="{F06F21B3-5B60-4256-8513-83412E6FE6E3}" presName="hierChild2" presStyleCnt="0"/>
      <dgm:spPr/>
    </dgm:pt>
    <dgm:pt modelId="{46EBA9D6-3754-40F2-963F-17D8F7DAD11C}" type="pres">
      <dgm:prSet presAssocID="{42E248E5-A00E-49C2-B102-8E279065C251}" presName="Name37" presStyleLbl="parChTrans1D2" presStyleIdx="0" presStyleCnt="2"/>
      <dgm:spPr/>
    </dgm:pt>
    <dgm:pt modelId="{FDAEB66F-0C42-4D9D-9BFF-4A1488CED484}" type="pres">
      <dgm:prSet presAssocID="{7F44DA9F-D616-455E-A663-57EB5A4FA1DD}" presName="hierRoot2" presStyleCnt="0">
        <dgm:presLayoutVars>
          <dgm:hierBranch val="init"/>
        </dgm:presLayoutVars>
      </dgm:prSet>
      <dgm:spPr/>
    </dgm:pt>
    <dgm:pt modelId="{4DA8BC63-02E2-4C9F-AC51-6C33D3BECD3D}" type="pres">
      <dgm:prSet presAssocID="{7F44DA9F-D616-455E-A663-57EB5A4FA1DD}" presName="rootComposite" presStyleCnt="0"/>
      <dgm:spPr/>
    </dgm:pt>
    <dgm:pt modelId="{ED482480-EF20-4C91-9C8F-B787F3FB9394}" type="pres">
      <dgm:prSet presAssocID="{7F44DA9F-D616-455E-A663-57EB5A4FA1DD}" presName="rootText" presStyleLbl="node2" presStyleIdx="0" presStyleCnt="2" custScaleX="128804">
        <dgm:presLayoutVars>
          <dgm:chPref val="3"/>
        </dgm:presLayoutVars>
      </dgm:prSet>
      <dgm:spPr/>
    </dgm:pt>
    <dgm:pt modelId="{1171E350-B45D-4FCE-9873-DA77B8165C28}" type="pres">
      <dgm:prSet presAssocID="{7F44DA9F-D616-455E-A663-57EB5A4FA1DD}" presName="rootConnector" presStyleLbl="node2" presStyleIdx="0" presStyleCnt="2"/>
      <dgm:spPr/>
    </dgm:pt>
    <dgm:pt modelId="{80FEE714-E366-45A1-9EDB-AA591E543492}" type="pres">
      <dgm:prSet presAssocID="{7F44DA9F-D616-455E-A663-57EB5A4FA1DD}" presName="hierChild4" presStyleCnt="0"/>
      <dgm:spPr/>
    </dgm:pt>
    <dgm:pt modelId="{6B322118-BB6A-48E2-818B-3EFC64193986}" type="pres">
      <dgm:prSet presAssocID="{1E594E13-EF3D-4554-985A-9956C57E87E2}" presName="Name37" presStyleLbl="parChTrans1D3" presStyleIdx="0" presStyleCnt="4"/>
      <dgm:spPr/>
    </dgm:pt>
    <dgm:pt modelId="{7361297E-E1E9-403F-9DD9-51DAC72D9132}" type="pres">
      <dgm:prSet presAssocID="{5FFE4927-F035-4DCA-AC2A-06286BC7C2B4}" presName="hierRoot2" presStyleCnt="0">
        <dgm:presLayoutVars>
          <dgm:hierBranch val="init"/>
        </dgm:presLayoutVars>
      </dgm:prSet>
      <dgm:spPr/>
    </dgm:pt>
    <dgm:pt modelId="{3B6EDF31-0BDD-4E70-8ED0-4362F6B73BD1}" type="pres">
      <dgm:prSet presAssocID="{5FFE4927-F035-4DCA-AC2A-06286BC7C2B4}" presName="rootComposite" presStyleCnt="0"/>
      <dgm:spPr/>
    </dgm:pt>
    <dgm:pt modelId="{D17B3A23-CB9F-4D43-863B-07D2D1E45C2E}" type="pres">
      <dgm:prSet presAssocID="{5FFE4927-F035-4DCA-AC2A-06286BC7C2B4}" presName="rootText" presStyleLbl="node3" presStyleIdx="0" presStyleCnt="4" custScaleX="141654">
        <dgm:presLayoutVars>
          <dgm:chPref val="3"/>
        </dgm:presLayoutVars>
      </dgm:prSet>
      <dgm:spPr/>
    </dgm:pt>
    <dgm:pt modelId="{ACB5C347-B339-40F3-98EB-BFC9E254AC80}" type="pres">
      <dgm:prSet presAssocID="{5FFE4927-F035-4DCA-AC2A-06286BC7C2B4}" presName="rootConnector" presStyleLbl="node3" presStyleIdx="0" presStyleCnt="4"/>
      <dgm:spPr/>
    </dgm:pt>
    <dgm:pt modelId="{6BEBD8B6-4BCA-4753-A170-F1D6182CAACA}" type="pres">
      <dgm:prSet presAssocID="{5FFE4927-F035-4DCA-AC2A-06286BC7C2B4}" presName="hierChild4" presStyleCnt="0"/>
      <dgm:spPr/>
    </dgm:pt>
    <dgm:pt modelId="{9AAEFEF7-4A98-49EC-9329-F067DDBC5C82}" type="pres">
      <dgm:prSet presAssocID="{B3101A21-CC7C-4B90-9DB8-C48FCD4240C7}" presName="Name37" presStyleLbl="parChTrans1D4" presStyleIdx="0" presStyleCnt="9"/>
      <dgm:spPr/>
    </dgm:pt>
    <dgm:pt modelId="{266ADF33-99AB-466D-8585-2DD9F22194A2}" type="pres">
      <dgm:prSet presAssocID="{2754B9E1-311E-422B-BE63-C917B6147AF2}" presName="hierRoot2" presStyleCnt="0">
        <dgm:presLayoutVars>
          <dgm:hierBranch val="init"/>
        </dgm:presLayoutVars>
      </dgm:prSet>
      <dgm:spPr/>
    </dgm:pt>
    <dgm:pt modelId="{73152853-6475-4B74-959F-74F22DFCAFFE}" type="pres">
      <dgm:prSet presAssocID="{2754B9E1-311E-422B-BE63-C917B6147AF2}" presName="rootComposite" presStyleCnt="0"/>
      <dgm:spPr/>
    </dgm:pt>
    <dgm:pt modelId="{5D1F860E-1048-4B57-9695-B687728A3ABB}" type="pres">
      <dgm:prSet presAssocID="{2754B9E1-311E-422B-BE63-C917B6147AF2}" presName="rootText" presStyleLbl="node4" presStyleIdx="0" presStyleCnt="9" custScaleX="121966">
        <dgm:presLayoutVars>
          <dgm:chPref val="3"/>
        </dgm:presLayoutVars>
      </dgm:prSet>
      <dgm:spPr/>
    </dgm:pt>
    <dgm:pt modelId="{84047BBA-C4FE-470C-8AD9-55063FCAEC62}" type="pres">
      <dgm:prSet presAssocID="{2754B9E1-311E-422B-BE63-C917B6147AF2}" presName="rootConnector" presStyleLbl="node4" presStyleIdx="0" presStyleCnt="9"/>
      <dgm:spPr/>
    </dgm:pt>
    <dgm:pt modelId="{CE6191DC-5AF5-4434-B97B-C60E5984CE54}" type="pres">
      <dgm:prSet presAssocID="{2754B9E1-311E-422B-BE63-C917B6147AF2}" presName="hierChild4" presStyleCnt="0"/>
      <dgm:spPr/>
    </dgm:pt>
    <dgm:pt modelId="{8E1F2AE5-F8C4-47C5-B295-2E25A2CB8E38}" type="pres">
      <dgm:prSet presAssocID="{2754B9E1-311E-422B-BE63-C917B6147AF2}" presName="hierChild5" presStyleCnt="0"/>
      <dgm:spPr/>
    </dgm:pt>
    <dgm:pt modelId="{BF271CCA-9720-4662-9768-8C04200EE5F5}" type="pres">
      <dgm:prSet presAssocID="{8B54D2FF-E347-4167-9BF9-DC194EB9CA6F}" presName="Name37" presStyleLbl="parChTrans1D4" presStyleIdx="1" presStyleCnt="9"/>
      <dgm:spPr/>
    </dgm:pt>
    <dgm:pt modelId="{1F8F6028-DCEF-40DD-8CED-2D161D75BEE5}" type="pres">
      <dgm:prSet presAssocID="{D3115AD4-CF31-43E5-A01B-73BF33F11923}" presName="hierRoot2" presStyleCnt="0">
        <dgm:presLayoutVars>
          <dgm:hierBranch val="init"/>
        </dgm:presLayoutVars>
      </dgm:prSet>
      <dgm:spPr/>
    </dgm:pt>
    <dgm:pt modelId="{FAF09DEC-DF60-4A23-9D5F-706C3CF534D9}" type="pres">
      <dgm:prSet presAssocID="{D3115AD4-CF31-43E5-A01B-73BF33F11923}" presName="rootComposite" presStyleCnt="0"/>
      <dgm:spPr/>
    </dgm:pt>
    <dgm:pt modelId="{28B63AD4-1B1B-44AB-BEE7-2779D2E8C20C}" type="pres">
      <dgm:prSet presAssocID="{D3115AD4-CF31-43E5-A01B-73BF33F11923}" presName="rootText" presStyleLbl="node4" presStyleIdx="1" presStyleCnt="9" custScaleX="120540">
        <dgm:presLayoutVars>
          <dgm:chPref val="3"/>
        </dgm:presLayoutVars>
      </dgm:prSet>
      <dgm:spPr/>
    </dgm:pt>
    <dgm:pt modelId="{F369C214-D79A-4A19-959E-9520F9061FD8}" type="pres">
      <dgm:prSet presAssocID="{D3115AD4-CF31-43E5-A01B-73BF33F11923}" presName="rootConnector" presStyleLbl="node4" presStyleIdx="1" presStyleCnt="9"/>
      <dgm:spPr/>
    </dgm:pt>
    <dgm:pt modelId="{DFCF8BD8-A9BE-4541-88FF-FFD8D3540445}" type="pres">
      <dgm:prSet presAssocID="{D3115AD4-CF31-43E5-A01B-73BF33F11923}" presName="hierChild4" presStyleCnt="0"/>
      <dgm:spPr/>
    </dgm:pt>
    <dgm:pt modelId="{18186E2E-B788-4623-B19C-54D953AE7BE3}" type="pres">
      <dgm:prSet presAssocID="{D3115AD4-CF31-43E5-A01B-73BF33F11923}" presName="hierChild5" presStyleCnt="0"/>
      <dgm:spPr/>
    </dgm:pt>
    <dgm:pt modelId="{EBFA2411-2FBB-49A8-82DE-0ADC555E87ED}" type="pres">
      <dgm:prSet presAssocID="{5FFE4927-F035-4DCA-AC2A-06286BC7C2B4}" presName="hierChild5" presStyleCnt="0"/>
      <dgm:spPr/>
    </dgm:pt>
    <dgm:pt modelId="{40875963-4789-438E-8623-B76D2577565C}" type="pres">
      <dgm:prSet presAssocID="{E78AD52C-4D9A-49B6-B87C-AC32D049458A}" presName="Name37" presStyleLbl="parChTrans1D3" presStyleIdx="1" presStyleCnt="4"/>
      <dgm:spPr/>
    </dgm:pt>
    <dgm:pt modelId="{1BF6584A-36E3-4C89-AC80-8348D23AA945}" type="pres">
      <dgm:prSet presAssocID="{A1D4D085-1D96-4615-AA1A-A7FA0958CC09}" presName="hierRoot2" presStyleCnt="0">
        <dgm:presLayoutVars>
          <dgm:hierBranch val="init"/>
        </dgm:presLayoutVars>
      </dgm:prSet>
      <dgm:spPr/>
    </dgm:pt>
    <dgm:pt modelId="{83BA2877-BE43-45E1-AC18-D455408249B5}" type="pres">
      <dgm:prSet presAssocID="{A1D4D085-1D96-4615-AA1A-A7FA0958CC09}" presName="rootComposite" presStyleCnt="0"/>
      <dgm:spPr/>
    </dgm:pt>
    <dgm:pt modelId="{CC04E4A1-F4FC-476A-819A-92B8715CFC9A}" type="pres">
      <dgm:prSet presAssocID="{A1D4D085-1D96-4615-AA1A-A7FA0958CC09}" presName="rootText" presStyleLbl="node3" presStyleIdx="1" presStyleCnt="4" custScaleX="145829">
        <dgm:presLayoutVars>
          <dgm:chPref val="3"/>
        </dgm:presLayoutVars>
      </dgm:prSet>
      <dgm:spPr/>
    </dgm:pt>
    <dgm:pt modelId="{022639AD-BE30-4E92-839E-EED4AD933E53}" type="pres">
      <dgm:prSet presAssocID="{A1D4D085-1D96-4615-AA1A-A7FA0958CC09}" presName="rootConnector" presStyleLbl="node3" presStyleIdx="1" presStyleCnt="4"/>
      <dgm:spPr/>
    </dgm:pt>
    <dgm:pt modelId="{30B1E6B0-15D0-4CE2-A608-680B0AED7405}" type="pres">
      <dgm:prSet presAssocID="{A1D4D085-1D96-4615-AA1A-A7FA0958CC09}" presName="hierChild4" presStyleCnt="0"/>
      <dgm:spPr/>
    </dgm:pt>
    <dgm:pt modelId="{18EB37BF-6DE4-4363-8E3B-A6E21B8AA970}" type="pres">
      <dgm:prSet presAssocID="{CC2253D3-1F0D-4E07-8475-BC47BFDAC2D5}" presName="Name37" presStyleLbl="parChTrans1D4" presStyleIdx="2" presStyleCnt="9"/>
      <dgm:spPr/>
    </dgm:pt>
    <dgm:pt modelId="{68ACEAFA-76C1-4A4C-B850-409015FA6420}" type="pres">
      <dgm:prSet presAssocID="{5F28F406-5F9C-4969-9B25-46A7C16CD81B}" presName="hierRoot2" presStyleCnt="0">
        <dgm:presLayoutVars>
          <dgm:hierBranch val="init"/>
        </dgm:presLayoutVars>
      </dgm:prSet>
      <dgm:spPr/>
    </dgm:pt>
    <dgm:pt modelId="{9DE5B74F-CB47-4DAB-889A-4F56AD73E03D}" type="pres">
      <dgm:prSet presAssocID="{5F28F406-5F9C-4969-9B25-46A7C16CD81B}" presName="rootComposite" presStyleCnt="0"/>
      <dgm:spPr/>
    </dgm:pt>
    <dgm:pt modelId="{5EFBEF46-12EE-44E6-A0F8-93C296C613CE}" type="pres">
      <dgm:prSet presAssocID="{5F28F406-5F9C-4969-9B25-46A7C16CD81B}" presName="rootText" presStyleLbl="node4" presStyleIdx="2" presStyleCnt="9" custScaleX="127014">
        <dgm:presLayoutVars>
          <dgm:chPref val="3"/>
        </dgm:presLayoutVars>
      </dgm:prSet>
      <dgm:spPr/>
    </dgm:pt>
    <dgm:pt modelId="{B70CA9AA-FB1D-4A36-8057-F3F71D2E7309}" type="pres">
      <dgm:prSet presAssocID="{5F28F406-5F9C-4969-9B25-46A7C16CD81B}" presName="rootConnector" presStyleLbl="node4" presStyleIdx="2" presStyleCnt="9"/>
      <dgm:spPr/>
    </dgm:pt>
    <dgm:pt modelId="{AED8F861-6687-4A28-B3D1-ECB550D2B95D}" type="pres">
      <dgm:prSet presAssocID="{5F28F406-5F9C-4969-9B25-46A7C16CD81B}" presName="hierChild4" presStyleCnt="0"/>
      <dgm:spPr/>
    </dgm:pt>
    <dgm:pt modelId="{5161F19E-42B2-4012-A780-77416C20B8C4}" type="pres">
      <dgm:prSet presAssocID="{5F28F406-5F9C-4969-9B25-46A7C16CD81B}" presName="hierChild5" presStyleCnt="0"/>
      <dgm:spPr/>
    </dgm:pt>
    <dgm:pt modelId="{1656B538-D64F-49DF-9A1C-9D89BD069B9A}" type="pres">
      <dgm:prSet presAssocID="{A58D2A5B-BC14-413E-BF02-10CA63E02389}" presName="Name37" presStyleLbl="parChTrans1D4" presStyleIdx="3" presStyleCnt="9"/>
      <dgm:spPr/>
    </dgm:pt>
    <dgm:pt modelId="{78D2F6AD-29D4-44E7-843E-A2EEA11BABCB}" type="pres">
      <dgm:prSet presAssocID="{39E6438F-A490-4833-952C-F6C273B03B3D}" presName="hierRoot2" presStyleCnt="0">
        <dgm:presLayoutVars>
          <dgm:hierBranch val="init"/>
        </dgm:presLayoutVars>
      </dgm:prSet>
      <dgm:spPr/>
    </dgm:pt>
    <dgm:pt modelId="{3F2B6DD5-D50F-430C-BE3B-ABA6FCD27137}" type="pres">
      <dgm:prSet presAssocID="{39E6438F-A490-4833-952C-F6C273B03B3D}" presName="rootComposite" presStyleCnt="0"/>
      <dgm:spPr/>
    </dgm:pt>
    <dgm:pt modelId="{FC184886-B473-44CA-B057-4938394F5E8B}" type="pres">
      <dgm:prSet presAssocID="{39E6438F-A490-4833-952C-F6C273B03B3D}" presName="rootText" presStyleLbl="node4" presStyleIdx="3" presStyleCnt="9" custScaleX="115375">
        <dgm:presLayoutVars>
          <dgm:chPref val="3"/>
        </dgm:presLayoutVars>
      </dgm:prSet>
      <dgm:spPr/>
    </dgm:pt>
    <dgm:pt modelId="{276B10F5-9BD2-44B1-9DF1-BFA1A7EFC030}" type="pres">
      <dgm:prSet presAssocID="{39E6438F-A490-4833-952C-F6C273B03B3D}" presName="rootConnector" presStyleLbl="node4" presStyleIdx="3" presStyleCnt="9"/>
      <dgm:spPr/>
    </dgm:pt>
    <dgm:pt modelId="{783B109A-2AE1-4391-8201-4C9E7C1B753C}" type="pres">
      <dgm:prSet presAssocID="{39E6438F-A490-4833-952C-F6C273B03B3D}" presName="hierChild4" presStyleCnt="0"/>
      <dgm:spPr/>
    </dgm:pt>
    <dgm:pt modelId="{88E6EDFD-4EF2-4D45-A4CF-236CE417E4D3}" type="pres">
      <dgm:prSet presAssocID="{39E6438F-A490-4833-952C-F6C273B03B3D}" presName="hierChild5" presStyleCnt="0"/>
      <dgm:spPr/>
    </dgm:pt>
    <dgm:pt modelId="{F6C18806-7DDB-4FA3-A57B-52B8E7DED06F}" type="pres">
      <dgm:prSet presAssocID="{A1D4D085-1D96-4615-AA1A-A7FA0958CC09}" presName="hierChild5" presStyleCnt="0"/>
      <dgm:spPr/>
    </dgm:pt>
    <dgm:pt modelId="{AF540A01-2AFF-4C90-A7FF-3148FA5BD310}" type="pres">
      <dgm:prSet presAssocID="{7F44DA9F-D616-455E-A663-57EB5A4FA1DD}" presName="hierChild5" presStyleCnt="0"/>
      <dgm:spPr/>
    </dgm:pt>
    <dgm:pt modelId="{2A4A27D1-0BEB-4AF7-94BB-8B874BF53D34}" type="pres">
      <dgm:prSet presAssocID="{CDFB6126-67D3-441F-9297-9909FF4E3BE4}" presName="Name37" presStyleLbl="parChTrans1D2" presStyleIdx="1" presStyleCnt="2"/>
      <dgm:spPr/>
    </dgm:pt>
    <dgm:pt modelId="{9651E624-F541-4B62-8566-011A5B3AB278}" type="pres">
      <dgm:prSet presAssocID="{B0A914B2-770D-4E3F-98D4-63AA0012B1CA}" presName="hierRoot2" presStyleCnt="0">
        <dgm:presLayoutVars>
          <dgm:hierBranch val="init"/>
        </dgm:presLayoutVars>
      </dgm:prSet>
      <dgm:spPr/>
    </dgm:pt>
    <dgm:pt modelId="{E7692F50-25BC-431B-BE47-C3F1AAF02542}" type="pres">
      <dgm:prSet presAssocID="{B0A914B2-770D-4E3F-98D4-63AA0012B1CA}" presName="rootComposite" presStyleCnt="0"/>
      <dgm:spPr/>
    </dgm:pt>
    <dgm:pt modelId="{0C5C244E-9C34-45CD-A3F3-219A48C4703E}" type="pres">
      <dgm:prSet presAssocID="{B0A914B2-770D-4E3F-98D4-63AA0012B1CA}" presName="rootText" presStyleLbl="node2" presStyleIdx="1" presStyleCnt="2" custScaleX="130452">
        <dgm:presLayoutVars>
          <dgm:chPref val="3"/>
        </dgm:presLayoutVars>
      </dgm:prSet>
      <dgm:spPr/>
    </dgm:pt>
    <dgm:pt modelId="{D5F8035C-F783-4D3B-AFA8-D89E6A81B42C}" type="pres">
      <dgm:prSet presAssocID="{B0A914B2-770D-4E3F-98D4-63AA0012B1CA}" presName="rootConnector" presStyleLbl="node2" presStyleIdx="1" presStyleCnt="2"/>
      <dgm:spPr/>
    </dgm:pt>
    <dgm:pt modelId="{501ACCEC-4278-4C50-B097-8DB93FA3EB54}" type="pres">
      <dgm:prSet presAssocID="{B0A914B2-770D-4E3F-98D4-63AA0012B1CA}" presName="hierChild4" presStyleCnt="0"/>
      <dgm:spPr/>
    </dgm:pt>
    <dgm:pt modelId="{6AD7B055-D747-438B-B96C-3345F5404466}" type="pres">
      <dgm:prSet presAssocID="{39A4E4E7-07DF-405A-91C3-08092E406F66}" presName="Name37" presStyleLbl="parChTrans1D3" presStyleIdx="2" presStyleCnt="4"/>
      <dgm:spPr/>
    </dgm:pt>
    <dgm:pt modelId="{B851A127-5288-491E-BB8F-84FE415F4EA7}" type="pres">
      <dgm:prSet presAssocID="{F8E54D16-5E45-467E-BEAA-B3FBF52AED82}" presName="hierRoot2" presStyleCnt="0">
        <dgm:presLayoutVars>
          <dgm:hierBranch val="init"/>
        </dgm:presLayoutVars>
      </dgm:prSet>
      <dgm:spPr/>
    </dgm:pt>
    <dgm:pt modelId="{40BAF849-1FCE-4F99-A81E-F09596611EE2}" type="pres">
      <dgm:prSet presAssocID="{F8E54D16-5E45-467E-BEAA-B3FBF52AED82}" presName="rootComposite" presStyleCnt="0"/>
      <dgm:spPr/>
    </dgm:pt>
    <dgm:pt modelId="{9305EC4E-6CFD-461F-AD6A-990A465905A8}" type="pres">
      <dgm:prSet presAssocID="{F8E54D16-5E45-467E-BEAA-B3FBF52AED82}" presName="rootText" presStyleLbl="node3" presStyleIdx="2" presStyleCnt="4" custScaleX="129585">
        <dgm:presLayoutVars>
          <dgm:chPref val="3"/>
        </dgm:presLayoutVars>
      </dgm:prSet>
      <dgm:spPr/>
    </dgm:pt>
    <dgm:pt modelId="{432E7EB6-859D-4079-B522-8DFFA4145A04}" type="pres">
      <dgm:prSet presAssocID="{F8E54D16-5E45-467E-BEAA-B3FBF52AED82}" presName="rootConnector" presStyleLbl="node3" presStyleIdx="2" presStyleCnt="4"/>
      <dgm:spPr/>
    </dgm:pt>
    <dgm:pt modelId="{B87E47CF-02B5-43D6-A563-809BEF0FF69A}" type="pres">
      <dgm:prSet presAssocID="{F8E54D16-5E45-467E-BEAA-B3FBF52AED82}" presName="hierChild4" presStyleCnt="0"/>
      <dgm:spPr/>
    </dgm:pt>
    <dgm:pt modelId="{89855D25-80C9-4A65-85F4-8E4C19366587}" type="pres">
      <dgm:prSet presAssocID="{560A805C-697F-4B4E-ABCA-E8209E2F133F}" presName="Name37" presStyleLbl="parChTrans1D4" presStyleIdx="4" presStyleCnt="9"/>
      <dgm:spPr/>
    </dgm:pt>
    <dgm:pt modelId="{997E551E-11B7-45A0-AED1-71C2000AE4AF}" type="pres">
      <dgm:prSet presAssocID="{AE8F2D7A-9FDC-46FD-B851-E703291025A6}" presName="hierRoot2" presStyleCnt="0">
        <dgm:presLayoutVars>
          <dgm:hierBranch val="init"/>
        </dgm:presLayoutVars>
      </dgm:prSet>
      <dgm:spPr/>
    </dgm:pt>
    <dgm:pt modelId="{49AEADCF-17AA-411F-94B3-C7A44E6D1FC0}" type="pres">
      <dgm:prSet presAssocID="{AE8F2D7A-9FDC-46FD-B851-E703291025A6}" presName="rootComposite" presStyleCnt="0"/>
      <dgm:spPr/>
    </dgm:pt>
    <dgm:pt modelId="{95F69F0C-86BF-41B9-842A-277DDC002D55}" type="pres">
      <dgm:prSet presAssocID="{AE8F2D7A-9FDC-46FD-B851-E703291025A6}" presName="rootText" presStyleLbl="node4" presStyleIdx="4" presStyleCnt="9">
        <dgm:presLayoutVars>
          <dgm:chPref val="3"/>
        </dgm:presLayoutVars>
      </dgm:prSet>
      <dgm:spPr/>
    </dgm:pt>
    <dgm:pt modelId="{1A24C142-E030-4382-AD57-6CCC2F0A68B8}" type="pres">
      <dgm:prSet presAssocID="{AE8F2D7A-9FDC-46FD-B851-E703291025A6}" presName="rootConnector" presStyleLbl="node4" presStyleIdx="4" presStyleCnt="9"/>
      <dgm:spPr/>
    </dgm:pt>
    <dgm:pt modelId="{7450C71F-265F-4BC6-BF7F-CFE83A7D8815}" type="pres">
      <dgm:prSet presAssocID="{AE8F2D7A-9FDC-46FD-B851-E703291025A6}" presName="hierChild4" presStyleCnt="0"/>
      <dgm:spPr/>
    </dgm:pt>
    <dgm:pt modelId="{0F2A9ABD-0CC3-4934-8C61-AA2EE522D240}" type="pres">
      <dgm:prSet presAssocID="{AE8F2D7A-9FDC-46FD-B851-E703291025A6}" presName="hierChild5" presStyleCnt="0"/>
      <dgm:spPr/>
    </dgm:pt>
    <dgm:pt modelId="{8E495AD1-0A79-421F-A048-1D838C1B4C09}" type="pres">
      <dgm:prSet presAssocID="{54669EB6-4407-44B7-9531-1C793F3A239F}" presName="Name37" presStyleLbl="parChTrans1D4" presStyleIdx="5" presStyleCnt="9"/>
      <dgm:spPr/>
    </dgm:pt>
    <dgm:pt modelId="{9416B7AD-3EC9-4946-B1A1-7E64AADE7961}" type="pres">
      <dgm:prSet presAssocID="{3856E346-C4DD-4D3E-B11F-23C6A5EC4F90}" presName="hierRoot2" presStyleCnt="0">
        <dgm:presLayoutVars>
          <dgm:hierBranch val="init"/>
        </dgm:presLayoutVars>
      </dgm:prSet>
      <dgm:spPr/>
    </dgm:pt>
    <dgm:pt modelId="{40A2942D-CA5D-43B3-B2AA-D3356520B046}" type="pres">
      <dgm:prSet presAssocID="{3856E346-C4DD-4D3E-B11F-23C6A5EC4F90}" presName="rootComposite" presStyleCnt="0"/>
      <dgm:spPr/>
    </dgm:pt>
    <dgm:pt modelId="{5A855063-57D0-40D2-BF09-DBE025C668C1}" type="pres">
      <dgm:prSet presAssocID="{3856E346-C4DD-4D3E-B11F-23C6A5EC4F90}" presName="rootText" presStyleLbl="node4" presStyleIdx="5" presStyleCnt="9">
        <dgm:presLayoutVars>
          <dgm:chPref val="3"/>
        </dgm:presLayoutVars>
      </dgm:prSet>
      <dgm:spPr/>
    </dgm:pt>
    <dgm:pt modelId="{6F18D937-8376-4676-8204-70EC15C9D068}" type="pres">
      <dgm:prSet presAssocID="{3856E346-C4DD-4D3E-B11F-23C6A5EC4F90}" presName="rootConnector" presStyleLbl="node4" presStyleIdx="5" presStyleCnt="9"/>
      <dgm:spPr/>
    </dgm:pt>
    <dgm:pt modelId="{025D8879-04B9-4D4A-B8E0-49268098F5BF}" type="pres">
      <dgm:prSet presAssocID="{3856E346-C4DD-4D3E-B11F-23C6A5EC4F90}" presName="hierChild4" presStyleCnt="0"/>
      <dgm:spPr/>
    </dgm:pt>
    <dgm:pt modelId="{99FAA8AA-9F54-41BA-9A63-EEDD0BFEC782}" type="pres">
      <dgm:prSet presAssocID="{3856E346-C4DD-4D3E-B11F-23C6A5EC4F90}" presName="hierChild5" presStyleCnt="0"/>
      <dgm:spPr/>
    </dgm:pt>
    <dgm:pt modelId="{211BE938-9F8F-4DE0-BDAD-48659C2E76C1}" type="pres">
      <dgm:prSet presAssocID="{8906AAA7-5200-4D3C-A016-1069A73B45D2}" presName="Name37" presStyleLbl="parChTrans1D4" presStyleIdx="6" presStyleCnt="9"/>
      <dgm:spPr/>
    </dgm:pt>
    <dgm:pt modelId="{C9789784-435D-440C-ABA5-724F865AFE31}" type="pres">
      <dgm:prSet presAssocID="{896915D6-BC96-4077-B9BD-D564618511AB}" presName="hierRoot2" presStyleCnt="0">
        <dgm:presLayoutVars>
          <dgm:hierBranch val="init"/>
        </dgm:presLayoutVars>
      </dgm:prSet>
      <dgm:spPr/>
    </dgm:pt>
    <dgm:pt modelId="{AFC39C2B-EE0E-4776-9E42-BE6103D819A1}" type="pres">
      <dgm:prSet presAssocID="{896915D6-BC96-4077-B9BD-D564618511AB}" presName="rootComposite" presStyleCnt="0"/>
      <dgm:spPr/>
    </dgm:pt>
    <dgm:pt modelId="{4C4AF761-2E5F-4EB1-A2F3-20298CCFE7D0}" type="pres">
      <dgm:prSet presAssocID="{896915D6-BC96-4077-B9BD-D564618511AB}" presName="rootText" presStyleLbl="node4" presStyleIdx="6" presStyleCnt="9">
        <dgm:presLayoutVars>
          <dgm:chPref val="3"/>
        </dgm:presLayoutVars>
      </dgm:prSet>
      <dgm:spPr/>
    </dgm:pt>
    <dgm:pt modelId="{8A0A94FC-28B8-4764-9C75-C0825B9D662F}" type="pres">
      <dgm:prSet presAssocID="{896915D6-BC96-4077-B9BD-D564618511AB}" presName="rootConnector" presStyleLbl="node4" presStyleIdx="6" presStyleCnt="9"/>
      <dgm:spPr/>
    </dgm:pt>
    <dgm:pt modelId="{0F1E0E59-1A02-4E51-99A9-922226861D25}" type="pres">
      <dgm:prSet presAssocID="{896915D6-BC96-4077-B9BD-D564618511AB}" presName="hierChild4" presStyleCnt="0"/>
      <dgm:spPr/>
    </dgm:pt>
    <dgm:pt modelId="{CEA34D2A-097C-43C7-8659-D5B8B458E7AA}" type="pres">
      <dgm:prSet presAssocID="{896915D6-BC96-4077-B9BD-D564618511AB}" presName="hierChild5" presStyleCnt="0"/>
      <dgm:spPr/>
    </dgm:pt>
    <dgm:pt modelId="{BBC729E6-2F8C-4063-A438-B265ABDFD44D}" type="pres">
      <dgm:prSet presAssocID="{8320D3D3-94CE-497D-844C-76F98BEEF911}" presName="Name37" presStyleLbl="parChTrans1D4" presStyleIdx="7" presStyleCnt="9"/>
      <dgm:spPr/>
    </dgm:pt>
    <dgm:pt modelId="{78596D87-E63E-4574-A789-26E82F5ABB47}" type="pres">
      <dgm:prSet presAssocID="{9307A68F-B38C-4097-AC95-1E8C60FBB076}" presName="hierRoot2" presStyleCnt="0">
        <dgm:presLayoutVars>
          <dgm:hierBranch val="init"/>
        </dgm:presLayoutVars>
      </dgm:prSet>
      <dgm:spPr/>
    </dgm:pt>
    <dgm:pt modelId="{C4C2AC5F-15D6-4C5D-AA06-CC12E45F2519}" type="pres">
      <dgm:prSet presAssocID="{9307A68F-B38C-4097-AC95-1E8C60FBB076}" presName="rootComposite" presStyleCnt="0"/>
      <dgm:spPr/>
    </dgm:pt>
    <dgm:pt modelId="{10834778-7AB1-438F-A457-3286C8BFC741}" type="pres">
      <dgm:prSet presAssocID="{9307A68F-B38C-4097-AC95-1E8C60FBB076}" presName="rootText" presStyleLbl="node4" presStyleIdx="7" presStyleCnt="9" custScaleX="232256">
        <dgm:presLayoutVars>
          <dgm:chPref val="3"/>
        </dgm:presLayoutVars>
      </dgm:prSet>
      <dgm:spPr/>
    </dgm:pt>
    <dgm:pt modelId="{BFACFFEA-4DB3-4ADF-B81D-156F5B0B5F48}" type="pres">
      <dgm:prSet presAssocID="{9307A68F-B38C-4097-AC95-1E8C60FBB076}" presName="rootConnector" presStyleLbl="node4" presStyleIdx="7" presStyleCnt="9"/>
      <dgm:spPr/>
    </dgm:pt>
    <dgm:pt modelId="{B9F6F7C5-4C14-4D5E-B1C9-C49D6E913CD4}" type="pres">
      <dgm:prSet presAssocID="{9307A68F-B38C-4097-AC95-1E8C60FBB076}" presName="hierChild4" presStyleCnt="0"/>
      <dgm:spPr/>
    </dgm:pt>
    <dgm:pt modelId="{921BE82E-597F-4934-A345-1F8A467A99BD}" type="pres">
      <dgm:prSet presAssocID="{9307A68F-B38C-4097-AC95-1E8C60FBB076}" presName="hierChild5" presStyleCnt="0"/>
      <dgm:spPr/>
    </dgm:pt>
    <dgm:pt modelId="{0C164B11-0C31-4BEF-8986-67B7295D28C5}" type="pres">
      <dgm:prSet presAssocID="{F8E54D16-5E45-467E-BEAA-B3FBF52AED82}" presName="hierChild5" presStyleCnt="0"/>
      <dgm:spPr/>
    </dgm:pt>
    <dgm:pt modelId="{0B685A54-DF5C-449B-B321-B1962CAEF819}" type="pres">
      <dgm:prSet presAssocID="{42D32003-065D-4057-B78B-B19D8E96FFDA}" presName="Name37" presStyleLbl="parChTrans1D3" presStyleIdx="3" presStyleCnt="4"/>
      <dgm:spPr/>
    </dgm:pt>
    <dgm:pt modelId="{A1A66E98-39E7-4A91-B111-8C4859FDE4B5}" type="pres">
      <dgm:prSet presAssocID="{8E1C532E-7BCA-4704-8632-9BCBBB6E8BAC}" presName="hierRoot2" presStyleCnt="0">
        <dgm:presLayoutVars>
          <dgm:hierBranch val="init"/>
        </dgm:presLayoutVars>
      </dgm:prSet>
      <dgm:spPr/>
    </dgm:pt>
    <dgm:pt modelId="{FCC670E1-41FB-4132-A205-36EE02848CA0}" type="pres">
      <dgm:prSet presAssocID="{8E1C532E-7BCA-4704-8632-9BCBBB6E8BAC}" presName="rootComposite" presStyleCnt="0"/>
      <dgm:spPr/>
    </dgm:pt>
    <dgm:pt modelId="{775AF19A-1AFC-475A-A806-B3BF7835E754}" type="pres">
      <dgm:prSet presAssocID="{8E1C532E-7BCA-4704-8632-9BCBBB6E8BAC}" presName="rootText" presStyleLbl="node3" presStyleIdx="3" presStyleCnt="4" custScaleX="133160">
        <dgm:presLayoutVars>
          <dgm:chPref val="3"/>
        </dgm:presLayoutVars>
      </dgm:prSet>
      <dgm:spPr/>
    </dgm:pt>
    <dgm:pt modelId="{2E7BACE9-2AFE-44F3-8EBE-0BBAAD8FA72E}" type="pres">
      <dgm:prSet presAssocID="{8E1C532E-7BCA-4704-8632-9BCBBB6E8BAC}" presName="rootConnector" presStyleLbl="node3" presStyleIdx="3" presStyleCnt="4"/>
      <dgm:spPr/>
    </dgm:pt>
    <dgm:pt modelId="{0DC0DAAD-AFA9-4C11-ADCA-288F68915092}" type="pres">
      <dgm:prSet presAssocID="{8E1C532E-7BCA-4704-8632-9BCBBB6E8BAC}" presName="hierChild4" presStyleCnt="0"/>
      <dgm:spPr/>
    </dgm:pt>
    <dgm:pt modelId="{FCC0193A-EE84-4F9B-8390-2362EB16566F}" type="pres">
      <dgm:prSet presAssocID="{83842084-9AA8-42D7-A069-FEA3A86EADAA}" presName="Name37" presStyleLbl="parChTrans1D4" presStyleIdx="8" presStyleCnt="9"/>
      <dgm:spPr/>
    </dgm:pt>
    <dgm:pt modelId="{A4008ACB-3076-48B8-9D8E-EBF5EA1A88A1}" type="pres">
      <dgm:prSet presAssocID="{50A3148F-5909-4BFF-9785-6937788377D3}" presName="hierRoot2" presStyleCnt="0">
        <dgm:presLayoutVars>
          <dgm:hierBranch val="init"/>
        </dgm:presLayoutVars>
      </dgm:prSet>
      <dgm:spPr/>
    </dgm:pt>
    <dgm:pt modelId="{65F3191A-44FC-4913-9912-7481BF06B93A}" type="pres">
      <dgm:prSet presAssocID="{50A3148F-5909-4BFF-9785-6937788377D3}" presName="rootComposite" presStyleCnt="0"/>
      <dgm:spPr/>
    </dgm:pt>
    <dgm:pt modelId="{EB3F13D0-4685-4D87-8606-265D1F43292D}" type="pres">
      <dgm:prSet presAssocID="{50A3148F-5909-4BFF-9785-6937788377D3}" presName="rootText" presStyleLbl="node4" presStyleIdx="8" presStyleCnt="9" custScaleX="118458">
        <dgm:presLayoutVars>
          <dgm:chPref val="3"/>
        </dgm:presLayoutVars>
      </dgm:prSet>
      <dgm:spPr/>
    </dgm:pt>
    <dgm:pt modelId="{FBF38E8E-B68A-4FA0-8B2A-72C92806C604}" type="pres">
      <dgm:prSet presAssocID="{50A3148F-5909-4BFF-9785-6937788377D3}" presName="rootConnector" presStyleLbl="node4" presStyleIdx="8" presStyleCnt="9"/>
      <dgm:spPr/>
    </dgm:pt>
    <dgm:pt modelId="{BF319291-76B6-4CBB-BB09-40FF9F9969FE}" type="pres">
      <dgm:prSet presAssocID="{50A3148F-5909-4BFF-9785-6937788377D3}" presName="hierChild4" presStyleCnt="0"/>
      <dgm:spPr/>
    </dgm:pt>
    <dgm:pt modelId="{9FF00F84-4783-421D-842F-E3E383E2F3F1}" type="pres">
      <dgm:prSet presAssocID="{50A3148F-5909-4BFF-9785-6937788377D3}" presName="hierChild5" presStyleCnt="0"/>
      <dgm:spPr/>
    </dgm:pt>
    <dgm:pt modelId="{EF37C8A4-BBCD-4CCD-8D28-C3BA4EAEA009}" type="pres">
      <dgm:prSet presAssocID="{8E1C532E-7BCA-4704-8632-9BCBBB6E8BAC}" presName="hierChild5" presStyleCnt="0"/>
      <dgm:spPr/>
    </dgm:pt>
    <dgm:pt modelId="{267FCCD0-9DCC-4B82-8016-34919EABC097}" type="pres">
      <dgm:prSet presAssocID="{B0A914B2-770D-4E3F-98D4-63AA0012B1CA}" presName="hierChild5" presStyleCnt="0"/>
      <dgm:spPr/>
    </dgm:pt>
    <dgm:pt modelId="{4EF25D9A-C133-4A63-A1F0-7B2B5D647EED}" type="pres">
      <dgm:prSet presAssocID="{F06F21B3-5B60-4256-8513-83412E6FE6E3}" presName="hierChild3" presStyleCnt="0"/>
      <dgm:spPr/>
    </dgm:pt>
  </dgm:ptLst>
  <dgm:cxnLst>
    <dgm:cxn modelId="{27B45907-D8A7-42B6-BF58-7AFC16C98E69}" type="presOf" srcId="{9D7DC4F4-0B9B-48DF-A7E1-79AF300FF4AA}" destId="{88549698-8083-4ECD-B57C-0CAD555F6DC3}" srcOrd="0" destOrd="0" presId="urn:microsoft.com/office/officeart/2005/8/layout/orgChart1"/>
    <dgm:cxn modelId="{D5CFDE09-97A1-4C32-BC53-3A0AC0855F00}" type="presOf" srcId="{2754B9E1-311E-422B-BE63-C917B6147AF2}" destId="{5D1F860E-1048-4B57-9695-B687728A3ABB}" srcOrd="0" destOrd="0" presId="urn:microsoft.com/office/officeart/2005/8/layout/orgChart1"/>
    <dgm:cxn modelId="{FD6A6314-8EB0-4D85-B2C0-304771146D3F}" type="presOf" srcId="{5F28F406-5F9C-4969-9B25-46A7C16CD81B}" destId="{B70CA9AA-FB1D-4A36-8057-F3F71D2E7309}" srcOrd="1" destOrd="0" presId="urn:microsoft.com/office/officeart/2005/8/layout/orgChart1"/>
    <dgm:cxn modelId="{5C4F361C-0CA7-4950-A0BB-FF82ACA351A1}" srcId="{8E1C532E-7BCA-4704-8632-9BCBBB6E8BAC}" destId="{50A3148F-5909-4BFF-9785-6937788377D3}" srcOrd="0" destOrd="0" parTransId="{83842084-9AA8-42D7-A069-FEA3A86EADAA}" sibTransId="{DF314723-E458-49F5-AA0E-860AF4E72CA8}"/>
    <dgm:cxn modelId="{CA4B6D1D-C3C7-4DCC-9D57-263683FB5043}" type="presOf" srcId="{B3101A21-CC7C-4B90-9DB8-C48FCD4240C7}" destId="{9AAEFEF7-4A98-49EC-9329-F067DDBC5C82}" srcOrd="0" destOrd="0" presId="urn:microsoft.com/office/officeart/2005/8/layout/orgChart1"/>
    <dgm:cxn modelId="{2D0A6C1E-86BA-4CCF-9310-1E3148C023EB}" type="presOf" srcId="{39E6438F-A490-4833-952C-F6C273B03B3D}" destId="{276B10F5-9BD2-44B1-9DF1-BFA1A7EFC030}" srcOrd="1" destOrd="0" presId="urn:microsoft.com/office/officeart/2005/8/layout/orgChart1"/>
    <dgm:cxn modelId="{BCD4F724-6F63-44CD-8C05-DC944854EB55}" type="presOf" srcId="{F8E54D16-5E45-467E-BEAA-B3FBF52AED82}" destId="{9305EC4E-6CFD-461F-AD6A-990A465905A8}" srcOrd="0" destOrd="0" presId="urn:microsoft.com/office/officeart/2005/8/layout/orgChart1"/>
    <dgm:cxn modelId="{6C8CDC29-0EB4-4A85-AF17-ADE0BD37E3E6}" type="presOf" srcId="{CDFB6126-67D3-441F-9297-9909FF4E3BE4}" destId="{2A4A27D1-0BEB-4AF7-94BB-8B874BF53D34}" srcOrd="0" destOrd="0" presId="urn:microsoft.com/office/officeart/2005/8/layout/orgChart1"/>
    <dgm:cxn modelId="{2769EC2D-34D3-4A32-989D-C3475618822D}" srcId="{F06F21B3-5B60-4256-8513-83412E6FE6E3}" destId="{7F44DA9F-D616-455E-A663-57EB5A4FA1DD}" srcOrd="0" destOrd="0" parTransId="{42E248E5-A00E-49C2-B102-8E279065C251}" sibTransId="{C41892DB-A2F9-47E0-BAFE-5D8AA9A07450}"/>
    <dgm:cxn modelId="{748D0C30-4BC1-45F2-9B12-D29E8E869868}" srcId="{5FFE4927-F035-4DCA-AC2A-06286BC7C2B4}" destId="{2754B9E1-311E-422B-BE63-C917B6147AF2}" srcOrd="0" destOrd="0" parTransId="{B3101A21-CC7C-4B90-9DB8-C48FCD4240C7}" sibTransId="{966C1F77-D289-49B4-9FE9-21AD7E0E3418}"/>
    <dgm:cxn modelId="{2F07BD31-29D5-46B1-9E27-3F9FE5875ADD}" srcId="{7F44DA9F-D616-455E-A663-57EB5A4FA1DD}" destId="{5FFE4927-F035-4DCA-AC2A-06286BC7C2B4}" srcOrd="0" destOrd="0" parTransId="{1E594E13-EF3D-4554-985A-9956C57E87E2}" sibTransId="{0C1D1FD3-E257-4795-B46C-E37722F324A8}"/>
    <dgm:cxn modelId="{7D536633-B615-4D5E-8B63-363E1AFB8750}" type="presOf" srcId="{8906AAA7-5200-4D3C-A016-1069A73B45D2}" destId="{211BE938-9F8F-4DE0-BDAD-48659C2E76C1}" srcOrd="0" destOrd="0" presId="urn:microsoft.com/office/officeart/2005/8/layout/orgChart1"/>
    <dgm:cxn modelId="{10C7C13D-8878-45FE-9A99-6C0400725DD0}" srcId="{B0A914B2-770D-4E3F-98D4-63AA0012B1CA}" destId="{F8E54D16-5E45-467E-BEAA-B3FBF52AED82}" srcOrd="0" destOrd="0" parTransId="{39A4E4E7-07DF-405A-91C3-08092E406F66}" sibTransId="{569C0F04-73E9-43CB-A7C1-0EF194D2AC8D}"/>
    <dgm:cxn modelId="{DD9C483E-8D39-44AD-9C93-55D3C55DF359}" type="presOf" srcId="{42D32003-065D-4057-B78B-B19D8E96FFDA}" destId="{0B685A54-DF5C-449B-B321-B1962CAEF819}" srcOrd="0" destOrd="0" presId="urn:microsoft.com/office/officeart/2005/8/layout/orgChart1"/>
    <dgm:cxn modelId="{B64DC93E-C112-4047-8BEA-2AD95B7CD0E7}" type="presOf" srcId="{B0A914B2-770D-4E3F-98D4-63AA0012B1CA}" destId="{0C5C244E-9C34-45CD-A3F3-219A48C4703E}" srcOrd="0" destOrd="0" presId="urn:microsoft.com/office/officeart/2005/8/layout/orgChart1"/>
    <dgm:cxn modelId="{8C0C815E-1261-49EB-93F3-0C2C105BE581}" type="presOf" srcId="{2754B9E1-311E-422B-BE63-C917B6147AF2}" destId="{84047BBA-C4FE-470C-8AD9-55063FCAEC62}" srcOrd="1" destOrd="0" presId="urn:microsoft.com/office/officeart/2005/8/layout/orgChart1"/>
    <dgm:cxn modelId="{D7B97E60-6AF5-44B1-B9B3-6704F92ED0A8}" type="presOf" srcId="{7F44DA9F-D616-455E-A663-57EB5A4FA1DD}" destId="{ED482480-EF20-4C91-9C8F-B787F3FB9394}" srcOrd="0" destOrd="0" presId="urn:microsoft.com/office/officeart/2005/8/layout/orgChart1"/>
    <dgm:cxn modelId="{0DF62642-8784-4011-A20B-1E3AD28C0A62}" srcId="{7F44DA9F-D616-455E-A663-57EB5A4FA1DD}" destId="{A1D4D085-1D96-4615-AA1A-A7FA0958CC09}" srcOrd="1" destOrd="0" parTransId="{E78AD52C-4D9A-49B6-B87C-AC32D049458A}" sibTransId="{0858A422-3472-414B-B07E-D6A3FB46C898}"/>
    <dgm:cxn modelId="{3975E346-142F-49C4-A32E-2F8BF60A4681}" type="presOf" srcId="{F8E54D16-5E45-467E-BEAA-B3FBF52AED82}" destId="{432E7EB6-859D-4079-B522-8DFFA4145A04}" srcOrd="1" destOrd="0" presId="urn:microsoft.com/office/officeart/2005/8/layout/orgChart1"/>
    <dgm:cxn modelId="{8B6D8268-B20A-4229-876A-ECC2D15A6E87}" type="presOf" srcId="{F06F21B3-5B60-4256-8513-83412E6FE6E3}" destId="{D282AA89-9950-43B6-9585-6AC00D23BF2A}" srcOrd="1" destOrd="0" presId="urn:microsoft.com/office/officeart/2005/8/layout/orgChart1"/>
    <dgm:cxn modelId="{CC3B4B69-35EC-4342-8253-EE95A0F9DCD3}" type="presOf" srcId="{8E1C532E-7BCA-4704-8632-9BCBBB6E8BAC}" destId="{2E7BACE9-2AFE-44F3-8EBE-0BBAAD8FA72E}" srcOrd="1" destOrd="0" presId="urn:microsoft.com/office/officeart/2005/8/layout/orgChart1"/>
    <dgm:cxn modelId="{395E514A-3B9F-4648-BA54-306F1C53BFCA}" type="presOf" srcId="{896915D6-BC96-4077-B9BD-D564618511AB}" destId="{8A0A94FC-28B8-4764-9C75-C0825B9D662F}" srcOrd="1" destOrd="0" presId="urn:microsoft.com/office/officeart/2005/8/layout/orgChart1"/>
    <dgm:cxn modelId="{B48FEA4A-0A40-474F-B77C-D7BD6A867E37}" srcId="{F8E54D16-5E45-467E-BEAA-B3FBF52AED82}" destId="{896915D6-BC96-4077-B9BD-D564618511AB}" srcOrd="2" destOrd="0" parTransId="{8906AAA7-5200-4D3C-A016-1069A73B45D2}" sibTransId="{0A8AD708-E60A-4F7A-9131-68CA9DDA450D}"/>
    <dgm:cxn modelId="{683DA94D-4EAC-4DE3-9AAE-ADC0E7826116}" type="presOf" srcId="{3856E346-C4DD-4D3E-B11F-23C6A5EC4F90}" destId="{6F18D937-8376-4676-8204-70EC15C9D068}" srcOrd="1" destOrd="0" presId="urn:microsoft.com/office/officeart/2005/8/layout/orgChart1"/>
    <dgm:cxn modelId="{4BEE694F-0A4A-4D54-8D33-489EC642D095}" type="presOf" srcId="{8B54D2FF-E347-4167-9BF9-DC194EB9CA6F}" destId="{BF271CCA-9720-4662-9768-8C04200EE5F5}" srcOrd="0" destOrd="0" presId="urn:microsoft.com/office/officeart/2005/8/layout/orgChart1"/>
    <dgm:cxn modelId="{73AEA170-8711-4C0D-8D8F-E0E0ACF1AD4E}" srcId="{F06F21B3-5B60-4256-8513-83412E6FE6E3}" destId="{B0A914B2-770D-4E3F-98D4-63AA0012B1CA}" srcOrd="1" destOrd="0" parTransId="{CDFB6126-67D3-441F-9297-9909FF4E3BE4}" sibTransId="{BE1579B6-8C28-4683-B0E1-4FD3CE06899A}"/>
    <dgm:cxn modelId="{B53D0A71-DEBF-4D59-9361-06EA1BF0DA01}" type="presOf" srcId="{3856E346-C4DD-4D3E-B11F-23C6A5EC4F90}" destId="{5A855063-57D0-40D2-BF09-DBE025C668C1}" srcOrd="0" destOrd="0" presId="urn:microsoft.com/office/officeart/2005/8/layout/orgChart1"/>
    <dgm:cxn modelId="{FE998B71-9AF8-4795-BB49-2EE5C23098BD}" type="presOf" srcId="{39E6438F-A490-4833-952C-F6C273B03B3D}" destId="{FC184886-B473-44CA-B057-4938394F5E8B}" srcOrd="0" destOrd="0" presId="urn:microsoft.com/office/officeart/2005/8/layout/orgChart1"/>
    <dgm:cxn modelId="{07B78B52-1692-4820-9B39-1EA5A4AA1838}" type="presOf" srcId="{9307A68F-B38C-4097-AC95-1E8C60FBB076}" destId="{10834778-7AB1-438F-A457-3286C8BFC741}" srcOrd="0" destOrd="0" presId="urn:microsoft.com/office/officeart/2005/8/layout/orgChart1"/>
    <dgm:cxn modelId="{FF9D9752-2B5E-4AE7-94BB-5B2D31D72715}" type="presOf" srcId="{83842084-9AA8-42D7-A069-FEA3A86EADAA}" destId="{FCC0193A-EE84-4F9B-8390-2362EB16566F}" srcOrd="0" destOrd="0" presId="urn:microsoft.com/office/officeart/2005/8/layout/orgChart1"/>
    <dgm:cxn modelId="{1C4B1F53-D198-4C5E-BEE0-3F14EE446BE2}" srcId="{F8E54D16-5E45-467E-BEAA-B3FBF52AED82}" destId="{9307A68F-B38C-4097-AC95-1E8C60FBB076}" srcOrd="3" destOrd="0" parTransId="{8320D3D3-94CE-497D-844C-76F98BEEF911}" sibTransId="{05E937A5-219C-4A7E-8E77-A8096BBFCEB6}"/>
    <dgm:cxn modelId="{F37D2054-3FDF-4665-B94D-5D69C45566D8}" type="presOf" srcId="{9307A68F-B38C-4097-AC95-1E8C60FBB076}" destId="{BFACFFEA-4DB3-4ADF-B81D-156F5B0B5F48}" srcOrd="1" destOrd="0" presId="urn:microsoft.com/office/officeart/2005/8/layout/orgChart1"/>
    <dgm:cxn modelId="{0364F874-A3BF-47F2-8F7A-178D2DA5AC47}" srcId="{9D7DC4F4-0B9B-48DF-A7E1-79AF300FF4AA}" destId="{F06F21B3-5B60-4256-8513-83412E6FE6E3}" srcOrd="0" destOrd="0" parTransId="{897A29B2-11D1-4915-98FF-BD0835B80A5F}" sibTransId="{435E53D6-2D78-42A7-BC88-553F2094D677}"/>
    <dgm:cxn modelId="{2C7B6456-CCEE-4BD7-848F-C360BB523B8D}" type="presOf" srcId="{8320D3D3-94CE-497D-844C-76F98BEEF911}" destId="{BBC729E6-2F8C-4063-A438-B265ABDFD44D}" srcOrd="0" destOrd="0" presId="urn:microsoft.com/office/officeart/2005/8/layout/orgChart1"/>
    <dgm:cxn modelId="{D3173A77-66A3-45E5-AA29-EEBC7F1A3881}" type="presOf" srcId="{B0A914B2-770D-4E3F-98D4-63AA0012B1CA}" destId="{D5F8035C-F783-4D3B-AFA8-D89E6A81B42C}" srcOrd="1" destOrd="0" presId="urn:microsoft.com/office/officeart/2005/8/layout/orgChart1"/>
    <dgm:cxn modelId="{B6E59580-6737-468A-A6F6-625964A59BC1}" type="presOf" srcId="{7F44DA9F-D616-455E-A663-57EB5A4FA1DD}" destId="{1171E350-B45D-4FCE-9873-DA77B8165C28}" srcOrd="1" destOrd="0" presId="urn:microsoft.com/office/officeart/2005/8/layout/orgChart1"/>
    <dgm:cxn modelId="{76A90E81-4304-4082-B1BB-F7629F26F1BC}" type="presOf" srcId="{D3115AD4-CF31-43E5-A01B-73BF33F11923}" destId="{F369C214-D79A-4A19-959E-9520F9061FD8}" srcOrd="1" destOrd="0" presId="urn:microsoft.com/office/officeart/2005/8/layout/orgChart1"/>
    <dgm:cxn modelId="{7F2B8A82-51D5-4C1F-8736-81E72DF03350}" type="presOf" srcId="{A1D4D085-1D96-4615-AA1A-A7FA0958CC09}" destId="{022639AD-BE30-4E92-839E-EED4AD933E53}" srcOrd="1" destOrd="0" presId="urn:microsoft.com/office/officeart/2005/8/layout/orgChart1"/>
    <dgm:cxn modelId="{5B4F8585-FE42-4BEA-B39D-B0B68255D803}" type="presOf" srcId="{42E248E5-A00E-49C2-B102-8E279065C251}" destId="{46EBA9D6-3754-40F2-963F-17D8F7DAD11C}" srcOrd="0" destOrd="0" presId="urn:microsoft.com/office/officeart/2005/8/layout/orgChart1"/>
    <dgm:cxn modelId="{35127689-0719-4C98-9E09-B886A966A1F0}" type="presOf" srcId="{50A3148F-5909-4BFF-9785-6937788377D3}" destId="{EB3F13D0-4685-4D87-8606-265D1F43292D}" srcOrd="0" destOrd="0" presId="urn:microsoft.com/office/officeart/2005/8/layout/orgChart1"/>
    <dgm:cxn modelId="{42BB1E8A-87FC-4A02-80BA-86B01CDD9886}" type="presOf" srcId="{A58D2A5B-BC14-413E-BF02-10CA63E02389}" destId="{1656B538-D64F-49DF-9A1C-9D89BD069B9A}" srcOrd="0" destOrd="0" presId="urn:microsoft.com/office/officeart/2005/8/layout/orgChart1"/>
    <dgm:cxn modelId="{761CAE8B-80FF-4D96-97E9-8A2AB0A65E46}" type="presOf" srcId="{896915D6-BC96-4077-B9BD-D564618511AB}" destId="{4C4AF761-2E5F-4EB1-A2F3-20298CCFE7D0}" srcOrd="0" destOrd="0" presId="urn:microsoft.com/office/officeart/2005/8/layout/orgChart1"/>
    <dgm:cxn modelId="{4CA7748C-81AE-464E-853D-E3155E4FC966}" type="presOf" srcId="{560A805C-697F-4B4E-ABCA-E8209E2F133F}" destId="{89855D25-80C9-4A65-85F4-8E4C19366587}" srcOrd="0" destOrd="0" presId="urn:microsoft.com/office/officeart/2005/8/layout/orgChart1"/>
    <dgm:cxn modelId="{CACF4595-8AD8-447E-B00D-F66CF4C4B8F6}" srcId="{F8E54D16-5E45-467E-BEAA-B3FBF52AED82}" destId="{3856E346-C4DD-4D3E-B11F-23C6A5EC4F90}" srcOrd="1" destOrd="0" parTransId="{54669EB6-4407-44B7-9531-1C793F3A239F}" sibTransId="{8CFB8F12-B4C3-4CAB-964D-13B3EA3B7111}"/>
    <dgm:cxn modelId="{6D26EF9F-E1DD-40BC-B53F-2B9C0D0FF75B}" type="presOf" srcId="{5F28F406-5F9C-4969-9B25-46A7C16CD81B}" destId="{5EFBEF46-12EE-44E6-A0F8-93C296C613CE}" srcOrd="0" destOrd="0" presId="urn:microsoft.com/office/officeart/2005/8/layout/orgChart1"/>
    <dgm:cxn modelId="{F45758A2-8FD6-477E-A0CE-A983A28E8D72}" srcId="{B0A914B2-770D-4E3F-98D4-63AA0012B1CA}" destId="{8E1C532E-7BCA-4704-8632-9BCBBB6E8BAC}" srcOrd="1" destOrd="0" parTransId="{42D32003-065D-4057-B78B-B19D8E96FFDA}" sibTransId="{697A6175-4E65-4236-AA44-8335801CCDFC}"/>
    <dgm:cxn modelId="{3A7956A7-9CD6-40F7-9CC0-FCF7B3542951}" srcId="{A1D4D085-1D96-4615-AA1A-A7FA0958CC09}" destId="{39E6438F-A490-4833-952C-F6C273B03B3D}" srcOrd="1" destOrd="0" parTransId="{A58D2A5B-BC14-413E-BF02-10CA63E02389}" sibTransId="{007B51D3-0B49-4AC6-9CA7-2A4505300E90}"/>
    <dgm:cxn modelId="{C9FF35AC-76EE-489F-9EBF-D61196DEC676}" type="presOf" srcId="{54669EB6-4407-44B7-9531-1C793F3A239F}" destId="{8E495AD1-0A79-421F-A048-1D838C1B4C09}" srcOrd="0" destOrd="0" presId="urn:microsoft.com/office/officeart/2005/8/layout/orgChart1"/>
    <dgm:cxn modelId="{DCFF95AC-536E-4AC6-8D32-9727C8C755EE}" type="presOf" srcId="{5FFE4927-F035-4DCA-AC2A-06286BC7C2B4}" destId="{ACB5C347-B339-40F3-98EB-BFC9E254AC80}" srcOrd="1" destOrd="0" presId="urn:microsoft.com/office/officeart/2005/8/layout/orgChart1"/>
    <dgm:cxn modelId="{0AFF9CAD-674D-4186-8FF6-95E473E5684D}" type="presOf" srcId="{F06F21B3-5B60-4256-8513-83412E6FE6E3}" destId="{5E33E654-9B25-4FFD-AB01-0177D42EE151}" srcOrd="0" destOrd="0" presId="urn:microsoft.com/office/officeart/2005/8/layout/orgChart1"/>
    <dgm:cxn modelId="{253673B2-78F9-43DA-A04A-C5FB64833CD7}" srcId="{A1D4D085-1D96-4615-AA1A-A7FA0958CC09}" destId="{5F28F406-5F9C-4969-9B25-46A7C16CD81B}" srcOrd="0" destOrd="0" parTransId="{CC2253D3-1F0D-4E07-8475-BC47BFDAC2D5}" sibTransId="{414998C5-468C-4664-8F6A-BAE4507E675E}"/>
    <dgm:cxn modelId="{15C79EB3-E5CC-4333-9CB6-733B18ABDAF0}" srcId="{F8E54D16-5E45-467E-BEAA-B3FBF52AED82}" destId="{AE8F2D7A-9FDC-46FD-B851-E703291025A6}" srcOrd="0" destOrd="0" parTransId="{560A805C-697F-4B4E-ABCA-E8209E2F133F}" sibTransId="{2D449DC8-9944-4F5E-A01A-DDD20B5302E4}"/>
    <dgm:cxn modelId="{7B3BCFB7-51AB-4856-AF8D-DDB5A095D796}" type="presOf" srcId="{50A3148F-5909-4BFF-9785-6937788377D3}" destId="{FBF38E8E-B68A-4FA0-8B2A-72C92806C604}" srcOrd="1" destOrd="0" presId="urn:microsoft.com/office/officeart/2005/8/layout/orgChart1"/>
    <dgm:cxn modelId="{92A9F4B8-3115-4822-8B09-72A11250AD17}" type="presOf" srcId="{A1D4D085-1D96-4615-AA1A-A7FA0958CC09}" destId="{CC04E4A1-F4FC-476A-819A-92B8715CFC9A}" srcOrd="0" destOrd="0" presId="urn:microsoft.com/office/officeart/2005/8/layout/orgChart1"/>
    <dgm:cxn modelId="{A0D0FCBB-C7C2-4808-B62D-FEC41A5831F7}" type="presOf" srcId="{CC2253D3-1F0D-4E07-8475-BC47BFDAC2D5}" destId="{18EB37BF-6DE4-4363-8E3B-A6E21B8AA970}" srcOrd="0" destOrd="0" presId="urn:microsoft.com/office/officeart/2005/8/layout/orgChart1"/>
    <dgm:cxn modelId="{F0031BCB-86FA-430A-B3A8-2BED36525EEE}" type="presOf" srcId="{E78AD52C-4D9A-49B6-B87C-AC32D049458A}" destId="{40875963-4789-438E-8623-B76D2577565C}" srcOrd="0" destOrd="0" presId="urn:microsoft.com/office/officeart/2005/8/layout/orgChart1"/>
    <dgm:cxn modelId="{A84551D2-E4DF-41C1-8E6F-E5BDC18E3FF3}" type="presOf" srcId="{AE8F2D7A-9FDC-46FD-B851-E703291025A6}" destId="{95F69F0C-86BF-41B9-842A-277DDC002D55}" srcOrd="0" destOrd="0" presId="urn:microsoft.com/office/officeart/2005/8/layout/orgChart1"/>
    <dgm:cxn modelId="{63657FD5-A4BD-4CD7-A0A6-1C81DC5CF969}" srcId="{5FFE4927-F035-4DCA-AC2A-06286BC7C2B4}" destId="{D3115AD4-CF31-43E5-A01B-73BF33F11923}" srcOrd="1" destOrd="0" parTransId="{8B54D2FF-E347-4167-9BF9-DC194EB9CA6F}" sibTransId="{BFB18360-E396-445A-BB16-84E9450F3FCD}"/>
    <dgm:cxn modelId="{66E380E6-536F-4F48-80EF-2CCC19D83337}" type="presOf" srcId="{AE8F2D7A-9FDC-46FD-B851-E703291025A6}" destId="{1A24C142-E030-4382-AD57-6CCC2F0A68B8}" srcOrd="1" destOrd="0" presId="urn:microsoft.com/office/officeart/2005/8/layout/orgChart1"/>
    <dgm:cxn modelId="{51E52DED-1AC4-4180-87FE-203E08C6ABCE}" type="presOf" srcId="{8E1C532E-7BCA-4704-8632-9BCBBB6E8BAC}" destId="{775AF19A-1AFC-475A-A806-B3BF7835E754}" srcOrd="0" destOrd="0" presId="urn:microsoft.com/office/officeart/2005/8/layout/orgChart1"/>
    <dgm:cxn modelId="{A028B0F2-235D-4013-B444-5CACF691DA9B}" type="presOf" srcId="{D3115AD4-CF31-43E5-A01B-73BF33F11923}" destId="{28B63AD4-1B1B-44AB-BEE7-2779D2E8C20C}" srcOrd="0" destOrd="0" presId="urn:microsoft.com/office/officeart/2005/8/layout/orgChart1"/>
    <dgm:cxn modelId="{DEC05AF8-C366-47AD-B5F8-D1718649854E}" type="presOf" srcId="{39A4E4E7-07DF-405A-91C3-08092E406F66}" destId="{6AD7B055-D747-438B-B96C-3345F5404466}" srcOrd="0" destOrd="0" presId="urn:microsoft.com/office/officeart/2005/8/layout/orgChart1"/>
    <dgm:cxn modelId="{0AEF80FB-2766-42CE-A586-07FBCF3AC1D5}" type="presOf" srcId="{5FFE4927-F035-4DCA-AC2A-06286BC7C2B4}" destId="{D17B3A23-CB9F-4D43-863B-07D2D1E45C2E}" srcOrd="0" destOrd="0" presId="urn:microsoft.com/office/officeart/2005/8/layout/orgChart1"/>
    <dgm:cxn modelId="{3BA17AFE-5EE3-4496-9105-C949B381BEC4}" type="presOf" srcId="{1E594E13-EF3D-4554-985A-9956C57E87E2}" destId="{6B322118-BB6A-48E2-818B-3EFC64193986}" srcOrd="0" destOrd="0" presId="urn:microsoft.com/office/officeart/2005/8/layout/orgChart1"/>
    <dgm:cxn modelId="{5056E813-347E-40EA-94A9-756571C7517C}" type="presParOf" srcId="{88549698-8083-4ECD-B57C-0CAD555F6DC3}" destId="{8A00B45E-6319-4B88-9AB9-A9834FDE1E4C}" srcOrd="0" destOrd="0" presId="urn:microsoft.com/office/officeart/2005/8/layout/orgChart1"/>
    <dgm:cxn modelId="{297F23B0-E6B5-4396-BA8F-7797DE36CE0D}" type="presParOf" srcId="{8A00B45E-6319-4B88-9AB9-A9834FDE1E4C}" destId="{6523DAFA-75A0-4268-8988-80FA8B8CA92F}" srcOrd="0" destOrd="0" presId="urn:microsoft.com/office/officeart/2005/8/layout/orgChart1"/>
    <dgm:cxn modelId="{3968B563-B952-4AE4-908D-90ABB2F5BD36}" type="presParOf" srcId="{6523DAFA-75A0-4268-8988-80FA8B8CA92F}" destId="{5E33E654-9B25-4FFD-AB01-0177D42EE151}" srcOrd="0" destOrd="0" presId="urn:microsoft.com/office/officeart/2005/8/layout/orgChart1"/>
    <dgm:cxn modelId="{84B1F8BD-B4FC-4568-97BE-5B9340C9D9BD}" type="presParOf" srcId="{6523DAFA-75A0-4268-8988-80FA8B8CA92F}" destId="{D282AA89-9950-43B6-9585-6AC00D23BF2A}" srcOrd="1" destOrd="0" presId="urn:microsoft.com/office/officeart/2005/8/layout/orgChart1"/>
    <dgm:cxn modelId="{112AA124-8C01-4159-A5D6-CE32C8E0C670}" type="presParOf" srcId="{8A00B45E-6319-4B88-9AB9-A9834FDE1E4C}" destId="{F70CA80A-D766-4E79-B9E0-CF822CB8E4E1}" srcOrd="1" destOrd="0" presId="urn:microsoft.com/office/officeart/2005/8/layout/orgChart1"/>
    <dgm:cxn modelId="{D5A458F4-9C4E-43D3-8B3F-40F19F66133A}" type="presParOf" srcId="{F70CA80A-D766-4E79-B9E0-CF822CB8E4E1}" destId="{46EBA9D6-3754-40F2-963F-17D8F7DAD11C}" srcOrd="0" destOrd="0" presId="urn:microsoft.com/office/officeart/2005/8/layout/orgChart1"/>
    <dgm:cxn modelId="{018F6F19-C237-4A02-AAA5-4B9386DDAF3F}" type="presParOf" srcId="{F70CA80A-D766-4E79-B9E0-CF822CB8E4E1}" destId="{FDAEB66F-0C42-4D9D-9BFF-4A1488CED484}" srcOrd="1" destOrd="0" presId="urn:microsoft.com/office/officeart/2005/8/layout/orgChart1"/>
    <dgm:cxn modelId="{A0295054-AE81-4C80-ACC8-4F9A33442E83}" type="presParOf" srcId="{FDAEB66F-0C42-4D9D-9BFF-4A1488CED484}" destId="{4DA8BC63-02E2-4C9F-AC51-6C33D3BECD3D}" srcOrd="0" destOrd="0" presId="urn:microsoft.com/office/officeart/2005/8/layout/orgChart1"/>
    <dgm:cxn modelId="{ECAD60DE-570B-4EBA-94E2-695D018E9621}" type="presParOf" srcId="{4DA8BC63-02E2-4C9F-AC51-6C33D3BECD3D}" destId="{ED482480-EF20-4C91-9C8F-B787F3FB9394}" srcOrd="0" destOrd="0" presId="urn:microsoft.com/office/officeart/2005/8/layout/orgChart1"/>
    <dgm:cxn modelId="{6BD96E72-D8E2-485C-A800-B0B013F0C723}" type="presParOf" srcId="{4DA8BC63-02E2-4C9F-AC51-6C33D3BECD3D}" destId="{1171E350-B45D-4FCE-9873-DA77B8165C28}" srcOrd="1" destOrd="0" presId="urn:microsoft.com/office/officeart/2005/8/layout/orgChart1"/>
    <dgm:cxn modelId="{26F07E1D-A6E4-4519-905C-064DB80D6E9E}" type="presParOf" srcId="{FDAEB66F-0C42-4D9D-9BFF-4A1488CED484}" destId="{80FEE714-E366-45A1-9EDB-AA591E543492}" srcOrd="1" destOrd="0" presId="urn:microsoft.com/office/officeart/2005/8/layout/orgChart1"/>
    <dgm:cxn modelId="{5FEA9395-C8CD-47D3-9D6D-D9EE33141AFB}" type="presParOf" srcId="{80FEE714-E366-45A1-9EDB-AA591E543492}" destId="{6B322118-BB6A-48E2-818B-3EFC64193986}" srcOrd="0" destOrd="0" presId="urn:microsoft.com/office/officeart/2005/8/layout/orgChart1"/>
    <dgm:cxn modelId="{3D83C11D-8CA4-4FF0-8A0D-D2068CABCCE3}" type="presParOf" srcId="{80FEE714-E366-45A1-9EDB-AA591E543492}" destId="{7361297E-E1E9-403F-9DD9-51DAC72D9132}" srcOrd="1" destOrd="0" presId="urn:microsoft.com/office/officeart/2005/8/layout/orgChart1"/>
    <dgm:cxn modelId="{FF11B2B3-74C5-4E2F-832C-3B67055F5F5E}" type="presParOf" srcId="{7361297E-E1E9-403F-9DD9-51DAC72D9132}" destId="{3B6EDF31-0BDD-4E70-8ED0-4362F6B73BD1}" srcOrd="0" destOrd="0" presId="urn:microsoft.com/office/officeart/2005/8/layout/orgChart1"/>
    <dgm:cxn modelId="{FEFA5AF2-2BF6-4467-92FC-632F5E16ACE3}" type="presParOf" srcId="{3B6EDF31-0BDD-4E70-8ED0-4362F6B73BD1}" destId="{D17B3A23-CB9F-4D43-863B-07D2D1E45C2E}" srcOrd="0" destOrd="0" presId="urn:microsoft.com/office/officeart/2005/8/layout/orgChart1"/>
    <dgm:cxn modelId="{3562F326-E7E8-4ADB-85A0-2D1CAB234235}" type="presParOf" srcId="{3B6EDF31-0BDD-4E70-8ED0-4362F6B73BD1}" destId="{ACB5C347-B339-40F3-98EB-BFC9E254AC80}" srcOrd="1" destOrd="0" presId="urn:microsoft.com/office/officeart/2005/8/layout/orgChart1"/>
    <dgm:cxn modelId="{465EF5B1-314D-493D-8646-F904E0C18907}" type="presParOf" srcId="{7361297E-E1E9-403F-9DD9-51DAC72D9132}" destId="{6BEBD8B6-4BCA-4753-A170-F1D6182CAACA}" srcOrd="1" destOrd="0" presId="urn:microsoft.com/office/officeart/2005/8/layout/orgChart1"/>
    <dgm:cxn modelId="{A20A4833-5918-4E5F-9C79-FBF7024D23F9}" type="presParOf" srcId="{6BEBD8B6-4BCA-4753-A170-F1D6182CAACA}" destId="{9AAEFEF7-4A98-49EC-9329-F067DDBC5C82}" srcOrd="0" destOrd="0" presId="urn:microsoft.com/office/officeart/2005/8/layout/orgChart1"/>
    <dgm:cxn modelId="{E9386DE3-E39B-4B82-9C0A-7203C5963D8F}" type="presParOf" srcId="{6BEBD8B6-4BCA-4753-A170-F1D6182CAACA}" destId="{266ADF33-99AB-466D-8585-2DD9F22194A2}" srcOrd="1" destOrd="0" presId="urn:microsoft.com/office/officeart/2005/8/layout/orgChart1"/>
    <dgm:cxn modelId="{4339A5D1-B28A-4DF4-9F96-05EB83332AC1}" type="presParOf" srcId="{266ADF33-99AB-466D-8585-2DD9F22194A2}" destId="{73152853-6475-4B74-959F-74F22DFCAFFE}" srcOrd="0" destOrd="0" presId="urn:microsoft.com/office/officeart/2005/8/layout/orgChart1"/>
    <dgm:cxn modelId="{148571EB-FDE2-4C70-A111-5B0C40C7279A}" type="presParOf" srcId="{73152853-6475-4B74-959F-74F22DFCAFFE}" destId="{5D1F860E-1048-4B57-9695-B687728A3ABB}" srcOrd="0" destOrd="0" presId="urn:microsoft.com/office/officeart/2005/8/layout/orgChart1"/>
    <dgm:cxn modelId="{03148805-57D1-476A-9E82-49026D97E3C5}" type="presParOf" srcId="{73152853-6475-4B74-959F-74F22DFCAFFE}" destId="{84047BBA-C4FE-470C-8AD9-55063FCAEC62}" srcOrd="1" destOrd="0" presId="urn:microsoft.com/office/officeart/2005/8/layout/orgChart1"/>
    <dgm:cxn modelId="{F11CFB54-7911-4483-B6FA-172FD1A03E1E}" type="presParOf" srcId="{266ADF33-99AB-466D-8585-2DD9F22194A2}" destId="{CE6191DC-5AF5-4434-B97B-C60E5984CE54}" srcOrd="1" destOrd="0" presId="urn:microsoft.com/office/officeart/2005/8/layout/orgChart1"/>
    <dgm:cxn modelId="{AB047B36-0333-49E4-BCFC-06D5D9AF5866}" type="presParOf" srcId="{266ADF33-99AB-466D-8585-2DD9F22194A2}" destId="{8E1F2AE5-F8C4-47C5-B295-2E25A2CB8E38}" srcOrd="2" destOrd="0" presId="urn:microsoft.com/office/officeart/2005/8/layout/orgChart1"/>
    <dgm:cxn modelId="{923597BC-566C-46B7-9524-E3CD4C20A0E2}" type="presParOf" srcId="{6BEBD8B6-4BCA-4753-A170-F1D6182CAACA}" destId="{BF271CCA-9720-4662-9768-8C04200EE5F5}" srcOrd="2" destOrd="0" presId="urn:microsoft.com/office/officeart/2005/8/layout/orgChart1"/>
    <dgm:cxn modelId="{E833E286-F8C7-4C44-9043-9457EFF2655A}" type="presParOf" srcId="{6BEBD8B6-4BCA-4753-A170-F1D6182CAACA}" destId="{1F8F6028-DCEF-40DD-8CED-2D161D75BEE5}" srcOrd="3" destOrd="0" presId="urn:microsoft.com/office/officeart/2005/8/layout/orgChart1"/>
    <dgm:cxn modelId="{76982F72-EC30-4EB5-83AB-8A20CFA74220}" type="presParOf" srcId="{1F8F6028-DCEF-40DD-8CED-2D161D75BEE5}" destId="{FAF09DEC-DF60-4A23-9D5F-706C3CF534D9}" srcOrd="0" destOrd="0" presId="urn:microsoft.com/office/officeart/2005/8/layout/orgChart1"/>
    <dgm:cxn modelId="{76134AEC-EFE4-49A2-BD9F-F88C7BDC339C}" type="presParOf" srcId="{FAF09DEC-DF60-4A23-9D5F-706C3CF534D9}" destId="{28B63AD4-1B1B-44AB-BEE7-2779D2E8C20C}" srcOrd="0" destOrd="0" presId="urn:microsoft.com/office/officeart/2005/8/layout/orgChart1"/>
    <dgm:cxn modelId="{AEC6C20A-244A-405F-881A-EEA01FA92001}" type="presParOf" srcId="{FAF09DEC-DF60-4A23-9D5F-706C3CF534D9}" destId="{F369C214-D79A-4A19-959E-9520F9061FD8}" srcOrd="1" destOrd="0" presId="urn:microsoft.com/office/officeart/2005/8/layout/orgChart1"/>
    <dgm:cxn modelId="{A90DBA52-3579-4745-86E0-A8A63490995A}" type="presParOf" srcId="{1F8F6028-DCEF-40DD-8CED-2D161D75BEE5}" destId="{DFCF8BD8-A9BE-4541-88FF-FFD8D3540445}" srcOrd="1" destOrd="0" presId="urn:microsoft.com/office/officeart/2005/8/layout/orgChart1"/>
    <dgm:cxn modelId="{47E2CBD6-13B5-40B9-8B64-1C0636F50176}" type="presParOf" srcId="{1F8F6028-DCEF-40DD-8CED-2D161D75BEE5}" destId="{18186E2E-B788-4623-B19C-54D953AE7BE3}" srcOrd="2" destOrd="0" presId="urn:microsoft.com/office/officeart/2005/8/layout/orgChart1"/>
    <dgm:cxn modelId="{ECAF7A3A-C9F9-422C-A2B5-015904C783B0}" type="presParOf" srcId="{7361297E-E1E9-403F-9DD9-51DAC72D9132}" destId="{EBFA2411-2FBB-49A8-82DE-0ADC555E87ED}" srcOrd="2" destOrd="0" presId="urn:microsoft.com/office/officeart/2005/8/layout/orgChart1"/>
    <dgm:cxn modelId="{D8006F7D-1D9F-45ED-9A1C-483D74BE8608}" type="presParOf" srcId="{80FEE714-E366-45A1-9EDB-AA591E543492}" destId="{40875963-4789-438E-8623-B76D2577565C}" srcOrd="2" destOrd="0" presId="urn:microsoft.com/office/officeart/2005/8/layout/orgChart1"/>
    <dgm:cxn modelId="{D27BB6F2-9558-4202-BEAC-2DFF75CF59CA}" type="presParOf" srcId="{80FEE714-E366-45A1-9EDB-AA591E543492}" destId="{1BF6584A-36E3-4C89-AC80-8348D23AA945}" srcOrd="3" destOrd="0" presId="urn:microsoft.com/office/officeart/2005/8/layout/orgChart1"/>
    <dgm:cxn modelId="{4806FC5F-8653-4996-B84F-74DAC37E2918}" type="presParOf" srcId="{1BF6584A-36E3-4C89-AC80-8348D23AA945}" destId="{83BA2877-BE43-45E1-AC18-D455408249B5}" srcOrd="0" destOrd="0" presId="urn:microsoft.com/office/officeart/2005/8/layout/orgChart1"/>
    <dgm:cxn modelId="{E5296EED-6118-4DD9-B7FA-9DCB5D767A98}" type="presParOf" srcId="{83BA2877-BE43-45E1-AC18-D455408249B5}" destId="{CC04E4A1-F4FC-476A-819A-92B8715CFC9A}" srcOrd="0" destOrd="0" presId="urn:microsoft.com/office/officeart/2005/8/layout/orgChart1"/>
    <dgm:cxn modelId="{87FE1C80-AFD1-419A-B525-27EE387C1EE5}" type="presParOf" srcId="{83BA2877-BE43-45E1-AC18-D455408249B5}" destId="{022639AD-BE30-4E92-839E-EED4AD933E53}" srcOrd="1" destOrd="0" presId="urn:microsoft.com/office/officeart/2005/8/layout/orgChart1"/>
    <dgm:cxn modelId="{8FA123EC-2063-4CD9-9ED6-18C3F749F901}" type="presParOf" srcId="{1BF6584A-36E3-4C89-AC80-8348D23AA945}" destId="{30B1E6B0-15D0-4CE2-A608-680B0AED7405}" srcOrd="1" destOrd="0" presId="urn:microsoft.com/office/officeart/2005/8/layout/orgChart1"/>
    <dgm:cxn modelId="{3DE249CF-5261-4FC8-95AD-8BA25E8AB5B8}" type="presParOf" srcId="{30B1E6B0-15D0-4CE2-A608-680B0AED7405}" destId="{18EB37BF-6DE4-4363-8E3B-A6E21B8AA970}" srcOrd="0" destOrd="0" presId="urn:microsoft.com/office/officeart/2005/8/layout/orgChart1"/>
    <dgm:cxn modelId="{5AF5E0ED-38D8-492A-B586-25F65B85D4A5}" type="presParOf" srcId="{30B1E6B0-15D0-4CE2-A608-680B0AED7405}" destId="{68ACEAFA-76C1-4A4C-B850-409015FA6420}" srcOrd="1" destOrd="0" presId="urn:microsoft.com/office/officeart/2005/8/layout/orgChart1"/>
    <dgm:cxn modelId="{941BA1A8-ECD2-44F5-A36C-C2DEA66DB1FF}" type="presParOf" srcId="{68ACEAFA-76C1-4A4C-B850-409015FA6420}" destId="{9DE5B74F-CB47-4DAB-889A-4F56AD73E03D}" srcOrd="0" destOrd="0" presId="urn:microsoft.com/office/officeart/2005/8/layout/orgChart1"/>
    <dgm:cxn modelId="{23387FD7-813B-4ACF-B203-45EBE82D1A0F}" type="presParOf" srcId="{9DE5B74F-CB47-4DAB-889A-4F56AD73E03D}" destId="{5EFBEF46-12EE-44E6-A0F8-93C296C613CE}" srcOrd="0" destOrd="0" presId="urn:microsoft.com/office/officeart/2005/8/layout/orgChart1"/>
    <dgm:cxn modelId="{18D87887-4C3B-4191-B544-625F581326B7}" type="presParOf" srcId="{9DE5B74F-CB47-4DAB-889A-4F56AD73E03D}" destId="{B70CA9AA-FB1D-4A36-8057-F3F71D2E7309}" srcOrd="1" destOrd="0" presId="urn:microsoft.com/office/officeart/2005/8/layout/orgChart1"/>
    <dgm:cxn modelId="{9793C5C7-6563-41A7-B862-5064E5DB773A}" type="presParOf" srcId="{68ACEAFA-76C1-4A4C-B850-409015FA6420}" destId="{AED8F861-6687-4A28-B3D1-ECB550D2B95D}" srcOrd="1" destOrd="0" presId="urn:microsoft.com/office/officeart/2005/8/layout/orgChart1"/>
    <dgm:cxn modelId="{A59CB659-6953-4AB9-989B-DDA1627345B8}" type="presParOf" srcId="{68ACEAFA-76C1-4A4C-B850-409015FA6420}" destId="{5161F19E-42B2-4012-A780-77416C20B8C4}" srcOrd="2" destOrd="0" presId="urn:microsoft.com/office/officeart/2005/8/layout/orgChart1"/>
    <dgm:cxn modelId="{01A593F3-BD56-4A87-B50B-2909CFF1C2FE}" type="presParOf" srcId="{30B1E6B0-15D0-4CE2-A608-680B0AED7405}" destId="{1656B538-D64F-49DF-9A1C-9D89BD069B9A}" srcOrd="2" destOrd="0" presId="urn:microsoft.com/office/officeart/2005/8/layout/orgChart1"/>
    <dgm:cxn modelId="{2A381586-7BF3-4870-A3A4-F447FD137B27}" type="presParOf" srcId="{30B1E6B0-15D0-4CE2-A608-680B0AED7405}" destId="{78D2F6AD-29D4-44E7-843E-A2EEA11BABCB}" srcOrd="3" destOrd="0" presId="urn:microsoft.com/office/officeart/2005/8/layout/orgChart1"/>
    <dgm:cxn modelId="{E06EFB6B-EDF4-4BA1-8F8D-7D72710EFCE6}" type="presParOf" srcId="{78D2F6AD-29D4-44E7-843E-A2EEA11BABCB}" destId="{3F2B6DD5-D50F-430C-BE3B-ABA6FCD27137}" srcOrd="0" destOrd="0" presId="urn:microsoft.com/office/officeart/2005/8/layout/orgChart1"/>
    <dgm:cxn modelId="{9E875E32-0B73-4C17-B42A-C36D1DA0449F}" type="presParOf" srcId="{3F2B6DD5-D50F-430C-BE3B-ABA6FCD27137}" destId="{FC184886-B473-44CA-B057-4938394F5E8B}" srcOrd="0" destOrd="0" presId="urn:microsoft.com/office/officeart/2005/8/layout/orgChart1"/>
    <dgm:cxn modelId="{44D5DB29-5936-43C7-B7E0-7062A35331F5}" type="presParOf" srcId="{3F2B6DD5-D50F-430C-BE3B-ABA6FCD27137}" destId="{276B10F5-9BD2-44B1-9DF1-BFA1A7EFC030}" srcOrd="1" destOrd="0" presId="urn:microsoft.com/office/officeart/2005/8/layout/orgChart1"/>
    <dgm:cxn modelId="{C4BA9024-95B7-4F04-AD36-20C874E93AFD}" type="presParOf" srcId="{78D2F6AD-29D4-44E7-843E-A2EEA11BABCB}" destId="{783B109A-2AE1-4391-8201-4C9E7C1B753C}" srcOrd="1" destOrd="0" presId="urn:microsoft.com/office/officeart/2005/8/layout/orgChart1"/>
    <dgm:cxn modelId="{0846897A-DE33-47F6-A39F-B84BBD5EB256}" type="presParOf" srcId="{78D2F6AD-29D4-44E7-843E-A2EEA11BABCB}" destId="{88E6EDFD-4EF2-4D45-A4CF-236CE417E4D3}" srcOrd="2" destOrd="0" presId="urn:microsoft.com/office/officeart/2005/8/layout/orgChart1"/>
    <dgm:cxn modelId="{3D12ED06-2A1F-490A-8A69-10A8695022E1}" type="presParOf" srcId="{1BF6584A-36E3-4C89-AC80-8348D23AA945}" destId="{F6C18806-7DDB-4FA3-A57B-52B8E7DED06F}" srcOrd="2" destOrd="0" presId="urn:microsoft.com/office/officeart/2005/8/layout/orgChart1"/>
    <dgm:cxn modelId="{3358AE33-5400-4C67-A871-EF189084E81F}" type="presParOf" srcId="{FDAEB66F-0C42-4D9D-9BFF-4A1488CED484}" destId="{AF540A01-2AFF-4C90-A7FF-3148FA5BD310}" srcOrd="2" destOrd="0" presId="urn:microsoft.com/office/officeart/2005/8/layout/orgChart1"/>
    <dgm:cxn modelId="{3720A1BF-936D-4B09-87F3-9AA4A1ADB9D0}" type="presParOf" srcId="{F70CA80A-D766-4E79-B9E0-CF822CB8E4E1}" destId="{2A4A27D1-0BEB-4AF7-94BB-8B874BF53D34}" srcOrd="2" destOrd="0" presId="urn:microsoft.com/office/officeart/2005/8/layout/orgChart1"/>
    <dgm:cxn modelId="{0FC54528-FEB1-4621-BD2F-2DAA48650DBB}" type="presParOf" srcId="{F70CA80A-D766-4E79-B9E0-CF822CB8E4E1}" destId="{9651E624-F541-4B62-8566-011A5B3AB278}" srcOrd="3" destOrd="0" presId="urn:microsoft.com/office/officeart/2005/8/layout/orgChart1"/>
    <dgm:cxn modelId="{D447FC1A-9982-4A7C-9ED0-E262F9C9AB6D}" type="presParOf" srcId="{9651E624-F541-4B62-8566-011A5B3AB278}" destId="{E7692F50-25BC-431B-BE47-C3F1AAF02542}" srcOrd="0" destOrd="0" presId="urn:microsoft.com/office/officeart/2005/8/layout/orgChart1"/>
    <dgm:cxn modelId="{C93E0BBA-BDCA-49E6-80F9-249F012ECBBF}" type="presParOf" srcId="{E7692F50-25BC-431B-BE47-C3F1AAF02542}" destId="{0C5C244E-9C34-45CD-A3F3-219A48C4703E}" srcOrd="0" destOrd="0" presId="urn:microsoft.com/office/officeart/2005/8/layout/orgChart1"/>
    <dgm:cxn modelId="{D42F6D66-5310-42F1-8E78-5ABE1D8F8DD6}" type="presParOf" srcId="{E7692F50-25BC-431B-BE47-C3F1AAF02542}" destId="{D5F8035C-F783-4D3B-AFA8-D89E6A81B42C}" srcOrd="1" destOrd="0" presId="urn:microsoft.com/office/officeart/2005/8/layout/orgChart1"/>
    <dgm:cxn modelId="{622E523B-B08C-4F6D-BD81-016F7DFF4C8E}" type="presParOf" srcId="{9651E624-F541-4B62-8566-011A5B3AB278}" destId="{501ACCEC-4278-4C50-B097-8DB93FA3EB54}" srcOrd="1" destOrd="0" presId="urn:microsoft.com/office/officeart/2005/8/layout/orgChart1"/>
    <dgm:cxn modelId="{4C801A81-FE8B-4950-A498-23DFFCB6D935}" type="presParOf" srcId="{501ACCEC-4278-4C50-B097-8DB93FA3EB54}" destId="{6AD7B055-D747-438B-B96C-3345F5404466}" srcOrd="0" destOrd="0" presId="urn:microsoft.com/office/officeart/2005/8/layout/orgChart1"/>
    <dgm:cxn modelId="{36F03089-5E50-413B-9A38-F23F0308CAF4}" type="presParOf" srcId="{501ACCEC-4278-4C50-B097-8DB93FA3EB54}" destId="{B851A127-5288-491E-BB8F-84FE415F4EA7}" srcOrd="1" destOrd="0" presId="urn:microsoft.com/office/officeart/2005/8/layout/orgChart1"/>
    <dgm:cxn modelId="{C915CFF1-2DE7-45BF-AF27-634CDECACC10}" type="presParOf" srcId="{B851A127-5288-491E-BB8F-84FE415F4EA7}" destId="{40BAF849-1FCE-4F99-A81E-F09596611EE2}" srcOrd="0" destOrd="0" presId="urn:microsoft.com/office/officeart/2005/8/layout/orgChart1"/>
    <dgm:cxn modelId="{53132DA0-73BA-444A-9159-0BA6994C10EA}" type="presParOf" srcId="{40BAF849-1FCE-4F99-A81E-F09596611EE2}" destId="{9305EC4E-6CFD-461F-AD6A-990A465905A8}" srcOrd="0" destOrd="0" presId="urn:microsoft.com/office/officeart/2005/8/layout/orgChart1"/>
    <dgm:cxn modelId="{4A609BF8-AC99-4B69-8033-DFCC70BBE0BF}" type="presParOf" srcId="{40BAF849-1FCE-4F99-A81E-F09596611EE2}" destId="{432E7EB6-859D-4079-B522-8DFFA4145A04}" srcOrd="1" destOrd="0" presId="urn:microsoft.com/office/officeart/2005/8/layout/orgChart1"/>
    <dgm:cxn modelId="{3133D83F-075B-4DE4-82B7-0ED3D0F0DF42}" type="presParOf" srcId="{B851A127-5288-491E-BB8F-84FE415F4EA7}" destId="{B87E47CF-02B5-43D6-A563-809BEF0FF69A}" srcOrd="1" destOrd="0" presId="urn:microsoft.com/office/officeart/2005/8/layout/orgChart1"/>
    <dgm:cxn modelId="{5BD7F5AF-D040-4AB0-AB2F-1AF56CD846C5}" type="presParOf" srcId="{B87E47CF-02B5-43D6-A563-809BEF0FF69A}" destId="{89855D25-80C9-4A65-85F4-8E4C19366587}" srcOrd="0" destOrd="0" presId="urn:microsoft.com/office/officeart/2005/8/layout/orgChart1"/>
    <dgm:cxn modelId="{344CF528-214F-4051-998A-2DAA26E52C5B}" type="presParOf" srcId="{B87E47CF-02B5-43D6-A563-809BEF0FF69A}" destId="{997E551E-11B7-45A0-AED1-71C2000AE4AF}" srcOrd="1" destOrd="0" presId="urn:microsoft.com/office/officeart/2005/8/layout/orgChart1"/>
    <dgm:cxn modelId="{0D7D00C3-F387-4BCF-9A3C-CD69D307117B}" type="presParOf" srcId="{997E551E-11B7-45A0-AED1-71C2000AE4AF}" destId="{49AEADCF-17AA-411F-94B3-C7A44E6D1FC0}" srcOrd="0" destOrd="0" presId="urn:microsoft.com/office/officeart/2005/8/layout/orgChart1"/>
    <dgm:cxn modelId="{99DAD95A-0864-4671-860C-8F2806D1227E}" type="presParOf" srcId="{49AEADCF-17AA-411F-94B3-C7A44E6D1FC0}" destId="{95F69F0C-86BF-41B9-842A-277DDC002D55}" srcOrd="0" destOrd="0" presId="urn:microsoft.com/office/officeart/2005/8/layout/orgChart1"/>
    <dgm:cxn modelId="{55527B20-D38E-414C-8BF1-CDD39B99F1C6}" type="presParOf" srcId="{49AEADCF-17AA-411F-94B3-C7A44E6D1FC0}" destId="{1A24C142-E030-4382-AD57-6CCC2F0A68B8}" srcOrd="1" destOrd="0" presId="urn:microsoft.com/office/officeart/2005/8/layout/orgChart1"/>
    <dgm:cxn modelId="{6A3CE612-5207-4038-A776-EE9724DD9FFA}" type="presParOf" srcId="{997E551E-11B7-45A0-AED1-71C2000AE4AF}" destId="{7450C71F-265F-4BC6-BF7F-CFE83A7D8815}" srcOrd="1" destOrd="0" presId="urn:microsoft.com/office/officeart/2005/8/layout/orgChart1"/>
    <dgm:cxn modelId="{9EFF026F-38FA-4869-BE80-F49142A12789}" type="presParOf" srcId="{997E551E-11B7-45A0-AED1-71C2000AE4AF}" destId="{0F2A9ABD-0CC3-4934-8C61-AA2EE522D240}" srcOrd="2" destOrd="0" presId="urn:microsoft.com/office/officeart/2005/8/layout/orgChart1"/>
    <dgm:cxn modelId="{909E7144-5518-4A94-8D30-54F9F97E2017}" type="presParOf" srcId="{B87E47CF-02B5-43D6-A563-809BEF0FF69A}" destId="{8E495AD1-0A79-421F-A048-1D838C1B4C09}" srcOrd="2" destOrd="0" presId="urn:microsoft.com/office/officeart/2005/8/layout/orgChart1"/>
    <dgm:cxn modelId="{C7BD232A-8495-4D0F-8234-0EDE4F35529E}" type="presParOf" srcId="{B87E47CF-02B5-43D6-A563-809BEF0FF69A}" destId="{9416B7AD-3EC9-4946-B1A1-7E64AADE7961}" srcOrd="3" destOrd="0" presId="urn:microsoft.com/office/officeart/2005/8/layout/orgChart1"/>
    <dgm:cxn modelId="{B49822C9-AFA6-442A-9C2C-C0E15EBF1A1D}" type="presParOf" srcId="{9416B7AD-3EC9-4946-B1A1-7E64AADE7961}" destId="{40A2942D-CA5D-43B3-B2AA-D3356520B046}" srcOrd="0" destOrd="0" presId="urn:microsoft.com/office/officeart/2005/8/layout/orgChart1"/>
    <dgm:cxn modelId="{CE1DF303-D5CC-4588-B1A3-A6DF9F975B58}" type="presParOf" srcId="{40A2942D-CA5D-43B3-B2AA-D3356520B046}" destId="{5A855063-57D0-40D2-BF09-DBE025C668C1}" srcOrd="0" destOrd="0" presId="urn:microsoft.com/office/officeart/2005/8/layout/orgChart1"/>
    <dgm:cxn modelId="{00C15284-9276-40CB-BDB1-9A7995ED1A20}" type="presParOf" srcId="{40A2942D-CA5D-43B3-B2AA-D3356520B046}" destId="{6F18D937-8376-4676-8204-70EC15C9D068}" srcOrd="1" destOrd="0" presId="urn:microsoft.com/office/officeart/2005/8/layout/orgChart1"/>
    <dgm:cxn modelId="{6E6306C8-A010-492C-8282-D752BE0CE151}" type="presParOf" srcId="{9416B7AD-3EC9-4946-B1A1-7E64AADE7961}" destId="{025D8879-04B9-4D4A-B8E0-49268098F5BF}" srcOrd="1" destOrd="0" presId="urn:microsoft.com/office/officeart/2005/8/layout/orgChart1"/>
    <dgm:cxn modelId="{767A1AC5-C5EA-4B54-B83F-A967916D745C}" type="presParOf" srcId="{9416B7AD-3EC9-4946-B1A1-7E64AADE7961}" destId="{99FAA8AA-9F54-41BA-9A63-EEDD0BFEC782}" srcOrd="2" destOrd="0" presId="urn:microsoft.com/office/officeart/2005/8/layout/orgChart1"/>
    <dgm:cxn modelId="{4F033C17-25EC-4709-A0E2-E60683038A5E}" type="presParOf" srcId="{B87E47CF-02B5-43D6-A563-809BEF0FF69A}" destId="{211BE938-9F8F-4DE0-BDAD-48659C2E76C1}" srcOrd="4" destOrd="0" presId="urn:microsoft.com/office/officeart/2005/8/layout/orgChart1"/>
    <dgm:cxn modelId="{0C962ACF-536B-431F-8F60-840A478F8BBB}" type="presParOf" srcId="{B87E47CF-02B5-43D6-A563-809BEF0FF69A}" destId="{C9789784-435D-440C-ABA5-724F865AFE31}" srcOrd="5" destOrd="0" presId="urn:microsoft.com/office/officeart/2005/8/layout/orgChart1"/>
    <dgm:cxn modelId="{3ADE716F-F690-4DA8-9AE7-2F5CBC7CA1C0}" type="presParOf" srcId="{C9789784-435D-440C-ABA5-724F865AFE31}" destId="{AFC39C2B-EE0E-4776-9E42-BE6103D819A1}" srcOrd="0" destOrd="0" presId="urn:microsoft.com/office/officeart/2005/8/layout/orgChart1"/>
    <dgm:cxn modelId="{062CC265-E1F2-4801-8005-31AB0DC5D7D8}" type="presParOf" srcId="{AFC39C2B-EE0E-4776-9E42-BE6103D819A1}" destId="{4C4AF761-2E5F-4EB1-A2F3-20298CCFE7D0}" srcOrd="0" destOrd="0" presId="urn:microsoft.com/office/officeart/2005/8/layout/orgChart1"/>
    <dgm:cxn modelId="{2F5D8910-7351-4B97-910C-D4E804A81A9E}" type="presParOf" srcId="{AFC39C2B-EE0E-4776-9E42-BE6103D819A1}" destId="{8A0A94FC-28B8-4764-9C75-C0825B9D662F}" srcOrd="1" destOrd="0" presId="urn:microsoft.com/office/officeart/2005/8/layout/orgChart1"/>
    <dgm:cxn modelId="{18201F40-6ED3-4719-B044-6F16A24BD8A9}" type="presParOf" srcId="{C9789784-435D-440C-ABA5-724F865AFE31}" destId="{0F1E0E59-1A02-4E51-99A9-922226861D25}" srcOrd="1" destOrd="0" presId="urn:microsoft.com/office/officeart/2005/8/layout/orgChart1"/>
    <dgm:cxn modelId="{C3A51581-0839-4626-A2C6-EE40B15D8AD8}" type="presParOf" srcId="{C9789784-435D-440C-ABA5-724F865AFE31}" destId="{CEA34D2A-097C-43C7-8659-D5B8B458E7AA}" srcOrd="2" destOrd="0" presId="urn:microsoft.com/office/officeart/2005/8/layout/orgChart1"/>
    <dgm:cxn modelId="{198B9436-97C2-4823-9986-B997D94DA4E6}" type="presParOf" srcId="{B87E47CF-02B5-43D6-A563-809BEF0FF69A}" destId="{BBC729E6-2F8C-4063-A438-B265ABDFD44D}" srcOrd="6" destOrd="0" presId="urn:microsoft.com/office/officeart/2005/8/layout/orgChart1"/>
    <dgm:cxn modelId="{7A832AE8-AAC7-4F73-B764-0733E05E26D9}" type="presParOf" srcId="{B87E47CF-02B5-43D6-A563-809BEF0FF69A}" destId="{78596D87-E63E-4574-A789-26E82F5ABB47}" srcOrd="7" destOrd="0" presId="urn:microsoft.com/office/officeart/2005/8/layout/orgChart1"/>
    <dgm:cxn modelId="{618C4622-B63B-4521-B43C-D38562DECE7F}" type="presParOf" srcId="{78596D87-E63E-4574-A789-26E82F5ABB47}" destId="{C4C2AC5F-15D6-4C5D-AA06-CC12E45F2519}" srcOrd="0" destOrd="0" presId="urn:microsoft.com/office/officeart/2005/8/layout/orgChart1"/>
    <dgm:cxn modelId="{6688887C-87BD-4786-B853-E3406E345928}" type="presParOf" srcId="{C4C2AC5F-15D6-4C5D-AA06-CC12E45F2519}" destId="{10834778-7AB1-438F-A457-3286C8BFC741}" srcOrd="0" destOrd="0" presId="urn:microsoft.com/office/officeart/2005/8/layout/orgChart1"/>
    <dgm:cxn modelId="{88FA1097-F892-4418-AD72-6F25128A4C29}" type="presParOf" srcId="{C4C2AC5F-15D6-4C5D-AA06-CC12E45F2519}" destId="{BFACFFEA-4DB3-4ADF-B81D-156F5B0B5F48}" srcOrd="1" destOrd="0" presId="urn:microsoft.com/office/officeart/2005/8/layout/orgChart1"/>
    <dgm:cxn modelId="{8A8EE240-5B74-4CC7-B413-C420355045F0}" type="presParOf" srcId="{78596D87-E63E-4574-A789-26E82F5ABB47}" destId="{B9F6F7C5-4C14-4D5E-B1C9-C49D6E913CD4}" srcOrd="1" destOrd="0" presId="urn:microsoft.com/office/officeart/2005/8/layout/orgChart1"/>
    <dgm:cxn modelId="{B4AFC462-AD57-479F-BD50-AEF867A98483}" type="presParOf" srcId="{78596D87-E63E-4574-A789-26E82F5ABB47}" destId="{921BE82E-597F-4934-A345-1F8A467A99BD}" srcOrd="2" destOrd="0" presId="urn:microsoft.com/office/officeart/2005/8/layout/orgChart1"/>
    <dgm:cxn modelId="{54912E76-06C9-4A40-B819-668A4AA43B58}" type="presParOf" srcId="{B851A127-5288-491E-BB8F-84FE415F4EA7}" destId="{0C164B11-0C31-4BEF-8986-67B7295D28C5}" srcOrd="2" destOrd="0" presId="urn:microsoft.com/office/officeart/2005/8/layout/orgChart1"/>
    <dgm:cxn modelId="{E6EF7BE6-7242-4297-A81A-E87ED67DC42F}" type="presParOf" srcId="{501ACCEC-4278-4C50-B097-8DB93FA3EB54}" destId="{0B685A54-DF5C-449B-B321-B1962CAEF819}" srcOrd="2" destOrd="0" presId="urn:microsoft.com/office/officeart/2005/8/layout/orgChart1"/>
    <dgm:cxn modelId="{3802EBCA-AE11-488F-B356-EA65D89CB70D}" type="presParOf" srcId="{501ACCEC-4278-4C50-B097-8DB93FA3EB54}" destId="{A1A66E98-39E7-4A91-B111-8C4859FDE4B5}" srcOrd="3" destOrd="0" presId="urn:microsoft.com/office/officeart/2005/8/layout/orgChart1"/>
    <dgm:cxn modelId="{C5B689C5-189A-4536-8FAD-1A2D9B7BEDE1}" type="presParOf" srcId="{A1A66E98-39E7-4A91-B111-8C4859FDE4B5}" destId="{FCC670E1-41FB-4132-A205-36EE02848CA0}" srcOrd="0" destOrd="0" presId="urn:microsoft.com/office/officeart/2005/8/layout/orgChart1"/>
    <dgm:cxn modelId="{935C97E7-9A19-45FF-A697-EF71800A69E5}" type="presParOf" srcId="{FCC670E1-41FB-4132-A205-36EE02848CA0}" destId="{775AF19A-1AFC-475A-A806-B3BF7835E754}" srcOrd="0" destOrd="0" presId="urn:microsoft.com/office/officeart/2005/8/layout/orgChart1"/>
    <dgm:cxn modelId="{32740253-67F2-4F49-BC1C-0A07F5BCAB77}" type="presParOf" srcId="{FCC670E1-41FB-4132-A205-36EE02848CA0}" destId="{2E7BACE9-2AFE-44F3-8EBE-0BBAAD8FA72E}" srcOrd="1" destOrd="0" presId="urn:microsoft.com/office/officeart/2005/8/layout/orgChart1"/>
    <dgm:cxn modelId="{56CFBF90-F99B-4C07-AB80-C9D0E86B46D5}" type="presParOf" srcId="{A1A66E98-39E7-4A91-B111-8C4859FDE4B5}" destId="{0DC0DAAD-AFA9-4C11-ADCA-288F68915092}" srcOrd="1" destOrd="0" presId="urn:microsoft.com/office/officeart/2005/8/layout/orgChart1"/>
    <dgm:cxn modelId="{BBC8B463-22E6-4093-AB84-37BC5D745CEE}" type="presParOf" srcId="{0DC0DAAD-AFA9-4C11-ADCA-288F68915092}" destId="{FCC0193A-EE84-4F9B-8390-2362EB16566F}" srcOrd="0" destOrd="0" presId="urn:microsoft.com/office/officeart/2005/8/layout/orgChart1"/>
    <dgm:cxn modelId="{3B792BB5-3D81-43DE-97E0-84B687E4B7FD}" type="presParOf" srcId="{0DC0DAAD-AFA9-4C11-ADCA-288F68915092}" destId="{A4008ACB-3076-48B8-9D8E-EBF5EA1A88A1}" srcOrd="1" destOrd="0" presId="urn:microsoft.com/office/officeart/2005/8/layout/orgChart1"/>
    <dgm:cxn modelId="{8863029A-9154-42C3-A933-01C9A1EBD938}" type="presParOf" srcId="{A4008ACB-3076-48B8-9D8E-EBF5EA1A88A1}" destId="{65F3191A-44FC-4913-9912-7481BF06B93A}" srcOrd="0" destOrd="0" presId="urn:microsoft.com/office/officeart/2005/8/layout/orgChart1"/>
    <dgm:cxn modelId="{1460C380-F0F5-433F-B988-1BF63D55BC1A}" type="presParOf" srcId="{65F3191A-44FC-4913-9912-7481BF06B93A}" destId="{EB3F13D0-4685-4D87-8606-265D1F43292D}" srcOrd="0" destOrd="0" presId="urn:microsoft.com/office/officeart/2005/8/layout/orgChart1"/>
    <dgm:cxn modelId="{A2BA6654-68A7-4F15-B4D3-18906627E510}" type="presParOf" srcId="{65F3191A-44FC-4913-9912-7481BF06B93A}" destId="{FBF38E8E-B68A-4FA0-8B2A-72C92806C604}" srcOrd="1" destOrd="0" presId="urn:microsoft.com/office/officeart/2005/8/layout/orgChart1"/>
    <dgm:cxn modelId="{C58FA278-65FF-467D-A8E9-193449AF62BA}" type="presParOf" srcId="{A4008ACB-3076-48B8-9D8E-EBF5EA1A88A1}" destId="{BF319291-76B6-4CBB-BB09-40FF9F9969FE}" srcOrd="1" destOrd="0" presId="urn:microsoft.com/office/officeart/2005/8/layout/orgChart1"/>
    <dgm:cxn modelId="{B59C81B8-524C-4448-86DE-C76A06DB8345}" type="presParOf" srcId="{A4008ACB-3076-48B8-9D8E-EBF5EA1A88A1}" destId="{9FF00F84-4783-421D-842F-E3E383E2F3F1}" srcOrd="2" destOrd="0" presId="urn:microsoft.com/office/officeart/2005/8/layout/orgChart1"/>
    <dgm:cxn modelId="{538D4F70-3841-497A-BB0B-6BDBAB0797D8}" type="presParOf" srcId="{A1A66E98-39E7-4A91-B111-8C4859FDE4B5}" destId="{EF37C8A4-BBCD-4CCD-8D28-C3BA4EAEA009}" srcOrd="2" destOrd="0" presId="urn:microsoft.com/office/officeart/2005/8/layout/orgChart1"/>
    <dgm:cxn modelId="{D0B46268-88AD-4A77-BB39-2D8D4DD0E311}" type="presParOf" srcId="{9651E624-F541-4B62-8566-011A5B3AB278}" destId="{267FCCD0-9DCC-4B82-8016-34919EABC097}" srcOrd="2" destOrd="0" presId="urn:microsoft.com/office/officeart/2005/8/layout/orgChart1"/>
    <dgm:cxn modelId="{7494D3F6-D9DC-4EAD-88F4-8DA93D9BFA9B}" type="presParOf" srcId="{8A00B45E-6319-4B88-9AB9-A9834FDE1E4C}" destId="{4EF25D9A-C133-4A63-A1F0-7B2B5D647E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C0193A-EE84-4F9B-8390-2362EB16566F}">
      <dsp:nvSpPr>
        <dsp:cNvPr id="0" name=""/>
        <dsp:cNvSpPr/>
      </dsp:nvSpPr>
      <dsp:spPr>
        <a:xfrm>
          <a:off x="4282442" y="1791509"/>
          <a:ext cx="173233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956"/>
              </a:lnTo>
              <a:lnTo>
                <a:pt x="173233" y="398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85A54-DF5C-449B-B321-B1962CAEF819}">
      <dsp:nvSpPr>
        <dsp:cNvPr id="0" name=""/>
        <dsp:cNvSpPr/>
      </dsp:nvSpPr>
      <dsp:spPr>
        <a:xfrm>
          <a:off x="4091389" y="1175729"/>
          <a:ext cx="653008" cy="182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66"/>
              </a:lnTo>
              <a:lnTo>
                <a:pt x="653008" y="91066"/>
              </a:lnTo>
              <a:lnTo>
                <a:pt x="653008" y="182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729E6-2F8C-4063-A438-B265ABDFD44D}">
      <dsp:nvSpPr>
        <dsp:cNvPr id="0" name=""/>
        <dsp:cNvSpPr/>
      </dsp:nvSpPr>
      <dsp:spPr>
        <a:xfrm>
          <a:off x="2973323" y="1791509"/>
          <a:ext cx="168582" cy="2246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296"/>
              </a:lnTo>
              <a:lnTo>
                <a:pt x="168582" y="2246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BE938-9F8F-4DE0-BDAD-48659C2E76C1}">
      <dsp:nvSpPr>
        <dsp:cNvPr id="0" name=""/>
        <dsp:cNvSpPr/>
      </dsp:nvSpPr>
      <dsp:spPr>
        <a:xfrm>
          <a:off x="2973323" y="1791509"/>
          <a:ext cx="168582" cy="163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516"/>
              </a:lnTo>
              <a:lnTo>
                <a:pt x="168582" y="163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95AD1-0A79-421F-A048-1D838C1B4C09}">
      <dsp:nvSpPr>
        <dsp:cNvPr id="0" name=""/>
        <dsp:cNvSpPr/>
      </dsp:nvSpPr>
      <dsp:spPr>
        <a:xfrm>
          <a:off x="2973323" y="1791509"/>
          <a:ext cx="168582" cy="1014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736"/>
              </a:lnTo>
              <a:lnTo>
                <a:pt x="168582" y="1014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55D25-80C9-4A65-85F4-8E4C19366587}">
      <dsp:nvSpPr>
        <dsp:cNvPr id="0" name=""/>
        <dsp:cNvSpPr/>
      </dsp:nvSpPr>
      <dsp:spPr>
        <a:xfrm>
          <a:off x="2973323" y="1791509"/>
          <a:ext cx="168582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956"/>
              </a:lnTo>
              <a:lnTo>
                <a:pt x="168582" y="398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7B055-D747-438B-B96C-3345F5404466}">
      <dsp:nvSpPr>
        <dsp:cNvPr id="0" name=""/>
        <dsp:cNvSpPr/>
      </dsp:nvSpPr>
      <dsp:spPr>
        <a:xfrm>
          <a:off x="3422878" y="1175729"/>
          <a:ext cx="668511" cy="182132"/>
        </a:xfrm>
        <a:custGeom>
          <a:avLst/>
          <a:gdLst/>
          <a:ahLst/>
          <a:cxnLst/>
          <a:rect l="0" t="0" r="0" b="0"/>
          <a:pathLst>
            <a:path>
              <a:moveTo>
                <a:pt x="668511" y="0"/>
              </a:moveTo>
              <a:lnTo>
                <a:pt x="668511" y="91066"/>
              </a:lnTo>
              <a:lnTo>
                <a:pt x="0" y="91066"/>
              </a:lnTo>
              <a:lnTo>
                <a:pt x="0" y="182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A27D1-0BEB-4AF7-94BB-8B874BF53D34}">
      <dsp:nvSpPr>
        <dsp:cNvPr id="0" name=""/>
        <dsp:cNvSpPr/>
      </dsp:nvSpPr>
      <dsp:spPr>
        <a:xfrm>
          <a:off x="2719804" y="559949"/>
          <a:ext cx="1371585" cy="182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66"/>
              </a:lnTo>
              <a:lnTo>
                <a:pt x="1371585" y="91066"/>
              </a:lnTo>
              <a:lnTo>
                <a:pt x="1371585" y="182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B538-D64F-49DF-9A1C-9D89BD069B9A}">
      <dsp:nvSpPr>
        <dsp:cNvPr id="0" name=""/>
        <dsp:cNvSpPr/>
      </dsp:nvSpPr>
      <dsp:spPr>
        <a:xfrm>
          <a:off x="1540511" y="1791509"/>
          <a:ext cx="189715" cy="1014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736"/>
              </a:lnTo>
              <a:lnTo>
                <a:pt x="189715" y="1014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37BF-6DE4-4363-8E3B-A6E21B8AA970}">
      <dsp:nvSpPr>
        <dsp:cNvPr id="0" name=""/>
        <dsp:cNvSpPr/>
      </dsp:nvSpPr>
      <dsp:spPr>
        <a:xfrm>
          <a:off x="1540511" y="1791509"/>
          <a:ext cx="189715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956"/>
              </a:lnTo>
              <a:lnTo>
                <a:pt x="189715" y="398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875963-4789-438E-8623-B76D2577565C}">
      <dsp:nvSpPr>
        <dsp:cNvPr id="0" name=""/>
        <dsp:cNvSpPr/>
      </dsp:nvSpPr>
      <dsp:spPr>
        <a:xfrm>
          <a:off x="1341073" y="1175729"/>
          <a:ext cx="705345" cy="182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66"/>
              </a:lnTo>
              <a:lnTo>
                <a:pt x="705345" y="91066"/>
              </a:lnTo>
              <a:lnTo>
                <a:pt x="705345" y="182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71CCA-9720-4662-9768-8C04200EE5F5}">
      <dsp:nvSpPr>
        <dsp:cNvPr id="0" name=""/>
        <dsp:cNvSpPr/>
      </dsp:nvSpPr>
      <dsp:spPr>
        <a:xfrm>
          <a:off x="126198" y="1791509"/>
          <a:ext cx="184283" cy="1014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736"/>
              </a:lnTo>
              <a:lnTo>
                <a:pt x="184283" y="1014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EFEF7-4A98-49EC-9329-F067DDBC5C82}">
      <dsp:nvSpPr>
        <dsp:cNvPr id="0" name=""/>
        <dsp:cNvSpPr/>
      </dsp:nvSpPr>
      <dsp:spPr>
        <a:xfrm>
          <a:off x="126198" y="1791509"/>
          <a:ext cx="184283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956"/>
              </a:lnTo>
              <a:lnTo>
                <a:pt x="184283" y="398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22118-BB6A-48E2-818B-3EFC64193986}">
      <dsp:nvSpPr>
        <dsp:cNvPr id="0" name=""/>
        <dsp:cNvSpPr/>
      </dsp:nvSpPr>
      <dsp:spPr>
        <a:xfrm>
          <a:off x="617622" y="1175729"/>
          <a:ext cx="723450" cy="182132"/>
        </a:xfrm>
        <a:custGeom>
          <a:avLst/>
          <a:gdLst/>
          <a:ahLst/>
          <a:cxnLst/>
          <a:rect l="0" t="0" r="0" b="0"/>
          <a:pathLst>
            <a:path>
              <a:moveTo>
                <a:pt x="723450" y="0"/>
              </a:moveTo>
              <a:lnTo>
                <a:pt x="723450" y="91066"/>
              </a:lnTo>
              <a:lnTo>
                <a:pt x="0" y="91066"/>
              </a:lnTo>
              <a:lnTo>
                <a:pt x="0" y="182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BA9D6-3754-40F2-963F-17D8F7DAD11C}">
      <dsp:nvSpPr>
        <dsp:cNvPr id="0" name=""/>
        <dsp:cNvSpPr/>
      </dsp:nvSpPr>
      <dsp:spPr>
        <a:xfrm>
          <a:off x="1341073" y="559949"/>
          <a:ext cx="1378731" cy="182132"/>
        </a:xfrm>
        <a:custGeom>
          <a:avLst/>
          <a:gdLst/>
          <a:ahLst/>
          <a:cxnLst/>
          <a:rect l="0" t="0" r="0" b="0"/>
          <a:pathLst>
            <a:path>
              <a:moveTo>
                <a:pt x="1378731" y="0"/>
              </a:moveTo>
              <a:lnTo>
                <a:pt x="1378731" y="91066"/>
              </a:lnTo>
              <a:lnTo>
                <a:pt x="0" y="91066"/>
              </a:lnTo>
              <a:lnTo>
                <a:pt x="0" y="182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3E654-9B25-4FFD-AB01-0177D42EE151}">
      <dsp:nvSpPr>
        <dsp:cNvPr id="0" name=""/>
        <dsp:cNvSpPr/>
      </dsp:nvSpPr>
      <dsp:spPr>
        <a:xfrm>
          <a:off x="2286156" y="126301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Стратегии диспетчеризации</a:t>
          </a:r>
        </a:p>
      </dsp:txBody>
      <dsp:txXfrm>
        <a:off x="2286156" y="126301"/>
        <a:ext cx="867295" cy="433647"/>
      </dsp:txXfrm>
    </dsp:sp>
    <dsp:sp modelId="{ED482480-EF20-4C91-9C8F-B787F3FB9394}">
      <dsp:nvSpPr>
        <dsp:cNvPr id="0" name=""/>
        <dsp:cNvSpPr/>
      </dsp:nvSpPr>
      <dsp:spPr>
        <a:xfrm>
          <a:off x="782517" y="742081"/>
          <a:ext cx="1117111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Бесприоритетные</a:t>
          </a:r>
        </a:p>
      </dsp:txBody>
      <dsp:txXfrm>
        <a:off x="782517" y="742081"/>
        <a:ext cx="1117111" cy="433647"/>
      </dsp:txXfrm>
    </dsp:sp>
    <dsp:sp modelId="{D17B3A23-CB9F-4D43-863B-07D2D1E45C2E}">
      <dsp:nvSpPr>
        <dsp:cNvPr id="0" name=""/>
        <dsp:cNvSpPr/>
      </dsp:nvSpPr>
      <dsp:spPr>
        <a:xfrm>
          <a:off x="3342" y="1357861"/>
          <a:ext cx="1228559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Линейные</a:t>
          </a:r>
        </a:p>
      </dsp:txBody>
      <dsp:txXfrm>
        <a:off x="3342" y="1357861"/>
        <a:ext cx="1228559" cy="433647"/>
      </dsp:txXfrm>
    </dsp:sp>
    <dsp:sp modelId="{5D1F860E-1048-4B57-9695-B687728A3ABB}">
      <dsp:nvSpPr>
        <dsp:cNvPr id="0" name=""/>
        <dsp:cNvSpPr/>
      </dsp:nvSpPr>
      <dsp:spPr>
        <a:xfrm>
          <a:off x="310482" y="1973642"/>
          <a:ext cx="1057806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 порядке очереди</a:t>
          </a:r>
        </a:p>
      </dsp:txBody>
      <dsp:txXfrm>
        <a:off x="310482" y="1973642"/>
        <a:ext cx="1057806" cy="433647"/>
      </dsp:txXfrm>
    </dsp:sp>
    <dsp:sp modelId="{28B63AD4-1B1B-44AB-BEE7-2779D2E8C20C}">
      <dsp:nvSpPr>
        <dsp:cNvPr id="0" name=""/>
        <dsp:cNvSpPr/>
      </dsp:nvSpPr>
      <dsp:spPr>
        <a:xfrm>
          <a:off x="310482" y="2589422"/>
          <a:ext cx="1045438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 динамическим приоритетом</a:t>
          </a:r>
        </a:p>
      </dsp:txBody>
      <dsp:txXfrm>
        <a:off x="310482" y="2589422"/>
        <a:ext cx="1045438" cy="433647"/>
      </dsp:txXfrm>
    </dsp:sp>
    <dsp:sp modelId="{CC04E4A1-F4FC-476A-819A-92B8715CFC9A}">
      <dsp:nvSpPr>
        <dsp:cNvPr id="0" name=""/>
        <dsp:cNvSpPr/>
      </dsp:nvSpPr>
      <dsp:spPr>
        <a:xfrm>
          <a:off x="1414034" y="1357861"/>
          <a:ext cx="1264768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Цикличные</a:t>
          </a:r>
        </a:p>
      </dsp:txBody>
      <dsp:txXfrm>
        <a:off x="1414034" y="1357861"/>
        <a:ext cx="1264768" cy="433647"/>
      </dsp:txXfrm>
    </dsp:sp>
    <dsp:sp modelId="{5EFBEF46-12EE-44E6-A0F8-93C296C613CE}">
      <dsp:nvSpPr>
        <dsp:cNvPr id="0" name=""/>
        <dsp:cNvSpPr/>
      </dsp:nvSpPr>
      <dsp:spPr>
        <a:xfrm>
          <a:off x="1730226" y="1973642"/>
          <a:ext cx="1101587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Многоприоритетный циклический</a:t>
          </a:r>
        </a:p>
      </dsp:txBody>
      <dsp:txXfrm>
        <a:off x="1730226" y="1973642"/>
        <a:ext cx="1101587" cy="433647"/>
      </dsp:txXfrm>
    </dsp:sp>
    <dsp:sp modelId="{FC184886-B473-44CA-B057-4938394F5E8B}">
      <dsp:nvSpPr>
        <dsp:cNvPr id="0" name=""/>
        <dsp:cNvSpPr/>
      </dsp:nvSpPr>
      <dsp:spPr>
        <a:xfrm>
          <a:off x="1730226" y="2589422"/>
          <a:ext cx="1000642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Циклический алгоритм </a:t>
          </a:r>
        </a:p>
      </dsp:txBody>
      <dsp:txXfrm>
        <a:off x="1730226" y="2589422"/>
        <a:ext cx="1000642" cy="433647"/>
      </dsp:txXfrm>
    </dsp:sp>
    <dsp:sp modelId="{0C5C244E-9C34-45CD-A3F3-219A48C4703E}">
      <dsp:nvSpPr>
        <dsp:cNvPr id="0" name=""/>
        <dsp:cNvSpPr/>
      </dsp:nvSpPr>
      <dsp:spPr>
        <a:xfrm>
          <a:off x="3525687" y="742081"/>
          <a:ext cx="1131404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Приоритетные</a:t>
          </a:r>
        </a:p>
      </dsp:txBody>
      <dsp:txXfrm>
        <a:off x="3525687" y="742081"/>
        <a:ext cx="1131404" cy="433647"/>
      </dsp:txXfrm>
    </dsp:sp>
    <dsp:sp modelId="{9305EC4E-6CFD-461F-AD6A-990A465905A8}">
      <dsp:nvSpPr>
        <dsp:cNvPr id="0" name=""/>
        <dsp:cNvSpPr/>
      </dsp:nvSpPr>
      <dsp:spPr>
        <a:xfrm>
          <a:off x="2860935" y="1357861"/>
          <a:ext cx="112388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 фиксированным приоритетом</a:t>
          </a:r>
        </a:p>
      </dsp:txBody>
      <dsp:txXfrm>
        <a:off x="2860935" y="1357861"/>
        <a:ext cx="1123885" cy="433647"/>
      </dsp:txXfrm>
    </dsp:sp>
    <dsp:sp modelId="{95F69F0C-86BF-41B9-842A-277DDC002D55}">
      <dsp:nvSpPr>
        <dsp:cNvPr id="0" name=""/>
        <dsp:cNvSpPr/>
      </dsp:nvSpPr>
      <dsp:spPr>
        <a:xfrm>
          <a:off x="3141906" y="1973642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 относительным приоритетом</a:t>
          </a:r>
        </a:p>
      </dsp:txBody>
      <dsp:txXfrm>
        <a:off x="3141906" y="1973642"/>
        <a:ext cx="867295" cy="433647"/>
      </dsp:txXfrm>
    </dsp:sp>
    <dsp:sp modelId="{5A855063-57D0-40D2-BF09-DBE025C668C1}">
      <dsp:nvSpPr>
        <dsp:cNvPr id="0" name=""/>
        <dsp:cNvSpPr/>
      </dsp:nvSpPr>
      <dsp:spPr>
        <a:xfrm>
          <a:off x="3141906" y="2589422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 абсолютным приоритетом</a:t>
          </a:r>
        </a:p>
      </dsp:txBody>
      <dsp:txXfrm>
        <a:off x="3141906" y="2589422"/>
        <a:ext cx="867295" cy="433647"/>
      </dsp:txXfrm>
    </dsp:sp>
    <dsp:sp modelId="{4C4AF761-2E5F-4EB1-A2F3-20298CCFE7D0}">
      <dsp:nvSpPr>
        <dsp:cNvPr id="0" name=""/>
        <dsp:cNvSpPr/>
      </dsp:nvSpPr>
      <dsp:spPr>
        <a:xfrm>
          <a:off x="3141906" y="3205202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Адаптивное обслуживание</a:t>
          </a:r>
        </a:p>
      </dsp:txBody>
      <dsp:txXfrm>
        <a:off x="3141906" y="3205202"/>
        <a:ext cx="867295" cy="433647"/>
      </dsp:txXfrm>
    </dsp:sp>
    <dsp:sp modelId="{10834778-7AB1-438F-A457-3286C8BFC741}">
      <dsp:nvSpPr>
        <dsp:cNvPr id="0" name=""/>
        <dsp:cNvSpPr/>
      </dsp:nvSpPr>
      <dsp:spPr>
        <a:xfrm>
          <a:off x="3141906" y="3820982"/>
          <a:ext cx="2014346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Приоритет зависит от времени ожидания</a:t>
          </a:r>
        </a:p>
      </dsp:txBody>
      <dsp:txXfrm>
        <a:off x="3141906" y="3820982"/>
        <a:ext cx="2014346" cy="433647"/>
      </dsp:txXfrm>
    </dsp:sp>
    <dsp:sp modelId="{775AF19A-1AFC-475A-A806-B3BF7835E754}">
      <dsp:nvSpPr>
        <dsp:cNvPr id="0" name=""/>
        <dsp:cNvSpPr/>
      </dsp:nvSpPr>
      <dsp:spPr>
        <a:xfrm>
          <a:off x="4166952" y="1357861"/>
          <a:ext cx="1154891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 динамическим приоритетом</a:t>
          </a:r>
        </a:p>
      </dsp:txBody>
      <dsp:txXfrm>
        <a:off x="4166952" y="1357861"/>
        <a:ext cx="1154891" cy="433647"/>
      </dsp:txXfrm>
    </dsp:sp>
    <dsp:sp modelId="{EB3F13D0-4685-4D87-8606-265D1F43292D}">
      <dsp:nvSpPr>
        <dsp:cNvPr id="0" name=""/>
        <dsp:cNvSpPr/>
      </dsp:nvSpPr>
      <dsp:spPr>
        <a:xfrm>
          <a:off x="4455675" y="1973642"/>
          <a:ext cx="1027381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Приоритет зависит от времени обслуживания</a:t>
          </a:r>
        </a:p>
      </dsp:txBody>
      <dsp:txXfrm>
        <a:off x="4455675" y="1973642"/>
        <a:ext cx="1027381" cy="433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0845-1AAE-41C3-B018-5C124D41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М</dc:creator>
  <cp:keywords/>
  <dc:description/>
  <cp:lastModifiedBy>Я М</cp:lastModifiedBy>
  <cp:revision>10</cp:revision>
  <dcterms:created xsi:type="dcterms:W3CDTF">2023-02-22T08:18:00Z</dcterms:created>
  <dcterms:modified xsi:type="dcterms:W3CDTF">2023-02-23T19:19:00Z</dcterms:modified>
</cp:coreProperties>
</file>