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145BE" w:rsidRDefault="00DE3DD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53" w:lineRule="atLeast"/>
        <w:jc w:val="center"/>
      </w:pPr>
      <w:r>
        <w:rPr>
          <w:noProof/>
          <w:lang w:eastAsia="ru-RU"/>
        </w:rPr>
        <mc:AlternateContent>
          <mc:Choice Requires="wpg">
            <w:drawing>
              <wp:inline distT="0" distB="0" distL="0" distR="0">
                <wp:extent cx="1800225" cy="219075"/>
                <wp:effectExtent l="0" t="0" r="0" b="0"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58783063" name=""/>
                        <pic:cNvPicPr>
                          <a:picLocks noChangeAspect="1"/>
                        </pic:cNvPicPr>
                      </pic:nvPicPr>
                      <pic:blipFill>
                        <a:blip r:embed="rId7"/>
                        <a:stretch/>
                      </pic:blipFill>
                      <pic:spPr bwMode="auto">
                        <a:xfrm>
                          <a:off x="0" y="0"/>
                          <a:ext cx="1800225" cy="2190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141.75pt;height:17.25pt;mso-wrap-distance-left:0.00pt;mso-wrap-distance-top:0.00pt;mso-wrap-distance-right:0.00pt;mso-wrap-distance-bottom:0.00pt;" stroked="false">
                <v:path textboxrect="0,0,0,0"/>
                <v:imagedata r:id="rId13" o:title=""/>
              </v:shape>
            </w:pict>
          </mc:Fallback>
        </mc:AlternateContent>
      </w:r>
    </w:p>
    <w:p w:rsidR="003145BE" w:rsidRDefault="00DE3DD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53" w:lineRule="atLeast"/>
        <w:ind w:firstLine="566"/>
        <w:jc w:val="both"/>
      </w:pPr>
      <w:r>
        <w:rPr>
          <w:rFonts w:ascii="Arial" w:eastAsia="Arial" w:hAnsi="Arial" w:cs="Arial"/>
          <w:color w:val="000000"/>
          <w:sz w:val="28"/>
        </w:rPr>
        <w:t> </w:t>
      </w:r>
    </w:p>
    <w:p w:rsidR="003145BE" w:rsidRDefault="00DE3DD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53" w:lineRule="atLeast"/>
        <w:ind w:firstLine="566"/>
        <w:jc w:val="both"/>
      </w:pPr>
      <w:r>
        <w:rPr>
          <w:rFonts w:ascii="Arial" w:eastAsia="Arial" w:hAnsi="Arial" w:cs="Arial"/>
          <w:color w:val="000000"/>
          <w:sz w:val="28"/>
        </w:rPr>
        <w:t> </w:t>
      </w:r>
    </w:p>
    <w:p w:rsidR="003145BE" w:rsidRDefault="00DE3DD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53" w:lineRule="atLeast"/>
        <w:ind w:firstLine="566"/>
        <w:jc w:val="both"/>
      </w:pPr>
      <w:r>
        <w:rPr>
          <w:rFonts w:ascii="Arial" w:eastAsia="Arial" w:hAnsi="Arial" w:cs="Arial"/>
          <w:color w:val="000000"/>
          <w:sz w:val="28"/>
        </w:rPr>
        <w:t>  </w:t>
      </w:r>
    </w:p>
    <w:p w:rsidR="003145BE" w:rsidRDefault="00DE3DD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53" w:lineRule="atLeast"/>
        <w:ind w:firstLine="566"/>
        <w:jc w:val="both"/>
      </w:pPr>
      <w:r>
        <w:rPr>
          <w:rFonts w:ascii="Arial" w:eastAsia="Arial" w:hAnsi="Arial" w:cs="Arial"/>
          <w:color w:val="000000"/>
          <w:sz w:val="28"/>
        </w:rPr>
        <w:t> </w:t>
      </w:r>
    </w:p>
    <w:p w:rsidR="003145BE" w:rsidRDefault="00DE3DD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53" w:lineRule="atLeast"/>
        <w:ind w:firstLine="566"/>
        <w:jc w:val="both"/>
      </w:pPr>
      <w:r>
        <w:rPr>
          <w:rFonts w:ascii="Arial" w:eastAsia="Arial" w:hAnsi="Arial" w:cs="Arial"/>
          <w:color w:val="000000"/>
          <w:sz w:val="28"/>
        </w:rPr>
        <w:t> </w:t>
      </w:r>
    </w:p>
    <w:p w:rsidR="003145BE" w:rsidRDefault="00DE3DD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53" w:lineRule="atLeast"/>
        <w:jc w:val="center"/>
      </w:pPr>
      <w:r>
        <w:rPr>
          <w:rFonts w:ascii="Times New Roman" w:eastAsia="Times New Roman" w:hAnsi="Times New Roman" w:cs="Times New Roman"/>
          <w:color w:val="000000"/>
          <w:sz w:val="26"/>
        </w:rPr>
        <w:t xml:space="preserve">DA-114 Аналитик данных </w:t>
      </w:r>
    </w:p>
    <w:p w:rsidR="003145BE" w:rsidRDefault="00DE3DD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53" w:lineRule="atLeast"/>
        <w:ind w:firstLine="566"/>
        <w:jc w:val="both"/>
      </w:pPr>
      <w:r>
        <w:rPr>
          <w:rFonts w:ascii="Arial" w:eastAsia="Arial" w:hAnsi="Arial" w:cs="Arial"/>
          <w:color w:val="000000"/>
          <w:sz w:val="28"/>
        </w:rPr>
        <w:t> </w:t>
      </w:r>
    </w:p>
    <w:p w:rsidR="003145BE" w:rsidRDefault="00DE3DD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53" w:lineRule="atLeast"/>
        <w:ind w:firstLine="566"/>
        <w:jc w:val="both"/>
      </w:pPr>
      <w:r>
        <w:rPr>
          <w:rFonts w:ascii="Arial" w:eastAsia="Arial" w:hAnsi="Arial" w:cs="Arial"/>
          <w:color w:val="000000"/>
          <w:sz w:val="28"/>
        </w:rPr>
        <w:t xml:space="preserve">  </w:t>
      </w:r>
    </w:p>
    <w:p w:rsidR="003145BE" w:rsidRDefault="00DE3DD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53" w:lineRule="atLeast"/>
        <w:jc w:val="center"/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>Дипломная работа</w:t>
      </w:r>
    </w:p>
    <w:p w:rsidR="003145BE" w:rsidRDefault="00DE3DD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53" w:lineRule="atLeast"/>
        <w:ind w:firstLine="566"/>
        <w:jc w:val="both"/>
      </w:pPr>
      <w:r>
        <w:rPr>
          <w:rFonts w:ascii="Arial" w:eastAsia="Arial" w:hAnsi="Arial" w:cs="Arial"/>
          <w:color w:val="000000"/>
          <w:sz w:val="28"/>
        </w:rPr>
        <w:t> </w:t>
      </w:r>
    </w:p>
    <w:p w:rsidR="003145BE" w:rsidRDefault="00DE3DD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53" w:lineRule="atLeast"/>
        <w:jc w:val="both"/>
      </w:pPr>
      <w:r>
        <w:rPr>
          <w:rFonts w:ascii="Arial" w:eastAsia="Arial" w:hAnsi="Arial" w:cs="Arial"/>
          <w:color w:val="000000"/>
          <w:sz w:val="28"/>
        </w:rPr>
        <w:t> </w:t>
      </w:r>
    </w:p>
    <w:p w:rsidR="003145BE" w:rsidRDefault="00DE3DD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53" w:lineRule="atLeast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Анализ данных о сердечно-сосудистых заболеваниях (поиск инсайтов, составление рекомендаций стейкхолдерам)</w:t>
      </w: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.</w:t>
      </w:r>
    </w:p>
    <w:p w:rsidR="003145BE" w:rsidRDefault="00DE3DD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53" w:lineRule="atLeast"/>
        <w:ind w:firstLine="566"/>
        <w:jc w:val="both"/>
      </w:pPr>
      <w:r>
        <w:rPr>
          <w:rFonts w:ascii="Arial" w:eastAsia="Arial" w:hAnsi="Arial" w:cs="Arial"/>
          <w:color w:val="000000"/>
          <w:sz w:val="28"/>
        </w:rPr>
        <w:t> </w:t>
      </w:r>
    </w:p>
    <w:p w:rsidR="003145BE" w:rsidRDefault="00DE3DD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53" w:lineRule="atLeast"/>
        <w:ind w:firstLine="566"/>
        <w:jc w:val="both"/>
      </w:pPr>
      <w:r>
        <w:rPr>
          <w:rFonts w:ascii="Arial" w:eastAsia="Arial" w:hAnsi="Arial" w:cs="Arial"/>
          <w:color w:val="000000"/>
          <w:sz w:val="28"/>
        </w:rPr>
        <w:t> </w:t>
      </w:r>
    </w:p>
    <w:p w:rsidR="003145BE" w:rsidRDefault="00DE3DD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53" w:lineRule="atLeast"/>
        <w:ind w:firstLine="566"/>
        <w:jc w:val="both"/>
      </w:pPr>
      <w:r>
        <w:rPr>
          <w:rFonts w:ascii="Arial" w:eastAsia="Arial" w:hAnsi="Arial" w:cs="Arial"/>
          <w:color w:val="000000"/>
          <w:sz w:val="28"/>
        </w:rPr>
        <w:t> </w:t>
      </w:r>
    </w:p>
    <w:p w:rsidR="003145BE" w:rsidRDefault="00DE3DD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53" w:lineRule="atLeast"/>
        <w:ind w:firstLine="566"/>
        <w:jc w:val="both"/>
      </w:pPr>
      <w:r>
        <w:rPr>
          <w:rFonts w:ascii="Arial" w:eastAsia="Arial" w:hAnsi="Arial" w:cs="Arial"/>
          <w:color w:val="000000"/>
          <w:sz w:val="28"/>
        </w:rPr>
        <w:t> </w:t>
      </w:r>
    </w:p>
    <w:p w:rsidR="003145BE" w:rsidRDefault="00DE3DD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53" w:lineRule="atLeast"/>
        <w:ind w:firstLine="566"/>
        <w:jc w:val="both"/>
      </w:pPr>
      <w:r>
        <w:rPr>
          <w:rFonts w:ascii="Arial" w:eastAsia="Arial" w:hAnsi="Arial" w:cs="Arial"/>
          <w:color w:val="000000"/>
          <w:sz w:val="28"/>
        </w:rPr>
        <w:t> </w:t>
      </w:r>
    </w:p>
    <w:p w:rsidR="003145BE" w:rsidRDefault="00DE3DD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53" w:lineRule="atLeast"/>
        <w:ind w:firstLine="566"/>
        <w:jc w:val="right"/>
      </w:pPr>
      <w:r>
        <w:rPr>
          <w:rFonts w:ascii="Times New Roman" w:eastAsia="Times New Roman" w:hAnsi="Times New Roman" w:cs="Times New Roman"/>
          <w:color w:val="000000"/>
          <w:sz w:val="26"/>
        </w:rPr>
        <w:t>Арсентьев Ярослав Алексеевич</w:t>
      </w:r>
    </w:p>
    <w:p w:rsidR="003145BE" w:rsidRDefault="00DE3DD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53" w:lineRule="atLeast"/>
        <w:ind w:firstLine="566"/>
        <w:jc w:val="both"/>
      </w:pPr>
      <w:r>
        <w:rPr>
          <w:rFonts w:ascii="Arial" w:eastAsia="Arial" w:hAnsi="Arial" w:cs="Arial"/>
          <w:color w:val="000000"/>
          <w:sz w:val="28"/>
        </w:rPr>
        <w:t> </w:t>
      </w:r>
    </w:p>
    <w:p w:rsidR="003145BE" w:rsidRDefault="00DE3DD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53" w:lineRule="atLeast"/>
        <w:ind w:firstLine="566"/>
        <w:jc w:val="both"/>
      </w:pPr>
      <w:r>
        <w:rPr>
          <w:rFonts w:ascii="Arial" w:eastAsia="Arial" w:hAnsi="Arial" w:cs="Arial"/>
          <w:color w:val="000000"/>
          <w:sz w:val="28"/>
        </w:rPr>
        <w:t> </w:t>
      </w:r>
    </w:p>
    <w:p w:rsidR="003145BE" w:rsidRDefault="00DE3DD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53" w:lineRule="atLeast"/>
        <w:ind w:firstLine="566"/>
        <w:jc w:val="both"/>
      </w:pPr>
      <w:r>
        <w:rPr>
          <w:rFonts w:ascii="Arial" w:eastAsia="Arial" w:hAnsi="Arial" w:cs="Arial"/>
          <w:color w:val="000000"/>
          <w:sz w:val="28"/>
        </w:rPr>
        <w:t> </w:t>
      </w:r>
    </w:p>
    <w:p w:rsidR="003145BE" w:rsidRDefault="00DE3DD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53" w:lineRule="atLeast"/>
        <w:jc w:val="center"/>
      </w:pPr>
      <w:r>
        <w:rPr>
          <w:rFonts w:ascii="Times New Roman" w:eastAsia="Times New Roman" w:hAnsi="Times New Roman" w:cs="Times New Roman"/>
          <w:color w:val="000000"/>
          <w:sz w:val="26"/>
        </w:rPr>
        <w:t> </w:t>
      </w:r>
    </w:p>
    <w:p w:rsidR="003145BE" w:rsidRDefault="00DE3DD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53" w:lineRule="atLeast"/>
        <w:jc w:val="center"/>
      </w:pPr>
      <w:r>
        <w:rPr>
          <w:rFonts w:ascii="Times New Roman" w:eastAsia="Times New Roman" w:hAnsi="Times New Roman" w:cs="Times New Roman"/>
          <w:color w:val="000000"/>
          <w:sz w:val="26"/>
        </w:rPr>
        <w:t> </w:t>
      </w:r>
    </w:p>
    <w:p w:rsidR="003145BE" w:rsidRDefault="00DE3DD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53" w:lineRule="atLeast"/>
        <w:jc w:val="center"/>
      </w:pPr>
      <w:r>
        <w:rPr>
          <w:rFonts w:ascii="Times New Roman" w:eastAsia="Times New Roman" w:hAnsi="Times New Roman" w:cs="Times New Roman"/>
          <w:color w:val="000000"/>
          <w:sz w:val="26"/>
        </w:rPr>
        <w:br w:type="page" w:clear="all"/>
      </w:r>
    </w:p>
    <w:p w:rsidR="003145BE" w:rsidRDefault="00DE3DD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53" w:lineRule="atLeast"/>
        <w:jc w:val="center"/>
      </w:pPr>
      <w:r>
        <w:rPr>
          <w:rFonts w:ascii="Arial" w:eastAsia="Arial" w:hAnsi="Arial" w:cs="Arial"/>
          <w:color w:val="000000"/>
          <w:sz w:val="22"/>
        </w:rPr>
        <w:lastRenderedPageBreak/>
        <w:t xml:space="preserve"> </w:t>
      </w:r>
    </w:p>
    <w:p w:rsidR="003145BE" w:rsidRDefault="00DE3DD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240" w:after="240" w:line="253" w:lineRule="atLeast"/>
        <w:jc w:val="center"/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ОГЛАВЛЕНИЕ</w:t>
      </w:r>
    </w:p>
    <w:p w:rsidR="003145BE" w:rsidRDefault="00DE3DD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240" w:after="240" w:line="253" w:lineRule="atLeast"/>
        <w:jc w:val="both"/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Введение………………………………………………………………………………......3</w:t>
      </w:r>
    </w:p>
    <w:p w:rsidR="003145BE" w:rsidRDefault="00DE3DD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53" w:lineRule="atLeast"/>
      </w:pPr>
      <w:r>
        <w:rPr>
          <w:rFonts w:ascii="Times New Roman" w:eastAsia="Times New Roman" w:hAnsi="Times New Roman" w:cs="Times New Roman"/>
          <w:b/>
          <w:color w:val="000000"/>
          <w:sz w:val="24"/>
          <w:highlight w:val="white"/>
        </w:rPr>
        <w:t>ГЛАВА 1. ЗАДАЧИ ИССЛЕДОВАНИЯ……………………………………………...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4</w:t>
      </w:r>
    </w:p>
    <w:p w:rsidR="003145BE" w:rsidRDefault="00DE3DD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53" w:lineRule="atLeast"/>
      </w:pPr>
      <w:r>
        <w:rPr>
          <w:rFonts w:ascii="Times New Roman" w:eastAsia="Times New Roman" w:hAnsi="Times New Roman" w:cs="Times New Roman"/>
          <w:b/>
          <w:color w:val="000000"/>
          <w:sz w:val="24"/>
          <w:highlight w:val="white"/>
        </w:rPr>
        <w:t>ГЛАВА 2. ОПИСАНИЕ ДАННЫХ………………………………………………….</w:t>
      </w:r>
      <w:r>
        <w:rPr>
          <w:rFonts w:ascii="Times New Roman" w:eastAsia="Times New Roman" w:hAnsi="Times New Roman" w:cs="Times New Roman"/>
          <w:b/>
          <w:color w:val="000000"/>
          <w:sz w:val="24"/>
          <w:highlight w:val="white"/>
        </w:rPr>
        <w:t>..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</w:p>
    <w:p w:rsidR="003145BE" w:rsidRDefault="00DE3DD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53" w:lineRule="atLeast"/>
      </w:pPr>
      <w:r>
        <w:rPr>
          <w:rFonts w:ascii="Times New Roman" w:eastAsia="Times New Roman" w:hAnsi="Times New Roman" w:cs="Times New Roman"/>
          <w:b/>
          <w:color w:val="000000"/>
          <w:sz w:val="24"/>
          <w:highlight w:val="white"/>
        </w:rPr>
        <w:t>ГЛАВА 3. ПОДГОТОВКА ДАННЫХ………………………………………</w:t>
      </w:r>
      <w:r w:rsidR="0004566F">
        <w:rPr>
          <w:rFonts w:ascii="Times New Roman" w:eastAsia="Times New Roman" w:hAnsi="Times New Roman" w:cs="Times New Roman"/>
          <w:b/>
          <w:color w:val="000000"/>
          <w:sz w:val="24"/>
          <w:highlight w:val="white"/>
        </w:rPr>
        <w:t>……</w:t>
      </w:r>
      <w:r>
        <w:rPr>
          <w:rFonts w:ascii="Times New Roman" w:eastAsia="Times New Roman" w:hAnsi="Times New Roman" w:cs="Times New Roman"/>
          <w:b/>
          <w:color w:val="000000"/>
          <w:sz w:val="24"/>
          <w:highlight w:val="white"/>
        </w:rPr>
        <w:t>…..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6</w:t>
      </w:r>
    </w:p>
    <w:p w:rsidR="003145BE" w:rsidRDefault="00DE3DD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53" w:lineRule="atLeast"/>
      </w:pPr>
      <w:r>
        <w:rPr>
          <w:rFonts w:ascii="Times New Roman" w:eastAsia="Times New Roman" w:hAnsi="Times New Roman" w:cs="Times New Roman"/>
          <w:b/>
          <w:color w:val="000000"/>
          <w:sz w:val="24"/>
          <w:highlight w:val="white"/>
        </w:rPr>
        <w:t>ГЛАВА 4. АНАЛИЗ ДАННЫХ…………………………………………………</w:t>
      </w:r>
      <w:r w:rsidR="0004566F">
        <w:rPr>
          <w:rFonts w:ascii="Times New Roman" w:eastAsia="Times New Roman" w:hAnsi="Times New Roman" w:cs="Times New Roman"/>
          <w:b/>
          <w:color w:val="000000"/>
          <w:sz w:val="24"/>
          <w:highlight w:val="white"/>
        </w:rPr>
        <w:t>……</w:t>
      </w:r>
      <w:r>
        <w:rPr>
          <w:rFonts w:ascii="Times New Roman" w:eastAsia="Times New Roman" w:hAnsi="Times New Roman" w:cs="Times New Roman"/>
          <w:b/>
          <w:color w:val="000000"/>
          <w:sz w:val="24"/>
          <w:highlight w:val="white"/>
        </w:rPr>
        <w:t>.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10</w:t>
      </w:r>
    </w:p>
    <w:p w:rsidR="003145BE" w:rsidRDefault="00DE3DD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53" w:lineRule="atLeast"/>
        <w:ind w:firstLine="56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>4</w:t>
      </w:r>
      <w:r>
        <w:rPr>
          <w:rFonts w:ascii="Times New Roman" w:eastAsia="Times New Roman" w:hAnsi="Times New Roman" w:cs="Times New Roman"/>
          <w:color w:val="000000"/>
          <w:sz w:val="24"/>
          <w:highlight w:val="white"/>
        </w:rPr>
        <w:t>.0. Исследова</w:t>
      </w:r>
      <w:r>
        <w:rPr>
          <w:rFonts w:ascii="Times New Roman" w:eastAsia="Times New Roman" w:hAnsi="Times New Roman" w:cs="Times New Roman"/>
          <w:color w:val="000000"/>
          <w:sz w:val="24"/>
          <w:highlight w:val="white"/>
        </w:rPr>
        <w:t>ние зависимостей</w:t>
      </w:r>
      <w:r w:rsidR="0004566F">
        <w:rPr>
          <w:rFonts w:ascii="Times New Roman" w:eastAsia="Times New Roman" w:hAnsi="Times New Roman" w:cs="Times New Roman"/>
          <w:color w:val="000000"/>
          <w:sz w:val="24"/>
          <w:highlight w:val="white"/>
        </w:rPr>
        <w:t>......................................................................</w:t>
      </w:r>
      <w:r w:rsidR="0004566F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..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…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highlight w:val="white"/>
        </w:rPr>
        <w:t>10</w:t>
      </w:r>
    </w:p>
    <w:p w:rsidR="003145BE" w:rsidRDefault="00DE3DD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53" w:lineRule="atLeast"/>
        <w:ind w:firstLine="566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>4</w:t>
      </w:r>
      <w:r>
        <w:rPr>
          <w:rFonts w:ascii="Times New Roman" w:eastAsia="Times New Roman" w:hAnsi="Times New Roman" w:cs="Times New Roman"/>
          <w:color w:val="000000"/>
          <w:sz w:val="24"/>
          <w:highlight w:val="white"/>
        </w:rPr>
        <w:t>.1. В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заимосвязь целевого признака cardio с индексом массы тела (b</w:t>
      </w:r>
      <w:bookmarkStart w:id="0" w:name="_GoBack"/>
      <w:bookmarkEnd w:id="0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mi</w:t>
      </w:r>
      <w:r w:rsidR="00A419C9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)…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…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highlight w:val="white"/>
        </w:rPr>
        <w:t>10</w:t>
      </w:r>
    </w:p>
    <w:p w:rsidR="003145BE" w:rsidRDefault="00DE3DD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53" w:lineRule="atLeast"/>
        <w:ind w:firstLine="56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4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.2. Взаимосвязь целевого признака cardio с систолического давления...…..…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highlight w:val="white"/>
        </w:rPr>
        <w:t>1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1</w:t>
      </w:r>
    </w:p>
    <w:p w:rsidR="003145BE" w:rsidRDefault="00DE3DD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200" w:line="253" w:lineRule="atLeast"/>
        <w:ind w:firstLine="566"/>
        <w:jc w:val="both"/>
        <w:rPr>
          <w:rFonts w:ascii="Times New Roman" w:eastAsia="Times New Roman" w:hAnsi="Times New Roman" w:cs="Times New Roman"/>
          <w:b/>
          <w:bCs/>
          <w:color w:val="212121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>4</w:t>
      </w:r>
      <w:r>
        <w:rPr>
          <w:rFonts w:ascii="Times New Roman" w:eastAsia="Times New Roman" w:hAnsi="Times New Roman" w:cs="Times New Roman"/>
          <w:color w:val="000000"/>
          <w:sz w:val="24"/>
          <w:highlight w:val="white"/>
        </w:rPr>
        <w:t xml:space="preserve">.3.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Взаимосвязь целевого признака cardio с возрастом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.................................</w:t>
      </w:r>
      <w:r>
        <w:rPr>
          <w:rFonts w:ascii="Times New Roman" w:eastAsia="Times New Roman" w:hAnsi="Times New Roman" w:cs="Times New Roman"/>
          <w:color w:val="212121"/>
          <w:sz w:val="24"/>
          <w:highlight w:val="white"/>
        </w:rPr>
        <w:t>......</w:t>
      </w:r>
      <w:r>
        <w:rPr>
          <w:rFonts w:ascii="Times New Roman" w:eastAsia="Times New Roman" w:hAnsi="Times New Roman" w:cs="Times New Roman"/>
          <w:b/>
          <w:color w:val="212121"/>
          <w:sz w:val="24"/>
          <w:highlight w:val="white"/>
        </w:rPr>
        <w:t>1</w:t>
      </w:r>
      <w:r>
        <w:rPr>
          <w:rFonts w:ascii="Times New Roman" w:eastAsia="Times New Roman" w:hAnsi="Times New Roman" w:cs="Times New Roman"/>
          <w:b/>
          <w:bCs/>
          <w:color w:val="212121"/>
          <w:sz w:val="24"/>
          <w:szCs w:val="24"/>
        </w:rPr>
        <w:t>2</w:t>
      </w:r>
    </w:p>
    <w:p w:rsidR="003145BE" w:rsidRDefault="00DE3DD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200" w:line="253" w:lineRule="atLeast"/>
        <w:ind w:firstLine="566"/>
        <w:jc w:val="both"/>
        <w:rPr>
          <w:rFonts w:ascii="Times New Roman" w:eastAsia="Times New Roman" w:hAnsi="Times New Roman" w:cs="Times New Roman"/>
          <w:b/>
          <w:bCs/>
          <w:color w:val="212121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>4</w:t>
      </w:r>
      <w:r>
        <w:rPr>
          <w:rFonts w:ascii="Times New Roman" w:eastAsia="Times New Roman" w:hAnsi="Times New Roman" w:cs="Times New Roman"/>
          <w:color w:val="000000"/>
          <w:sz w:val="24"/>
          <w:highlight w:val="white"/>
        </w:rPr>
        <w:t xml:space="preserve">.4.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Взаимосвязь целевого признака cardio с уровнем холестерина в крови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...</w:t>
      </w:r>
      <w:r>
        <w:rPr>
          <w:rFonts w:ascii="Times New Roman" w:eastAsia="Times New Roman" w:hAnsi="Times New Roman" w:cs="Times New Roman"/>
          <w:color w:val="212121"/>
          <w:sz w:val="24"/>
          <w:highlight w:val="white"/>
        </w:rPr>
        <w:t>...</w:t>
      </w:r>
      <w:r>
        <w:rPr>
          <w:rFonts w:ascii="Times New Roman" w:eastAsia="Times New Roman" w:hAnsi="Times New Roman" w:cs="Times New Roman"/>
          <w:b/>
          <w:color w:val="212121"/>
          <w:sz w:val="24"/>
          <w:highlight w:val="white"/>
        </w:rPr>
        <w:t>1</w:t>
      </w:r>
      <w:r>
        <w:rPr>
          <w:rFonts w:ascii="Times New Roman" w:eastAsia="Times New Roman" w:hAnsi="Times New Roman" w:cs="Times New Roman"/>
          <w:b/>
          <w:color w:val="212121"/>
          <w:sz w:val="24"/>
        </w:rPr>
        <w:t>3</w:t>
      </w:r>
    </w:p>
    <w:p w:rsidR="003145BE" w:rsidRDefault="00DE3DD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200" w:line="253" w:lineRule="atLeast"/>
        <w:ind w:firstLine="566"/>
        <w:jc w:val="both"/>
        <w:rPr>
          <w:rFonts w:ascii="Times New Roman" w:eastAsia="Times New Roman" w:hAnsi="Times New Roman" w:cs="Times New Roman"/>
          <w:b/>
          <w:bCs/>
          <w:color w:val="212121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>4</w:t>
      </w:r>
      <w:r>
        <w:rPr>
          <w:rFonts w:ascii="Times New Roman" w:eastAsia="Times New Roman" w:hAnsi="Times New Roman" w:cs="Times New Roman"/>
          <w:color w:val="000000"/>
          <w:sz w:val="24"/>
          <w:highlight w:val="white"/>
        </w:rPr>
        <w:t xml:space="preserve">.5.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Взаимосвязь целевого признака cardio с уровнем сахара в крови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.............</w:t>
      </w:r>
      <w:r>
        <w:rPr>
          <w:rFonts w:ascii="Times New Roman" w:eastAsia="Times New Roman" w:hAnsi="Times New Roman" w:cs="Times New Roman"/>
          <w:color w:val="212121"/>
          <w:sz w:val="24"/>
          <w:highlight w:val="white"/>
        </w:rPr>
        <w:t>...</w:t>
      </w:r>
      <w:r>
        <w:rPr>
          <w:rFonts w:ascii="Times New Roman" w:eastAsia="Times New Roman" w:hAnsi="Times New Roman" w:cs="Times New Roman"/>
          <w:b/>
          <w:color w:val="212121"/>
          <w:sz w:val="24"/>
          <w:highlight w:val="white"/>
        </w:rPr>
        <w:t>1</w:t>
      </w:r>
      <w:r>
        <w:rPr>
          <w:rFonts w:ascii="Times New Roman" w:eastAsia="Times New Roman" w:hAnsi="Times New Roman" w:cs="Times New Roman"/>
          <w:b/>
          <w:bCs/>
          <w:color w:val="212121"/>
          <w:sz w:val="24"/>
          <w:szCs w:val="24"/>
        </w:rPr>
        <w:t>3</w:t>
      </w:r>
    </w:p>
    <w:p w:rsidR="003145BE" w:rsidRDefault="00DE3DD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200" w:line="253" w:lineRule="atLeast"/>
        <w:ind w:firstLine="566"/>
        <w:jc w:val="both"/>
        <w:rPr>
          <w:rFonts w:ascii="Times New Roman" w:eastAsia="Times New Roman" w:hAnsi="Times New Roman" w:cs="Times New Roman"/>
          <w:b/>
          <w:bCs/>
          <w:color w:val="212121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>4</w:t>
      </w:r>
      <w:r>
        <w:rPr>
          <w:rFonts w:ascii="Times New Roman" w:eastAsia="Times New Roman" w:hAnsi="Times New Roman" w:cs="Times New Roman"/>
          <w:color w:val="000000"/>
          <w:sz w:val="24"/>
          <w:highlight w:val="white"/>
        </w:rPr>
        <w:t xml:space="preserve">.6.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Взаимосвязь уровня холестерина в крови с уровнем сахара в крови.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....</w:t>
      </w:r>
      <w:r>
        <w:rPr>
          <w:rFonts w:ascii="Times New Roman" w:eastAsia="Times New Roman" w:hAnsi="Times New Roman" w:cs="Times New Roman"/>
          <w:color w:val="212121"/>
          <w:sz w:val="24"/>
          <w:highlight w:val="white"/>
        </w:rPr>
        <w:t>.....</w:t>
      </w:r>
      <w:r>
        <w:rPr>
          <w:rFonts w:ascii="Times New Roman" w:eastAsia="Times New Roman" w:hAnsi="Times New Roman" w:cs="Times New Roman"/>
          <w:b/>
          <w:color w:val="212121"/>
          <w:sz w:val="24"/>
          <w:highlight w:val="white"/>
        </w:rPr>
        <w:t>1</w:t>
      </w:r>
      <w:r>
        <w:rPr>
          <w:rFonts w:ascii="Times New Roman" w:eastAsia="Times New Roman" w:hAnsi="Times New Roman" w:cs="Times New Roman"/>
          <w:b/>
          <w:color w:val="212121"/>
          <w:sz w:val="24"/>
        </w:rPr>
        <w:t>4</w:t>
      </w:r>
    </w:p>
    <w:p w:rsidR="003145BE" w:rsidRDefault="00DE3DD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200" w:line="253" w:lineRule="atLeast"/>
        <w:ind w:firstLine="566"/>
        <w:jc w:val="both"/>
      </w:pPr>
      <w:r>
        <w:rPr>
          <w:rFonts w:ascii="Times New Roman" w:eastAsia="Times New Roman" w:hAnsi="Times New Roman" w:cs="Times New Roman"/>
          <w:color w:val="000000"/>
          <w:sz w:val="24"/>
        </w:rPr>
        <w:t>4</w:t>
      </w:r>
      <w:r>
        <w:rPr>
          <w:rFonts w:ascii="Times New Roman" w:eastAsia="Times New Roman" w:hAnsi="Times New Roman" w:cs="Times New Roman"/>
          <w:color w:val="000000"/>
          <w:sz w:val="24"/>
          <w:highlight w:val="white"/>
        </w:rPr>
        <w:t>.7.</w:t>
      </w:r>
      <w:r>
        <w:rPr>
          <w:rFonts w:ascii="Times New Roman" w:eastAsia="Times New Roman" w:hAnsi="Times New Roman" w:cs="Times New Roman"/>
          <w:color w:val="000000"/>
          <w:sz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Создание тепловой карту</w:t>
      </w:r>
      <w:r>
        <w:rPr>
          <w:rFonts w:ascii="Times New Roman" w:eastAsia="Times New Roman" w:hAnsi="Times New Roman" w:cs="Times New Roman"/>
          <w:color w:val="000000"/>
          <w:sz w:val="24"/>
        </w:rPr>
        <w:t xml:space="preserve"> на основании датасета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..................</w:t>
      </w:r>
      <w:r w:rsidR="0004566F">
        <w:rPr>
          <w:rFonts w:ascii="Times New Roman" w:eastAsia="Times New Roman" w:hAnsi="Times New Roman" w:cs="Times New Roman"/>
          <w:color w:val="000000"/>
          <w:sz w:val="24"/>
          <w:szCs w:val="24"/>
        </w:rPr>
        <w:t>....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..............</w:t>
      </w:r>
      <w:r>
        <w:rPr>
          <w:rFonts w:ascii="Times New Roman" w:eastAsia="Times New Roman" w:hAnsi="Times New Roman" w:cs="Times New Roman"/>
          <w:color w:val="212121"/>
          <w:sz w:val="24"/>
          <w:highlight w:val="white"/>
        </w:rPr>
        <w:t>.....</w:t>
      </w:r>
      <w:r>
        <w:rPr>
          <w:rFonts w:ascii="Times New Roman" w:eastAsia="Times New Roman" w:hAnsi="Times New Roman" w:cs="Times New Roman"/>
          <w:b/>
          <w:color w:val="212121"/>
          <w:sz w:val="24"/>
          <w:highlight w:val="white"/>
        </w:rPr>
        <w:t>1</w:t>
      </w:r>
      <w:r>
        <w:rPr>
          <w:rFonts w:ascii="Times New Roman" w:eastAsia="Times New Roman" w:hAnsi="Times New Roman" w:cs="Times New Roman"/>
          <w:b/>
          <w:color w:val="212121"/>
          <w:sz w:val="24"/>
        </w:rPr>
        <w:t>5</w:t>
      </w:r>
    </w:p>
    <w:p w:rsidR="003145BE" w:rsidRDefault="00DE3DD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240" w:after="240" w:line="253" w:lineRule="atLeast"/>
        <w:jc w:val="both"/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ЗАКЛЮЧЕНИЕ………………………………………………………………………...18</w:t>
      </w:r>
    </w:p>
    <w:p w:rsidR="003145BE" w:rsidRDefault="003145B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:rsidR="003145BE" w:rsidRDefault="003145B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b/>
          <w:bCs/>
          <w:color w:val="333333"/>
          <w:sz w:val="21"/>
          <w:szCs w:val="21"/>
        </w:rPr>
      </w:pPr>
    </w:p>
    <w:p w:rsidR="003145BE" w:rsidRDefault="003145B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b/>
          <w:bCs/>
          <w:color w:val="333333"/>
          <w:sz w:val="21"/>
          <w:szCs w:val="21"/>
        </w:rPr>
      </w:pPr>
    </w:p>
    <w:p w:rsidR="003145BE" w:rsidRDefault="003145B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b/>
          <w:bCs/>
          <w:color w:val="333333"/>
          <w:sz w:val="21"/>
          <w:szCs w:val="21"/>
        </w:rPr>
      </w:pPr>
    </w:p>
    <w:p w:rsidR="003145BE" w:rsidRDefault="003145B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b/>
          <w:bCs/>
          <w:color w:val="333333"/>
          <w:sz w:val="21"/>
          <w:szCs w:val="21"/>
        </w:rPr>
      </w:pPr>
    </w:p>
    <w:p w:rsidR="003145BE" w:rsidRDefault="003145B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b/>
          <w:bCs/>
          <w:color w:val="333333"/>
          <w:sz w:val="21"/>
          <w:szCs w:val="21"/>
        </w:rPr>
      </w:pPr>
    </w:p>
    <w:p w:rsidR="003145BE" w:rsidRDefault="003145B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b/>
          <w:bCs/>
          <w:color w:val="333333"/>
          <w:sz w:val="21"/>
          <w:szCs w:val="21"/>
        </w:rPr>
      </w:pPr>
    </w:p>
    <w:p w:rsidR="003145BE" w:rsidRDefault="003145B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b/>
          <w:bCs/>
          <w:color w:val="333333"/>
          <w:sz w:val="21"/>
          <w:szCs w:val="21"/>
        </w:rPr>
      </w:pPr>
    </w:p>
    <w:p w:rsidR="003145BE" w:rsidRDefault="003145B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b/>
          <w:bCs/>
          <w:color w:val="333333"/>
          <w:sz w:val="21"/>
          <w:szCs w:val="21"/>
        </w:rPr>
      </w:pPr>
    </w:p>
    <w:p w:rsidR="003145BE" w:rsidRDefault="003145B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b/>
          <w:bCs/>
          <w:color w:val="333333"/>
          <w:sz w:val="21"/>
          <w:szCs w:val="21"/>
        </w:rPr>
      </w:pPr>
    </w:p>
    <w:p w:rsidR="003145BE" w:rsidRDefault="003145B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b/>
          <w:bCs/>
          <w:color w:val="333333"/>
          <w:sz w:val="21"/>
          <w:szCs w:val="21"/>
        </w:rPr>
      </w:pPr>
    </w:p>
    <w:p w:rsidR="003145BE" w:rsidRDefault="003145B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b/>
          <w:bCs/>
          <w:color w:val="333333"/>
          <w:sz w:val="21"/>
          <w:szCs w:val="21"/>
        </w:rPr>
      </w:pPr>
    </w:p>
    <w:p w:rsidR="003145BE" w:rsidRDefault="003145B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b/>
          <w:bCs/>
          <w:color w:val="333333"/>
          <w:sz w:val="21"/>
          <w:szCs w:val="21"/>
        </w:rPr>
      </w:pPr>
    </w:p>
    <w:p w:rsidR="003145BE" w:rsidRDefault="003145B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b/>
          <w:bCs/>
          <w:color w:val="333333"/>
          <w:sz w:val="21"/>
          <w:szCs w:val="21"/>
        </w:rPr>
      </w:pPr>
    </w:p>
    <w:p w:rsidR="003145BE" w:rsidRDefault="003145B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b/>
          <w:bCs/>
          <w:color w:val="333333"/>
          <w:sz w:val="21"/>
          <w:szCs w:val="21"/>
        </w:rPr>
      </w:pPr>
    </w:p>
    <w:p w:rsidR="003145BE" w:rsidRDefault="00DE3DD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240" w:after="240" w:line="253" w:lineRule="atLeast"/>
        <w:jc w:val="center"/>
      </w:pPr>
      <w:r>
        <w:rPr>
          <w:rFonts w:ascii="Times New Roman" w:eastAsia="Times New Roman" w:hAnsi="Times New Roman" w:cs="Times New Roman"/>
          <w:b/>
          <w:color w:val="000000"/>
          <w:sz w:val="26"/>
        </w:rPr>
        <w:t>ВВЕДЕНИЕ</w:t>
      </w:r>
    </w:p>
    <w:p w:rsidR="003145BE" w:rsidRDefault="003145B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200" w:line="253" w:lineRule="atLeast"/>
        <w:jc w:val="both"/>
        <w:rPr>
          <w:rFonts w:ascii="Times New Roman" w:eastAsia="Times New Roman" w:hAnsi="Times New Roman" w:cs="Times New Roman"/>
          <w:color w:val="212121"/>
          <w:sz w:val="24"/>
          <w:szCs w:val="24"/>
          <w:highlight w:val="white"/>
        </w:rPr>
      </w:pPr>
    </w:p>
    <w:p w:rsidR="003145BE" w:rsidRDefault="00DE3DD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200" w:line="253" w:lineRule="atLeast"/>
        <w:ind w:firstLine="1133"/>
        <w:jc w:val="both"/>
        <w:rPr>
          <w:rFonts w:ascii="Times New Roman" w:eastAsia="Times New Roman" w:hAnsi="Times New Roman" w:cs="Times New Roman"/>
          <w:color w:val="212121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212121"/>
          <w:sz w:val="24"/>
          <w:szCs w:val="24"/>
          <w:highlight w:val="white"/>
        </w:rPr>
        <w:t>Сердечно-сосудистые заболевания (ССЗ) — основная причина смертности во всём мире. По оценкам Всемирной организации здравоохранения (ВОЗ), каждый год от ССЗ умирает 17,9 млн человек. В их число входят ишемическая болезнь сердца, заболевания сосудов головног</w:t>
      </w:r>
      <w:r>
        <w:rPr>
          <w:rFonts w:ascii="Times New Roman" w:eastAsia="Times New Roman" w:hAnsi="Times New Roman" w:cs="Times New Roman"/>
          <w:color w:val="212121"/>
          <w:sz w:val="24"/>
          <w:szCs w:val="24"/>
          <w:highlight w:val="white"/>
        </w:rPr>
        <w:t>о мозга, ревматическая болезнь сердца и другие кардиоваскулярные патологии.</w:t>
      </w:r>
    </w:p>
    <w:p w:rsidR="003145BE" w:rsidRDefault="00DE3DD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200" w:line="253" w:lineRule="atLeast"/>
        <w:ind w:firstLine="1133"/>
        <w:jc w:val="both"/>
        <w:rPr>
          <w:rFonts w:ascii="Times New Roman" w:eastAsia="Times New Roman" w:hAnsi="Times New Roman" w:cs="Times New Roman"/>
          <w:color w:val="212121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212121"/>
          <w:sz w:val="24"/>
          <w:szCs w:val="24"/>
          <w:highlight w:val="white"/>
        </w:rPr>
        <w:t>В России ССЗ также лидируют среди всех причин смертности. Ежегодно от болезней кровообращения в России умирает более 800 тысяч человек, и каждый второй случай (54,2%) — это пациент</w:t>
      </w:r>
      <w:r>
        <w:rPr>
          <w:rFonts w:ascii="Times New Roman" w:eastAsia="Times New Roman" w:hAnsi="Times New Roman" w:cs="Times New Roman"/>
          <w:color w:val="212121"/>
          <w:sz w:val="24"/>
          <w:szCs w:val="24"/>
          <w:highlight w:val="white"/>
        </w:rPr>
        <w:t>ы с ишемической болезнью сердца. </w:t>
      </w:r>
    </w:p>
    <w:p w:rsidR="003145BE" w:rsidRDefault="00DE3DD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200" w:line="253" w:lineRule="atLeast"/>
        <w:ind w:firstLine="1133"/>
        <w:jc w:val="both"/>
        <w:rPr>
          <w:rFonts w:ascii="Times New Roman" w:eastAsia="Times New Roman" w:hAnsi="Times New Roman" w:cs="Times New Roman"/>
          <w:color w:val="212121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212121"/>
          <w:sz w:val="24"/>
          <w:szCs w:val="24"/>
          <w:highlight w:val="white"/>
        </w:rPr>
        <w:t>По прогнозам ВОЗ, в период с 2025 по 2050 год прогнозируется 90%-ный прирост распространённости ССЗ, 73%-ный рост общей смертности. При этом ожидается 35,6 млн случаев смерти от ССЗ в 2050 году по сравнению с 20,5 млн в 20</w:t>
      </w:r>
      <w:r>
        <w:rPr>
          <w:rFonts w:ascii="Times New Roman" w:eastAsia="Times New Roman" w:hAnsi="Times New Roman" w:cs="Times New Roman"/>
          <w:color w:val="212121"/>
          <w:sz w:val="24"/>
          <w:szCs w:val="24"/>
          <w:highlight w:val="white"/>
        </w:rPr>
        <w:t>25 году.</w:t>
      </w:r>
    </w:p>
    <w:p w:rsidR="003145BE" w:rsidRDefault="00DE3DD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200" w:line="253" w:lineRule="atLeast"/>
        <w:ind w:firstLine="1133"/>
        <w:jc w:val="both"/>
        <w:rPr>
          <w:rFonts w:ascii="Times New Roman" w:eastAsia="Times New Roman" w:hAnsi="Times New Roman" w:cs="Times New Roman"/>
          <w:color w:val="212121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212121"/>
          <w:sz w:val="24"/>
          <w:szCs w:val="24"/>
          <w:highlight w:val="white"/>
        </w:rPr>
        <w:t>Самым распространённым причинам развития сердечно-сосудистых заболеваний (ССЗ) относятся:</w:t>
      </w:r>
    </w:p>
    <w:p w:rsidR="003145BE" w:rsidRDefault="00DE3DD8">
      <w:pPr>
        <w:pStyle w:val="af9"/>
        <w:numPr>
          <w:ilvl w:val="0"/>
          <w:numId w:val="4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200" w:line="253" w:lineRule="atLeast"/>
        <w:jc w:val="both"/>
        <w:rPr>
          <w:rFonts w:ascii="Times New Roman" w:eastAsia="Times New Roman" w:hAnsi="Times New Roman" w:cs="Times New Roman"/>
          <w:color w:val="212121"/>
          <w:sz w:val="24"/>
          <w:szCs w:val="24"/>
          <w:highlight w:val="white"/>
        </w:rPr>
      </w:pPr>
      <w:hyperlink r:id="rId14" w:tooltip="https://yandex.ru/search/?text=%D0%93%D0%B8%D0%BF%D0%BE%D0%B4%D0%B8%D0%BD%D0%B0%D0%BC%D0%B8%D1%8F&amp;ento=entnext=0oCghydXc1MjgwNxgCzXb0gQ" w:history="1">
        <w:r>
          <w:rPr>
            <w:rFonts w:ascii="Times New Roman" w:eastAsia="Times New Roman" w:hAnsi="Times New Roman" w:cs="Times New Roman"/>
            <w:color w:val="212121"/>
            <w:sz w:val="24"/>
            <w:szCs w:val="24"/>
            <w:highlight w:val="white"/>
          </w:rPr>
          <w:t>Гиподинамия</w:t>
        </w:r>
      </w:hyperlink>
      <w:r>
        <w:rPr>
          <w:rFonts w:ascii="Times New Roman" w:eastAsia="Times New Roman" w:hAnsi="Times New Roman" w:cs="Times New Roman"/>
          <w:color w:val="212121"/>
          <w:sz w:val="24"/>
          <w:szCs w:val="24"/>
          <w:highlight w:val="white"/>
        </w:rPr>
        <w:t> (малоподвижный образ жизни).</w:t>
      </w:r>
    </w:p>
    <w:p w:rsidR="003145BE" w:rsidRDefault="00DE3DD8">
      <w:pPr>
        <w:pStyle w:val="af9"/>
        <w:numPr>
          <w:ilvl w:val="0"/>
          <w:numId w:val="4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200" w:line="253" w:lineRule="atLeast"/>
        <w:jc w:val="both"/>
        <w:rPr>
          <w:rFonts w:ascii="Times New Roman" w:eastAsia="Times New Roman" w:hAnsi="Times New Roman" w:cs="Times New Roman"/>
          <w:color w:val="212121"/>
          <w:szCs w:val="24"/>
          <w:highlight w:val="white"/>
        </w:rPr>
      </w:pPr>
      <w:hyperlink r:id="rId15" w:tooltip="https://yandex.ru/search/?text=%D0%92%D1%80%D0%B5%D0%B4%D0%BD%D1%8B%D0%B5+%D0%BF%D1%80%D0%B8%D0%B2%D1%8B%D1%87%D0%BA%D0%B8&amp;ento=entnext=0oCgpydXc2MzQyNDAyGAIv1WTw" w:history="1">
        <w:r>
          <w:rPr>
            <w:rFonts w:ascii="Times New Roman" w:eastAsia="Times New Roman" w:hAnsi="Times New Roman" w:cs="Times New Roman"/>
            <w:color w:val="212121"/>
            <w:sz w:val="24"/>
            <w:szCs w:val="24"/>
            <w:highlight w:val="white"/>
          </w:rPr>
          <w:t>Вредные привычки</w:t>
        </w:r>
      </w:hyperlink>
      <w:r>
        <w:rPr>
          <w:rFonts w:ascii="Times New Roman" w:eastAsia="Times New Roman" w:hAnsi="Times New Roman" w:cs="Times New Roman"/>
          <w:color w:val="212121"/>
          <w:sz w:val="24"/>
          <w:szCs w:val="24"/>
          <w:highlight w:val="white"/>
        </w:rPr>
        <w:t>.</w:t>
      </w:r>
    </w:p>
    <w:p w:rsidR="003145BE" w:rsidRDefault="00DE3DD8">
      <w:pPr>
        <w:pStyle w:val="af9"/>
        <w:numPr>
          <w:ilvl w:val="0"/>
          <w:numId w:val="4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200" w:line="253" w:lineRule="atLeast"/>
        <w:jc w:val="both"/>
        <w:rPr>
          <w:rFonts w:ascii="Times New Roman" w:eastAsia="Times New Roman" w:hAnsi="Times New Roman" w:cs="Times New Roman"/>
          <w:color w:val="212121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212121"/>
          <w:sz w:val="24"/>
          <w:szCs w:val="24"/>
          <w:highlight w:val="white"/>
        </w:rPr>
        <w:t>Неправильное питание.</w:t>
      </w:r>
    </w:p>
    <w:p w:rsidR="003145BE" w:rsidRDefault="00DE3DD8">
      <w:pPr>
        <w:pStyle w:val="af9"/>
        <w:numPr>
          <w:ilvl w:val="0"/>
          <w:numId w:val="4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200" w:line="253" w:lineRule="atLeast"/>
        <w:jc w:val="both"/>
        <w:rPr>
          <w:rFonts w:ascii="Times New Roman" w:eastAsia="Times New Roman" w:hAnsi="Times New Roman" w:cs="Times New Roman"/>
          <w:color w:val="212121"/>
          <w:szCs w:val="24"/>
          <w:highlight w:val="white"/>
        </w:rPr>
      </w:pPr>
      <w:hyperlink r:id="rId16" w:tooltip="https://yandex.ru/search/?text=%D0%98%D0%B7%D0%B1%D1%8B%D1%82%D0%BE%D1%87%D0%BD%D1%8B%D0%B9+%D0%B2%D0%B5%D1%81&amp;ento=entnext=0oCgpydXc5MTg3MjkyGAKex1l7" w:history="1">
        <w:r>
          <w:rPr>
            <w:rFonts w:ascii="Times New Roman" w:eastAsia="Times New Roman" w:hAnsi="Times New Roman" w:cs="Times New Roman"/>
            <w:color w:val="212121"/>
            <w:sz w:val="24"/>
            <w:szCs w:val="24"/>
            <w:highlight w:val="white"/>
          </w:rPr>
          <w:t>Избыточный вес</w:t>
        </w:r>
      </w:hyperlink>
      <w:r>
        <w:rPr>
          <w:rFonts w:ascii="Times New Roman" w:eastAsia="Times New Roman" w:hAnsi="Times New Roman" w:cs="Times New Roman"/>
          <w:color w:val="212121"/>
          <w:sz w:val="24"/>
          <w:szCs w:val="24"/>
          <w:highlight w:val="white"/>
        </w:rPr>
        <w:t> (ожирение).</w:t>
      </w:r>
    </w:p>
    <w:p w:rsidR="003145BE" w:rsidRDefault="00DE3DD8">
      <w:pPr>
        <w:pStyle w:val="af9"/>
        <w:numPr>
          <w:ilvl w:val="0"/>
          <w:numId w:val="4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200" w:line="253" w:lineRule="atLeast"/>
        <w:jc w:val="both"/>
        <w:rPr>
          <w:rFonts w:ascii="Times New Roman" w:eastAsia="Times New Roman" w:hAnsi="Times New Roman" w:cs="Times New Roman"/>
          <w:color w:val="212121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212121"/>
          <w:sz w:val="24"/>
          <w:szCs w:val="24"/>
          <w:highlight w:val="white"/>
        </w:rPr>
        <w:t>Нарушение баланса </w:t>
      </w:r>
      <w:hyperlink r:id="rId17" w:tooltip="https://yandex.ru/search/?text=%D0%A5%D0%BE%D0%BB%D0%B5%D1%81%D1%82%D0%B5%D1%80%D0%B8%D0%BD&amp;ento=entnext=0oCghydXc0NTY5MxgC9sn-lw" w:history="1">
        <w:r>
          <w:rPr>
            <w:rFonts w:ascii="Times New Roman" w:eastAsia="Times New Roman" w:hAnsi="Times New Roman" w:cs="Times New Roman"/>
            <w:color w:val="212121"/>
            <w:sz w:val="24"/>
            <w:szCs w:val="24"/>
            <w:highlight w:val="white"/>
          </w:rPr>
          <w:t>холестерина</w:t>
        </w:r>
      </w:hyperlink>
      <w:r>
        <w:rPr>
          <w:rFonts w:ascii="Times New Roman" w:eastAsia="Times New Roman" w:hAnsi="Times New Roman" w:cs="Times New Roman"/>
          <w:color w:val="212121"/>
          <w:sz w:val="24"/>
          <w:szCs w:val="24"/>
          <w:highlight w:val="white"/>
        </w:rPr>
        <w:t> в крови.</w:t>
      </w:r>
    </w:p>
    <w:p w:rsidR="003145BE" w:rsidRDefault="00DE3DD8">
      <w:pPr>
        <w:pStyle w:val="af9"/>
        <w:numPr>
          <w:ilvl w:val="0"/>
          <w:numId w:val="4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200" w:line="253" w:lineRule="atLeast"/>
        <w:jc w:val="both"/>
        <w:rPr>
          <w:rFonts w:ascii="Times New Roman" w:eastAsia="Times New Roman" w:hAnsi="Times New Roman" w:cs="Times New Roman"/>
          <w:color w:val="212121"/>
          <w:szCs w:val="24"/>
          <w:highlight w:val="white"/>
        </w:rPr>
      </w:pPr>
      <w:hyperlink r:id="rId18" w:tooltip="https://yandex.ru/search/?text=%D0%A1%D1%82%D1%80%D0%B5%D1%81%D1%81&amp;ento=entnext=0oCglydXcyMTI2NjUYAhDS328" w:history="1">
        <w:r>
          <w:rPr>
            <w:rFonts w:ascii="Times New Roman" w:eastAsia="Times New Roman" w:hAnsi="Times New Roman" w:cs="Times New Roman"/>
            <w:color w:val="212121"/>
            <w:sz w:val="24"/>
            <w:szCs w:val="24"/>
            <w:highlight w:val="white"/>
          </w:rPr>
          <w:t>Стрессы</w:t>
        </w:r>
      </w:hyperlink>
      <w:r>
        <w:rPr>
          <w:rFonts w:ascii="Times New Roman" w:eastAsia="Times New Roman" w:hAnsi="Times New Roman" w:cs="Times New Roman"/>
          <w:color w:val="212121"/>
          <w:sz w:val="24"/>
          <w:szCs w:val="24"/>
          <w:highlight w:val="white"/>
        </w:rPr>
        <w:t>.</w:t>
      </w:r>
    </w:p>
    <w:p w:rsidR="003145BE" w:rsidRDefault="00DE3DD8">
      <w:pPr>
        <w:pStyle w:val="af9"/>
        <w:numPr>
          <w:ilvl w:val="0"/>
          <w:numId w:val="4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200" w:line="253" w:lineRule="atLeast"/>
        <w:jc w:val="both"/>
        <w:rPr>
          <w:rFonts w:ascii="Times New Roman" w:eastAsia="Times New Roman" w:hAnsi="Times New Roman" w:cs="Times New Roman"/>
          <w:color w:val="212121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212121"/>
          <w:sz w:val="24"/>
          <w:szCs w:val="24"/>
          <w:highlight w:val="white"/>
        </w:rPr>
        <w:t>Избыточные физические нагрузки на организм.</w:t>
      </w:r>
    </w:p>
    <w:p w:rsidR="003145BE" w:rsidRDefault="00DE3DD8">
      <w:pPr>
        <w:pStyle w:val="af9"/>
        <w:numPr>
          <w:ilvl w:val="0"/>
          <w:numId w:val="4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200" w:line="253" w:lineRule="atLeast"/>
        <w:jc w:val="both"/>
      </w:pPr>
      <w:hyperlink r:id="rId19" w:tooltip="https://yandex.ru/search/?text=%D0%9D%D0%B0%D1%81%D0%BB%D0%B5%D0%B4%D1%81%D1%82%D0%B2%D0%B5%D0%BD%D0%BD%D0%BE%D1%81%D1%82%D1%8C&amp;ento=entnext=0oCglydXcxMzYzNDcYAh5Bhyk" w:history="1">
        <w:r>
          <w:rPr>
            <w:rFonts w:ascii="Times New Roman" w:eastAsia="Times New Roman" w:hAnsi="Times New Roman" w:cs="Times New Roman"/>
            <w:color w:val="212121"/>
            <w:sz w:val="24"/>
            <w:szCs w:val="24"/>
            <w:highlight w:val="white"/>
          </w:rPr>
          <w:t>Наследственность</w:t>
        </w:r>
      </w:hyperlink>
      <w:r>
        <w:rPr>
          <w:rFonts w:ascii="Times New Roman" w:eastAsia="Times New Roman" w:hAnsi="Times New Roman" w:cs="Times New Roman"/>
          <w:color w:val="212121"/>
          <w:sz w:val="24"/>
          <w:szCs w:val="24"/>
          <w:highlight w:val="white"/>
        </w:rPr>
        <w:t> генетическая предрасположенность</w:t>
      </w:r>
    </w:p>
    <w:p w:rsidR="003145BE" w:rsidRDefault="00DE3DD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200" w:line="253" w:lineRule="atLeast"/>
        <w:ind w:firstLine="1133"/>
        <w:jc w:val="both"/>
        <w:rPr>
          <w:rFonts w:ascii="Times New Roman" w:eastAsia="Times New Roman" w:hAnsi="Times New Roman" w:cs="Times New Roman"/>
          <w:color w:val="212121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212121"/>
          <w:sz w:val="24"/>
          <w:szCs w:val="24"/>
          <w:highlight w:val="white"/>
        </w:rPr>
        <w:t>Снижению смертности от сердечно-сосудистых заболеваний способствуют следующие меры:</w:t>
      </w:r>
    </w:p>
    <w:p w:rsidR="003145BE" w:rsidRDefault="00DE3DD8">
      <w:pPr>
        <w:pStyle w:val="af9"/>
        <w:numPr>
          <w:ilvl w:val="0"/>
          <w:numId w:val="5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200" w:line="253" w:lineRule="atLeast"/>
        <w:jc w:val="both"/>
        <w:rPr>
          <w:rFonts w:ascii="Times New Roman" w:eastAsia="Times New Roman" w:hAnsi="Times New Roman" w:cs="Times New Roman"/>
          <w:color w:val="212121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212121"/>
          <w:sz w:val="24"/>
          <w:szCs w:val="24"/>
          <w:highlight w:val="white"/>
        </w:rPr>
        <w:t>Отказ от курения </w:t>
      </w:r>
      <w:r w:rsidR="0004566F">
        <w:rPr>
          <w:rFonts w:ascii="Times New Roman" w:eastAsia="Times New Roman" w:hAnsi="Times New Roman" w:cs="Times New Roman"/>
          <w:color w:val="212121"/>
          <w:sz w:val="24"/>
          <w:szCs w:val="24"/>
          <w:highlight w:val="white"/>
        </w:rPr>
        <w:t>э</w:t>
      </w:r>
      <w:r>
        <w:rPr>
          <w:rFonts w:ascii="Times New Roman" w:eastAsia="Times New Roman" w:hAnsi="Times New Roman" w:cs="Times New Roman"/>
          <w:color w:val="212121"/>
          <w:sz w:val="24"/>
          <w:szCs w:val="24"/>
          <w:highlight w:val="white"/>
        </w:rPr>
        <w:t>та вредная привычка в два раза повышает риск сердечного приступа.</w:t>
      </w:r>
    </w:p>
    <w:p w:rsidR="003145BE" w:rsidRDefault="00DE3DD8">
      <w:pPr>
        <w:pStyle w:val="af9"/>
        <w:numPr>
          <w:ilvl w:val="0"/>
          <w:numId w:val="5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200" w:line="253" w:lineRule="atLeast"/>
        <w:jc w:val="both"/>
        <w:rPr>
          <w:rFonts w:ascii="Times New Roman" w:eastAsia="Times New Roman" w:hAnsi="Times New Roman" w:cs="Times New Roman"/>
          <w:color w:val="212121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212121"/>
          <w:sz w:val="24"/>
          <w:szCs w:val="24"/>
          <w:highlight w:val="white"/>
        </w:rPr>
        <w:t>Изменение питания. Необходимо поддерживать нормальную массу тела, сократить объём жирных и высококалорийных блюд, ограничить размеры порций.</w:t>
      </w:r>
    </w:p>
    <w:p w:rsidR="003145BE" w:rsidRDefault="00DE3DD8">
      <w:pPr>
        <w:pStyle w:val="af9"/>
        <w:numPr>
          <w:ilvl w:val="0"/>
          <w:numId w:val="5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200" w:line="253" w:lineRule="atLeast"/>
        <w:jc w:val="both"/>
        <w:rPr>
          <w:rFonts w:ascii="Times New Roman" w:eastAsia="Times New Roman" w:hAnsi="Times New Roman" w:cs="Times New Roman"/>
          <w:color w:val="212121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212121"/>
          <w:sz w:val="24"/>
          <w:szCs w:val="24"/>
          <w:highlight w:val="white"/>
        </w:rPr>
        <w:t>Физические упражнения. Стоит увеличить повседнев</w:t>
      </w:r>
      <w:r>
        <w:rPr>
          <w:rFonts w:ascii="Times New Roman" w:eastAsia="Times New Roman" w:hAnsi="Times New Roman" w:cs="Times New Roman"/>
          <w:color w:val="212121"/>
          <w:sz w:val="24"/>
          <w:szCs w:val="24"/>
          <w:highlight w:val="white"/>
        </w:rPr>
        <w:t>ную бытовую активность и регулярно заниматься посильными физическими упражнениями (ходьба, бег, плавание, аэробика и т. д.).</w:t>
      </w:r>
    </w:p>
    <w:p w:rsidR="003145BE" w:rsidRDefault="00DE3DD8">
      <w:pPr>
        <w:pStyle w:val="af9"/>
        <w:numPr>
          <w:ilvl w:val="0"/>
          <w:numId w:val="5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200" w:line="253" w:lineRule="atLeast"/>
        <w:jc w:val="both"/>
        <w:rPr>
          <w:rFonts w:ascii="Times New Roman" w:eastAsia="Times New Roman" w:hAnsi="Times New Roman" w:cs="Times New Roman"/>
          <w:color w:val="212121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212121"/>
          <w:sz w:val="24"/>
          <w:szCs w:val="24"/>
          <w:highlight w:val="white"/>
        </w:rPr>
        <w:t>Ограничение объёма потребляемой соли. Для этого нужно внимательно читать этикетки готовых продуктов.</w:t>
      </w:r>
    </w:p>
    <w:p w:rsidR="003145BE" w:rsidRDefault="00DE3DD8">
      <w:pPr>
        <w:pStyle w:val="af9"/>
        <w:numPr>
          <w:ilvl w:val="0"/>
          <w:numId w:val="5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200" w:line="253" w:lineRule="atLeast"/>
        <w:jc w:val="both"/>
        <w:rPr>
          <w:rFonts w:ascii="Times New Roman" w:eastAsia="Times New Roman" w:hAnsi="Times New Roman" w:cs="Times New Roman"/>
          <w:color w:val="212121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212121"/>
          <w:sz w:val="24"/>
          <w:szCs w:val="24"/>
          <w:highlight w:val="white"/>
        </w:rPr>
        <w:t>Ограничение приёма алкоголя ил</w:t>
      </w:r>
      <w:r>
        <w:rPr>
          <w:rFonts w:ascii="Times New Roman" w:eastAsia="Times New Roman" w:hAnsi="Times New Roman" w:cs="Times New Roman"/>
          <w:color w:val="212121"/>
          <w:sz w:val="24"/>
          <w:szCs w:val="24"/>
          <w:highlight w:val="white"/>
        </w:rPr>
        <w:t>и полный отказ от него.</w:t>
      </w:r>
    </w:p>
    <w:p w:rsidR="003145BE" w:rsidRDefault="00DE3DD8">
      <w:pPr>
        <w:pStyle w:val="af9"/>
        <w:numPr>
          <w:ilvl w:val="0"/>
          <w:numId w:val="5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200" w:line="253" w:lineRule="atLeast"/>
        <w:jc w:val="both"/>
        <w:rPr>
          <w:rFonts w:ascii="Times New Roman" w:eastAsia="Times New Roman" w:hAnsi="Times New Roman" w:cs="Times New Roman"/>
          <w:color w:val="212121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212121"/>
          <w:sz w:val="24"/>
          <w:szCs w:val="24"/>
          <w:highlight w:val="white"/>
        </w:rPr>
        <w:t>Обеспечение достаточного количества витаминов и минералов в рационе. Можно принимать витаминно-минеральные комплексы и употреблять богатые полезными веществами продукты.</w:t>
      </w:r>
    </w:p>
    <w:p w:rsidR="003145BE" w:rsidRDefault="00DE3DD8">
      <w:pPr>
        <w:pStyle w:val="af9"/>
        <w:numPr>
          <w:ilvl w:val="0"/>
          <w:numId w:val="5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200" w:line="253" w:lineRule="atLeast"/>
        <w:jc w:val="both"/>
        <w:rPr>
          <w:rFonts w:ascii="Times New Roman" w:eastAsia="Times New Roman" w:hAnsi="Times New Roman" w:cs="Times New Roman"/>
          <w:color w:val="212121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212121"/>
          <w:sz w:val="24"/>
          <w:szCs w:val="24"/>
          <w:highlight w:val="white"/>
        </w:rPr>
        <w:t>Исключение стрессов и нервного напряжения. Стоит оптимизироват</w:t>
      </w:r>
      <w:r>
        <w:rPr>
          <w:rFonts w:ascii="Times New Roman" w:eastAsia="Times New Roman" w:hAnsi="Times New Roman" w:cs="Times New Roman"/>
          <w:color w:val="212121"/>
          <w:sz w:val="24"/>
          <w:szCs w:val="24"/>
          <w:highlight w:val="white"/>
        </w:rPr>
        <w:t xml:space="preserve">ь режим работы и отдыха, учиться справляться с возникающими жизненными ситуациями без чрезмерной эмоциональной </w:t>
      </w:r>
      <w:r w:rsidR="0004566F">
        <w:rPr>
          <w:rFonts w:ascii="Times New Roman" w:eastAsia="Times New Roman" w:hAnsi="Times New Roman" w:cs="Times New Roman"/>
          <w:color w:val="212121"/>
          <w:sz w:val="24"/>
          <w:szCs w:val="24"/>
          <w:highlight w:val="white"/>
        </w:rPr>
        <w:t>вовлеченности</w:t>
      </w:r>
      <w:r>
        <w:rPr>
          <w:rFonts w:ascii="Times New Roman" w:eastAsia="Times New Roman" w:hAnsi="Times New Roman" w:cs="Times New Roman"/>
          <w:color w:val="212121"/>
          <w:sz w:val="24"/>
          <w:szCs w:val="24"/>
          <w:highlight w:val="white"/>
        </w:rPr>
        <w:t>.</w:t>
      </w:r>
    </w:p>
    <w:p w:rsidR="003145BE" w:rsidRDefault="00DE3DD8">
      <w:pPr>
        <w:pStyle w:val="af9"/>
        <w:numPr>
          <w:ilvl w:val="0"/>
          <w:numId w:val="5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200" w:line="253" w:lineRule="atLeast"/>
        <w:jc w:val="both"/>
        <w:rPr>
          <w:rFonts w:ascii="Times New Roman" w:eastAsia="Times New Roman" w:hAnsi="Times New Roman" w:cs="Times New Roman"/>
          <w:color w:val="212121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212121"/>
          <w:sz w:val="24"/>
          <w:szCs w:val="24"/>
          <w:highlight w:val="white"/>
        </w:rPr>
        <w:t>Регулярное прохождение проф</w:t>
      </w:r>
      <w:r>
        <w:rPr>
          <w:rFonts w:ascii="Times New Roman" w:eastAsia="Times New Roman" w:hAnsi="Times New Roman" w:cs="Times New Roman"/>
          <w:color w:val="212121"/>
          <w:sz w:val="24"/>
          <w:szCs w:val="24"/>
          <w:highlight w:val="white"/>
        </w:rPr>
        <w:t>осмотров и сдача анализов (на сахар, холестерин и другие показатели), приём прописанных терапевтом или</w:t>
      </w:r>
      <w:r>
        <w:rPr>
          <w:rFonts w:ascii="Times New Roman" w:eastAsia="Times New Roman" w:hAnsi="Times New Roman" w:cs="Times New Roman"/>
          <w:color w:val="212121"/>
          <w:sz w:val="24"/>
          <w:szCs w:val="24"/>
          <w:highlight w:val="white"/>
        </w:rPr>
        <w:t xml:space="preserve"> кардиологом лекарств для профилактики и лечения</w:t>
      </w:r>
    </w:p>
    <w:p w:rsidR="003145BE" w:rsidRDefault="003145B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b/>
          <w:bCs/>
          <w:color w:val="333333"/>
          <w:sz w:val="21"/>
          <w:szCs w:val="21"/>
        </w:rPr>
      </w:pPr>
    </w:p>
    <w:p w:rsidR="003145BE" w:rsidRDefault="00DE3DD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53" w:lineRule="atLeast"/>
        <w:jc w:val="center"/>
      </w:pPr>
      <w:r>
        <w:rPr>
          <w:rFonts w:ascii="Times New Roman" w:eastAsia="Times New Roman" w:hAnsi="Times New Roman" w:cs="Times New Roman"/>
          <w:b/>
          <w:color w:val="000000"/>
          <w:sz w:val="24"/>
          <w:highlight w:val="white"/>
        </w:rPr>
        <w:t>ГЛАВА 1. ЗАДАЧИ ИССЛЕДОВАНИЯ</w:t>
      </w:r>
    </w:p>
    <w:p w:rsidR="003145BE" w:rsidRDefault="00DE3DD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53" w:lineRule="atLeast"/>
        <w:ind w:firstLine="566"/>
        <w:jc w:val="both"/>
      </w:pPr>
      <w:r>
        <w:rPr>
          <w:rFonts w:ascii="Times New Roman" w:eastAsia="Times New Roman" w:hAnsi="Times New Roman" w:cs="Times New Roman"/>
          <w:color w:val="000000"/>
          <w:sz w:val="26"/>
          <w:highlight w:val="white"/>
        </w:rPr>
        <w:t> </w:t>
      </w:r>
    </w:p>
    <w:p w:rsidR="003145BE" w:rsidRDefault="00DE3DD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53" w:lineRule="atLeast"/>
        <w:ind w:firstLine="566"/>
        <w:jc w:val="both"/>
      </w:pPr>
      <w:r>
        <w:rPr>
          <w:rFonts w:ascii="Times New Roman" w:eastAsia="Times New Roman" w:hAnsi="Times New Roman" w:cs="Times New Roman"/>
          <w:color w:val="000000"/>
          <w:sz w:val="24"/>
          <w:highlight w:val="white"/>
        </w:rPr>
        <w:t xml:space="preserve">Исследование проводится на основании данных, полученных по результатам диагностических обследований пациентов с признаками и симптомами сердечно-сосудистых заболеваний при их обращении в медицинские учреждения. </w:t>
      </w:r>
    </w:p>
    <w:p w:rsidR="003145BE" w:rsidRDefault="00DE3DD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53" w:lineRule="atLeast"/>
        <w:ind w:firstLine="56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00000"/>
          <w:sz w:val="24"/>
          <w:highlight w:val="white"/>
        </w:rPr>
        <w:t>Зада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чами исследования являются:</w:t>
      </w:r>
    </w:p>
    <w:p w:rsidR="003145BE" w:rsidRDefault="00DE3DD8">
      <w:pPr>
        <w:pStyle w:val="af9"/>
        <w:numPr>
          <w:ilvl w:val="0"/>
          <w:numId w:val="8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53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Предсказать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наличие или отсутствие сердечно-сосудистого заболевания (ССЗ) по результатам обследования пациента. </w:t>
      </w:r>
    </w:p>
    <w:p w:rsidR="003145BE" w:rsidRDefault="00DE3DD8">
      <w:pPr>
        <w:pStyle w:val="af9"/>
        <w:numPr>
          <w:ilvl w:val="0"/>
          <w:numId w:val="8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53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Определение признаков, имеющих статистически значимую взаимосвязь с наличием ССЗ.</w:t>
      </w:r>
    </w:p>
    <w:p w:rsidR="003145BE" w:rsidRDefault="00DE3DD8">
      <w:pPr>
        <w:pStyle w:val="af9"/>
        <w:numPr>
          <w:ilvl w:val="0"/>
          <w:numId w:val="8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53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Связь негативных привычек с возникновением ССЗ.</w:t>
      </w:r>
    </w:p>
    <w:p w:rsidR="003145BE" w:rsidRDefault="00DE3DD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53" w:lineRule="atLeast"/>
        <w:ind w:firstLine="566"/>
        <w:jc w:val="both"/>
      </w:pPr>
      <w:r>
        <w:rPr>
          <w:rFonts w:ascii="Times New Roman" w:eastAsia="Times New Roman" w:hAnsi="Times New Roman" w:cs="Times New Roman"/>
          <w:color w:val="000000"/>
          <w:sz w:val="24"/>
          <w:highlight w:val="white"/>
        </w:rPr>
        <w:t>Результаты исследования б</w:t>
      </w:r>
      <w:r>
        <w:rPr>
          <w:rFonts w:ascii="Times New Roman" w:eastAsia="Times New Roman" w:hAnsi="Times New Roman" w:cs="Times New Roman"/>
          <w:color w:val="000000"/>
          <w:sz w:val="24"/>
          <w:highlight w:val="white"/>
        </w:rPr>
        <w:t>удут интересны прежде всего в медицинской практике в части возможного влияния различных признаков на риск возникновения ССЗ, степени влияния и использования модели для улучшения ранней диагностики заболевания.</w:t>
      </w:r>
    </w:p>
    <w:p w:rsidR="003145BE" w:rsidRDefault="00DE3DD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53" w:lineRule="atLeast"/>
        <w:ind w:firstLine="566"/>
        <w:jc w:val="both"/>
      </w:pPr>
      <w:r>
        <w:rPr>
          <w:rFonts w:ascii="Times New Roman" w:eastAsia="Times New Roman" w:hAnsi="Times New Roman" w:cs="Times New Roman"/>
          <w:color w:val="000000"/>
          <w:sz w:val="24"/>
          <w:highlight w:val="white"/>
        </w:rPr>
        <w:t>Как было указано ранее, снижение уровня заболе</w:t>
      </w:r>
      <w:r>
        <w:rPr>
          <w:rFonts w:ascii="Times New Roman" w:eastAsia="Times New Roman" w:hAnsi="Times New Roman" w:cs="Times New Roman"/>
          <w:color w:val="000000"/>
          <w:sz w:val="24"/>
          <w:highlight w:val="white"/>
        </w:rPr>
        <w:t>ваемости может быть достигнуто за счет отказа от негативных поведенческих факторов, влияющих на возможность возникновения ССЗ. Поэтому результаты исследования могут быть интересны для государственных, общественных организаций, занимающихся пропагандой и ра</w:t>
      </w:r>
      <w:r>
        <w:rPr>
          <w:rFonts w:ascii="Times New Roman" w:eastAsia="Times New Roman" w:hAnsi="Times New Roman" w:cs="Times New Roman"/>
          <w:color w:val="000000"/>
          <w:sz w:val="24"/>
          <w:highlight w:val="white"/>
        </w:rPr>
        <w:t>звитием здорового образа жизни и физической активности населения.</w:t>
      </w:r>
    </w:p>
    <w:p w:rsidR="003145BE" w:rsidRDefault="00DE3DD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53" w:lineRule="atLeast"/>
        <w:ind w:firstLine="566"/>
        <w:jc w:val="both"/>
      </w:pPr>
      <w:r>
        <w:rPr>
          <w:rFonts w:ascii="Times New Roman" w:eastAsia="Times New Roman" w:hAnsi="Times New Roman" w:cs="Times New Roman"/>
          <w:color w:val="000000"/>
          <w:sz w:val="24"/>
          <w:highlight w:val="white"/>
        </w:rPr>
        <w:t> </w:t>
      </w:r>
    </w:p>
    <w:p w:rsidR="003145BE" w:rsidRDefault="003145B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b/>
          <w:bCs/>
          <w:color w:val="333333"/>
          <w:sz w:val="21"/>
          <w:szCs w:val="21"/>
        </w:rPr>
      </w:pPr>
    </w:p>
    <w:p w:rsidR="003145BE" w:rsidRDefault="003145B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b/>
          <w:bCs/>
          <w:color w:val="333333"/>
          <w:sz w:val="21"/>
          <w:szCs w:val="21"/>
        </w:rPr>
      </w:pPr>
    </w:p>
    <w:p w:rsidR="003145BE" w:rsidRDefault="003145B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b/>
          <w:bCs/>
          <w:color w:val="333333"/>
          <w:sz w:val="21"/>
          <w:szCs w:val="21"/>
        </w:rPr>
      </w:pPr>
    </w:p>
    <w:p w:rsidR="003145BE" w:rsidRDefault="003145B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b/>
          <w:bCs/>
          <w:color w:val="333333"/>
          <w:sz w:val="21"/>
          <w:szCs w:val="21"/>
        </w:rPr>
      </w:pPr>
    </w:p>
    <w:p w:rsidR="003145BE" w:rsidRDefault="003145B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b/>
          <w:bCs/>
          <w:color w:val="333333"/>
          <w:sz w:val="21"/>
          <w:szCs w:val="21"/>
        </w:rPr>
      </w:pPr>
    </w:p>
    <w:p w:rsidR="003145BE" w:rsidRDefault="003145B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b/>
          <w:bCs/>
          <w:color w:val="333333"/>
          <w:sz w:val="21"/>
          <w:szCs w:val="21"/>
        </w:rPr>
      </w:pPr>
    </w:p>
    <w:p w:rsidR="003145BE" w:rsidRDefault="003145B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b/>
          <w:bCs/>
          <w:color w:val="333333"/>
          <w:sz w:val="21"/>
          <w:szCs w:val="21"/>
        </w:rPr>
      </w:pPr>
    </w:p>
    <w:p w:rsidR="003145BE" w:rsidRDefault="003145B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b/>
          <w:bCs/>
          <w:color w:val="333333"/>
          <w:sz w:val="21"/>
          <w:szCs w:val="21"/>
        </w:rPr>
      </w:pPr>
    </w:p>
    <w:p w:rsidR="003145BE" w:rsidRDefault="003145B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b/>
          <w:bCs/>
          <w:color w:val="333333"/>
          <w:sz w:val="21"/>
          <w:szCs w:val="21"/>
        </w:rPr>
      </w:pPr>
    </w:p>
    <w:p w:rsidR="003145BE" w:rsidRDefault="003145B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b/>
          <w:bCs/>
          <w:color w:val="333333"/>
          <w:sz w:val="21"/>
          <w:szCs w:val="21"/>
        </w:rPr>
      </w:pPr>
    </w:p>
    <w:p w:rsidR="003145BE" w:rsidRDefault="003145B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b/>
          <w:bCs/>
          <w:color w:val="333333"/>
          <w:sz w:val="21"/>
          <w:szCs w:val="21"/>
        </w:rPr>
      </w:pPr>
    </w:p>
    <w:p w:rsidR="003145BE" w:rsidRDefault="003145B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b/>
          <w:bCs/>
          <w:color w:val="333333"/>
          <w:sz w:val="21"/>
          <w:szCs w:val="21"/>
        </w:rPr>
      </w:pPr>
    </w:p>
    <w:p w:rsidR="003145BE" w:rsidRDefault="003145B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b/>
          <w:bCs/>
          <w:color w:val="333333"/>
          <w:sz w:val="21"/>
          <w:szCs w:val="21"/>
        </w:rPr>
      </w:pPr>
    </w:p>
    <w:p w:rsidR="003145BE" w:rsidRDefault="003145B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b/>
          <w:bCs/>
          <w:color w:val="333333"/>
          <w:sz w:val="21"/>
          <w:szCs w:val="21"/>
        </w:rPr>
      </w:pPr>
    </w:p>
    <w:p w:rsidR="003145BE" w:rsidRDefault="003145BE"/>
    <w:p w:rsidR="003145BE" w:rsidRDefault="003145BE"/>
    <w:p w:rsidR="003145BE" w:rsidRDefault="00DE3DD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53" w:lineRule="atLeast"/>
        <w:jc w:val="center"/>
      </w:pPr>
      <w:r>
        <w:rPr>
          <w:rFonts w:ascii="Times New Roman" w:eastAsia="Times New Roman" w:hAnsi="Times New Roman" w:cs="Times New Roman"/>
          <w:b/>
          <w:color w:val="000000"/>
          <w:sz w:val="24"/>
          <w:highlight w:val="white"/>
        </w:rPr>
        <w:t>ГЛАВА 2. ОПИСАНИЕ ДАННЫХ</w:t>
      </w:r>
    </w:p>
    <w:p w:rsidR="003145BE" w:rsidRDefault="00DE3DD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53" w:lineRule="atLeast"/>
        <w:ind w:firstLine="566"/>
        <w:jc w:val="both"/>
      </w:pPr>
      <w:r>
        <w:rPr>
          <w:rFonts w:ascii="Times New Roman" w:eastAsia="Times New Roman" w:hAnsi="Times New Roman" w:cs="Times New Roman"/>
          <w:color w:val="000000"/>
          <w:sz w:val="24"/>
          <w:highlight w:val="white"/>
        </w:rPr>
        <w:t> </w:t>
      </w:r>
    </w:p>
    <w:p w:rsidR="003145BE" w:rsidRDefault="00DE3DD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53" w:lineRule="atLeast"/>
        <w:ind w:firstLine="566"/>
        <w:jc w:val="both"/>
      </w:pPr>
      <w:hyperlink r:id="rId20" w:tooltip="https://www.kaggle.com/datasets/sulianova/cardiovascular-disease-dataset" w:history="1">
        <w:r>
          <w:rPr>
            <w:rStyle w:val="af"/>
            <w:rFonts w:ascii="Times New Roman" w:eastAsia="Times New Roman" w:hAnsi="Times New Roman" w:cs="Times New Roman"/>
            <w:sz w:val="24"/>
            <w:highlight w:val="white"/>
          </w:rPr>
          <w:t>Датасет</w:t>
        </w:r>
      </w:hyperlink>
      <w:r>
        <w:rPr>
          <w:rFonts w:ascii="Times New Roman" w:eastAsia="Times New Roman" w:hAnsi="Times New Roman" w:cs="Times New Roman"/>
          <w:sz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highlight w:val="white"/>
        </w:rPr>
        <w:t xml:space="preserve">сформирован по результатам диагностических обследований и содержит 70 000 записей. </w:t>
      </w:r>
    </w:p>
    <w:p w:rsidR="003145BE" w:rsidRDefault="00DE3DD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53" w:lineRule="atLeast"/>
        <w:ind w:firstLine="566"/>
        <w:jc w:val="both"/>
      </w:pPr>
      <w:r>
        <w:rPr>
          <w:rFonts w:ascii="Times New Roman" w:eastAsia="Times New Roman" w:hAnsi="Times New Roman" w:cs="Times New Roman"/>
          <w:color w:val="000000"/>
          <w:sz w:val="24"/>
          <w:highlight w:val="white"/>
        </w:rPr>
        <w:t>Признаки можно разделить на следующие типы:</w:t>
      </w:r>
    </w:p>
    <w:p w:rsidR="003145BE" w:rsidRDefault="00DE3DD8">
      <w:pPr>
        <w:numPr>
          <w:ilvl w:val="0"/>
          <w:numId w:val="9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53" w:lineRule="atLeast"/>
        <w:jc w:val="both"/>
      </w:pPr>
      <w:r>
        <w:rPr>
          <w:rFonts w:ascii="Times New Roman" w:eastAsia="Times New Roman" w:hAnsi="Times New Roman" w:cs="Times New Roman"/>
          <w:color w:val="000000"/>
          <w:sz w:val="24"/>
          <w:highlight w:val="white"/>
        </w:rPr>
        <w:t>Фактические данные:</w:t>
      </w:r>
    </w:p>
    <w:p w:rsidR="003145BE" w:rsidRDefault="00DE3DD8">
      <w:pPr>
        <w:numPr>
          <w:ilvl w:val="0"/>
          <w:numId w:val="10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53" w:lineRule="atLeast"/>
        <w:jc w:val="both"/>
      </w:pPr>
      <w:r>
        <w:rPr>
          <w:rFonts w:ascii="Times New Roman" w:eastAsia="Times New Roman" w:hAnsi="Times New Roman" w:cs="Times New Roman"/>
          <w:b/>
          <w:color w:val="000000"/>
          <w:sz w:val="24"/>
          <w:highlight w:val="white"/>
        </w:rPr>
        <w:t xml:space="preserve">gender </w:t>
      </w:r>
      <w:r>
        <w:rPr>
          <w:rFonts w:ascii="Times New Roman" w:eastAsia="Times New Roman" w:hAnsi="Times New Roman" w:cs="Times New Roman"/>
          <w:color w:val="000000"/>
          <w:sz w:val="24"/>
          <w:highlight w:val="white"/>
        </w:rPr>
        <w:t xml:space="preserve">- пол, категориальный признак, 1 - женский, 2 - мужской </w:t>
      </w:r>
    </w:p>
    <w:p w:rsidR="003145BE" w:rsidRDefault="00DE3DD8">
      <w:pPr>
        <w:numPr>
          <w:ilvl w:val="0"/>
          <w:numId w:val="10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53" w:lineRule="atLeast"/>
        <w:jc w:val="both"/>
      </w:pPr>
      <w:r>
        <w:rPr>
          <w:rFonts w:ascii="Times New Roman" w:eastAsia="Times New Roman" w:hAnsi="Times New Roman" w:cs="Times New Roman"/>
          <w:b/>
          <w:color w:val="000000"/>
          <w:sz w:val="24"/>
          <w:highlight w:val="white"/>
        </w:rPr>
        <w:t xml:space="preserve">age - </w:t>
      </w:r>
      <w:r>
        <w:rPr>
          <w:rFonts w:ascii="Times New Roman" w:eastAsia="Times New Roman" w:hAnsi="Times New Roman" w:cs="Times New Roman"/>
          <w:color w:val="000000"/>
          <w:sz w:val="24"/>
          <w:highlight w:val="white"/>
        </w:rPr>
        <w:t>возраст, количественный признак, указан в днях</w:t>
      </w:r>
    </w:p>
    <w:p w:rsidR="003145BE" w:rsidRDefault="00DE3DD8">
      <w:pPr>
        <w:numPr>
          <w:ilvl w:val="0"/>
          <w:numId w:val="10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53" w:lineRule="atLeast"/>
        <w:jc w:val="both"/>
      </w:pPr>
      <w:r>
        <w:rPr>
          <w:rFonts w:ascii="Times New Roman" w:eastAsia="Times New Roman" w:hAnsi="Times New Roman" w:cs="Times New Roman"/>
          <w:b/>
          <w:color w:val="000000"/>
          <w:sz w:val="24"/>
          <w:highlight w:val="white"/>
        </w:rPr>
        <w:t xml:space="preserve">height - </w:t>
      </w:r>
      <w:r>
        <w:rPr>
          <w:rFonts w:ascii="Times New Roman" w:eastAsia="Times New Roman" w:hAnsi="Times New Roman" w:cs="Times New Roman"/>
          <w:color w:val="000000"/>
          <w:sz w:val="24"/>
          <w:highlight w:val="white"/>
        </w:rPr>
        <w:t>рост, количественный признак, указан в см.</w:t>
      </w:r>
    </w:p>
    <w:p w:rsidR="003145BE" w:rsidRDefault="00DE3DD8">
      <w:pPr>
        <w:numPr>
          <w:ilvl w:val="0"/>
          <w:numId w:val="10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53" w:lineRule="atLeast"/>
        <w:jc w:val="both"/>
      </w:pPr>
      <w:r>
        <w:rPr>
          <w:rFonts w:ascii="Times New Roman" w:eastAsia="Times New Roman" w:hAnsi="Times New Roman" w:cs="Times New Roman"/>
          <w:b/>
          <w:color w:val="000000"/>
          <w:sz w:val="24"/>
          <w:highlight w:val="white"/>
        </w:rPr>
        <w:t>weight</w:t>
      </w:r>
      <w:r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highlight w:val="white"/>
        </w:rPr>
        <w:t>- вес, количественный признак, указан в кг.</w:t>
      </w:r>
    </w:p>
    <w:p w:rsidR="003145BE" w:rsidRDefault="00DE3DD8">
      <w:pPr>
        <w:numPr>
          <w:ilvl w:val="0"/>
          <w:numId w:val="9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53" w:lineRule="atLeast"/>
        <w:jc w:val="both"/>
      </w:pPr>
      <w:r>
        <w:rPr>
          <w:rFonts w:ascii="Times New Roman" w:eastAsia="Times New Roman" w:hAnsi="Times New Roman" w:cs="Times New Roman"/>
          <w:color w:val="000000"/>
          <w:sz w:val="24"/>
          <w:highlight w:val="white"/>
        </w:rPr>
        <w:t>Поведенческие факторы:</w:t>
      </w:r>
    </w:p>
    <w:p w:rsidR="003145BE" w:rsidRDefault="00DE3DD8">
      <w:pPr>
        <w:numPr>
          <w:ilvl w:val="0"/>
          <w:numId w:val="1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53" w:lineRule="atLeast"/>
        <w:jc w:val="both"/>
      </w:pPr>
      <w:r>
        <w:rPr>
          <w:rFonts w:ascii="Times New Roman" w:eastAsia="Times New Roman" w:hAnsi="Times New Roman" w:cs="Times New Roman"/>
          <w:b/>
          <w:color w:val="000000"/>
          <w:sz w:val="24"/>
          <w:highlight w:val="white"/>
        </w:rPr>
        <w:t>smoke</w:t>
      </w:r>
      <w:r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highlight w:val="white"/>
        </w:rPr>
        <w:t>- курение, категориальный признак, 1 - да, 0 - нет.</w:t>
      </w:r>
    </w:p>
    <w:p w:rsidR="003145BE" w:rsidRDefault="00DE3DD8">
      <w:pPr>
        <w:numPr>
          <w:ilvl w:val="0"/>
          <w:numId w:val="1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53" w:lineRule="atLeast"/>
        <w:jc w:val="both"/>
      </w:pPr>
      <w:r>
        <w:rPr>
          <w:rFonts w:ascii="Times New Roman" w:eastAsia="Times New Roman" w:hAnsi="Times New Roman" w:cs="Times New Roman"/>
          <w:b/>
          <w:color w:val="000000"/>
          <w:sz w:val="24"/>
          <w:highlight w:val="white"/>
        </w:rPr>
        <w:t>alco</w:t>
      </w:r>
      <w:r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highlight w:val="white"/>
        </w:rPr>
        <w:t>- употребление алкоголя, категориальный признак, 1 - да, 0 - нет.</w:t>
      </w:r>
    </w:p>
    <w:p w:rsidR="003145BE" w:rsidRDefault="00DE3DD8">
      <w:pPr>
        <w:numPr>
          <w:ilvl w:val="0"/>
          <w:numId w:val="1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53" w:lineRule="atLeast"/>
        <w:jc w:val="both"/>
      </w:pPr>
      <w:r>
        <w:rPr>
          <w:rFonts w:ascii="Times New Roman" w:eastAsia="Times New Roman" w:hAnsi="Times New Roman" w:cs="Times New Roman"/>
          <w:b/>
          <w:color w:val="000000"/>
          <w:sz w:val="24"/>
          <w:highlight w:val="white"/>
        </w:rPr>
        <w:t xml:space="preserve">active </w:t>
      </w:r>
      <w:r>
        <w:rPr>
          <w:rFonts w:ascii="Times New Roman" w:eastAsia="Times New Roman" w:hAnsi="Times New Roman" w:cs="Times New Roman"/>
          <w:color w:val="000000"/>
          <w:sz w:val="24"/>
          <w:highlight w:val="white"/>
        </w:rPr>
        <w:t xml:space="preserve">- физическая активность, категориальный признак, 1 - да, 0 - нет.  </w:t>
      </w:r>
    </w:p>
    <w:p w:rsidR="003145BE" w:rsidRDefault="00DE3DD8">
      <w:pPr>
        <w:numPr>
          <w:ilvl w:val="0"/>
          <w:numId w:val="9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53" w:lineRule="atLeast"/>
        <w:jc w:val="both"/>
      </w:pPr>
      <w:r>
        <w:rPr>
          <w:rFonts w:ascii="Times New Roman" w:eastAsia="Times New Roman" w:hAnsi="Times New Roman" w:cs="Times New Roman"/>
          <w:color w:val="000000"/>
          <w:sz w:val="24"/>
          <w:highlight w:val="white"/>
        </w:rPr>
        <w:t>Диагностические данные:</w:t>
      </w:r>
    </w:p>
    <w:p w:rsidR="003145BE" w:rsidRDefault="00DE3DD8">
      <w:pPr>
        <w:numPr>
          <w:ilvl w:val="0"/>
          <w:numId w:val="10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53" w:lineRule="atLeast"/>
        <w:jc w:val="both"/>
      </w:pPr>
      <w:r>
        <w:rPr>
          <w:rFonts w:ascii="Times New Roman" w:eastAsia="Times New Roman" w:hAnsi="Times New Roman" w:cs="Times New Roman"/>
          <w:b/>
          <w:color w:val="000000"/>
          <w:sz w:val="24"/>
          <w:highlight w:val="white"/>
        </w:rPr>
        <w:t xml:space="preserve">ap_hi - </w:t>
      </w:r>
      <w:r>
        <w:rPr>
          <w:rFonts w:ascii="Times New Roman" w:eastAsia="Times New Roman" w:hAnsi="Times New Roman" w:cs="Times New Roman"/>
          <w:color w:val="000000"/>
          <w:sz w:val="24"/>
          <w:highlight w:val="white"/>
        </w:rPr>
        <w:t>систолическое кровяное давление, количественный признак.</w:t>
      </w:r>
    </w:p>
    <w:p w:rsidR="003145BE" w:rsidRDefault="00DE3DD8">
      <w:pPr>
        <w:numPr>
          <w:ilvl w:val="0"/>
          <w:numId w:val="10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53" w:lineRule="atLeast"/>
        <w:jc w:val="both"/>
      </w:pPr>
      <w:r>
        <w:rPr>
          <w:rFonts w:ascii="Times New Roman" w:eastAsia="Times New Roman" w:hAnsi="Times New Roman" w:cs="Times New Roman"/>
          <w:b/>
          <w:color w:val="000000"/>
          <w:sz w:val="24"/>
          <w:highlight w:val="white"/>
        </w:rPr>
        <w:t>lo_hi</w:t>
      </w:r>
      <w:r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highlight w:val="white"/>
        </w:rPr>
        <w:t>- диастолическое кровяное давление, количественный признак.</w:t>
      </w:r>
    </w:p>
    <w:p w:rsidR="003145BE" w:rsidRDefault="00DE3DD8">
      <w:pPr>
        <w:numPr>
          <w:ilvl w:val="0"/>
          <w:numId w:val="10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53" w:lineRule="atLeast"/>
        <w:jc w:val="both"/>
      </w:pPr>
      <w:r>
        <w:rPr>
          <w:rFonts w:ascii="Times New Roman" w:eastAsia="Times New Roman" w:hAnsi="Times New Roman" w:cs="Times New Roman"/>
          <w:b/>
          <w:color w:val="000000"/>
          <w:sz w:val="24"/>
          <w:highlight w:val="white"/>
        </w:rPr>
        <w:t xml:space="preserve">cholesterol </w:t>
      </w:r>
      <w:r>
        <w:rPr>
          <w:rFonts w:ascii="Times New Roman" w:eastAsia="Times New Roman" w:hAnsi="Times New Roman" w:cs="Times New Roman"/>
          <w:color w:val="000000"/>
          <w:sz w:val="24"/>
          <w:highlight w:val="white"/>
        </w:rPr>
        <w:t>- уровень холестерина</w:t>
      </w:r>
      <w:r>
        <w:rPr>
          <w:rFonts w:ascii="Times New Roman" w:eastAsia="Times New Roman" w:hAnsi="Times New Roman" w:cs="Times New Roman"/>
          <w:color w:val="000000"/>
          <w:sz w:val="24"/>
          <w:highlight w:val="white"/>
        </w:rPr>
        <w:t xml:space="preserve"> в крови, категориальный признак, 1 - норма, 2 - выше нормы, 3 - значительно выше нормы.</w:t>
      </w:r>
    </w:p>
    <w:p w:rsidR="003145BE" w:rsidRDefault="00DE3DD8">
      <w:pPr>
        <w:numPr>
          <w:ilvl w:val="0"/>
          <w:numId w:val="10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53" w:lineRule="atLeast"/>
        <w:jc w:val="both"/>
      </w:pPr>
      <w:r>
        <w:rPr>
          <w:rFonts w:ascii="Times New Roman" w:eastAsia="Times New Roman" w:hAnsi="Times New Roman" w:cs="Times New Roman"/>
          <w:b/>
          <w:color w:val="000000"/>
          <w:sz w:val="24"/>
          <w:highlight w:val="white"/>
        </w:rPr>
        <w:t xml:space="preserve">gluc - </w:t>
      </w:r>
      <w:r>
        <w:rPr>
          <w:rFonts w:ascii="Times New Roman" w:eastAsia="Times New Roman" w:hAnsi="Times New Roman" w:cs="Times New Roman"/>
          <w:color w:val="000000"/>
          <w:sz w:val="24"/>
          <w:highlight w:val="white"/>
        </w:rPr>
        <w:t>уровень сахара в крови, категориальный признак, 1 - норма, 2 - выше нормы, 3 - значительно выше нормы.</w:t>
      </w:r>
    </w:p>
    <w:p w:rsidR="003145BE" w:rsidRDefault="00DE3DD8">
      <w:pPr>
        <w:numPr>
          <w:ilvl w:val="0"/>
          <w:numId w:val="10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53" w:lineRule="atLeast"/>
        <w:jc w:val="both"/>
      </w:pPr>
      <w:r>
        <w:rPr>
          <w:rFonts w:ascii="Times New Roman" w:eastAsia="Times New Roman" w:hAnsi="Times New Roman" w:cs="Times New Roman"/>
          <w:b/>
          <w:color w:val="000000"/>
          <w:sz w:val="24"/>
          <w:highlight w:val="white"/>
        </w:rPr>
        <w:t> 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Целевая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highlight w:val="white"/>
        </w:rPr>
        <w:t xml:space="preserve">переменная </w:t>
      </w:r>
      <w:r>
        <w:rPr>
          <w:rFonts w:ascii="Times New Roman" w:eastAsia="Times New Roman" w:hAnsi="Times New Roman" w:cs="Times New Roman"/>
          <w:b/>
          <w:color w:val="000000"/>
          <w:sz w:val="24"/>
          <w:highlight w:val="white"/>
        </w:rPr>
        <w:t xml:space="preserve">cardio - </w:t>
      </w:r>
      <w:r>
        <w:rPr>
          <w:rFonts w:ascii="Times New Roman" w:eastAsia="Times New Roman" w:hAnsi="Times New Roman" w:cs="Times New Roman"/>
          <w:color w:val="000000"/>
          <w:sz w:val="24"/>
          <w:highlight w:val="white"/>
        </w:rPr>
        <w:t>сердечно-сосудистое заболева</w:t>
      </w:r>
      <w:r>
        <w:rPr>
          <w:rFonts w:ascii="Times New Roman" w:eastAsia="Times New Roman" w:hAnsi="Times New Roman" w:cs="Times New Roman"/>
          <w:color w:val="000000"/>
          <w:sz w:val="24"/>
          <w:highlight w:val="white"/>
        </w:rPr>
        <w:t>ние, категориальный признак, 1 - да, 0 - нет.</w:t>
      </w:r>
    </w:p>
    <w:p w:rsidR="003145BE" w:rsidRDefault="00DE3DD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53" w:lineRule="atLeast"/>
        <w:ind w:firstLine="566"/>
        <w:jc w:val="both"/>
      </w:pPr>
      <w:r>
        <w:rPr>
          <w:rFonts w:ascii="Times New Roman" w:eastAsia="Times New Roman" w:hAnsi="Times New Roman" w:cs="Times New Roman"/>
          <w:color w:val="000000"/>
          <w:sz w:val="24"/>
          <w:highlight w:val="white"/>
        </w:rPr>
        <w:t xml:space="preserve">В датасете нет пропусков данных, все признаки заполнены. </w:t>
      </w:r>
    </w:p>
    <w:p w:rsidR="003145BE" w:rsidRDefault="00DE3DD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br/>
      </w:r>
    </w:p>
    <w:p w:rsidR="003145BE" w:rsidRDefault="003145B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:rsidR="003145BE" w:rsidRDefault="003145B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:rsidR="003145BE" w:rsidRDefault="003145B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:rsidR="003145BE" w:rsidRDefault="003145B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:rsidR="003145BE" w:rsidRDefault="003145B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:rsidR="003145BE" w:rsidRDefault="003145B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:rsidR="003145BE" w:rsidRDefault="003145B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:rsidR="003145BE" w:rsidRDefault="00DE3DD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53" w:lineRule="atLeast"/>
        <w:jc w:val="center"/>
      </w:pPr>
      <w:r>
        <w:rPr>
          <w:rFonts w:ascii="Times New Roman" w:eastAsia="Times New Roman" w:hAnsi="Times New Roman" w:cs="Times New Roman"/>
          <w:b/>
          <w:color w:val="000000"/>
          <w:sz w:val="24"/>
          <w:highlight w:val="white"/>
        </w:rPr>
        <w:t>ГЛАВА 3. ПОДГОТОВКА ДАННЫХ</w:t>
      </w:r>
    </w:p>
    <w:p w:rsidR="003145BE" w:rsidRDefault="00DE3DD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53" w:lineRule="atLeast"/>
        <w:jc w:val="both"/>
      </w:pPr>
      <w:r>
        <w:rPr>
          <w:rFonts w:ascii="Times New Roman" w:eastAsia="Times New Roman" w:hAnsi="Times New Roman" w:cs="Times New Roman"/>
          <w:color w:val="000000"/>
          <w:sz w:val="24"/>
          <w:highlight w:val="white"/>
        </w:rPr>
        <w:t> </w:t>
      </w:r>
    </w:p>
    <w:p w:rsidR="003145BE" w:rsidRDefault="00DE3DD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53" w:lineRule="atLeast"/>
        <w:ind w:firstLine="566"/>
        <w:jc w:val="both"/>
      </w:pPr>
      <w:r>
        <w:rPr>
          <w:rFonts w:ascii="Times New Roman" w:eastAsia="Times New Roman" w:hAnsi="Times New Roman" w:cs="Times New Roman"/>
          <w:color w:val="000000"/>
          <w:sz w:val="24"/>
          <w:highlight w:val="white"/>
        </w:rPr>
        <w:t xml:space="preserve">Данные признаков </w:t>
      </w:r>
      <w:r>
        <w:rPr>
          <w:rFonts w:ascii="Times New Roman" w:eastAsia="Times New Roman" w:hAnsi="Times New Roman" w:cs="Times New Roman"/>
          <w:b/>
          <w:color w:val="000000"/>
          <w:sz w:val="24"/>
          <w:highlight w:val="white"/>
        </w:rPr>
        <w:t>height, weight, ap_hi, ap_lo</w:t>
      </w:r>
      <w:r>
        <w:rPr>
          <w:rFonts w:ascii="Times New Roman" w:eastAsia="Times New Roman" w:hAnsi="Times New Roman" w:cs="Times New Roman"/>
          <w:color w:val="000000"/>
          <w:sz w:val="24"/>
          <w:highlight w:val="white"/>
        </w:rPr>
        <w:t>, судя по минимальным и максимальным значениям, требуют корректировки.</w:t>
      </w:r>
    </w:p>
    <w:p w:rsidR="003145BE" w:rsidRDefault="00DE3DD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noProof/>
          <w:lang w:eastAsia="ru-RU"/>
        </w:rPr>
        <mc:AlternateContent>
          <mc:Choice Requires="wpg">
            <w:drawing>
              <wp:inline distT="0" distB="0" distL="0" distR="0">
                <wp:extent cx="4645365" cy="2514132"/>
                <wp:effectExtent l="0" t="0" r="0" b="0"/>
                <wp:docPr id="2" name="Рисунок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6373725" name=""/>
                        <pic:cNvPicPr>
                          <a:picLocks noChangeAspect="1"/>
                        </pic:cNvPicPr>
                      </pic:nvPicPr>
                      <pic:blipFill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4645364" cy="25141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" o:spid="_x0000_s1" type="#_x0000_t75" style="width:365.78pt;height:197.96pt;mso-wrap-distance-left:0.00pt;mso-wrap-distance-top:0.00pt;mso-wrap-distance-right:0.00pt;mso-wrap-distance-bottom:0.00pt;" stroked="false">
                <v:path textboxrect="0,0,0,0"/>
                <v:imagedata r:id="rId22" o:title=""/>
              </v:shape>
            </w:pict>
          </mc:Fallback>
        </mc:AlternateContent>
      </w:r>
    </w:p>
    <w:p w:rsidR="003145BE" w:rsidRDefault="003145B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:rsidR="003145BE" w:rsidRDefault="00DE3DD8">
      <w:pPr>
        <w:pStyle w:val="af9"/>
        <w:numPr>
          <w:ilvl w:val="0"/>
          <w:numId w:val="12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53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Используем функцию для удаления значений, которые находятся ниже 1% или выше 98,5% заданного диапазона веса и роста и давления</w:t>
      </w:r>
      <w:r w:rsidR="0004566F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(этого хватает что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бы данные стали нормальными)</w:t>
      </w:r>
    </w:p>
    <w:p w:rsidR="003145BE" w:rsidRDefault="00DE3DD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noProof/>
          <w:lang w:eastAsia="ru-RU"/>
        </w:rPr>
        <mc:AlternateContent>
          <mc:Choice Requires="wpg">
            <w:drawing>
              <wp:inline distT="0" distB="0" distL="0" distR="0">
                <wp:extent cx="5153025" cy="1657350"/>
                <wp:effectExtent l="0" t="0" r="0" b="0"/>
                <wp:docPr id="3" name="Рисунок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74334617" name=""/>
                        <pic:cNvPicPr>
                          <a:picLocks noChangeAspect="1"/>
                        </pic:cNvPicPr>
                      </pic:nvPicPr>
                      <pic:blipFill>
                        <a:blip r:embed="rId23"/>
                        <a:stretch/>
                      </pic:blipFill>
                      <pic:spPr bwMode="auto">
                        <a:xfrm>
                          <a:off x="0" y="0"/>
                          <a:ext cx="5153023" cy="16573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" o:spid="_x0000_s2" type="#_x0000_t75" style="width:405.75pt;height:130.50pt;mso-wrap-distance-left:0.00pt;mso-wrap-distance-top:0.00pt;mso-wrap-distance-right:0.00pt;mso-wrap-distance-bottom:0.00pt;" stroked="false">
                <v:path textboxrect="0,0,0,0"/>
                <v:imagedata r:id="rId24" o:title="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g">
            <w:drawing>
              <wp:inline distT="0" distB="0" distL="0" distR="0">
                <wp:extent cx="3409950" cy="2000250"/>
                <wp:effectExtent l="0" t="0" r="0" b="0"/>
                <wp:docPr id="4" name="Рисунок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84928765" name=""/>
                        <pic:cNvPicPr>
                          <a:picLocks noChangeAspect="1"/>
                        </pic:cNvPicPr>
                      </pic:nvPicPr>
                      <pic:blipFill>
                        <a:blip r:embed="rId25"/>
                        <a:stretch/>
                      </pic:blipFill>
                      <pic:spPr bwMode="auto">
                        <a:xfrm>
                          <a:off x="0" y="0"/>
                          <a:ext cx="3409949" cy="20002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3" o:spid="_x0000_s3" type="#_x0000_t75" style="width:268.50pt;height:157.50pt;mso-wrap-distance-left:0.00pt;mso-wrap-distance-top:0.00pt;mso-wrap-distance-right:0.00pt;mso-wrap-distance-bottom:0.00pt;" stroked="false">
                <v:path textboxrect="0,0,0,0"/>
                <v:imagedata r:id="rId26" o:title=""/>
              </v:shape>
            </w:pict>
          </mc:Fallback>
        </mc:AlternateContent>
      </w:r>
    </w:p>
    <w:p w:rsidR="003145BE" w:rsidRDefault="00DE3DD8">
      <w:pPr>
        <w:pStyle w:val="af9"/>
        <w:numPr>
          <w:ilvl w:val="0"/>
          <w:numId w:val="13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53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lastRenderedPageBreak/>
        <w:t>Так же удалим записи, в которых д</w:t>
      </w:r>
      <w:r w:rsidR="0004566F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иастолическое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давление выше систолического.</w:t>
      </w:r>
    </w:p>
    <w:p w:rsidR="003145BE" w:rsidRDefault="00DE3DD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53" w:lineRule="atLeast"/>
        <w:ind w:firstLine="566"/>
        <w:jc w:val="both"/>
        <w:rPr>
          <w:rFonts w:ascii="Times New Roman" w:eastAsia="Times New Roman" w:hAnsi="Times New Roman" w:cs="Times New Roman"/>
          <w:color w:val="000000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Систолическое давление выше диастолического, потому что оно показывает давление в артериях в момент, когда сердце сжимается и выталкивает кровь в артерии. На эту величину влияют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сила сокращения сердца, сопротивление, которое оказывают стенки кровеносных сосудов, и число сокращений в единицу времени.</w:t>
      </w:r>
    </w:p>
    <w:p w:rsidR="003145BE" w:rsidRDefault="00DE3DD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53" w:lineRule="atLeast"/>
        <w:ind w:firstLine="566"/>
        <w:jc w:val="both"/>
        <w:rPr>
          <w:rFonts w:ascii="Times New Roman" w:eastAsia="Times New Roman" w:hAnsi="Times New Roman" w:cs="Times New Roman"/>
          <w:color w:val="000000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Диастолическое давление, в свою очередь, показывает давление в артериях в момент расслабления сердечной мышцы. Это минимальное давлен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ие в артериях, оно отражает сопротивление периферических сосудов.</w:t>
      </w:r>
    </w:p>
    <w:p w:rsidR="003145BE" w:rsidRDefault="00DE3DD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53" w:lineRule="atLeast"/>
        <w:ind w:firstLine="566"/>
        <w:jc w:val="both"/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Таким образом, систолическое давление отражает силу, с которой насыщенная кислородом кровь выталкивается из сердца и расходится по телу, в то время как диастолическое — давление крови на сте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нки сосудов в момент, когда сердце наполняется и отдыхает между ударами. </w:t>
      </w:r>
    </w:p>
    <w:p w:rsidR="003145BE" w:rsidRDefault="00DE3DD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53" w:lineRule="atLeast"/>
        <w:ind w:firstLine="566"/>
        <w:jc w:val="both"/>
      </w:pPr>
      <w:r>
        <w:rPr>
          <w:noProof/>
          <w:lang w:eastAsia="ru-RU"/>
        </w:rPr>
        <mc:AlternateContent>
          <mc:Choice Requires="wpg">
            <w:drawing>
              <wp:inline distT="0" distB="0" distL="0" distR="0">
                <wp:extent cx="5495630" cy="357069"/>
                <wp:effectExtent l="0" t="0" r="0" b="0"/>
                <wp:docPr id="5" name="Рисунок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40627194" name=""/>
                        <pic:cNvPicPr>
                          <a:picLocks noChangeAspect="1"/>
                        </pic:cNvPicPr>
                      </pic:nvPicPr>
                      <pic:blipFill>
                        <a:blip r:embed="rId27"/>
                        <a:stretch/>
                      </pic:blipFill>
                      <pic:spPr bwMode="auto">
                        <a:xfrm>
                          <a:off x="0" y="0"/>
                          <a:ext cx="5495630" cy="35706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4" o:spid="_x0000_s4" type="#_x0000_t75" style="width:432.73pt;height:28.12pt;mso-wrap-distance-left:0.00pt;mso-wrap-distance-top:0.00pt;mso-wrap-distance-right:0.00pt;mso-wrap-distance-bottom:0.00pt;" stroked="false">
                <v:path textboxrect="0,0,0,0"/>
                <v:imagedata r:id="rId28" o:title=""/>
              </v:shape>
            </w:pict>
          </mc:Fallback>
        </mc:AlternateContent>
      </w:r>
    </w:p>
    <w:p w:rsidR="003145BE" w:rsidRDefault="00DE3DD8">
      <w:pPr>
        <w:pStyle w:val="af9"/>
        <w:numPr>
          <w:ilvl w:val="0"/>
          <w:numId w:val="14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53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Как правило, в медицинских документах фигурирует полный возраст в годах. Поэтому введем признак age_years - полное количество лет, количественный признак. age_years = age // 365.25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.</w:t>
      </w:r>
    </w:p>
    <w:p w:rsidR="003145BE" w:rsidRDefault="00DE3DD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53" w:lineRule="atLeast"/>
        <w:jc w:val="both"/>
      </w:pPr>
      <w:r>
        <w:rPr>
          <w:noProof/>
          <w:lang w:eastAsia="ru-RU"/>
        </w:rPr>
        <mc:AlternateContent>
          <mc:Choice Requires="wpg">
            <w:drawing>
              <wp:inline distT="0" distB="0" distL="0" distR="0">
                <wp:extent cx="5940425" cy="1784791"/>
                <wp:effectExtent l="0" t="0" r="0" b="0"/>
                <wp:docPr id="6" name="Рисунок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35551914" name=""/>
                        <pic:cNvPicPr>
                          <a:picLocks noChangeAspect="1"/>
                        </pic:cNvPicPr>
                      </pic:nvPicPr>
                      <pic:blipFill>
                        <a:blip r:embed="rId29"/>
                        <a:stretch/>
                      </pic:blipFill>
                      <pic:spPr bwMode="auto">
                        <a:xfrm>
                          <a:off x="0" y="0"/>
                          <a:ext cx="5940424" cy="17847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5" o:spid="_x0000_s5" type="#_x0000_t75" style="width:467.75pt;height:140.53pt;mso-wrap-distance-left:0.00pt;mso-wrap-distance-top:0.00pt;mso-wrap-distance-right:0.00pt;mso-wrap-distance-bottom:0.00pt;" stroked="false">
                <v:path textboxrect="0,0,0,0"/>
                <v:imagedata r:id="rId30" o:title=""/>
              </v:shape>
            </w:pict>
          </mc:Fallback>
        </mc:AlternateContent>
      </w:r>
    </w:p>
    <w:p w:rsidR="003145BE" w:rsidRDefault="00DE3DD8">
      <w:pPr>
        <w:pStyle w:val="af9"/>
        <w:numPr>
          <w:ilvl w:val="0"/>
          <w:numId w:val="14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53" w:lineRule="atLeast"/>
        <w:jc w:val="both"/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Удаляем столбец возраст в днях(age) так как он не нужен в данном исследовании.</w:t>
      </w:r>
    </w:p>
    <w:p w:rsidR="003145BE" w:rsidRDefault="00DE3DD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53" w:lineRule="atLeast"/>
        <w:jc w:val="both"/>
      </w:pPr>
      <w:r>
        <w:rPr>
          <w:noProof/>
          <w:lang w:eastAsia="ru-RU"/>
        </w:rPr>
        <mc:AlternateContent>
          <mc:Choice Requires="wpg">
            <w:drawing>
              <wp:inline distT="0" distB="0" distL="0" distR="0">
                <wp:extent cx="5855040" cy="1707192"/>
                <wp:effectExtent l="0" t="0" r="0" b="0"/>
                <wp:docPr id="7" name="Рисунок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31524683" name=""/>
                        <pic:cNvPicPr>
                          <a:picLocks noChangeAspect="1"/>
                        </pic:cNvPicPr>
                      </pic:nvPicPr>
                      <pic:blipFill>
                        <a:blip r:embed="rId31"/>
                        <a:stretch/>
                      </pic:blipFill>
                      <pic:spPr bwMode="auto">
                        <a:xfrm>
                          <a:off x="0" y="0"/>
                          <a:ext cx="5855039" cy="170719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6" o:spid="_x0000_s6" type="#_x0000_t75" style="width:461.03pt;height:134.42pt;mso-wrap-distance-left:0.00pt;mso-wrap-distance-top:0.00pt;mso-wrap-distance-right:0.00pt;mso-wrap-distance-bottom:0.00pt;" stroked="false">
                <v:path textboxrect="0,0,0,0"/>
                <v:imagedata r:id="rId32" o:title=""/>
              </v:shape>
            </w:pict>
          </mc:Fallback>
        </mc:AlternateContent>
      </w:r>
    </w:p>
    <w:p w:rsidR="003145BE" w:rsidRDefault="003145B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53" w:lineRule="atLeast"/>
        <w:jc w:val="both"/>
      </w:pPr>
    </w:p>
    <w:p w:rsidR="003145BE" w:rsidRDefault="00DE3DD8">
      <w:pPr>
        <w:pStyle w:val="af9"/>
        <w:numPr>
          <w:ilvl w:val="0"/>
          <w:numId w:val="14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53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Выводим столбец bmi - индекс массы тела - это показатель, который отражает соотношение веса человека и его роста. Он широко используется в медицине для оценки риска хронических заболеваний. ИМТ позволяет оценить степень соответствия массы человека и его ро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ста и тем самым, косвенно, оценить,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lastRenderedPageBreak/>
        <w:t>является ли масса недостаточной, нормальной, избыточной (ожирение). Есть несколько методик расчета, возьмем самую распространенную (индекс Кетле):</w:t>
      </w:r>
    </w:p>
    <w:p w:rsidR="003145BE" w:rsidRDefault="00DE3DD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53" w:lineRule="atLeast"/>
        <w:jc w:val="center"/>
      </w:pPr>
      <w:r>
        <w:rPr>
          <w:rFonts w:ascii="Times New Roman" w:eastAsia="Times New Roman" w:hAnsi="Times New Roman" w:cs="Times New Roman"/>
          <w:b/>
          <w:color w:val="000000"/>
          <w:sz w:val="24"/>
          <w:highlight w:val="white"/>
        </w:rPr>
        <w:t>ИМТ = вес (кг) / (рост(м)) ** 2</w:t>
      </w:r>
    </w:p>
    <w:p w:rsidR="003145BE" w:rsidRDefault="00DE3DD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53" w:lineRule="atLeast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noProof/>
          <w:lang w:eastAsia="ru-RU"/>
        </w:rPr>
        <mc:AlternateContent>
          <mc:Choice Requires="wpg">
            <w:drawing>
              <wp:inline distT="0" distB="0" distL="0" distR="0">
                <wp:extent cx="5940425" cy="1640145"/>
                <wp:effectExtent l="0" t="0" r="0" b="0"/>
                <wp:docPr id="8" name="Рисунок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8422577" name=""/>
                        <pic:cNvPicPr>
                          <a:picLocks noChangeAspect="1"/>
                        </pic:cNvPicPr>
                      </pic:nvPicPr>
                      <pic:blipFill>
                        <a:blip r:embed="rId33"/>
                        <a:stretch/>
                      </pic:blipFill>
                      <pic:spPr bwMode="auto">
                        <a:xfrm>
                          <a:off x="0" y="0"/>
                          <a:ext cx="5940424" cy="164014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7" o:spid="_x0000_s7" type="#_x0000_t75" style="width:467.75pt;height:129.15pt;mso-wrap-distance-left:0.00pt;mso-wrap-distance-top:0.00pt;mso-wrap-distance-right:0.00pt;mso-wrap-distance-bottom:0.00pt;" stroked="false">
                <v:path textboxrect="0,0,0,0"/>
                <v:imagedata r:id="rId34" o:title=""/>
              </v:shape>
            </w:pict>
          </mc:Fallback>
        </mc:AlternateContent>
      </w:r>
    </w:p>
    <w:p w:rsidR="003145BE" w:rsidRDefault="00DE3DD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53" w:lineRule="atLeast"/>
        <w:ind w:left="1275"/>
      </w:pPr>
      <w:r>
        <w:t xml:space="preserve">                     </w:t>
      </w:r>
    </w:p>
    <w:p w:rsidR="003145BE" w:rsidRDefault="00DE3DD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53" w:lineRule="atLeast"/>
        <w:ind w:left="1275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highlight w:val="white"/>
        </w:rPr>
        <w:t>ГЛАВА 4. АНАЛИЗ ДАННЫХ</w:t>
      </w:r>
    </w:p>
    <w:p w:rsidR="003145BE" w:rsidRDefault="00DE3DD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53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          Создание круговой диаграммы для распределения по половому признаку: 1 - 45530 женщины - 65%, 2 - 24470 мужчины - 35%</w:t>
      </w:r>
    </w:p>
    <w:p w:rsidR="003145BE" w:rsidRDefault="00DE3DD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53" w:lineRule="atLeast"/>
        <w:ind w:left="1275"/>
        <w:jc w:val="both"/>
      </w:pPr>
      <w:r>
        <w:rPr>
          <w:noProof/>
          <w:lang w:eastAsia="ru-RU"/>
        </w:rPr>
        <mc:AlternateContent>
          <mc:Choice Requires="wpg">
            <w:drawing>
              <wp:inline distT="0" distB="0" distL="0" distR="0">
                <wp:extent cx="2552700" cy="1552575"/>
                <wp:effectExtent l="0" t="0" r="0" b="0"/>
                <wp:docPr id="9" name="Рисунок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30248463" name=""/>
                        <pic:cNvPicPr>
                          <a:picLocks noChangeAspect="1"/>
                        </pic:cNvPicPr>
                      </pic:nvPicPr>
                      <pic:blipFill>
                        <a:blip r:embed="rId35"/>
                        <a:stretch/>
                      </pic:blipFill>
                      <pic:spPr bwMode="auto">
                        <a:xfrm>
                          <a:off x="0" y="0"/>
                          <a:ext cx="2552698" cy="155257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8" o:spid="_x0000_s8" type="#_x0000_t75" style="width:201.00pt;height:122.25pt;mso-wrap-distance-left:0.00pt;mso-wrap-distance-top:0.00pt;mso-wrap-distance-right:0.00pt;mso-wrap-distance-bottom:0.00pt;" stroked="false">
                <v:path textboxrect="0,0,0,0"/>
                <v:imagedata r:id="rId36" o:title=""/>
              </v:shape>
            </w:pict>
          </mc:Fallback>
        </mc:AlternateContent>
      </w:r>
    </w:p>
    <w:p w:rsidR="003145BE" w:rsidRDefault="00DE3DD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53" w:lineRule="atLeast"/>
        <w:ind w:left="1275"/>
        <w:jc w:val="both"/>
      </w:pPr>
      <w:r>
        <w:rPr>
          <w:noProof/>
          <w:lang w:eastAsia="ru-RU"/>
        </w:rPr>
        <w:lastRenderedPageBreak/>
        <mc:AlternateContent>
          <mc:Choice Requires="wpg">
            <w:drawing>
              <wp:inline distT="0" distB="0" distL="0" distR="0">
                <wp:extent cx="4264365" cy="4157977"/>
                <wp:effectExtent l="0" t="0" r="0" b="0"/>
                <wp:docPr id="10" name="Рисунок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16026733" name=""/>
                        <pic:cNvPicPr>
                          <a:picLocks noChangeAspect="1"/>
                        </pic:cNvPicPr>
                      </pic:nvPicPr>
                      <pic:blipFill>
                        <a:blip r:embed="rId37"/>
                        <a:stretch/>
                      </pic:blipFill>
                      <pic:spPr bwMode="auto">
                        <a:xfrm>
                          <a:off x="0" y="0"/>
                          <a:ext cx="4264363" cy="415797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9" o:spid="_x0000_s9" type="#_x0000_t75" style="width:335.78pt;height:327.40pt;mso-wrap-distance-left:0.00pt;mso-wrap-distance-top:0.00pt;mso-wrap-distance-right:0.00pt;mso-wrap-distance-bottom:0.00pt;" stroked="false">
                <v:path textboxrect="0,0,0,0"/>
                <v:imagedata r:id="rId38" o:title=""/>
              </v:shape>
            </w:pict>
          </mc:Fallback>
        </mc:AlternateContent>
      </w:r>
    </w:p>
    <w:p w:rsidR="003145BE" w:rsidRDefault="00DE3DD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53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Создаем два ДФ для Мужчин и Женщин для анализа влияния факторов возникновения ССЗ на гендер.</w:t>
      </w:r>
    </w:p>
    <w:p w:rsidR="003145BE" w:rsidRDefault="00DE3DD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53" w:lineRule="atLeast"/>
        <w:jc w:val="both"/>
        <w:rPr>
          <w:rFonts w:ascii="Courier New" w:eastAsia="Courier New" w:hAnsi="Courier New" w:cs="Courier New"/>
          <w:sz w:val="21"/>
          <w:szCs w:val="21"/>
        </w:rPr>
      </w:pPr>
      <w:r>
        <w:rPr>
          <w:noProof/>
          <w:lang w:eastAsia="ru-RU"/>
        </w:rPr>
        <mc:AlternateContent>
          <mc:Choice Requires="wpg">
            <w:drawing>
              <wp:inline distT="0" distB="0" distL="0" distR="0">
                <wp:extent cx="5826465" cy="2169919"/>
                <wp:effectExtent l="0" t="0" r="0" b="0"/>
                <wp:docPr id="11" name="Рисунок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54038727" name=""/>
                        <pic:cNvPicPr>
                          <a:picLocks noChangeAspect="1"/>
                        </pic:cNvPicPr>
                      </pic:nvPicPr>
                      <pic:blipFill>
                        <a:blip r:embed="rId39"/>
                        <a:stretch/>
                      </pic:blipFill>
                      <pic:spPr bwMode="auto">
                        <a:xfrm>
                          <a:off x="0" y="0"/>
                          <a:ext cx="5826465" cy="216991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0" o:spid="_x0000_s10" type="#_x0000_t75" style="width:458.78pt;height:170.86pt;mso-wrap-distance-left:0.00pt;mso-wrap-distance-top:0.00pt;mso-wrap-distance-right:0.00pt;mso-wrap-distance-bottom:0.00pt;" stroked="false">
                <v:path textboxrect="0,0,0,0"/>
                <v:imagedata r:id="rId40" o:title=""/>
              </v:shape>
            </w:pict>
          </mc:Fallback>
        </mc:AlternateContent>
      </w:r>
    </w:p>
    <w:p w:rsidR="003145BE" w:rsidRDefault="003145B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53" w:lineRule="atLeast"/>
        <w:jc w:val="both"/>
        <w:rPr>
          <w:rFonts w:ascii="Courier New" w:eastAsia="Courier New" w:hAnsi="Courier New" w:cs="Courier New"/>
          <w:sz w:val="21"/>
          <w:szCs w:val="21"/>
        </w:rPr>
      </w:pPr>
    </w:p>
    <w:p w:rsidR="003145BE" w:rsidRDefault="00DE3DD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53" w:lineRule="atLeast"/>
        <w:ind w:firstLine="708"/>
        <w:jc w:val="both"/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Создание круговой диаграммы для понимания доли пациентов с наличием/отсутствием ССЗ.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0 - 33025 человек без ССЗ 50%, 1 - 31538 человек с ССЗ 50%</w:t>
      </w:r>
    </w:p>
    <w:p w:rsidR="003145BE" w:rsidRDefault="00DE3DD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53" w:lineRule="atLeast"/>
        <w:ind w:left="1275"/>
        <w:jc w:val="both"/>
      </w:pPr>
      <w:r>
        <w:rPr>
          <w:noProof/>
          <w:lang w:eastAsia="ru-RU"/>
        </w:rPr>
        <w:lastRenderedPageBreak/>
        <mc:AlternateContent>
          <mc:Choice Requires="wpg">
            <w:drawing>
              <wp:inline distT="0" distB="0" distL="0" distR="0">
                <wp:extent cx="2124075" cy="1514475"/>
                <wp:effectExtent l="0" t="0" r="0" b="0"/>
                <wp:docPr id="12" name="Рисунок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07808966" name=""/>
                        <pic:cNvPicPr>
                          <a:picLocks noChangeAspect="1"/>
                        </pic:cNvPicPr>
                      </pic:nvPicPr>
                      <pic:blipFill>
                        <a:blip r:embed="rId41"/>
                        <a:stretch/>
                      </pic:blipFill>
                      <pic:spPr bwMode="auto">
                        <a:xfrm>
                          <a:off x="0" y="0"/>
                          <a:ext cx="2124073" cy="15144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1" o:spid="_x0000_s11" type="#_x0000_t75" style="width:167.25pt;height:119.25pt;mso-wrap-distance-left:0.00pt;mso-wrap-distance-top:0.00pt;mso-wrap-distance-right:0.00pt;mso-wrap-distance-bottom:0.00pt;" stroked="false">
                <v:path textboxrect="0,0,0,0"/>
                <v:imagedata r:id="rId42" o:title=""/>
              </v:shape>
            </w:pict>
          </mc:Fallback>
        </mc:AlternateContent>
      </w:r>
    </w:p>
    <w:p w:rsidR="003145BE" w:rsidRDefault="00DE3DD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53" w:lineRule="atLeast"/>
        <w:ind w:left="1275"/>
      </w:pPr>
      <w:r>
        <w:rPr>
          <w:noProof/>
          <w:lang w:eastAsia="ru-RU"/>
        </w:rPr>
        <mc:AlternateContent>
          <mc:Choice Requires="wpg">
            <w:drawing>
              <wp:inline distT="0" distB="0" distL="0" distR="0">
                <wp:extent cx="4321515" cy="4312359"/>
                <wp:effectExtent l="0" t="0" r="0" b="0"/>
                <wp:docPr id="13" name="Рисунок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05112044" name=""/>
                        <pic:cNvPicPr>
                          <a:picLocks noChangeAspect="1"/>
                        </pic:cNvPicPr>
                      </pic:nvPicPr>
                      <pic:blipFill>
                        <a:blip r:embed="rId43"/>
                        <a:stretch/>
                      </pic:blipFill>
                      <pic:spPr bwMode="auto">
                        <a:xfrm>
                          <a:off x="0" y="0"/>
                          <a:ext cx="4321513" cy="431235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2" o:spid="_x0000_s12" type="#_x0000_t75" style="width:340.28pt;height:339.56pt;mso-wrap-distance-left:0.00pt;mso-wrap-distance-top:0.00pt;mso-wrap-distance-right:0.00pt;mso-wrap-distance-bottom:0.00pt;" stroked="false">
                <v:path textboxrect="0,0,0,0"/>
                <v:imagedata r:id="rId44" o:title=""/>
              </v:shape>
            </w:pict>
          </mc:Fallback>
        </mc:AlternateContent>
      </w:r>
    </w:p>
    <w:p w:rsidR="003145BE" w:rsidRDefault="003145B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85" w:lineRule="atLeast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highlight w:val="white"/>
        </w:rPr>
      </w:pPr>
    </w:p>
    <w:p w:rsidR="003145BE" w:rsidRDefault="00DE3DD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85" w:lineRule="atLeast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highlight w:val="white"/>
        </w:rPr>
        <w:t>4.0. Исследование зависимостей между признаками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.</w:t>
      </w:r>
    </w:p>
    <w:p w:rsidR="003145BE" w:rsidRDefault="00DE3DD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53" w:lineRule="atLeast"/>
        <w:ind w:firstLine="566"/>
        <w:jc w:val="both"/>
      </w:pPr>
      <w:r>
        <w:rPr>
          <w:rFonts w:ascii="Times New Roman" w:eastAsia="Times New Roman" w:hAnsi="Times New Roman" w:cs="Times New Roman"/>
          <w:color w:val="000000"/>
          <w:sz w:val="24"/>
          <w:highlight w:val="white"/>
        </w:rPr>
        <w:t>Исследуем возможные зависимости между признаками:</w:t>
      </w:r>
    </w:p>
    <w:p w:rsidR="003145BE" w:rsidRDefault="00DE3DD8">
      <w:pPr>
        <w:pStyle w:val="af9"/>
        <w:numPr>
          <w:ilvl w:val="0"/>
          <w:numId w:val="17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53" w:lineRule="atLeast"/>
        <w:jc w:val="both"/>
      </w:pPr>
      <w:r>
        <w:rPr>
          <w:rFonts w:ascii="Times New Roman" w:eastAsia="Times New Roman" w:hAnsi="Times New Roman" w:cs="Times New Roman"/>
          <w:color w:val="000000"/>
          <w:sz w:val="24"/>
          <w:highlight w:val="white"/>
        </w:rPr>
        <w:t xml:space="preserve">Взаимосвязь </w:t>
      </w:r>
      <w:r>
        <w:rPr>
          <w:rFonts w:ascii="Times New Roman" w:eastAsia="Times New Roman" w:hAnsi="Times New Roman" w:cs="Times New Roman"/>
          <w:color w:val="212121"/>
          <w:sz w:val="24"/>
          <w:highlight w:val="white"/>
        </w:rPr>
        <w:t xml:space="preserve">целевого признака </w:t>
      </w:r>
      <w:r>
        <w:rPr>
          <w:rFonts w:ascii="Times New Roman" w:eastAsia="Times New Roman" w:hAnsi="Times New Roman" w:cs="Times New Roman"/>
          <w:b/>
          <w:color w:val="212121"/>
          <w:sz w:val="24"/>
          <w:highlight w:val="white"/>
        </w:rPr>
        <w:t>cardio</w:t>
      </w:r>
      <w:r>
        <w:rPr>
          <w:rFonts w:ascii="Times New Roman" w:eastAsia="Times New Roman" w:hAnsi="Times New Roman" w:cs="Times New Roman"/>
          <w:color w:val="212121"/>
          <w:sz w:val="24"/>
          <w:highlight w:val="white"/>
        </w:rPr>
        <w:t xml:space="preserve"> с другими признаками</w:t>
      </w:r>
      <w:r>
        <w:rPr>
          <w:rFonts w:ascii="Times New Roman" w:eastAsia="Times New Roman" w:hAnsi="Times New Roman" w:cs="Times New Roman"/>
          <w:color w:val="000000"/>
          <w:sz w:val="24"/>
          <w:highlight w:val="white"/>
        </w:rPr>
        <w:t>.</w:t>
      </w:r>
    </w:p>
    <w:p w:rsidR="003145BE" w:rsidRDefault="00DE3DD8">
      <w:pPr>
        <w:pStyle w:val="af9"/>
        <w:numPr>
          <w:ilvl w:val="0"/>
          <w:numId w:val="17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53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212121"/>
          <w:sz w:val="24"/>
          <w:highlight w:val="white"/>
        </w:rPr>
        <w:t xml:space="preserve">Взаимосвязь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между уровнем холестерина в крови и уровнем сахара в крови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:rsidR="003145BE" w:rsidRDefault="003145B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53" w:lineRule="atLeast"/>
        <w:ind w:left="709"/>
        <w:jc w:val="both"/>
        <w:rPr>
          <w:sz w:val="22"/>
          <w:szCs w:val="22"/>
        </w:rPr>
      </w:pPr>
    </w:p>
    <w:p w:rsidR="003145BE" w:rsidRDefault="00DE3DD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85" w:lineRule="atLeast"/>
        <w:rPr>
          <w:rFonts w:ascii="Times New Roman" w:eastAsia="Times New Roman" w:hAnsi="Times New Roman" w:cs="Times New Roman"/>
          <w:b/>
          <w:bCs/>
          <w:color w:val="212121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4</w:t>
      </w:r>
      <w:r>
        <w:rPr>
          <w:rFonts w:ascii="Times New Roman" w:eastAsia="Times New Roman" w:hAnsi="Times New Roman" w:cs="Times New Roman"/>
          <w:b/>
          <w:color w:val="000000"/>
          <w:sz w:val="24"/>
          <w:highlight w:val="white"/>
        </w:rPr>
        <w:t xml:space="preserve">.1. Взаимосвязь </w:t>
      </w:r>
      <w:r>
        <w:rPr>
          <w:rFonts w:ascii="Times New Roman" w:eastAsia="Times New Roman" w:hAnsi="Times New Roman" w:cs="Times New Roman"/>
          <w:b/>
          <w:color w:val="212121"/>
          <w:sz w:val="24"/>
          <w:highlight w:val="white"/>
        </w:rPr>
        <w:t>целевого признака cardio с</w:t>
      </w:r>
      <w:r>
        <w:rPr>
          <w:rFonts w:ascii="Times New Roman" w:eastAsia="Times New Roman" w:hAnsi="Times New Roman" w:cs="Times New Roman"/>
          <w:b/>
          <w:bCs/>
          <w:color w:val="212121"/>
          <w:sz w:val="24"/>
          <w:szCs w:val="24"/>
          <w:highlight w:val="white"/>
        </w:rPr>
        <w:t xml:space="preserve"> индексом массы тела (bmi)</w:t>
      </w:r>
      <w:r>
        <w:rPr>
          <w:rFonts w:ascii="Times New Roman" w:eastAsia="Times New Roman" w:hAnsi="Times New Roman" w:cs="Times New Roman"/>
          <w:b/>
          <w:bCs/>
          <w:color w:val="212121"/>
          <w:sz w:val="24"/>
          <w:szCs w:val="24"/>
        </w:rPr>
        <w:t>.</w:t>
      </w:r>
    </w:p>
    <w:p w:rsidR="003145BE" w:rsidRDefault="0004566F">
      <w:pPr>
        <w:pStyle w:val="af9"/>
        <w:numPr>
          <w:ilvl w:val="0"/>
          <w:numId w:val="25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85" w:lineRule="atLeast"/>
        <w:rPr>
          <w:rFonts w:ascii="Times New Roman" w:eastAsia="Times New Roman" w:hAnsi="Times New Roman" w:cs="Times New Roman"/>
          <w:b/>
          <w:bCs/>
          <w:color w:val="212121"/>
          <w:sz w:val="24"/>
          <w:szCs w:val="24"/>
        </w:rPr>
      </w:pPr>
      <w:r>
        <w:rPr>
          <w:rFonts w:ascii="Times New Roman" w:eastAsia="Times New Roman" w:hAnsi="Times New Roman" w:cs="Times New Roman"/>
          <w:color w:val="212121"/>
          <w:sz w:val="24"/>
          <w:szCs w:val="24"/>
        </w:rPr>
        <w:t xml:space="preserve">Есть таблица классификации </w:t>
      </w:r>
      <w:r w:rsidR="00DE3DD8">
        <w:rPr>
          <w:rFonts w:ascii="Times New Roman" w:eastAsia="Times New Roman" w:hAnsi="Times New Roman" w:cs="Times New Roman"/>
          <w:color w:val="212121"/>
          <w:sz w:val="24"/>
          <w:szCs w:val="24"/>
        </w:rPr>
        <w:t xml:space="preserve">ИМТ. </w:t>
      </w:r>
    </w:p>
    <w:p w:rsidR="003145BE" w:rsidRDefault="00DE3DD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85" w:lineRule="atLeast"/>
        <w:rPr>
          <w:rFonts w:ascii="Times New Roman" w:eastAsia="Times New Roman" w:hAnsi="Times New Roman" w:cs="Times New Roman"/>
          <w:b/>
          <w:bCs/>
          <w:color w:val="212121"/>
          <w:sz w:val="24"/>
          <w:szCs w:val="24"/>
        </w:rPr>
      </w:pPr>
      <w:r>
        <w:rPr>
          <w:noProof/>
          <w:lang w:eastAsia="ru-RU"/>
        </w:rPr>
        <w:lastRenderedPageBreak/>
        <mc:AlternateContent>
          <mc:Choice Requires="wpg">
            <w:drawing>
              <wp:inline distT="0" distB="0" distL="0" distR="0">
                <wp:extent cx="5940425" cy="3124930"/>
                <wp:effectExtent l="0" t="0" r="0" b="0"/>
                <wp:docPr id="14" name="Рисунок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30332901" name=""/>
                        <pic:cNvPicPr>
                          <a:picLocks noChangeAspect="1"/>
                        </pic:cNvPicPr>
                      </pic:nvPicPr>
                      <pic:blipFill>
                        <a:blip r:embed="rId45"/>
                        <a:stretch/>
                      </pic:blipFill>
                      <pic:spPr bwMode="auto">
                        <a:xfrm>
                          <a:off x="0" y="0"/>
                          <a:ext cx="5940424" cy="312492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3" o:spid="_x0000_s13" type="#_x0000_t75" style="width:467.75pt;height:246.06pt;mso-wrap-distance-left:0.00pt;mso-wrap-distance-top:0.00pt;mso-wrap-distance-right:0.00pt;mso-wrap-distance-bottom:0.00pt;" stroked="false">
                <v:path textboxrect="0,0,0,0"/>
                <v:imagedata r:id="rId46" o:title=""/>
              </v:shape>
            </w:pict>
          </mc:Fallback>
        </mc:AlternateContent>
      </w:r>
    </w:p>
    <w:p w:rsidR="003145BE" w:rsidRDefault="00DE3DD8">
      <w:pPr>
        <w:pStyle w:val="af9"/>
        <w:numPr>
          <w:ilvl w:val="0"/>
          <w:numId w:val="26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85" w:lineRule="atLeast"/>
        <w:rPr>
          <w:rFonts w:ascii="Times New Roman" w:eastAsia="Times New Roman" w:hAnsi="Times New Roman" w:cs="Times New Roman"/>
          <w:color w:val="212121"/>
          <w:sz w:val="24"/>
          <w:szCs w:val="24"/>
        </w:rPr>
      </w:pPr>
      <w:r>
        <w:rPr>
          <w:rFonts w:ascii="Times New Roman" w:eastAsia="Times New Roman" w:hAnsi="Times New Roman" w:cs="Times New Roman"/>
          <w:color w:val="212121"/>
          <w:sz w:val="24"/>
          <w:szCs w:val="24"/>
        </w:rPr>
        <w:t>На основе этих данных создадим рейтинг ИМТ</w:t>
      </w:r>
      <w:r>
        <w:rPr>
          <w:rFonts w:ascii="Times New Roman" w:eastAsia="Times New Roman" w:hAnsi="Times New Roman" w:cs="Times New Roman"/>
          <w:b/>
          <w:bCs/>
          <w:color w:val="212121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color w:val="212121"/>
          <w:sz w:val="24"/>
          <w:szCs w:val="24"/>
        </w:rPr>
        <w:t>для большей наглядности визуализации с целевой переменной cardio.</w:t>
      </w:r>
    </w:p>
    <w:p w:rsidR="003145BE" w:rsidRDefault="00DE3DD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85" w:lineRule="atLeast"/>
        <w:rPr>
          <w:rFonts w:ascii="Courier New" w:eastAsia="Courier New" w:hAnsi="Courier New" w:cs="Courier New"/>
          <w:sz w:val="21"/>
          <w:szCs w:val="21"/>
        </w:rPr>
      </w:pPr>
      <w:r>
        <w:rPr>
          <w:rFonts w:ascii="Times New Roman" w:eastAsia="Times New Roman" w:hAnsi="Times New Roman" w:cs="Times New Roman"/>
          <w:color w:val="212121"/>
          <w:sz w:val="24"/>
        </w:rPr>
        <w:t xml:space="preserve">             </w:t>
      </w:r>
      <w:r>
        <w:rPr>
          <w:rFonts w:ascii="Times New Roman" w:eastAsia="Times New Roman" w:hAnsi="Times New Roman" w:cs="Times New Roman"/>
          <w:color w:val="212121"/>
          <w:sz w:val="24"/>
          <w:highlight w:val="white"/>
        </w:rPr>
        <w:t xml:space="preserve">Подтверждается статистическая значимость коэффициентов корреляции между целевым признаком </w:t>
      </w:r>
      <w:r>
        <w:rPr>
          <w:rFonts w:ascii="Times New Roman" w:eastAsia="Times New Roman" w:hAnsi="Times New Roman" w:cs="Times New Roman"/>
          <w:color w:val="212121"/>
          <w:sz w:val="24"/>
          <w:highlight w:val="white"/>
        </w:rPr>
        <w:t>cardio</w:t>
      </w:r>
      <w:r>
        <w:rPr>
          <w:rFonts w:ascii="Times New Roman" w:eastAsia="Times New Roman" w:hAnsi="Times New Roman" w:cs="Times New Roman"/>
          <w:color w:val="212121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и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ИМТ: bmi - 0.19</w:t>
      </w:r>
      <w:r>
        <w:rPr>
          <w:rFonts w:ascii="Times New Roman" w:eastAsia="Times New Roman" w:hAnsi="Times New Roman" w:cs="Times New Roman"/>
          <w:b/>
          <w:bCs/>
          <w:color w:val="212121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color w:val="212121"/>
          <w:sz w:val="24"/>
          <w:szCs w:val="24"/>
        </w:rPr>
        <w:t xml:space="preserve">поэтому создаем </w:t>
      </w:r>
      <w:r>
        <w:rPr>
          <w:rFonts w:ascii="Times New Roman" w:eastAsia="Times New Roman" w:hAnsi="Times New Roman" w:cs="Times New Roman"/>
          <w:color w:val="212121"/>
          <w:sz w:val="24"/>
          <w:szCs w:val="24"/>
        </w:rPr>
        <w:t>визуализацию корреляции для наглядности.</w:t>
      </w:r>
    </w:p>
    <w:p w:rsidR="003145BE" w:rsidRDefault="00DE3DD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85" w:lineRule="atLeast"/>
        <w:rPr>
          <w:rFonts w:ascii="Courier New" w:eastAsia="Courier New" w:hAnsi="Courier New" w:cs="Courier New"/>
          <w:sz w:val="21"/>
          <w:szCs w:val="21"/>
        </w:rPr>
      </w:pPr>
      <w:r>
        <w:rPr>
          <w:noProof/>
          <w:lang w:eastAsia="ru-RU"/>
        </w:rPr>
        <mc:AlternateContent>
          <mc:Choice Requires="wpg">
            <w:drawing>
              <wp:inline distT="0" distB="0" distL="0" distR="0">
                <wp:extent cx="5940425" cy="1965309"/>
                <wp:effectExtent l="0" t="0" r="0" b="0"/>
                <wp:docPr id="15" name="Рисунок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99973128" name=""/>
                        <pic:cNvPicPr>
                          <a:picLocks noChangeAspect="1"/>
                        </pic:cNvPicPr>
                      </pic:nvPicPr>
                      <pic:blipFill>
                        <a:blip r:embed="rId47"/>
                        <a:stretch/>
                      </pic:blipFill>
                      <pic:spPr bwMode="auto">
                        <a:xfrm>
                          <a:off x="0" y="0"/>
                          <a:ext cx="5940424" cy="196530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4" o:spid="_x0000_s14" type="#_x0000_t75" style="width:467.75pt;height:154.75pt;mso-wrap-distance-left:0.00pt;mso-wrap-distance-top:0.00pt;mso-wrap-distance-right:0.00pt;mso-wrap-distance-bottom:0.00pt;" stroked="false">
                <v:path textboxrect="0,0,0,0"/>
                <v:imagedata r:id="rId48" o:title=""/>
              </v:shape>
            </w:pict>
          </mc:Fallback>
        </mc:AlternateContent>
      </w:r>
    </w:p>
    <w:p w:rsidR="003145BE" w:rsidRDefault="00DE3DD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53" w:lineRule="atLeast"/>
        <w:ind w:firstLine="56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Вывод: наибольший риск ССЗ у мужчин в 3, 4, 5 категориях - это индексы массы тела с предожирением и ожирением. Мужчины 1 и 2 категорией с дефицитом и нормальным ИМТ менее всего подвержены ССЗ.</w:t>
      </w:r>
    </w:p>
    <w:p w:rsidR="003145BE" w:rsidRDefault="00DE3DD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53" w:lineRule="atLeast"/>
        <w:ind w:firstLine="56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У женщин наибольший риск ССЗ в 4, 5, 6 категориях - это индексы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массы тела с ожирением 1,2,3 степени. Во 2 категории с нормальным ИМТ и 3 категории с избыточной массой тела (предожирение) женщины менее всего подвержены ССЗ.</w:t>
      </w:r>
    </w:p>
    <w:p w:rsidR="003145BE" w:rsidRDefault="003145B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53" w:lineRule="atLeast"/>
        <w:ind w:firstLine="566"/>
        <w:jc w:val="both"/>
        <w:rPr>
          <w:rFonts w:ascii="Courier New" w:eastAsia="Courier New" w:hAnsi="Courier New" w:cs="Courier New"/>
          <w:sz w:val="21"/>
          <w:szCs w:val="21"/>
        </w:rPr>
      </w:pPr>
    </w:p>
    <w:p w:rsidR="003145BE" w:rsidRDefault="00DE3DD8">
      <w:pPr>
        <w:pStyle w:val="1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rFonts w:ascii="Times New Roman" w:eastAsia="Times New Roman" w:hAnsi="Times New Roman" w:cs="Times New Roman"/>
          <w:b/>
          <w:bCs/>
          <w:color w:val="212121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4</w:t>
      </w:r>
      <w:r>
        <w:rPr>
          <w:rFonts w:ascii="Times New Roman" w:eastAsia="Times New Roman" w:hAnsi="Times New Roman" w:cs="Times New Roman"/>
          <w:b/>
          <w:color w:val="000000"/>
          <w:sz w:val="24"/>
          <w:highlight w:val="white"/>
        </w:rPr>
        <w:t xml:space="preserve">.2. Взаимосвязь </w:t>
      </w:r>
      <w:r>
        <w:rPr>
          <w:rFonts w:ascii="Times New Roman" w:eastAsia="Times New Roman" w:hAnsi="Times New Roman" w:cs="Times New Roman"/>
          <w:b/>
          <w:color w:val="212121"/>
          <w:sz w:val="24"/>
          <w:highlight w:val="white"/>
        </w:rPr>
        <w:t>целевого признака cardio с</w:t>
      </w:r>
      <w:r>
        <w:rPr>
          <w:rFonts w:ascii="Times New Roman" w:eastAsia="Times New Roman" w:hAnsi="Times New Roman" w:cs="Times New Roman"/>
          <w:b/>
          <w:bCs/>
          <w:color w:val="212121"/>
          <w:sz w:val="24"/>
          <w:szCs w:val="24"/>
          <w:highlight w:val="white"/>
        </w:rPr>
        <w:t xml:space="preserve"> систолического давления.</w:t>
      </w:r>
    </w:p>
    <w:p w:rsidR="003145BE" w:rsidRDefault="00DE3DD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53" w:lineRule="atLeast"/>
        <w:ind w:firstLine="56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00000"/>
          <w:sz w:val="24"/>
          <w:highlight w:val="white"/>
        </w:rPr>
        <w:t>Поскольку систолическое и диастолическое давление - два связанных признака и возникновение ССЗ связано, в первую очередь, с уровнем систолического давления, то в дальнейшем анализе будем рассматривать только этот признак.</w:t>
      </w:r>
    </w:p>
    <w:p w:rsidR="003145BE" w:rsidRDefault="00DE3DD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53" w:lineRule="atLeast"/>
        <w:ind w:firstLine="56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lastRenderedPageBreak/>
        <w:t>На основе сводной таблицы с ориент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ировочными нормами систолического артериального давления (АД). Создадим рейтинг систолического давления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:rsidR="003145BE" w:rsidRDefault="00DE3DD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53" w:lineRule="atLeast"/>
        <w:ind w:firstLine="566"/>
        <w:jc w:val="both"/>
      </w:pPr>
      <w:r>
        <w:rPr>
          <w:noProof/>
          <w:lang w:eastAsia="ru-RU"/>
        </w:rPr>
        <mc:AlternateContent>
          <mc:Choice Requires="wpg">
            <w:drawing>
              <wp:inline distT="0" distB="0" distL="0" distR="0">
                <wp:extent cx="3694455" cy="2881184"/>
                <wp:effectExtent l="0" t="0" r="0" b="0"/>
                <wp:docPr id="16" name="Рисунок 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89786719" name=""/>
                        <pic:cNvPicPr>
                          <a:picLocks noChangeAspect="1"/>
                        </pic:cNvPicPr>
                      </pic:nvPicPr>
                      <pic:blipFill>
                        <a:blip r:embed="rId49"/>
                        <a:stretch/>
                      </pic:blipFill>
                      <pic:spPr bwMode="auto">
                        <a:xfrm>
                          <a:off x="0" y="0"/>
                          <a:ext cx="3694455" cy="288118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5" o:spid="_x0000_s15" type="#_x0000_t75" style="width:290.90pt;height:226.86pt;mso-wrap-distance-left:0.00pt;mso-wrap-distance-top:0.00pt;mso-wrap-distance-right:0.00pt;mso-wrap-distance-bottom:0.00pt;" stroked="false">
                <v:path textboxrect="0,0,0,0"/>
                <v:imagedata r:id="rId50" o:title=""/>
              </v:shape>
            </w:pict>
          </mc:Fallback>
        </mc:AlternateContent>
      </w:r>
    </w:p>
    <w:p w:rsidR="003145BE" w:rsidRDefault="003145B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53" w:lineRule="atLeast"/>
        <w:ind w:firstLine="56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</w:pPr>
    </w:p>
    <w:p w:rsidR="003145BE" w:rsidRDefault="00DE3DD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85" w:lineRule="atLeast"/>
      </w:pPr>
      <w:r>
        <w:rPr>
          <w:rFonts w:ascii="Times New Roman" w:eastAsia="Times New Roman" w:hAnsi="Times New Roman" w:cs="Times New Roman"/>
          <w:color w:val="212121"/>
          <w:sz w:val="24"/>
        </w:rPr>
        <w:t xml:space="preserve">          </w:t>
      </w:r>
      <w:r>
        <w:rPr>
          <w:rFonts w:ascii="Times New Roman" w:eastAsia="Times New Roman" w:hAnsi="Times New Roman" w:cs="Times New Roman"/>
          <w:color w:val="212121"/>
          <w:sz w:val="24"/>
          <w:highlight w:val="white"/>
        </w:rPr>
        <w:t>Подтверждается статист</w:t>
      </w:r>
      <w:r>
        <w:rPr>
          <w:rFonts w:ascii="Times New Roman" w:eastAsia="Times New Roman" w:hAnsi="Times New Roman" w:cs="Times New Roman"/>
          <w:color w:val="212121"/>
          <w:sz w:val="24"/>
          <w:szCs w:val="24"/>
          <w:highlight w:val="white"/>
        </w:rPr>
        <w:t xml:space="preserve">ическая значимость коэффициентов корреляции между целевым признаком cardio и систолического давления: ap_hi - 0.43, </w:t>
      </w:r>
      <w:r>
        <w:rPr>
          <w:rFonts w:ascii="Times New Roman" w:eastAsia="Times New Roman" w:hAnsi="Times New Roman" w:cs="Times New Roman"/>
          <w:color w:val="212121"/>
          <w:sz w:val="24"/>
          <w:szCs w:val="24"/>
          <w:highlight w:val="white"/>
        </w:rPr>
        <w:t xml:space="preserve">поэтому создаем </w:t>
      </w:r>
      <w:r>
        <w:rPr>
          <w:rFonts w:ascii="Times New Roman" w:eastAsia="Times New Roman" w:hAnsi="Times New Roman" w:cs="Times New Roman"/>
          <w:color w:val="212121"/>
          <w:sz w:val="24"/>
          <w:szCs w:val="24"/>
          <w:highlight w:val="white"/>
        </w:rPr>
        <w:t>визуализацию</w:t>
      </w:r>
      <w:r>
        <w:rPr>
          <w:rFonts w:ascii="Times New Roman" w:eastAsia="Times New Roman" w:hAnsi="Times New Roman" w:cs="Times New Roman"/>
          <w:color w:val="212121"/>
          <w:sz w:val="24"/>
          <w:szCs w:val="24"/>
        </w:rPr>
        <w:t xml:space="preserve"> корреляции для наглядности.</w:t>
      </w:r>
    </w:p>
    <w:p w:rsidR="003145BE" w:rsidRDefault="00DE3DD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85" w:lineRule="atLeast"/>
      </w:pPr>
      <w:r>
        <w:rPr>
          <w:noProof/>
          <w:lang w:eastAsia="ru-RU"/>
        </w:rPr>
        <mc:AlternateContent>
          <mc:Choice Requires="wpg">
            <w:drawing>
              <wp:inline distT="0" distB="0" distL="0" distR="0">
                <wp:extent cx="5940425" cy="1926227"/>
                <wp:effectExtent l="0" t="0" r="0" b="0"/>
                <wp:docPr id="17" name="Рисунок 1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093777" name=""/>
                        <pic:cNvPicPr>
                          <a:picLocks noChangeAspect="1"/>
                        </pic:cNvPicPr>
                      </pic:nvPicPr>
                      <pic:blipFill>
                        <a:blip r:embed="rId51"/>
                        <a:stretch/>
                      </pic:blipFill>
                      <pic:spPr bwMode="auto">
                        <a:xfrm>
                          <a:off x="0" y="0"/>
                          <a:ext cx="5940424" cy="192622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6" o:spid="_x0000_s16" type="#_x0000_t75" style="width:467.75pt;height:151.67pt;mso-wrap-distance-left:0.00pt;mso-wrap-distance-top:0.00pt;mso-wrap-distance-right:0.00pt;mso-wrap-distance-bottom:0.00pt;" stroked="false">
                <v:path textboxrect="0,0,0,0"/>
                <v:imagedata r:id="rId52" o:title=""/>
              </v:shape>
            </w:pict>
          </mc:Fallback>
        </mc:AlternateContent>
      </w:r>
    </w:p>
    <w:p w:rsidR="003145BE" w:rsidRDefault="00DE3DD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85" w:lineRule="atLeast"/>
        <w:rPr>
          <w:rFonts w:ascii="Times New Roman" w:eastAsia="Times New Roman" w:hAnsi="Times New Roman" w:cs="Times New Roman"/>
          <w:color w:val="212121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212121"/>
          <w:sz w:val="24"/>
          <w:szCs w:val="24"/>
          <w:highlight w:val="white"/>
        </w:rPr>
        <w:t xml:space="preserve">Вывод: у мужчин повышенное систолическое </w:t>
      </w:r>
      <w:r w:rsidR="0004566F">
        <w:rPr>
          <w:rFonts w:ascii="Times New Roman" w:eastAsia="Times New Roman" w:hAnsi="Times New Roman" w:cs="Times New Roman"/>
          <w:color w:val="212121"/>
          <w:sz w:val="24"/>
          <w:szCs w:val="24"/>
          <w:highlight w:val="white"/>
        </w:rPr>
        <w:t>давление&gt; 130</w:t>
      </w:r>
      <w:r>
        <w:rPr>
          <w:rFonts w:ascii="Times New Roman" w:eastAsia="Times New Roman" w:hAnsi="Times New Roman" w:cs="Times New Roman"/>
          <w:color w:val="212121"/>
          <w:sz w:val="24"/>
          <w:szCs w:val="24"/>
          <w:highlight w:val="white"/>
        </w:rPr>
        <w:t xml:space="preserve"> увеличивает шанс возникновения ССЗ.</w:t>
      </w:r>
    </w:p>
    <w:p w:rsidR="003145BE" w:rsidRDefault="00DE3DD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85" w:lineRule="atLeast"/>
        <w:rPr>
          <w:rFonts w:ascii="Times New Roman" w:eastAsia="Times New Roman" w:hAnsi="Times New Roman" w:cs="Times New Roman"/>
          <w:color w:val="212121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212121"/>
          <w:sz w:val="24"/>
          <w:szCs w:val="24"/>
          <w:highlight w:val="white"/>
        </w:rPr>
        <w:t xml:space="preserve">У женщин повышенное систолическое </w:t>
      </w:r>
      <w:r w:rsidR="0004566F">
        <w:rPr>
          <w:rFonts w:ascii="Times New Roman" w:eastAsia="Times New Roman" w:hAnsi="Times New Roman" w:cs="Times New Roman"/>
          <w:color w:val="212121"/>
          <w:sz w:val="24"/>
          <w:szCs w:val="24"/>
          <w:highlight w:val="white"/>
        </w:rPr>
        <w:t>давление&gt; 140</w:t>
      </w:r>
      <w:r>
        <w:rPr>
          <w:rFonts w:ascii="Times New Roman" w:eastAsia="Times New Roman" w:hAnsi="Times New Roman" w:cs="Times New Roman"/>
          <w:color w:val="212121"/>
          <w:sz w:val="24"/>
          <w:szCs w:val="24"/>
          <w:highlight w:val="white"/>
        </w:rPr>
        <w:t xml:space="preserve"> увеличивает шанс возникновения ССЗ.</w:t>
      </w:r>
    </w:p>
    <w:p w:rsidR="003145BE" w:rsidRDefault="00DE3DD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85" w:lineRule="atLeast"/>
      </w:pPr>
      <w:r>
        <w:rPr>
          <w:rFonts w:ascii="Courier New" w:eastAsia="Courier New" w:hAnsi="Courier New" w:cs="Courier New"/>
          <w:color w:val="000000"/>
          <w:sz w:val="21"/>
        </w:rPr>
        <w:t>     </w:t>
      </w:r>
    </w:p>
    <w:p w:rsidR="003145BE" w:rsidRDefault="00DE3DD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85" w:lineRule="atLeast"/>
        <w:rPr>
          <w:rFonts w:ascii="Times New Roman" w:eastAsia="Times New Roman" w:hAnsi="Times New Roman" w:cs="Times New Roman"/>
          <w:b/>
          <w:bCs/>
          <w:color w:val="212121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4</w:t>
      </w:r>
      <w:r>
        <w:rPr>
          <w:rFonts w:ascii="Times New Roman" w:eastAsia="Times New Roman" w:hAnsi="Times New Roman" w:cs="Times New Roman"/>
          <w:b/>
          <w:color w:val="000000"/>
          <w:sz w:val="24"/>
          <w:highlight w:val="white"/>
        </w:rPr>
        <w:t xml:space="preserve">.3. Взаимосвязь </w:t>
      </w:r>
      <w:r>
        <w:rPr>
          <w:rFonts w:ascii="Times New Roman" w:eastAsia="Times New Roman" w:hAnsi="Times New Roman" w:cs="Times New Roman"/>
          <w:b/>
          <w:color w:val="212121"/>
          <w:sz w:val="24"/>
          <w:highlight w:val="white"/>
        </w:rPr>
        <w:t>целевого признака cardio</w:t>
      </w:r>
      <w:r>
        <w:rPr>
          <w:rFonts w:ascii="Times New Roman" w:eastAsia="Times New Roman" w:hAnsi="Times New Roman" w:cs="Times New Roman"/>
          <w:b/>
          <w:bCs/>
          <w:color w:val="212121"/>
          <w:sz w:val="24"/>
          <w:szCs w:val="24"/>
          <w:highlight w:val="white"/>
        </w:rPr>
        <w:t xml:space="preserve"> с возрастом.</w:t>
      </w:r>
    </w:p>
    <w:p w:rsidR="003145BE" w:rsidRDefault="00DE3DD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85" w:lineRule="atLeast"/>
        <w:rPr>
          <w:rFonts w:ascii="Times New Roman" w:eastAsia="Times New Roman" w:hAnsi="Times New Roman" w:cs="Times New Roman"/>
          <w:color w:val="212121"/>
          <w:sz w:val="24"/>
          <w:szCs w:val="24"/>
        </w:rPr>
      </w:pPr>
      <w:r>
        <w:rPr>
          <w:rFonts w:ascii="Times New Roman" w:eastAsia="Times New Roman" w:hAnsi="Times New Roman" w:cs="Times New Roman"/>
          <w:color w:val="212121"/>
          <w:sz w:val="24"/>
          <w:szCs w:val="24"/>
        </w:rPr>
        <w:t xml:space="preserve">           С возрастом риск сердечно-сосудистых заболеваний (ССЗ) увеличивается. Это связано с естественными изменениями сердечно-сосудистой системы, которые происходят даже у здоровых людей. Это </w:t>
      </w:r>
      <w:r>
        <w:rPr>
          <w:rFonts w:ascii="Times New Roman" w:eastAsia="Times New Roman" w:hAnsi="Times New Roman" w:cs="Times New Roman"/>
          <w:color w:val="212121"/>
          <w:sz w:val="24"/>
        </w:rPr>
        <w:t>п</w:t>
      </w:r>
      <w:r>
        <w:rPr>
          <w:rFonts w:ascii="Times New Roman" w:eastAsia="Times New Roman" w:hAnsi="Times New Roman" w:cs="Times New Roman"/>
          <w:color w:val="212121"/>
          <w:sz w:val="24"/>
          <w:highlight w:val="white"/>
        </w:rPr>
        <w:t>одтве</w:t>
      </w:r>
      <w:r>
        <w:rPr>
          <w:rFonts w:ascii="Times New Roman" w:eastAsia="Times New Roman" w:hAnsi="Times New Roman" w:cs="Times New Roman"/>
          <w:color w:val="212121"/>
          <w:sz w:val="24"/>
          <w:highlight w:val="white"/>
        </w:rPr>
        <w:t>рждается статист</w:t>
      </w:r>
      <w:r>
        <w:rPr>
          <w:rFonts w:ascii="Times New Roman" w:eastAsia="Times New Roman" w:hAnsi="Times New Roman" w:cs="Times New Roman"/>
          <w:color w:val="212121"/>
          <w:sz w:val="24"/>
          <w:szCs w:val="24"/>
          <w:highlight w:val="white"/>
        </w:rPr>
        <w:t xml:space="preserve">ическая значимость коэффициентов корреляции между целевым признаком cardio и возрастом: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age_years</w:t>
      </w:r>
      <w:r>
        <w:rPr>
          <w:rFonts w:ascii="Times New Roman" w:eastAsia="Times New Roman" w:hAnsi="Times New Roman" w:cs="Times New Roman"/>
          <w:color w:val="212121"/>
          <w:sz w:val="24"/>
          <w:szCs w:val="24"/>
          <w:highlight w:val="white"/>
        </w:rPr>
        <w:t xml:space="preserve"> - 0.24, поэтому создаем </w:t>
      </w:r>
      <w:r>
        <w:rPr>
          <w:rFonts w:ascii="Times New Roman" w:eastAsia="Times New Roman" w:hAnsi="Times New Roman" w:cs="Times New Roman"/>
          <w:color w:val="212121"/>
          <w:sz w:val="24"/>
          <w:szCs w:val="24"/>
          <w:highlight w:val="white"/>
        </w:rPr>
        <w:t>визуализацию</w:t>
      </w:r>
      <w:r>
        <w:rPr>
          <w:rFonts w:ascii="Times New Roman" w:eastAsia="Times New Roman" w:hAnsi="Times New Roman" w:cs="Times New Roman"/>
          <w:color w:val="212121"/>
          <w:sz w:val="24"/>
          <w:szCs w:val="24"/>
        </w:rPr>
        <w:t xml:space="preserve"> корреляции для наглядности.</w:t>
      </w:r>
    </w:p>
    <w:p w:rsidR="003145BE" w:rsidRDefault="00DE3DD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85" w:lineRule="atLeast"/>
        <w:rPr>
          <w:rFonts w:ascii="Times New Roman" w:eastAsia="Times New Roman" w:hAnsi="Times New Roman" w:cs="Times New Roman"/>
          <w:color w:val="212121"/>
          <w:sz w:val="24"/>
          <w:szCs w:val="24"/>
        </w:rPr>
      </w:pPr>
      <w:r>
        <w:rPr>
          <w:noProof/>
          <w:lang w:eastAsia="ru-RU"/>
        </w:rPr>
        <w:lastRenderedPageBreak/>
        <mc:AlternateContent>
          <mc:Choice Requires="wpg">
            <w:drawing>
              <wp:inline distT="0" distB="0" distL="0" distR="0">
                <wp:extent cx="6058570" cy="1974310"/>
                <wp:effectExtent l="0" t="0" r="0" b="0"/>
                <wp:docPr id="18" name="Рисунок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30749135" name=""/>
                        <pic:cNvPicPr>
                          <a:picLocks noChangeAspect="1"/>
                        </pic:cNvPicPr>
                      </pic:nvPicPr>
                      <pic:blipFill>
                        <a:blip r:embed="rId53"/>
                        <a:stretch/>
                      </pic:blipFill>
                      <pic:spPr bwMode="auto">
                        <a:xfrm>
                          <a:off x="0" y="0"/>
                          <a:ext cx="6058569" cy="197430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7" o:spid="_x0000_s17" type="#_x0000_t75" style="width:477.05pt;height:155.46pt;mso-wrap-distance-left:0.00pt;mso-wrap-distance-top:0.00pt;mso-wrap-distance-right:0.00pt;mso-wrap-distance-bottom:0.00pt;" stroked="false">
                <v:path textboxrect="0,0,0,0"/>
                <v:imagedata r:id="rId54" o:title=""/>
              </v:shape>
            </w:pict>
          </mc:Fallback>
        </mc:AlternateContent>
      </w:r>
    </w:p>
    <w:p w:rsidR="003145BE" w:rsidRDefault="003145B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85" w:lineRule="atLeast"/>
        <w:rPr>
          <w:rFonts w:ascii="Times New Roman" w:eastAsia="Times New Roman" w:hAnsi="Times New Roman" w:cs="Times New Roman"/>
          <w:color w:val="212121"/>
          <w:sz w:val="24"/>
          <w:szCs w:val="24"/>
        </w:rPr>
      </w:pPr>
    </w:p>
    <w:p w:rsidR="003145BE" w:rsidRDefault="00DE3DD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85" w:lineRule="atLeast"/>
        <w:rPr>
          <w:rFonts w:ascii="Times New Roman" w:eastAsia="Times New Roman" w:hAnsi="Times New Roman" w:cs="Times New Roman"/>
          <w:color w:val="212121"/>
          <w:sz w:val="24"/>
          <w:szCs w:val="24"/>
        </w:rPr>
      </w:pPr>
      <w:r>
        <w:rPr>
          <w:rFonts w:ascii="Times New Roman" w:eastAsia="Times New Roman" w:hAnsi="Times New Roman" w:cs="Times New Roman"/>
          <w:color w:val="212121"/>
          <w:sz w:val="24"/>
          <w:szCs w:val="24"/>
        </w:rPr>
        <w:t xml:space="preserve">Вывод: у мужчин и женщин начиная с 55лет повышается риск заболеваемости ССЗ. </w:t>
      </w:r>
    </w:p>
    <w:p w:rsidR="003145BE" w:rsidRDefault="003145B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85" w:lineRule="atLeast"/>
        <w:rPr>
          <w:rFonts w:ascii="Times New Roman" w:eastAsia="Times New Roman" w:hAnsi="Times New Roman" w:cs="Times New Roman"/>
          <w:color w:val="212121"/>
          <w:sz w:val="24"/>
          <w:szCs w:val="24"/>
        </w:rPr>
      </w:pPr>
    </w:p>
    <w:p w:rsidR="003145BE" w:rsidRDefault="00DE3DD8">
      <w:pPr>
        <w:pStyle w:val="1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rFonts w:ascii="Times New Roman" w:eastAsia="Times New Roman" w:hAnsi="Times New Roman" w:cs="Times New Roman"/>
          <w:b/>
          <w:bCs/>
          <w:color w:val="212121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4</w:t>
      </w:r>
      <w:r>
        <w:rPr>
          <w:rFonts w:ascii="Times New Roman" w:eastAsia="Times New Roman" w:hAnsi="Times New Roman" w:cs="Times New Roman"/>
          <w:b/>
          <w:color w:val="000000"/>
          <w:sz w:val="24"/>
          <w:highlight w:val="white"/>
        </w:rPr>
        <w:t xml:space="preserve">.4. Взаимосвязь </w:t>
      </w:r>
      <w:r>
        <w:rPr>
          <w:rFonts w:ascii="Times New Roman" w:eastAsia="Times New Roman" w:hAnsi="Times New Roman" w:cs="Times New Roman"/>
          <w:b/>
          <w:color w:val="212121"/>
          <w:sz w:val="24"/>
          <w:highlight w:val="white"/>
        </w:rPr>
        <w:t>целевого признака cardio</w:t>
      </w:r>
      <w:r>
        <w:rPr>
          <w:rFonts w:ascii="Times New Roman" w:eastAsia="Times New Roman" w:hAnsi="Times New Roman" w:cs="Times New Roman"/>
          <w:b/>
          <w:bCs/>
          <w:color w:val="212121"/>
          <w:sz w:val="24"/>
          <w:szCs w:val="24"/>
          <w:highlight w:val="white"/>
        </w:rPr>
        <w:t xml:space="preserve"> с уровнем холестерина в крови.</w:t>
      </w:r>
    </w:p>
    <w:p w:rsidR="003145BE" w:rsidRDefault="00DE3DD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53" w:lineRule="atLeast"/>
        <w:ind w:firstLine="566"/>
        <w:jc w:val="both"/>
        <w:rPr>
          <w:rFonts w:ascii="Times New Roman" w:eastAsia="Times New Roman" w:hAnsi="Times New Roman" w:cs="Times New Roman"/>
          <w:b/>
          <w:bCs/>
          <w:color w:val="212121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Уровень холестерина в крови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являются одними из ключевых показателей для контроля риска возникновения ССЗ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  <w:r>
        <w:rPr>
          <w:rFonts w:ascii="Times New Roman" w:eastAsia="Times New Roman" w:hAnsi="Times New Roman" w:cs="Times New Roman"/>
          <w:color w:val="212121"/>
          <w:sz w:val="24"/>
          <w:szCs w:val="24"/>
        </w:rPr>
        <w:t xml:space="preserve">Это </w:t>
      </w:r>
      <w:r>
        <w:rPr>
          <w:rFonts w:ascii="Times New Roman" w:eastAsia="Times New Roman" w:hAnsi="Times New Roman" w:cs="Times New Roman"/>
          <w:color w:val="212121"/>
          <w:sz w:val="24"/>
        </w:rPr>
        <w:t>п</w:t>
      </w:r>
      <w:r>
        <w:rPr>
          <w:rFonts w:ascii="Times New Roman" w:eastAsia="Times New Roman" w:hAnsi="Times New Roman" w:cs="Times New Roman"/>
          <w:color w:val="212121"/>
          <w:sz w:val="24"/>
          <w:highlight w:val="white"/>
        </w:rPr>
        <w:t>одтверждается ста</w:t>
      </w:r>
      <w:r>
        <w:rPr>
          <w:rFonts w:ascii="Times New Roman" w:eastAsia="Times New Roman" w:hAnsi="Times New Roman" w:cs="Times New Roman"/>
          <w:color w:val="212121"/>
          <w:sz w:val="24"/>
          <w:szCs w:val="24"/>
          <w:highlight w:val="white"/>
        </w:rPr>
        <w:t xml:space="preserve">тистическая значимость коэффициентов корреляции между целевым признаком cardio и уровнем холестерина в крови: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cholesterol - 0.22</w:t>
      </w:r>
      <w:r>
        <w:rPr>
          <w:rFonts w:ascii="Times New Roman" w:eastAsia="Times New Roman" w:hAnsi="Times New Roman" w:cs="Times New Roman"/>
          <w:color w:val="212121"/>
          <w:sz w:val="24"/>
          <w:szCs w:val="24"/>
          <w:highlight w:val="white"/>
        </w:rPr>
        <w:t xml:space="preserve">, поэтому создаем </w:t>
      </w:r>
      <w:r>
        <w:rPr>
          <w:rFonts w:ascii="Times New Roman" w:eastAsia="Times New Roman" w:hAnsi="Times New Roman" w:cs="Times New Roman"/>
          <w:color w:val="212121"/>
          <w:sz w:val="24"/>
          <w:szCs w:val="24"/>
          <w:highlight w:val="white"/>
        </w:rPr>
        <w:t>визуализацию</w:t>
      </w:r>
      <w:r>
        <w:rPr>
          <w:rFonts w:ascii="Times New Roman" w:eastAsia="Times New Roman" w:hAnsi="Times New Roman" w:cs="Times New Roman"/>
          <w:color w:val="212121"/>
          <w:sz w:val="24"/>
          <w:szCs w:val="24"/>
        </w:rPr>
        <w:t xml:space="preserve"> корреляции для наглядности.</w:t>
      </w:r>
    </w:p>
    <w:p w:rsidR="003145BE" w:rsidRDefault="00DE3DD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85" w:lineRule="atLeast"/>
        <w:rPr>
          <w:rFonts w:ascii="Times New Roman" w:eastAsia="Times New Roman" w:hAnsi="Times New Roman" w:cs="Times New Roman"/>
          <w:color w:val="212121"/>
          <w:sz w:val="24"/>
          <w:szCs w:val="24"/>
        </w:rPr>
      </w:pPr>
      <w:r>
        <w:rPr>
          <w:noProof/>
          <w:lang w:eastAsia="ru-RU"/>
        </w:rPr>
        <mc:AlternateContent>
          <mc:Choice Requires="wpg">
            <w:drawing>
              <wp:inline distT="0" distB="0" distL="0" distR="0">
                <wp:extent cx="5940425" cy="1926227"/>
                <wp:effectExtent l="0" t="0" r="0" b="0"/>
                <wp:docPr id="19" name="Рисунок 1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16555784" name=""/>
                        <pic:cNvPicPr>
                          <a:picLocks noChangeAspect="1"/>
                        </pic:cNvPicPr>
                      </pic:nvPicPr>
                      <pic:blipFill>
                        <a:blip r:embed="rId55"/>
                        <a:stretch/>
                      </pic:blipFill>
                      <pic:spPr bwMode="auto">
                        <a:xfrm>
                          <a:off x="0" y="0"/>
                          <a:ext cx="5940424" cy="192622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8" o:spid="_x0000_s18" type="#_x0000_t75" style="width:467.75pt;height:151.67pt;mso-wrap-distance-left:0.00pt;mso-wrap-distance-top:0.00pt;mso-wrap-distance-right:0.00pt;mso-wrap-distance-bottom:0.00pt;" stroked="false">
                <v:path textboxrect="0,0,0,0"/>
                <v:imagedata r:id="rId56" o:title=""/>
              </v:shape>
            </w:pict>
          </mc:Fallback>
        </mc:AlternateContent>
      </w:r>
    </w:p>
    <w:p w:rsidR="003145BE" w:rsidRDefault="00DE3DD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53" w:lineRule="atLeast"/>
        <w:ind w:firstLine="566"/>
        <w:jc w:val="both"/>
        <w:rPr>
          <w:rFonts w:ascii="Times New Roman" w:eastAsia="Times New Roman" w:hAnsi="Times New Roman" w:cs="Times New Roman"/>
          <w:color w:val="212121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212121"/>
          <w:sz w:val="24"/>
          <w:szCs w:val="24"/>
          <w:highlight w:val="white"/>
        </w:rPr>
        <w:t>1 - норма, 2 - выше нормы, 3 - значительно выше нормы.</w:t>
      </w:r>
    </w:p>
    <w:p w:rsidR="003145BE" w:rsidRDefault="00DE3DD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53" w:lineRule="atLeast"/>
        <w:ind w:firstLine="566"/>
        <w:jc w:val="both"/>
        <w:rPr>
          <w:rFonts w:ascii="Times New Roman" w:eastAsia="Times New Roman" w:hAnsi="Times New Roman" w:cs="Times New Roman"/>
          <w:color w:val="212121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212121"/>
          <w:sz w:val="24"/>
          <w:szCs w:val="24"/>
          <w:highlight w:val="white"/>
        </w:rPr>
        <w:t>Вывод: холестерин в крови 2 - выше нормы, 3 - значительно выше нормы, повышает уровень заболеваемости ССЗ для мужчин и женщин одинаково.</w:t>
      </w:r>
    </w:p>
    <w:p w:rsidR="003145BE" w:rsidRDefault="003145B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85" w:lineRule="atLeast"/>
        <w:rPr>
          <w:rFonts w:ascii="Times New Roman" w:eastAsia="Times New Roman" w:hAnsi="Times New Roman" w:cs="Times New Roman"/>
          <w:color w:val="212121"/>
          <w:sz w:val="24"/>
          <w:szCs w:val="24"/>
        </w:rPr>
      </w:pPr>
    </w:p>
    <w:p w:rsidR="003145BE" w:rsidRDefault="003145B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85" w:lineRule="atLeast"/>
        <w:rPr>
          <w:rFonts w:ascii="Times New Roman" w:eastAsia="Times New Roman" w:hAnsi="Times New Roman" w:cs="Times New Roman"/>
          <w:color w:val="212121"/>
          <w:sz w:val="24"/>
          <w:szCs w:val="24"/>
        </w:rPr>
      </w:pPr>
    </w:p>
    <w:p w:rsidR="003145BE" w:rsidRDefault="00DE3DD8">
      <w:pPr>
        <w:pStyle w:val="1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rFonts w:ascii="Times New Roman" w:eastAsia="Times New Roman" w:hAnsi="Times New Roman" w:cs="Times New Roman"/>
          <w:b/>
          <w:bCs/>
          <w:color w:val="212121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4</w:t>
      </w:r>
      <w:r>
        <w:rPr>
          <w:rFonts w:ascii="Times New Roman" w:eastAsia="Times New Roman" w:hAnsi="Times New Roman" w:cs="Times New Roman"/>
          <w:b/>
          <w:color w:val="000000"/>
          <w:sz w:val="24"/>
          <w:highlight w:val="white"/>
        </w:rPr>
        <w:t xml:space="preserve">.5. Взаимосвязь </w:t>
      </w:r>
      <w:r>
        <w:rPr>
          <w:rFonts w:ascii="Times New Roman" w:eastAsia="Times New Roman" w:hAnsi="Times New Roman" w:cs="Times New Roman"/>
          <w:b/>
          <w:color w:val="212121"/>
          <w:sz w:val="24"/>
          <w:highlight w:val="white"/>
        </w:rPr>
        <w:t>целевого признака cardio</w:t>
      </w:r>
      <w:r>
        <w:rPr>
          <w:rFonts w:ascii="Times New Roman" w:eastAsia="Times New Roman" w:hAnsi="Times New Roman" w:cs="Times New Roman"/>
          <w:b/>
          <w:bCs/>
          <w:color w:val="212121"/>
          <w:sz w:val="24"/>
          <w:szCs w:val="24"/>
          <w:highlight w:val="white"/>
        </w:rPr>
        <w:t xml:space="preserve"> с уровнем сахара в к</w:t>
      </w:r>
      <w:r>
        <w:rPr>
          <w:rFonts w:ascii="Times New Roman" w:eastAsia="Times New Roman" w:hAnsi="Times New Roman" w:cs="Times New Roman"/>
          <w:b/>
          <w:bCs/>
          <w:color w:val="212121"/>
          <w:sz w:val="24"/>
          <w:szCs w:val="24"/>
          <w:highlight w:val="white"/>
        </w:rPr>
        <w:t>рови.</w:t>
      </w:r>
    </w:p>
    <w:p w:rsidR="003145BE" w:rsidRDefault="00DE3DD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53" w:lineRule="atLeast"/>
        <w:ind w:firstLine="566"/>
        <w:jc w:val="both"/>
      </w:pPr>
      <w:r>
        <w:rPr>
          <w:rFonts w:ascii="Times New Roman" w:eastAsia="Times New Roman" w:hAnsi="Times New Roman" w:cs="Times New Roman"/>
          <w:color w:val="212121"/>
          <w:sz w:val="24"/>
          <w:szCs w:val="24"/>
          <w:highlight w:val="white"/>
        </w:rPr>
        <w:t xml:space="preserve">Существует связь между высоким уровнем сахара в крови и сердечно-сосудистыми заболеваниями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ССЗ</w:t>
      </w:r>
      <w:r>
        <w:rPr>
          <w:rFonts w:ascii="Times New Roman" w:eastAsia="Times New Roman" w:hAnsi="Times New Roman" w:cs="Times New Roman"/>
          <w:color w:val="212121"/>
          <w:sz w:val="24"/>
          <w:szCs w:val="24"/>
          <w:highlight w:val="white"/>
        </w:rPr>
        <w:t xml:space="preserve">. </w:t>
      </w:r>
      <w:r>
        <w:rPr>
          <w:rFonts w:ascii="Times New Roman" w:eastAsia="Times New Roman" w:hAnsi="Times New Roman" w:cs="Times New Roman"/>
          <w:color w:val="212121"/>
          <w:sz w:val="24"/>
          <w:szCs w:val="24"/>
        </w:rPr>
        <w:t xml:space="preserve">Это </w:t>
      </w:r>
      <w:r>
        <w:rPr>
          <w:rFonts w:ascii="Times New Roman" w:eastAsia="Times New Roman" w:hAnsi="Times New Roman" w:cs="Times New Roman"/>
          <w:color w:val="212121"/>
          <w:sz w:val="24"/>
        </w:rPr>
        <w:t>п</w:t>
      </w:r>
      <w:r>
        <w:rPr>
          <w:rFonts w:ascii="Times New Roman" w:eastAsia="Times New Roman" w:hAnsi="Times New Roman" w:cs="Times New Roman"/>
          <w:color w:val="212121"/>
          <w:sz w:val="24"/>
          <w:highlight w:val="white"/>
        </w:rPr>
        <w:t>одтверждается ста</w:t>
      </w:r>
      <w:r>
        <w:rPr>
          <w:rFonts w:ascii="Times New Roman" w:eastAsia="Times New Roman" w:hAnsi="Times New Roman" w:cs="Times New Roman"/>
          <w:color w:val="212121"/>
          <w:sz w:val="24"/>
          <w:szCs w:val="24"/>
          <w:highlight w:val="white"/>
        </w:rPr>
        <w:t xml:space="preserve">тистическая значимость коэффициентов корреляции между целевым признаком cardio и уровнем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сахара</w:t>
      </w:r>
      <w:r>
        <w:rPr>
          <w:rFonts w:ascii="Times New Roman" w:eastAsia="Times New Roman" w:hAnsi="Times New Roman" w:cs="Times New Roman"/>
          <w:color w:val="21212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212121"/>
          <w:sz w:val="24"/>
          <w:szCs w:val="24"/>
          <w:highlight w:val="white"/>
        </w:rPr>
        <w:t>в крови: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gluc - 0.09</w:t>
      </w:r>
      <w:r>
        <w:rPr>
          <w:rFonts w:ascii="Times New Roman" w:eastAsia="Times New Roman" w:hAnsi="Times New Roman" w:cs="Times New Roman"/>
          <w:color w:val="212121"/>
          <w:sz w:val="24"/>
          <w:szCs w:val="24"/>
          <w:highlight w:val="white"/>
        </w:rPr>
        <w:t>, поэтому</w:t>
      </w:r>
      <w:r>
        <w:rPr>
          <w:rFonts w:ascii="Times New Roman" w:eastAsia="Times New Roman" w:hAnsi="Times New Roman" w:cs="Times New Roman"/>
          <w:color w:val="212121"/>
          <w:sz w:val="24"/>
          <w:szCs w:val="24"/>
          <w:highlight w:val="white"/>
        </w:rPr>
        <w:t xml:space="preserve"> создаем </w:t>
      </w:r>
      <w:r>
        <w:rPr>
          <w:rFonts w:ascii="Times New Roman" w:eastAsia="Times New Roman" w:hAnsi="Times New Roman" w:cs="Times New Roman"/>
          <w:color w:val="212121"/>
          <w:sz w:val="24"/>
          <w:szCs w:val="24"/>
          <w:highlight w:val="white"/>
        </w:rPr>
        <w:t>визуализацию</w:t>
      </w:r>
      <w:r>
        <w:rPr>
          <w:rFonts w:ascii="Times New Roman" w:eastAsia="Times New Roman" w:hAnsi="Times New Roman" w:cs="Times New Roman"/>
          <w:color w:val="212121"/>
          <w:sz w:val="24"/>
          <w:szCs w:val="24"/>
        </w:rPr>
        <w:t xml:space="preserve"> корреляции для наглядности.</w:t>
      </w:r>
    </w:p>
    <w:p w:rsidR="003145BE" w:rsidRDefault="003145BE"/>
    <w:p w:rsidR="003145BE" w:rsidRDefault="00DE3DD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85" w:lineRule="atLeast"/>
      </w:pPr>
      <w:r>
        <w:rPr>
          <w:noProof/>
          <w:lang w:eastAsia="ru-RU"/>
        </w:rPr>
        <mc:AlternateContent>
          <mc:Choice Requires="wpg">
            <w:drawing>
              <wp:inline distT="0" distB="0" distL="0" distR="0">
                <wp:extent cx="5940425" cy="1933405"/>
                <wp:effectExtent l="0" t="0" r="0" b="0"/>
                <wp:docPr id="20" name="Рисунок 2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12928827" name=""/>
                        <pic:cNvPicPr>
                          <a:picLocks noChangeAspect="1"/>
                        </pic:cNvPicPr>
                      </pic:nvPicPr>
                      <pic:blipFill>
                        <a:blip r:embed="rId57"/>
                        <a:stretch/>
                      </pic:blipFill>
                      <pic:spPr bwMode="auto">
                        <a:xfrm>
                          <a:off x="0" y="0"/>
                          <a:ext cx="5940424" cy="193340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9" o:spid="_x0000_s19" type="#_x0000_t75" style="width:467.75pt;height:152.24pt;mso-wrap-distance-left:0.00pt;mso-wrap-distance-top:0.00pt;mso-wrap-distance-right:0.00pt;mso-wrap-distance-bottom:0.00pt;" stroked="false">
                <v:path textboxrect="0,0,0,0"/>
                <v:imagedata r:id="rId58" o:title=""/>
              </v:shape>
            </w:pict>
          </mc:Fallback>
        </mc:AlternateContent>
      </w:r>
    </w:p>
    <w:p w:rsidR="003145BE" w:rsidRDefault="00DE3DD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53" w:lineRule="atLeast"/>
        <w:ind w:firstLine="566"/>
        <w:jc w:val="both"/>
        <w:rPr>
          <w:rFonts w:ascii="Times New Roman" w:eastAsia="Times New Roman" w:hAnsi="Times New Roman" w:cs="Times New Roman"/>
          <w:color w:val="212121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212121"/>
          <w:sz w:val="24"/>
          <w:szCs w:val="24"/>
          <w:highlight w:val="white"/>
        </w:rPr>
        <w:t>1 - норма, 2 - выше нормы, 3 - значительно выше нормы.</w:t>
      </w:r>
    </w:p>
    <w:p w:rsidR="003145BE" w:rsidRDefault="00DE3DD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53" w:lineRule="atLeast"/>
        <w:ind w:firstLine="566"/>
        <w:jc w:val="both"/>
        <w:rPr>
          <w:rFonts w:ascii="Times New Roman" w:eastAsia="Times New Roman" w:hAnsi="Times New Roman" w:cs="Times New Roman"/>
          <w:color w:val="212121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212121"/>
          <w:sz w:val="24"/>
          <w:szCs w:val="24"/>
          <w:highlight w:val="white"/>
        </w:rPr>
        <w:t xml:space="preserve">Вывод: сахар в крови 2 - выше нормы, 3 - значительно выше нормы, </w:t>
      </w:r>
      <w:r w:rsidR="0004566F">
        <w:rPr>
          <w:rFonts w:ascii="Times New Roman" w:eastAsia="Times New Roman" w:hAnsi="Times New Roman" w:cs="Times New Roman"/>
          <w:color w:val="212121"/>
          <w:sz w:val="24"/>
          <w:szCs w:val="24"/>
          <w:highlight w:val="white"/>
        </w:rPr>
        <w:t>повышает</w:t>
      </w:r>
      <w:r>
        <w:rPr>
          <w:rFonts w:ascii="Times New Roman" w:eastAsia="Times New Roman" w:hAnsi="Times New Roman" w:cs="Times New Roman"/>
          <w:color w:val="212121"/>
          <w:sz w:val="24"/>
          <w:szCs w:val="24"/>
          <w:highlight w:val="white"/>
        </w:rPr>
        <w:t xml:space="preserve"> уровень заболеваемости ССЗ для мужчин и женщин одинаково</w:t>
      </w:r>
      <w:r>
        <w:rPr>
          <w:rFonts w:ascii="Times New Roman" w:eastAsia="Times New Roman" w:hAnsi="Times New Roman" w:cs="Times New Roman"/>
          <w:color w:val="212121"/>
          <w:sz w:val="24"/>
          <w:szCs w:val="24"/>
        </w:rPr>
        <w:t>.</w:t>
      </w:r>
    </w:p>
    <w:p w:rsidR="003145BE" w:rsidRDefault="003145B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53" w:lineRule="atLeast"/>
        <w:jc w:val="both"/>
        <w:rPr>
          <w:rFonts w:ascii="Times New Roman" w:eastAsia="Times New Roman" w:hAnsi="Times New Roman" w:cs="Times New Roman"/>
          <w:color w:val="212121"/>
          <w:sz w:val="24"/>
          <w:szCs w:val="24"/>
          <w:highlight w:val="white"/>
        </w:rPr>
      </w:pPr>
    </w:p>
    <w:p w:rsidR="003145BE" w:rsidRDefault="00DE3DD8">
      <w:pPr>
        <w:pStyle w:val="1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rFonts w:ascii="Times New Roman" w:eastAsia="Times New Roman" w:hAnsi="Times New Roman" w:cs="Times New Roman"/>
          <w:b/>
          <w:bCs/>
          <w:color w:val="212121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4</w:t>
      </w:r>
      <w:r>
        <w:rPr>
          <w:rFonts w:ascii="Times New Roman" w:eastAsia="Times New Roman" w:hAnsi="Times New Roman" w:cs="Times New Roman"/>
          <w:b/>
          <w:color w:val="000000"/>
          <w:sz w:val="24"/>
          <w:highlight w:val="white"/>
        </w:rPr>
        <w:t xml:space="preserve">.6. Взаимосвязь </w:t>
      </w:r>
      <w:r>
        <w:rPr>
          <w:rFonts w:ascii="Times New Roman" w:eastAsia="Times New Roman" w:hAnsi="Times New Roman" w:cs="Times New Roman"/>
          <w:b/>
          <w:color w:val="212121"/>
          <w:sz w:val="24"/>
          <w:highlight w:val="white"/>
        </w:rPr>
        <w:t xml:space="preserve">признака </w:t>
      </w:r>
      <w:r>
        <w:rPr>
          <w:rFonts w:ascii="Times New Roman" w:eastAsia="Times New Roman" w:hAnsi="Times New Roman" w:cs="Times New Roman"/>
          <w:b/>
          <w:bCs/>
          <w:color w:val="212121"/>
          <w:sz w:val="24"/>
          <w:szCs w:val="24"/>
          <w:highlight w:val="white"/>
        </w:rPr>
        <w:t>уровня холестерина в крови с уровнем сахара в крови.</w:t>
      </w:r>
    </w:p>
    <w:p w:rsidR="003145BE" w:rsidRDefault="00DE3DD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53" w:lineRule="atLeast"/>
        <w:jc w:val="both"/>
        <w:rPr>
          <w:rFonts w:ascii="Times New Roman" w:eastAsia="Times New Roman" w:hAnsi="Times New Roman" w:cs="Times New Roman"/>
          <w:color w:val="212121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212121"/>
          <w:sz w:val="24"/>
          <w:szCs w:val="24"/>
        </w:rPr>
        <w:t xml:space="preserve">          </w:t>
      </w:r>
      <w:r>
        <w:rPr>
          <w:rFonts w:ascii="Times New Roman" w:eastAsia="Times New Roman" w:hAnsi="Times New Roman" w:cs="Times New Roman"/>
          <w:color w:val="212121"/>
          <w:sz w:val="24"/>
          <w:szCs w:val="24"/>
          <w:highlight w:val="white"/>
        </w:rPr>
        <w:t>Глюкоза усиливает всасывание холестерина в кишечнике из пищи. В процессе превращения глюкозы в энергию образуется Ацетил-КоА, который служит сырьём для образования холе</w:t>
      </w:r>
      <w:r>
        <w:rPr>
          <w:rFonts w:ascii="Times New Roman" w:eastAsia="Times New Roman" w:hAnsi="Times New Roman" w:cs="Times New Roman"/>
          <w:color w:val="212121"/>
          <w:sz w:val="24"/>
          <w:szCs w:val="24"/>
          <w:highlight w:val="white"/>
        </w:rPr>
        <w:t>стерина в печени. Чем больше глюкозы, тем больше Ацетил-КоА и холестерина.</w:t>
      </w:r>
      <w:r>
        <w:t xml:space="preserve"> </w:t>
      </w:r>
    </w:p>
    <w:p w:rsidR="003145BE" w:rsidRDefault="00DE3DD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53" w:lineRule="atLeast"/>
        <w:jc w:val="both"/>
        <w:rPr>
          <w:rFonts w:ascii="Times New Roman" w:eastAsia="Times New Roman" w:hAnsi="Times New Roman" w:cs="Times New Roman"/>
          <w:color w:val="212121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212121"/>
          <w:sz w:val="24"/>
          <w:szCs w:val="24"/>
          <w:highlight w:val="white"/>
        </w:rPr>
        <w:t xml:space="preserve">         Это подтверждается статистическая значимость коэффициентов корреляции </w:t>
      </w:r>
      <w:r w:rsidR="0004566F">
        <w:rPr>
          <w:rFonts w:ascii="Times New Roman" w:eastAsia="Times New Roman" w:hAnsi="Times New Roman" w:cs="Times New Roman"/>
          <w:color w:val="212121"/>
          <w:sz w:val="24"/>
          <w:szCs w:val="24"/>
          <w:highlight w:val="white"/>
        </w:rPr>
        <w:t>между признаком</w:t>
      </w:r>
      <w:r>
        <w:rPr>
          <w:rFonts w:ascii="Times New Roman" w:eastAsia="Times New Roman" w:hAnsi="Times New Roman" w:cs="Times New Roman"/>
          <w:color w:val="212121"/>
          <w:sz w:val="24"/>
          <w:szCs w:val="24"/>
          <w:highlight w:val="white"/>
        </w:rPr>
        <w:t xml:space="preserve"> уровнем холестерина в крови и уровнем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сахара</w:t>
      </w:r>
      <w:r>
        <w:rPr>
          <w:rFonts w:ascii="Times New Roman" w:eastAsia="Times New Roman" w:hAnsi="Times New Roman" w:cs="Times New Roman"/>
          <w:color w:val="21212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212121"/>
          <w:sz w:val="24"/>
          <w:szCs w:val="24"/>
          <w:highlight w:val="white"/>
        </w:rPr>
        <w:t>в крови: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- 0.45</w:t>
      </w:r>
      <w:r>
        <w:rPr>
          <w:rFonts w:ascii="Times New Roman" w:eastAsia="Times New Roman" w:hAnsi="Times New Roman" w:cs="Times New Roman"/>
          <w:color w:val="212121"/>
          <w:sz w:val="24"/>
          <w:szCs w:val="24"/>
          <w:highlight w:val="white"/>
        </w:rPr>
        <w:t xml:space="preserve">, поэтому создаем </w:t>
      </w:r>
      <w:r>
        <w:rPr>
          <w:rFonts w:ascii="Times New Roman" w:eastAsia="Times New Roman" w:hAnsi="Times New Roman" w:cs="Times New Roman"/>
          <w:color w:val="212121"/>
          <w:sz w:val="24"/>
          <w:szCs w:val="24"/>
          <w:highlight w:val="white"/>
        </w:rPr>
        <w:t>визуализацию</w:t>
      </w:r>
      <w:r>
        <w:rPr>
          <w:rFonts w:ascii="Times New Roman" w:eastAsia="Times New Roman" w:hAnsi="Times New Roman" w:cs="Times New Roman"/>
          <w:color w:val="212121"/>
          <w:sz w:val="24"/>
          <w:szCs w:val="24"/>
        </w:rPr>
        <w:t xml:space="preserve"> корреляции для наглядности.</w:t>
      </w:r>
    </w:p>
    <w:p w:rsidR="003145BE" w:rsidRDefault="00DE3DD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53" w:lineRule="atLeast"/>
        <w:ind w:firstLine="566"/>
        <w:jc w:val="both"/>
      </w:pPr>
      <w:r>
        <w:rPr>
          <w:noProof/>
          <w:lang w:eastAsia="ru-RU"/>
        </w:rPr>
        <mc:AlternateContent>
          <mc:Choice Requires="wpg">
            <w:drawing>
              <wp:inline distT="0" distB="0" distL="0" distR="0">
                <wp:extent cx="5940425" cy="2176854"/>
                <wp:effectExtent l="0" t="0" r="0" b="0"/>
                <wp:docPr id="21" name="Рисунок 2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33636644" name=""/>
                        <pic:cNvPicPr>
                          <a:picLocks noChangeAspect="1"/>
                        </pic:cNvPicPr>
                      </pic:nvPicPr>
                      <pic:blipFill>
                        <a:blip r:embed="rId59"/>
                        <a:stretch/>
                      </pic:blipFill>
                      <pic:spPr bwMode="auto">
                        <a:xfrm>
                          <a:off x="0" y="0"/>
                          <a:ext cx="5940424" cy="217685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0" o:spid="_x0000_s20" type="#_x0000_t75" style="width:467.75pt;height:171.41pt;mso-wrap-distance-left:0.00pt;mso-wrap-distance-top:0.00pt;mso-wrap-distance-right:0.00pt;mso-wrap-distance-bottom:0.00pt;" stroked="false">
                <v:path textboxrect="0,0,0,0"/>
                <v:imagedata r:id="rId60" o:title=""/>
              </v:shape>
            </w:pict>
          </mc:Fallback>
        </mc:AlternateContent>
      </w:r>
    </w:p>
    <w:p w:rsidR="003145BE" w:rsidRDefault="00DE3DD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53" w:lineRule="atLeast"/>
        <w:ind w:firstLine="566"/>
        <w:jc w:val="both"/>
        <w:rPr>
          <w:rFonts w:ascii="Times New Roman" w:eastAsia="Times New Roman" w:hAnsi="Times New Roman" w:cs="Times New Roman"/>
          <w:color w:val="212121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212121"/>
          <w:sz w:val="24"/>
          <w:szCs w:val="24"/>
          <w:highlight w:val="white"/>
        </w:rPr>
        <w:t>Категории для переменных уровень холестерина в крови и уровень сахара в крови. 1 - норма, 2 - выше нормы, 3 - значительно выше нормы.</w:t>
      </w:r>
    </w:p>
    <w:p w:rsidR="003145BE" w:rsidRDefault="00DE3DD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53" w:lineRule="atLeast"/>
        <w:jc w:val="both"/>
        <w:rPr>
          <w:rFonts w:ascii="Times New Roman" w:eastAsia="Times New Roman" w:hAnsi="Times New Roman" w:cs="Times New Roman"/>
          <w:color w:val="212121"/>
          <w:szCs w:val="24"/>
        </w:rPr>
      </w:pPr>
      <w:r>
        <w:rPr>
          <w:rFonts w:ascii="Times New Roman" w:eastAsia="Times New Roman" w:hAnsi="Times New Roman" w:cs="Times New Roman"/>
          <w:color w:val="212121"/>
          <w:sz w:val="24"/>
          <w:szCs w:val="24"/>
        </w:rPr>
        <w:t xml:space="preserve">             Вывод: у людей с 1 - нормальным, уровнем сахара в крови в подавляющем 1 - нормальный уровень холестерина в крови.</w:t>
      </w:r>
    </w:p>
    <w:p w:rsidR="003145BE" w:rsidRDefault="00DE3DD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53" w:lineRule="atLeast"/>
        <w:ind w:firstLine="566"/>
        <w:jc w:val="both"/>
        <w:rPr>
          <w:rFonts w:ascii="Times New Roman" w:eastAsia="Times New Roman" w:hAnsi="Times New Roman" w:cs="Times New Roman"/>
          <w:color w:val="212121"/>
          <w:szCs w:val="24"/>
        </w:rPr>
      </w:pPr>
      <w:r>
        <w:rPr>
          <w:rFonts w:ascii="Times New Roman" w:eastAsia="Times New Roman" w:hAnsi="Times New Roman" w:cs="Times New Roman"/>
          <w:color w:val="212121"/>
          <w:sz w:val="24"/>
          <w:szCs w:val="24"/>
        </w:rPr>
        <w:t>У мужчин и женщин с повышением уровня сахара в крови 2 - выше нормы, 3 - значительно выше нормы, диспропорционально повышается ур</w:t>
      </w:r>
      <w:r>
        <w:rPr>
          <w:rFonts w:ascii="Times New Roman" w:eastAsia="Times New Roman" w:hAnsi="Times New Roman" w:cs="Times New Roman"/>
          <w:color w:val="212121"/>
          <w:sz w:val="24"/>
          <w:szCs w:val="24"/>
        </w:rPr>
        <w:t>овень холестерина в крови.</w:t>
      </w:r>
    </w:p>
    <w:p w:rsidR="003145BE" w:rsidRDefault="00DE3DD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53" w:lineRule="atLeast"/>
        <w:ind w:firstLine="566"/>
        <w:jc w:val="both"/>
        <w:rPr>
          <w:rFonts w:ascii="Times New Roman" w:eastAsia="Times New Roman" w:hAnsi="Times New Roman" w:cs="Times New Roman"/>
          <w:color w:val="212121"/>
        </w:rPr>
      </w:pPr>
      <w:r>
        <w:rPr>
          <w:rFonts w:ascii="Times New Roman" w:eastAsia="Times New Roman" w:hAnsi="Times New Roman" w:cs="Times New Roman"/>
          <w:color w:val="212121"/>
          <w:sz w:val="24"/>
          <w:szCs w:val="24"/>
        </w:rPr>
        <w:lastRenderedPageBreak/>
        <w:t>Женщины более подвержены проблемам с высоким содержаниям сахара и холестерина в крови.</w:t>
      </w:r>
    </w:p>
    <w:p w:rsidR="003145BE" w:rsidRDefault="003145B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53" w:lineRule="atLeast"/>
        <w:ind w:firstLine="566"/>
        <w:jc w:val="both"/>
        <w:rPr>
          <w:rFonts w:ascii="Times New Roman" w:eastAsia="Times New Roman" w:hAnsi="Times New Roman" w:cs="Times New Roman"/>
          <w:color w:val="212121"/>
        </w:rPr>
      </w:pPr>
    </w:p>
    <w:p w:rsidR="003145BE" w:rsidRDefault="00DE3DD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53" w:lineRule="atLeast"/>
        <w:ind w:firstLine="566"/>
        <w:jc w:val="both"/>
        <w:rPr>
          <w:rFonts w:ascii="Times New Roman" w:eastAsia="Times New Roman" w:hAnsi="Times New Roman" w:cs="Times New Roman"/>
          <w:color w:val="212121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4</w:t>
      </w:r>
      <w:r>
        <w:rPr>
          <w:rFonts w:ascii="Times New Roman" w:eastAsia="Times New Roman" w:hAnsi="Times New Roman" w:cs="Times New Roman"/>
          <w:b/>
          <w:color w:val="000000"/>
          <w:sz w:val="24"/>
          <w:highlight w:val="white"/>
        </w:rPr>
        <w:t xml:space="preserve">.7.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highlight w:val="white"/>
        </w:rPr>
        <w:t>Создание тепловой карт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ы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 xml:space="preserve"> на основании датасета.</w:t>
      </w:r>
    </w:p>
    <w:p w:rsidR="003145BE" w:rsidRDefault="003145B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53" w:lineRule="atLeast"/>
        <w:ind w:firstLine="566"/>
        <w:jc w:val="both"/>
        <w:rPr>
          <w:rFonts w:ascii="Times New Roman" w:eastAsia="Times New Roman" w:hAnsi="Times New Roman" w:cs="Times New Roman"/>
          <w:color w:val="212121"/>
        </w:rPr>
      </w:pPr>
    </w:p>
    <w:p w:rsidR="003145BE" w:rsidRDefault="00DE3DD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53" w:lineRule="atLeast"/>
        <w:ind w:firstLine="56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highlight w:val="white"/>
        </w:rPr>
        <w:t>Создаем тепловую карту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(heatmap) корреляций между числовыми столбцами в DataFrame cardio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 с помощью библиотеки seaborn. Это нужно визуализации взаимосвязей между переменными в наборе данных. Вот несколько ключевых причин, почему она полезна:</w:t>
      </w:r>
    </w:p>
    <w:p w:rsidR="003145BE" w:rsidRDefault="00DE3DD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53" w:lineRule="atLeast"/>
        <w:ind w:firstLine="56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1.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highlight w:val="white"/>
        </w:rPr>
        <w:t>Идентификация взаимосвязей: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Тепловая карта позволяет быстро увидеть, какие переменные имеют сильную положительную или отрицательную корреляцию. Это может помочь в понимании, как изменения в одной переменной могут влиять на другую.</w:t>
      </w:r>
    </w:p>
    <w:p w:rsidR="003145BE" w:rsidRDefault="00DE3DD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53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2.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highlight w:val="white"/>
        </w:rPr>
        <w:t>Упрощение анализа: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Визуальное представление данных делает их более доступными для понимания. Вместо того чтобы анализировать числовые значения в таблице, можно быстро оценить общую картину взаимосвязей.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br/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br/>
        <w:t xml:space="preserve">          3.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highlight w:val="white"/>
        </w:rPr>
        <w:t xml:space="preserve"> Обнаружение аномалий: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Тепловые карты могут помочь выявить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неожиданные или аномальные корреляции, которые могут потребовать дальнейшего исследования.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br/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br/>
        <w:t xml:space="preserve">          4.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highlight w:val="white"/>
        </w:rPr>
        <w:t>Интуитивное восприятие: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Использование цветовой кодировки делает данные более интуитивно понятными, позволяя быстро оценивать степень и направление кор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реляции.</w:t>
      </w:r>
    </w:p>
    <w:p w:rsidR="003145BE" w:rsidRDefault="003145B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53" w:lineRule="atLeast"/>
        <w:ind w:firstLine="566"/>
        <w:jc w:val="both"/>
        <w:rPr>
          <w:rFonts w:ascii="Times New Roman" w:eastAsia="Times New Roman" w:hAnsi="Times New Roman" w:cs="Times New Roman"/>
          <w:color w:val="212121"/>
          <w:sz w:val="24"/>
          <w:szCs w:val="24"/>
          <w:highlight w:val="white"/>
        </w:rPr>
      </w:pPr>
    </w:p>
    <w:p w:rsidR="003145BE" w:rsidRDefault="00DE3DD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53" w:lineRule="atLeast"/>
        <w:ind w:firstLine="566"/>
        <w:jc w:val="both"/>
      </w:pPr>
      <w:r>
        <w:rPr>
          <w:noProof/>
          <w:lang w:eastAsia="ru-RU"/>
        </w:rPr>
        <w:lastRenderedPageBreak/>
        <mc:AlternateContent>
          <mc:Choice Requires="wpg">
            <w:drawing>
              <wp:inline distT="0" distB="0" distL="0" distR="0">
                <wp:extent cx="5810250" cy="5267325"/>
                <wp:effectExtent l="0" t="0" r="0" b="0"/>
                <wp:docPr id="22" name="Рисунок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60565431" name=""/>
                        <pic:cNvPicPr>
                          <a:picLocks noChangeAspect="1"/>
                        </pic:cNvPicPr>
                      </pic:nvPicPr>
                      <pic:blipFill>
                        <a:blip r:embed="rId61"/>
                        <a:stretch/>
                      </pic:blipFill>
                      <pic:spPr bwMode="auto">
                        <a:xfrm>
                          <a:off x="0" y="0"/>
                          <a:ext cx="5810248" cy="526732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1" o:spid="_x0000_s21" type="#_x0000_t75" style="width:457.50pt;height:414.75pt;mso-wrap-distance-left:0.00pt;mso-wrap-distance-top:0.00pt;mso-wrap-distance-right:0.00pt;mso-wrap-distance-bottom:0.00pt;" stroked="false">
                <v:path textboxrect="0,0,0,0"/>
                <v:imagedata r:id="rId62" o:title=""/>
              </v:shape>
            </w:pict>
          </mc:Fallback>
        </mc:AlternateContent>
      </w:r>
    </w:p>
    <w:p w:rsidR="003145BE" w:rsidRDefault="003145B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53" w:lineRule="atLeast"/>
        <w:ind w:firstLine="566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highlight w:val="white"/>
        </w:rPr>
      </w:pPr>
    </w:p>
    <w:p w:rsidR="003145BE" w:rsidRDefault="00DE3DD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53" w:lineRule="atLeast"/>
        <w:ind w:firstLine="566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Удаление столбцов с низкой корреляцией для улучшения визуализации.</w:t>
      </w:r>
    </w:p>
    <w:p w:rsidR="003145BE" w:rsidRDefault="00DE3DD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53" w:lineRule="atLeast"/>
        <w:ind w:firstLine="56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Замечено отсутствие корреляции целевой переменной cardio с "Поведенческими факторами" такими как алкоголь, курение и активность(спорт).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Поэтому очистим ДФ от данных столбцов + столбец ID так как у него нулевая корреляция со всеми остальными столбцами, для большей наглядности корреляционной матрицы.</w:t>
      </w:r>
    </w:p>
    <w:p w:rsidR="003145BE" w:rsidRDefault="00DE3DD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53" w:lineRule="atLeast"/>
        <w:ind w:firstLine="566"/>
        <w:jc w:val="both"/>
      </w:pPr>
      <w:r>
        <w:rPr>
          <w:noProof/>
          <w:lang w:eastAsia="ru-RU"/>
        </w:rPr>
        <w:lastRenderedPageBreak/>
        <mc:AlternateContent>
          <mc:Choice Requires="wpg">
            <w:drawing>
              <wp:inline distT="0" distB="0" distL="0" distR="0">
                <wp:extent cx="5553075" cy="4886325"/>
                <wp:effectExtent l="0" t="0" r="0" b="0"/>
                <wp:docPr id="23" name="Рисунок 2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92217972" name=""/>
                        <pic:cNvPicPr>
                          <a:picLocks noChangeAspect="1"/>
                        </pic:cNvPicPr>
                      </pic:nvPicPr>
                      <pic:blipFill>
                        <a:blip r:embed="rId63"/>
                        <a:stretch/>
                      </pic:blipFill>
                      <pic:spPr bwMode="auto">
                        <a:xfrm>
                          <a:off x="0" y="0"/>
                          <a:ext cx="5553072" cy="488632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2" o:spid="_x0000_s22" type="#_x0000_t75" style="width:437.25pt;height:384.75pt;mso-wrap-distance-left:0.00pt;mso-wrap-distance-top:0.00pt;mso-wrap-distance-right:0.00pt;mso-wrap-distance-bottom:0.00pt;" stroked="false">
                <v:path textboxrect="0,0,0,0"/>
                <v:imagedata r:id="rId64" o:title=""/>
              </v:shape>
            </w:pict>
          </mc:Fallback>
        </mc:AlternateContent>
      </w:r>
    </w:p>
    <w:p w:rsidR="003145BE" w:rsidRDefault="00DE3DD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53" w:lineRule="atLeast"/>
        <w:ind w:firstLine="56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Вывод по Корреляционной матрице:</w:t>
      </w:r>
    </w:p>
    <w:p w:rsidR="003145BE" w:rsidRDefault="0004566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53" w:lineRule="atLeast"/>
        <w:ind w:firstLine="56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1) Наблюдается</w:t>
      </w:r>
      <w:r w:rsidR="00DE3DD8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корреляция целевой переменной cardio</w:t>
      </w:r>
      <w:r w:rsidR="00DE3DD8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с </w:t>
      </w:r>
      <w:r w:rsidR="00DE3DD8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признаками весом, ИМТ, давлением, сахаром в крови, холестерином и возрастом.</w:t>
      </w:r>
    </w:p>
    <w:p w:rsidR="003145BE" w:rsidRDefault="00DE3DD8">
      <w:pPr>
        <w:pStyle w:val="af9"/>
        <w:numPr>
          <w:ilvl w:val="0"/>
          <w:numId w:val="34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53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давлением: ap_hi - 0.43, ap_lo - 0.34</w:t>
      </w:r>
    </w:p>
    <w:p w:rsidR="003145BE" w:rsidRDefault="00DE3DD8">
      <w:pPr>
        <w:pStyle w:val="af9"/>
        <w:numPr>
          <w:ilvl w:val="0"/>
          <w:numId w:val="34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53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уровень холестерина: cholesterol - 0.22</w:t>
      </w:r>
    </w:p>
    <w:p w:rsidR="003145BE" w:rsidRDefault="00DE3DD8">
      <w:pPr>
        <w:pStyle w:val="af9"/>
        <w:numPr>
          <w:ilvl w:val="0"/>
          <w:numId w:val="34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53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уровень сахара: gluc - 0.09</w:t>
      </w:r>
    </w:p>
    <w:p w:rsidR="003145BE" w:rsidRDefault="00DE3DD8">
      <w:pPr>
        <w:pStyle w:val="af9"/>
        <w:numPr>
          <w:ilvl w:val="0"/>
          <w:numId w:val="34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53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возраст: age_years - 0.24</w:t>
      </w:r>
    </w:p>
    <w:p w:rsidR="003145BE" w:rsidRDefault="00DE3DD8">
      <w:pPr>
        <w:pStyle w:val="af9"/>
        <w:numPr>
          <w:ilvl w:val="0"/>
          <w:numId w:val="34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53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ИМТ: bmi - 0.19.</w:t>
      </w:r>
    </w:p>
    <w:p w:rsidR="003145BE" w:rsidRDefault="00DE3DD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53" w:lineRule="atLeast"/>
        <w:ind w:firstLine="56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2)</w:t>
      </w:r>
      <w:r w:rsidR="0004566F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Сильная корреляция между холестерином: cholesterol и </w:t>
      </w:r>
      <w:r w:rsidR="00A419C9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сахаром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в крови: gluc - 0.45.</w:t>
      </w:r>
    </w:p>
    <w:p w:rsidR="003145BE" w:rsidRDefault="00DE3DD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53" w:lineRule="atLeast"/>
        <w:ind w:firstLine="56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3)</w:t>
      </w:r>
      <w:r w:rsidR="0004566F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Также замечена отсутствие корреляции целевой переменной cardio с "Поведенческими факторами" такими как алкоголь, курение и активность</w:t>
      </w:r>
      <w:r w:rsidR="00A419C9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(что очень странно).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Разберем этот мо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мент в заключении.</w:t>
      </w:r>
    </w:p>
    <w:p w:rsidR="003145BE" w:rsidRDefault="003145B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53" w:lineRule="atLeast"/>
        <w:ind w:firstLine="56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</w:pPr>
    </w:p>
    <w:p w:rsidR="003145BE" w:rsidRDefault="003145B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53" w:lineRule="atLeast"/>
        <w:ind w:firstLine="56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</w:pPr>
    </w:p>
    <w:p w:rsidR="003145BE" w:rsidRDefault="003145B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53" w:lineRule="atLeast"/>
        <w:ind w:firstLine="566"/>
        <w:jc w:val="both"/>
        <w:rPr>
          <w:rFonts w:ascii="Times New Roman" w:eastAsia="Times New Roman" w:hAnsi="Times New Roman" w:cs="Times New Roman"/>
          <w:color w:val="212121"/>
          <w:sz w:val="24"/>
          <w:szCs w:val="24"/>
          <w:highlight w:val="white"/>
        </w:rPr>
      </w:pPr>
    </w:p>
    <w:p w:rsidR="003145BE" w:rsidRDefault="003145B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53" w:lineRule="atLeast"/>
        <w:ind w:firstLine="566"/>
        <w:jc w:val="both"/>
        <w:rPr>
          <w:rFonts w:ascii="Times New Roman" w:eastAsia="Times New Roman" w:hAnsi="Times New Roman" w:cs="Times New Roman"/>
          <w:color w:val="212121"/>
          <w:sz w:val="24"/>
          <w:szCs w:val="24"/>
          <w:highlight w:val="white"/>
        </w:rPr>
      </w:pPr>
    </w:p>
    <w:p w:rsidR="003145BE" w:rsidRDefault="003145B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53" w:lineRule="atLeast"/>
        <w:ind w:firstLine="566"/>
        <w:jc w:val="both"/>
        <w:rPr>
          <w:rFonts w:ascii="Times New Roman" w:eastAsia="Times New Roman" w:hAnsi="Times New Roman" w:cs="Times New Roman"/>
          <w:color w:val="212121"/>
          <w:sz w:val="24"/>
          <w:szCs w:val="24"/>
          <w:highlight w:val="white"/>
        </w:rPr>
      </w:pPr>
    </w:p>
    <w:p w:rsidR="003145BE" w:rsidRDefault="00DE3DD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53" w:lineRule="atLeast"/>
        <w:jc w:val="center"/>
      </w:pPr>
      <w:r>
        <w:rPr>
          <w:rFonts w:ascii="Times New Roman" w:eastAsia="Times New Roman" w:hAnsi="Times New Roman" w:cs="Times New Roman"/>
          <w:b/>
          <w:color w:val="000000"/>
          <w:sz w:val="24"/>
          <w:highlight w:val="white"/>
        </w:rPr>
        <w:lastRenderedPageBreak/>
        <w:t>ЗАКЛЮЧЕНИЕ</w:t>
      </w:r>
    </w:p>
    <w:p w:rsidR="003145BE" w:rsidRDefault="00DE3DD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53" w:lineRule="atLeast"/>
        <w:ind w:firstLine="566"/>
        <w:jc w:val="both"/>
      </w:pPr>
      <w:r>
        <w:rPr>
          <w:rFonts w:ascii="Times New Roman" w:eastAsia="Times New Roman" w:hAnsi="Times New Roman" w:cs="Times New Roman"/>
          <w:color w:val="000000"/>
          <w:sz w:val="24"/>
          <w:highlight w:val="white"/>
        </w:rPr>
        <w:t>В ходе проведенного исследования выполнена следующая работа:</w:t>
      </w:r>
    </w:p>
    <w:p w:rsidR="003145BE" w:rsidRDefault="00DE3DD8">
      <w:pPr>
        <w:numPr>
          <w:ilvl w:val="0"/>
          <w:numId w:val="3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53" w:lineRule="atLeast"/>
        <w:jc w:val="both"/>
      </w:pPr>
      <w:r>
        <w:rPr>
          <w:rFonts w:ascii="Times New Roman" w:eastAsia="Times New Roman" w:hAnsi="Times New Roman" w:cs="Times New Roman"/>
          <w:color w:val="000000"/>
          <w:sz w:val="24"/>
          <w:highlight w:val="white"/>
        </w:rPr>
        <w:t>произведена очистка и подготовка данных.</w:t>
      </w:r>
    </w:p>
    <w:p w:rsidR="003145BE" w:rsidRDefault="00DE3DD8">
      <w:pPr>
        <w:numPr>
          <w:ilvl w:val="0"/>
          <w:numId w:val="3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53" w:lineRule="atLeast"/>
        <w:jc w:val="both"/>
      </w:pPr>
      <w:r>
        <w:rPr>
          <w:rFonts w:ascii="Times New Roman" w:eastAsia="Times New Roman" w:hAnsi="Times New Roman" w:cs="Times New Roman"/>
          <w:color w:val="000000"/>
          <w:sz w:val="24"/>
          <w:highlight w:val="white"/>
        </w:rPr>
        <w:t>проведен анализ данных, описаны основные параметры имеющихся признаков, обозначены некоторые особенности данных.</w:t>
      </w:r>
    </w:p>
    <w:p w:rsidR="003145BE" w:rsidRDefault="00DE3DD8">
      <w:pPr>
        <w:numPr>
          <w:ilvl w:val="0"/>
          <w:numId w:val="3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53" w:lineRule="atLeast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00000"/>
          <w:sz w:val="24"/>
          <w:highlight w:val="white"/>
        </w:rPr>
        <w:t>на основе ра</w:t>
      </w:r>
      <w:r w:rsidR="00A419C9">
        <w:rPr>
          <w:rFonts w:ascii="Times New Roman" w:eastAsia="Times New Roman" w:hAnsi="Times New Roman" w:cs="Times New Roman"/>
          <w:color w:val="000000"/>
          <w:sz w:val="24"/>
          <w:highlight w:val="white"/>
        </w:rPr>
        <w:t xml:space="preserve">счета коэффициентов корреляции </w:t>
      </w:r>
      <w:r>
        <w:rPr>
          <w:rFonts w:ascii="Times New Roman" w:eastAsia="Times New Roman" w:hAnsi="Times New Roman" w:cs="Times New Roman"/>
          <w:color w:val="000000"/>
          <w:sz w:val="24"/>
          <w:highlight w:val="white"/>
        </w:rPr>
        <w:t xml:space="preserve">определены взаимосвязи как между разными группами признаков, так и между признаками и целевой переменной </w:t>
      </w:r>
      <w:r>
        <w:rPr>
          <w:rFonts w:ascii="Times New Roman" w:eastAsia="Times New Roman" w:hAnsi="Times New Roman" w:cs="Times New Roman"/>
          <w:b/>
          <w:color w:val="000000"/>
          <w:sz w:val="24"/>
          <w:highlight w:val="white"/>
        </w:rPr>
        <w:t>cardio</w:t>
      </w:r>
      <w:r>
        <w:rPr>
          <w:rFonts w:ascii="Times New Roman" w:eastAsia="Times New Roman" w:hAnsi="Times New Roman" w:cs="Times New Roman"/>
          <w:color w:val="000000"/>
          <w:sz w:val="24"/>
        </w:rPr>
        <w:t>.</w:t>
      </w:r>
    </w:p>
    <w:p w:rsidR="003145BE" w:rsidRDefault="003145B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53" w:lineRule="atLeast"/>
        <w:jc w:val="both"/>
      </w:pPr>
    </w:p>
    <w:p w:rsidR="003145BE" w:rsidRDefault="00DE3DD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53" w:lineRule="atLeast"/>
        <w:ind w:left="113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На основании анализа имеющихся данных можно сделать следующие выводы:</w:t>
      </w:r>
    </w:p>
    <w:p w:rsidR="003145BE" w:rsidRDefault="00DE3DD8">
      <w:pPr>
        <w:numPr>
          <w:ilvl w:val="0"/>
          <w:numId w:val="3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53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Наибольшая корреляция наблюдается между целевой переменной cardio с весом, ИМТ, давлением, сахаром в крови, холестерином и возрастом.</w:t>
      </w:r>
    </w:p>
    <w:p w:rsidR="003145BE" w:rsidRDefault="00DE3DD8">
      <w:pPr>
        <w:numPr>
          <w:ilvl w:val="0"/>
          <w:numId w:val="3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53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Диагностические признаки (давление, уровень холестерина и сахара в крови) являются одними из ключевых показателей для конт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роля риска возникновения ССЗ</w:t>
      </w:r>
    </w:p>
    <w:p w:rsidR="003145BE" w:rsidRDefault="00DE3DD8">
      <w:pPr>
        <w:numPr>
          <w:ilvl w:val="0"/>
          <w:numId w:val="3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53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Максимальный риск ССЗ мужчин у которых ИМТ начиная с предожирения(3), повышенное систолическое </w:t>
      </w:r>
      <w:r w:rsidR="00A419C9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давление&gt;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130, с возраста 55лет, </w:t>
      </w:r>
      <w:r w:rsidR="00A419C9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также,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когда уровень холестерина и сахара в крови 2 - выше нормы.</w:t>
      </w:r>
    </w:p>
    <w:p w:rsidR="003145BE" w:rsidRDefault="00DE3DD8">
      <w:pPr>
        <w:numPr>
          <w:ilvl w:val="0"/>
          <w:numId w:val="3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53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У женщин максимальный риск </w:t>
      </w:r>
      <w:r w:rsidR="00A419C9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ССЗ,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ко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гда ИМТ начиная с ожирение 1 степени(4), повышенное систолическое </w:t>
      </w:r>
      <w:r w:rsidR="00A419C9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давление&gt;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140, с возраста 55лет, </w:t>
      </w:r>
      <w:r w:rsidR="00A419C9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также,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когда уровень холестерина и сахара в крови 2 - выше нормы.</w:t>
      </w:r>
    </w:p>
    <w:p w:rsidR="003145BE" w:rsidRDefault="00DE3DD8">
      <w:pPr>
        <w:numPr>
          <w:ilvl w:val="0"/>
          <w:numId w:val="3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53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Не выявлено негативного влияния поведенческих признаков курения и алкоголя на риск возникно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вения ССЗ, что не сходится с официальными данными Всемирной Организации Здравоохранения(ВОЗ).</w:t>
      </w:r>
    </w:p>
    <w:p w:rsidR="003145BE" w:rsidRDefault="00DE3DD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53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br/>
      </w:r>
    </w:p>
    <w:p w:rsidR="003145BE" w:rsidRDefault="00DE3DD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53" w:lineRule="atLeast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Рекомендации</w:t>
      </w:r>
    </w:p>
    <w:p w:rsidR="003145BE" w:rsidRDefault="00DE3DD8">
      <w:pPr>
        <w:pStyle w:val="af9"/>
        <w:numPr>
          <w:ilvl w:val="0"/>
          <w:numId w:val="35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53" w:lineRule="atLeast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highlight w:val="white"/>
        </w:rPr>
        <w:t> Диагностические признаки (артериальное давление, уровень холестерина и сахара в крови) являются одними из ключевых показателей для контроля риска возникновения ССЗ.</w:t>
      </w:r>
    </w:p>
    <w:p w:rsidR="003145BE" w:rsidRDefault="003145B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53" w:lineRule="atLeast"/>
        <w:ind w:left="72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3145BE" w:rsidRDefault="00DE3DD8">
      <w:pPr>
        <w:pStyle w:val="af9"/>
        <w:numPr>
          <w:ilvl w:val="0"/>
          <w:numId w:val="35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53" w:lineRule="atLeast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Контролировать ИМТ так как оно имеет достаточно высокую корреляцию с диагностическими признаки (давление, уровень холестерина и сахара в крови) высокий показатель которых значительно повышают шанс заболеваемости ССЗ.</w:t>
      </w:r>
    </w:p>
    <w:p w:rsidR="003145BE" w:rsidRDefault="00DE3DD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53" w:lineRule="atLeast"/>
        <w:ind w:left="72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</w:p>
    <w:p w:rsidR="003145BE" w:rsidRDefault="00DE3DD8">
      <w:pPr>
        <w:pStyle w:val="af9"/>
        <w:numPr>
          <w:ilvl w:val="0"/>
          <w:numId w:val="35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53" w:lineRule="atLeast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С возрастом от 55лет требуется более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частые медицинские обследования </w:t>
      </w:r>
      <w:r>
        <w:rPr>
          <w:rFonts w:ascii="Times New Roman" w:eastAsia="Times New Roman" w:hAnsi="Times New Roman" w:cs="Times New Roman"/>
          <w:color w:val="000000"/>
          <w:sz w:val="24"/>
          <w:highlight w:val="white"/>
        </w:rPr>
        <w:t>людей с целью своевременного выявления признаков возникновения</w:t>
      </w:r>
      <w:r w:rsidR="00A419C9">
        <w:rPr>
          <w:rFonts w:ascii="Times New Roman" w:eastAsia="Times New Roman" w:hAnsi="Times New Roman" w:cs="Times New Roman"/>
          <w:color w:val="000000"/>
          <w:sz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сердечно сосудистой системы.</w:t>
      </w:r>
    </w:p>
    <w:sectPr w:rsidR="003145BE">
      <w:headerReference w:type="default" r:id="rId65"/>
      <w:footerReference w:type="default" r:id="rId66"/>
      <w:headerReference w:type="first" r:id="rId67"/>
      <w:footerReference w:type="first" r:id="rId68"/>
      <w:pgSz w:w="11906" w:h="16838"/>
      <w:pgMar w:top="1134" w:right="850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E3DD8" w:rsidRDefault="00DE3DD8">
      <w:pPr>
        <w:spacing w:after="0" w:line="240" w:lineRule="auto"/>
      </w:pPr>
      <w:r>
        <w:separator/>
      </w:r>
    </w:p>
  </w:endnote>
  <w:endnote w:type="continuationSeparator" w:id="0">
    <w:p w:rsidR="00DE3DD8" w:rsidRDefault="00DE3D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Liberation Sans">
    <w:altName w:val="Arial"/>
    <w:charset w:val="00"/>
    <w:family w:val="auto"/>
    <w:pitch w:val="default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145BE" w:rsidRDefault="00DE3DD8">
    <w:pPr>
      <w:pStyle w:val="ab"/>
      <w:jc w:val="center"/>
    </w:pPr>
    <w:r>
      <w:fldChar w:fldCharType="begin"/>
    </w:r>
    <w:r>
      <w:instrText>PAGE \* MERGEFORMAT</w:instrText>
    </w:r>
    <w:r>
      <w:fldChar w:fldCharType="separate"/>
    </w:r>
    <w:r w:rsidR="00A419C9">
      <w:rPr>
        <w:noProof/>
      </w:rPr>
      <w:t>4</w:t>
    </w:r>
    <w:r>
      <w:fldChar w:fldCharType="end"/>
    </w:r>
  </w:p>
  <w:p w:rsidR="003145BE" w:rsidRDefault="003145BE">
    <w:pPr>
      <w:pStyle w:val="ab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145BE" w:rsidRDefault="00DE3DD8">
    <w:pPr>
      <w:pStyle w:val="ab"/>
      <w:jc w:val="center"/>
    </w:pPr>
    <w:r>
      <w:t xml:space="preserve">2025 </w:t>
    </w:r>
  </w:p>
  <w:p w:rsidR="003145BE" w:rsidRDefault="00DE3DD8">
    <w:pPr>
      <w:pStyle w:val="ab"/>
      <w:jc w:val="center"/>
    </w:pPr>
    <w:r>
      <w:t>Тюмень</w:t>
    </w:r>
  </w:p>
  <w:p w:rsidR="003145BE" w:rsidRDefault="003145BE">
    <w:pPr>
      <w:pStyle w:val="ab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E3DD8" w:rsidRDefault="00DE3DD8">
      <w:pPr>
        <w:spacing w:after="0" w:line="240" w:lineRule="auto"/>
      </w:pPr>
      <w:r>
        <w:separator/>
      </w:r>
    </w:p>
  </w:footnote>
  <w:footnote w:type="continuationSeparator" w:id="0">
    <w:p w:rsidR="00DE3DD8" w:rsidRDefault="00DE3DD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145BE" w:rsidRDefault="003145BE">
    <w:pPr>
      <w:pStyle w:val="a9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145BE" w:rsidRDefault="003145BE">
    <w:pPr>
      <w:pStyle w:val="a9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31064C"/>
    <w:multiLevelType w:val="hybridMultilevel"/>
    <w:tmpl w:val="9C5E38DE"/>
    <w:lvl w:ilvl="0" w:tplc="E92E181C">
      <w:start w:val="1"/>
      <w:numFmt w:val="decimal"/>
      <w:lvlText w:val="%1."/>
      <w:lvlJc w:val="right"/>
      <w:pPr>
        <w:ind w:left="709" w:hanging="360"/>
      </w:pPr>
      <w:rPr>
        <w:rFonts w:ascii="Liberation Sans" w:eastAsia="Liberation Sans" w:hAnsi="Liberation Sans" w:cs="Liberation Sans"/>
        <w:color w:val="000000"/>
        <w:sz w:val="24"/>
      </w:rPr>
    </w:lvl>
    <w:lvl w:ilvl="1" w:tplc="53985E96">
      <w:start w:val="1"/>
      <w:numFmt w:val="decimal"/>
      <w:lvlText w:val="%2."/>
      <w:lvlJc w:val="right"/>
      <w:pPr>
        <w:ind w:left="1429" w:hanging="360"/>
      </w:pPr>
    </w:lvl>
    <w:lvl w:ilvl="2" w:tplc="35A2EE08">
      <w:start w:val="1"/>
      <w:numFmt w:val="decimal"/>
      <w:lvlText w:val="%3."/>
      <w:lvlJc w:val="right"/>
      <w:pPr>
        <w:ind w:left="2149" w:hanging="180"/>
      </w:pPr>
    </w:lvl>
    <w:lvl w:ilvl="3" w:tplc="55C8393E">
      <w:start w:val="1"/>
      <w:numFmt w:val="decimal"/>
      <w:lvlText w:val="%4."/>
      <w:lvlJc w:val="right"/>
      <w:pPr>
        <w:ind w:left="2869" w:hanging="360"/>
      </w:pPr>
    </w:lvl>
    <w:lvl w:ilvl="4" w:tplc="789A3436">
      <w:start w:val="1"/>
      <w:numFmt w:val="decimal"/>
      <w:lvlText w:val="%5."/>
      <w:lvlJc w:val="right"/>
      <w:pPr>
        <w:ind w:left="3589" w:hanging="360"/>
      </w:pPr>
    </w:lvl>
    <w:lvl w:ilvl="5" w:tplc="52D62AC8">
      <w:start w:val="1"/>
      <w:numFmt w:val="decimal"/>
      <w:lvlText w:val="%6."/>
      <w:lvlJc w:val="right"/>
      <w:pPr>
        <w:ind w:left="4309" w:hanging="180"/>
      </w:pPr>
    </w:lvl>
    <w:lvl w:ilvl="6" w:tplc="B84E14D8">
      <w:start w:val="1"/>
      <w:numFmt w:val="decimal"/>
      <w:lvlText w:val="%7."/>
      <w:lvlJc w:val="right"/>
      <w:pPr>
        <w:ind w:left="5029" w:hanging="360"/>
      </w:pPr>
    </w:lvl>
    <w:lvl w:ilvl="7" w:tplc="E27655D2">
      <w:start w:val="1"/>
      <w:numFmt w:val="decimal"/>
      <w:lvlText w:val="%8."/>
      <w:lvlJc w:val="right"/>
      <w:pPr>
        <w:ind w:left="5749" w:hanging="360"/>
      </w:pPr>
    </w:lvl>
    <w:lvl w:ilvl="8" w:tplc="AFEA262C">
      <w:start w:val="1"/>
      <w:numFmt w:val="decimal"/>
      <w:lvlText w:val="%9."/>
      <w:lvlJc w:val="right"/>
      <w:pPr>
        <w:ind w:left="6469" w:hanging="180"/>
      </w:pPr>
    </w:lvl>
  </w:abstractNum>
  <w:abstractNum w:abstractNumId="1" w15:restartNumberingAfterBreak="0">
    <w:nsid w:val="07062841"/>
    <w:multiLevelType w:val="hybridMultilevel"/>
    <w:tmpl w:val="25688576"/>
    <w:lvl w:ilvl="0" w:tplc="8128622E">
      <w:start w:val="1"/>
      <w:numFmt w:val="bullet"/>
      <w:lvlText w:val="§"/>
      <w:lvlJc w:val="left"/>
      <w:pPr>
        <w:ind w:left="1275" w:hanging="360"/>
      </w:pPr>
      <w:rPr>
        <w:rFonts w:ascii="Wingdings" w:eastAsia="Wingdings" w:hAnsi="Wingdings" w:cs="Wingdings"/>
      </w:rPr>
    </w:lvl>
    <w:lvl w:ilvl="1" w:tplc="E0B041E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416AF0E6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61600B64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74FA07A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B882FC14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523AE5B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18AE1E3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1B9A6124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2" w15:restartNumberingAfterBreak="0">
    <w:nsid w:val="080B48BD"/>
    <w:multiLevelType w:val="hybridMultilevel"/>
    <w:tmpl w:val="620846DA"/>
    <w:lvl w:ilvl="0" w:tplc="75FCE9D0">
      <w:start w:val="1"/>
      <w:numFmt w:val="bullet"/>
      <w:lvlText w:val="¨"/>
      <w:lvlJc w:val="left"/>
      <w:pPr>
        <w:ind w:left="720" w:hanging="360"/>
      </w:pPr>
      <w:rPr>
        <w:rFonts w:ascii="Symbol" w:eastAsia="Symbol" w:hAnsi="Symbol" w:cs="Symbol"/>
      </w:rPr>
    </w:lvl>
    <w:lvl w:ilvl="1" w:tplc="953818E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DD84AAEA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4AD6607E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5E4640D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14520F4A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F056D4E8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6136CAC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37145DE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3" w15:restartNumberingAfterBreak="0">
    <w:nsid w:val="0AD7118B"/>
    <w:multiLevelType w:val="hybridMultilevel"/>
    <w:tmpl w:val="8A288EBC"/>
    <w:lvl w:ilvl="0" w:tplc="35A67338">
      <w:start w:val="1"/>
      <w:numFmt w:val="bullet"/>
      <w:lvlText w:val="§"/>
      <w:lvlJc w:val="left"/>
      <w:pPr>
        <w:ind w:left="1275" w:hanging="360"/>
      </w:pPr>
      <w:rPr>
        <w:rFonts w:ascii="Wingdings" w:eastAsia="Wingdings" w:hAnsi="Wingdings" w:cs="Wingdings"/>
      </w:rPr>
    </w:lvl>
    <w:lvl w:ilvl="1" w:tplc="C5DAC3A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2CFE730A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BE242108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B8C620A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C86ECDD0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285CAF4A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453C7FE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BE58AA10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4" w15:restartNumberingAfterBreak="0">
    <w:nsid w:val="10A40584"/>
    <w:multiLevelType w:val="hybridMultilevel"/>
    <w:tmpl w:val="83B2C182"/>
    <w:lvl w:ilvl="0" w:tplc="20886384">
      <w:start w:val="1"/>
      <w:numFmt w:val="bullet"/>
      <w:lvlText w:val="Ø"/>
      <w:lvlJc w:val="left"/>
      <w:pPr>
        <w:ind w:left="720" w:hanging="360"/>
      </w:pPr>
      <w:rPr>
        <w:rFonts w:ascii="Wingdings" w:eastAsia="Wingdings" w:hAnsi="Wingdings" w:cs="Wingdings"/>
      </w:rPr>
    </w:lvl>
    <w:lvl w:ilvl="1" w:tplc="17963FB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AF16547E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C8DE7148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4DA2C92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E9480046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DADCAD5E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8244E1D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FA4CCDFE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5" w15:restartNumberingAfterBreak="0">
    <w:nsid w:val="168352B9"/>
    <w:multiLevelType w:val="hybridMultilevel"/>
    <w:tmpl w:val="9C96D4B0"/>
    <w:lvl w:ilvl="0" w:tplc="015CA29A">
      <w:start w:val="1"/>
      <w:numFmt w:val="bullet"/>
      <w:lvlText w:val="§"/>
      <w:lvlJc w:val="left"/>
      <w:pPr>
        <w:ind w:left="1275" w:hanging="360"/>
      </w:pPr>
      <w:rPr>
        <w:rFonts w:ascii="Wingdings" w:eastAsia="Wingdings" w:hAnsi="Wingdings" w:cs="Wingdings"/>
      </w:rPr>
    </w:lvl>
    <w:lvl w:ilvl="1" w:tplc="96FCD590">
      <w:start w:val="1"/>
      <w:numFmt w:val="lowerLetter"/>
      <w:lvlText w:val="%2."/>
      <w:lvlJc w:val="left"/>
      <w:pPr>
        <w:ind w:left="1995" w:hanging="360"/>
      </w:pPr>
    </w:lvl>
    <w:lvl w:ilvl="2" w:tplc="879C0946">
      <w:start w:val="1"/>
      <w:numFmt w:val="lowerRoman"/>
      <w:lvlText w:val="%3."/>
      <w:lvlJc w:val="right"/>
      <w:pPr>
        <w:ind w:left="2715" w:hanging="180"/>
      </w:pPr>
    </w:lvl>
    <w:lvl w:ilvl="3" w:tplc="1A3E0EE6">
      <w:start w:val="1"/>
      <w:numFmt w:val="decimal"/>
      <w:lvlText w:val="%4."/>
      <w:lvlJc w:val="left"/>
      <w:pPr>
        <w:ind w:left="3435" w:hanging="360"/>
      </w:pPr>
    </w:lvl>
    <w:lvl w:ilvl="4" w:tplc="E4CAD4FE">
      <w:start w:val="1"/>
      <w:numFmt w:val="lowerLetter"/>
      <w:lvlText w:val="%5."/>
      <w:lvlJc w:val="left"/>
      <w:pPr>
        <w:ind w:left="4155" w:hanging="360"/>
      </w:pPr>
    </w:lvl>
    <w:lvl w:ilvl="5" w:tplc="C06212FC">
      <w:start w:val="1"/>
      <w:numFmt w:val="lowerRoman"/>
      <w:lvlText w:val="%6."/>
      <w:lvlJc w:val="right"/>
      <w:pPr>
        <w:ind w:left="4875" w:hanging="180"/>
      </w:pPr>
    </w:lvl>
    <w:lvl w:ilvl="6" w:tplc="A9A2615C">
      <w:start w:val="1"/>
      <w:numFmt w:val="decimal"/>
      <w:lvlText w:val="%7."/>
      <w:lvlJc w:val="left"/>
      <w:pPr>
        <w:ind w:left="5595" w:hanging="360"/>
      </w:pPr>
    </w:lvl>
    <w:lvl w:ilvl="7" w:tplc="99280C8E">
      <w:start w:val="1"/>
      <w:numFmt w:val="lowerLetter"/>
      <w:lvlText w:val="%8."/>
      <w:lvlJc w:val="left"/>
      <w:pPr>
        <w:ind w:left="6315" w:hanging="360"/>
      </w:pPr>
    </w:lvl>
    <w:lvl w:ilvl="8" w:tplc="24F0749E">
      <w:start w:val="1"/>
      <w:numFmt w:val="lowerRoman"/>
      <w:lvlText w:val="%9."/>
      <w:lvlJc w:val="right"/>
      <w:pPr>
        <w:ind w:left="7035" w:hanging="180"/>
      </w:pPr>
    </w:lvl>
  </w:abstractNum>
  <w:abstractNum w:abstractNumId="6" w15:restartNumberingAfterBreak="0">
    <w:nsid w:val="17AF4A2A"/>
    <w:multiLevelType w:val="hybridMultilevel"/>
    <w:tmpl w:val="00FC2D44"/>
    <w:lvl w:ilvl="0" w:tplc="131EDC40">
      <w:start w:val="1"/>
      <w:numFmt w:val="decimal"/>
      <w:lvlText w:val="%1."/>
      <w:lvlJc w:val="left"/>
      <w:pPr>
        <w:ind w:left="720" w:hanging="360"/>
      </w:pPr>
    </w:lvl>
    <w:lvl w:ilvl="1" w:tplc="320C82BE">
      <w:start w:val="1"/>
      <w:numFmt w:val="lowerLetter"/>
      <w:lvlText w:val="%2."/>
      <w:lvlJc w:val="left"/>
      <w:pPr>
        <w:ind w:left="1440" w:hanging="360"/>
      </w:pPr>
    </w:lvl>
    <w:lvl w:ilvl="2" w:tplc="329CEC4E">
      <w:start w:val="1"/>
      <w:numFmt w:val="lowerRoman"/>
      <w:lvlText w:val="%3."/>
      <w:lvlJc w:val="right"/>
      <w:pPr>
        <w:ind w:left="2160" w:hanging="180"/>
      </w:pPr>
    </w:lvl>
    <w:lvl w:ilvl="3" w:tplc="F2B83DDE">
      <w:start w:val="1"/>
      <w:numFmt w:val="decimal"/>
      <w:lvlText w:val="%4."/>
      <w:lvlJc w:val="left"/>
      <w:pPr>
        <w:ind w:left="2880" w:hanging="360"/>
      </w:pPr>
    </w:lvl>
    <w:lvl w:ilvl="4" w:tplc="F322EFDE">
      <w:start w:val="1"/>
      <w:numFmt w:val="lowerLetter"/>
      <w:lvlText w:val="%5."/>
      <w:lvlJc w:val="left"/>
      <w:pPr>
        <w:ind w:left="3600" w:hanging="360"/>
      </w:pPr>
    </w:lvl>
    <w:lvl w:ilvl="5" w:tplc="ACE8F544">
      <w:start w:val="1"/>
      <w:numFmt w:val="lowerRoman"/>
      <w:lvlText w:val="%6."/>
      <w:lvlJc w:val="right"/>
      <w:pPr>
        <w:ind w:left="4320" w:hanging="180"/>
      </w:pPr>
    </w:lvl>
    <w:lvl w:ilvl="6" w:tplc="BEF09428">
      <w:start w:val="1"/>
      <w:numFmt w:val="decimal"/>
      <w:lvlText w:val="%7."/>
      <w:lvlJc w:val="left"/>
      <w:pPr>
        <w:ind w:left="5040" w:hanging="360"/>
      </w:pPr>
    </w:lvl>
    <w:lvl w:ilvl="7" w:tplc="6E461122">
      <w:start w:val="1"/>
      <w:numFmt w:val="lowerLetter"/>
      <w:lvlText w:val="%8."/>
      <w:lvlJc w:val="left"/>
      <w:pPr>
        <w:ind w:left="5760" w:hanging="360"/>
      </w:pPr>
    </w:lvl>
    <w:lvl w:ilvl="8" w:tplc="BE2C426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8010DE3"/>
    <w:multiLevelType w:val="hybridMultilevel"/>
    <w:tmpl w:val="E05A92DC"/>
    <w:lvl w:ilvl="0" w:tplc="769CC1B0">
      <w:start w:val="1"/>
      <w:numFmt w:val="bullet"/>
      <w:lvlText w:val="§"/>
      <w:lvlJc w:val="left"/>
      <w:pPr>
        <w:ind w:left="709" w:hanging="360"/>
      </w:pPr>
      <w:rPr>
        <w:rFonts w:ascii="Wingdings" w:eastAsia="Wingdings" w:hAnsi="Wingdings" w:cs="Wingdings"/>
      </w:rPr>
    </w:lvl>
    <w:lvl w:ilvl="1" w:tplc="FAB210FA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 w:tplc="A02A02F6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 w:tplc="1688A784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 w:tplc="F1E45F16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 w:tplc="4C1AF6D2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 w:tplc="888494D0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 w:tplc="5B30A2CA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 w:tplc="8B108404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8" w15:restartNumberingAfterBreak="0">
    <w:nsid w:val="190A507E"/>
    <w:multiLevelType w:val="hybridMultilevel"/>
    <w:tmpl w:val="4DDC8170"/>
    <w:lvl w:ilvl="0" w:tplc="3BDA80DC">
      <w:start w:val="1"/>
      <w:numFmt w:val="bullet"/>
      <w:lvlText w:val="§"/>
      <w:lvlJc w:val="left"/>
      <w:pPr>
        <w:ind w:left="720" w:hanging="360"/>
      </w:pPr>
      <w:rPr>
        <w:rFonts w:ascii="Wingdings" w:eastAsia="Wingdings" w:hAnsi="Wingdings" w:cs="Wingdings"/>
      </w:rPr>
    </w:lvl>
    <w:lvl w:ilvl="1" w:tplc="F58452E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E93E76F6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60D66C92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A02068B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3580EC98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1C5C497A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3CB42A2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721046C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9" w15:restartNumberingAfterBreak="0">
    <w:nsid w:val="194D48C5"/>
    <w:multiLevelType w:val="hybridMultilevel"/>
    <w:tmpl w:val="050C0D04"/>
    <w:lvl w:ilvl="0" w:tplc="BB74E22C">
      <w:start w:val="1"/>
      <w:numFmt w:val="decimal"/>
      <w:lvlText w:val="%1."/>
      <w:lvlJc w:val="left"/>
      <w:pPr>
        <w:ind w:left="720" w:hanging="360"/>
      </w:pPr>
    </w:lvl>
    <w:lvl w:ilvl="1" w:tplc="3874438C">
      <w:start w:val="1"/>
      <w:numFmt w:val="lowerLetter"/>
      <w:lvlText w:val="%2."/>
      <w:lvlJc w:val="left"/>
      <w:pPr>
        <w:ind w:left="1440" w:hanging="360"/>
      </w:pPr>
    </w:lvl>
    <w:lvl w:ilvl="2" w:tplc="D88E434E">
      <w:start w:val="1"/>
      <w:numFmt w:val="lowerRoman"/>
      <w:lvlText w:val="%3."/>
      <w:lvlJc w:val="right"/>
      <w:pPr>
        <w:ind w:left="2160" w:hanging="360"/>
      </w:pPr>
    </w:lvl>
    <w:lvl w:ilvl="3" w:tplc="6D501A9E">
      <w:start w:val="1"/>
      <w:numFmt w:val="decimal"/>
      <w:lvlText w:val="%4."/>
      <w:lvlJc w:val="left"/>
      <w:pPr>
        <w:ind w:left="2880" w:hanging="360"/>
      </w:pPr>
    </w:lvl>
    <w:lvl w:ilvl="4" w:tplc="8B18B466">
      <w:start w:val="1"/>
      <w:numFmt w:val="lowerLetter"/>
      <w:lvlText w:val="%5."/>
      <w:lvlJc w:val="left"/>
      <w:pPr>
        <w:ind w:left="3600" w:hanging="360"/>
      </w:pPr>
    </w:lvl>
    <w:lvl w:ilvl="5" w:tplc="547EDE98">
      <w:start w:val="1"/>
      <w:numFmt w:val="lowerRoman"/>
      <w:lvlText w:val="%6."/>
      <w:lvlJc w:val="right"/>
      <w:pPr>
        <w:ind w:left="4320" w:hanging="360"/>
      </w:pPr>
    </w:lvl>
    <w:lvl w:ilvl="6" w:tplc="0ABAC412">
      <w:start w:val="1"/>
      <w:numFmt w:val="decimal"/>
      <w:lvlText w:val="%7."/>
      <w:lvlJc w:val="left"/>
      <w:pPr>
        <w:ind w:left="5040" w:hanging="360"/>
      </w:pPr>
    </w:lvl>
    <w:lvl w:ilvl="7" w:tplc="6DF84FC8">
      <w:start w:val="1"/>
      <w:numFmt w:val="lowerLetter"/>
      <w:lvlText w:val="%8."/>
      <w:lvlJc w:val="left"/>
      <w:pPr>
        <w:ind w:left="5760" w:hanging="360"/>
      </w:pPr>
    </w:lvl>
    <w:lvl w:ilvl="8" w:tplc="3C30634A">
      <w:start w:val="1"/>
      <w:numFmt w:val="lowerRoman"/>
      <w:lvlText w:val="%9."/>
      <w:lvlJc w:val="right"/>
      <w:pPr>
        <w:ind w:left="6480" w:hanging="360"/>
      </w:pPr>
    </w:lvl>
  </w:abstractNum>
  <w:abstractNum w:abstractNumId="10" w15:restartNumberingAfterBreak="0">
    <w:nsid w:val="1C581820"/>
    <w:multiLevelType w:val="hybridMultilevel"/>
    <w:tmpl w:val="599668BC"/>
    <w:lvl w:ilvl="0" w:tplc="6E541568">
      <w:start w:val="1"/>
      <w:numFmt w:val="bullet"/>
      <w:lvlText w:val="§"/>
      <w:lvlJc w:val="left"/>
      <w:pPr>
        <w:ind w:left="720" w:hanging="360"/>
      </w:pPr>
      <w:rPr>
        <w:rFonts w:ascii="Wingdings" w:eastAsia="Wingdings" w:hAnsi="Wingdings" w:cs="Wingdings"/>
      </w:rPr>
    </w:lvl>
    <w:lvl w:ilvl="1" w:tplc="7DD86F6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51FECF04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518CBBD4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68DE9B7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85FECE4A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683C1B4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90B0251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216CA7BA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1" w15:restartNumberingAfterBreak="0">
    <w:nsid w:val="1FD604E3"/>
    <w:multiLevelType w:val="hybridMultilevel"/>
    <w:tmpl w:val="62C8E6FA"/>
    <w:lvl w:ilvl="0" w:tplc="B92E92C2">
      <w:start w:val="1"/>
      <w:numFmt w:val="bullet"/>
      <w:lvlText w:val="§"/>
      <w:lvlJc w:val="left"/>
      <w:pPr>
        <w:ind w:left="1275" w:hanging="360"/>
      </w:pPr>
      <w:rPr>
        <w:rFonts w:ascii="Wingdings" w:eastAsia="Wingdings" w:hAnsi="Wingdings" w:cs="Wingdings"/>
      </w:rPr>
    </w:lvl>
    <w:lvl w:ilvl="1" w:tplc="AC723D7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E494802E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CF4E6F54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56B6D95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1CE4B68C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B1546818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BA8624A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099E48AE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2" w15:restartNumberingAfterBreak="0">
    <w:nsid w:val="34DB6319"/>
    <w:multiLevelType w:val="hybridMultilevel"/>
    <w:tmpl w:val="114CCEB6"/>
    <w:lvl w:ilvl="0" w:tplc="92761ECC">
      <w:start w:val="1"/>
      <w:numFmt w:val="bullet"/>
      <w:lvlText w:val="§"/>
      <w:lvlJc w:val="left"/>
      <w:pPr>
        <w:ind w:left="709" w:hanging="360"/>
      </w:pPr>
      <w:rPr>
        <w:rFonts w:ascii="Wingdings" w:eastAsia="Wingdings" w:hAnsi="Wingdings" w:cs="Wingdings"/>
      </w:rPr>
    </w:lvl>
    <w:lvl w:ilvl="1" w:tplc="E22C5D1E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 w:tplc="D5165F4A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 w:tplc="01CAFC86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 w:tplc="63508EAA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 w:tplc="A16C5D06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 w:tplc="36D03912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 w:tplc="C0E0D0DC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 w:tplc="12443934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3" w15:restartNumberingAfterBreak="0">
    <w:nsid w:val="3A447A5C"/>
    <w:multiLevelType w:val="hybridMultilevel"/>
    <w:tmpl w:val="F9BADF9A"/>
    <w:lvl w:ilvl="0" w:tplc="C16AA4DE">
      <w:start w:val="1"/>
      <w:numFmt w:val="bullet"/>
      <w:lvlText w:val="§"/>
      <w:lvlJc w:val="left"/>
      <w:pPr>
        <w:ind w:left="1275" w:hanging="360"/>
      </w:pPr>
      <w:rPr>
        <w:rFonts w:ascii="Wingdings" w:eastAsia="Wingdings" w:hAnsi="Wingdings" w:cs="Wingdings"/>
      </w:rPr>
    </w:lvl>
    <w:lvl w:ilvl="1" w:tplc="4164E84E">
      <w:start w:val="1"/>
      <w:numFmt w:val="bullet"/>
      <w:lvlText w:val="o"/>
      <w:lvlJc w:val="left"/>
      <w:pPr>
        <w:ind w:left="1995" w:hanging="360"/>
      </w:pPr>
      <w:rPr>
        <w:rFonts w:ascii="Courier New" w:eastAsia="Courier New" w:hAnsi="Courier New" w:cs="Courier New" w:hint="default"/>
      </w:rPr>
    </w:lvl>
    <w:lvl w:ilvl="2" w:tplc="A38CADB6">
      <w:start w:val="1"/>
      <w:numFmt w:val="bullet"/>
      <w:lvlText w:val="§"/>
      <w:lvlJc w:val="left"/>
      <w:pPr>
        <w:ind w:left="2715" w:hanging="360"/>
      </w:pPr>
      <w:rPr>
        <w:rFonts w:ascii="Wingdings" w:eastAsia="Wingdings" w:hAnsi="Wingdings" w:cs="Wingdings" w:hint="default"/>
      </w:rPr>
    </w:lvl>
    <w:lvl w:ilvl="3" w:tplc="C840DC10">
      <w:start w:val="1"/>
      <w:numFmt w:val="bullet"/>
      <w:lvlText w:val="·"/>
      <w:lvlJc w:val="left"/>
      <w:pPr>
        <w:ind w:left="3435" w:hanging="360"/>
      </w:pPr>
      <w:rPr>
        <w:rFonts w:ascii="Symbol" w:eastAsia="Symbol" w:hAnsi="Symbol" w:cs="Symbol" w:hint="default"/>
      </w:rPr>
    </w:lvl>
    <w:lvl w:ilvl="4" w:tplc="F12E0E2E">
      <w:start w:val="1"/>
      <w:numFmt w:val="bullet"/>
      <w:lvlText w:val="o"/>
      <w:lvlJc w:val="left"/>
      <w:pPr>
        <w:ind w:left="4155" w:hanging="360"/>
      </w:pPr>
      <w:rPr>
        <w:rFonts w:ascii="Courier New" w:eastAsia="Courier New" w:hAnsi="Courier New" w:cs="Courier New" w:hint="default"/>
      </w:rPr>
    </w:lvl>
    <w:lvl w:ilvl="5" w:tplc="60B0DB42">
      <w:start w:val="1"/>
      <w:numFmt w:val="bullet"/>
      <w:lvlText w:val="§"/>
      <w:lvlJc w:val="left"/>
      <w:pPr>
        <w:ind w:left="4875" w:hanging="360"/>
      </w:pPr>
      <w:rPr>
        <w:rFonts w:ascii="Wingdings" w:eastAsia="Wingdings" w:hAnsi="Wingdings" w:cs="Wingdings" w:hint="default"/>
      </w:rPr>
    </w:lvl>
    <w:lvl w:ilvl="6" w:tplc="174895D2">
      <w:start w:val="1"/>
      <w:numFmt w:val="bullet"/>
      <w:lvlText w:val="·"/>
      <w:lvlJc w:val="left"/>
      <w:pPr>
        <w:ind w:left="5595" w:hanging="360"/>
      </w:pPr>
      <w:rPr>
        <w:rFonts w:ascii="Symbol" w:eastAsia="Symbol" w:hAnsi="Symbol" w:cs="Symbol" w:hint="default"/>
      </w:rPr>
    </w:lvl>
    <w:lvl w:ilvl="7" w:tplc="280E1520">
      <w:start w:val="1"/>
      <w:numFmt w:val="bullet"/>
      <w:lvlText w:val="o"/>
      <w:lvlJc w:val="left"/>
      <w:pPr>
        <w:ind w:left="6315" w:hanging="360"/>
      </w:pPr>
      <w:rPr>
        <w:rFonts w:ascii="Courier New" w:eastAsia="Courier New" w:hAnsi="Courier New" w:cs="Courier New" w:hint="default"/>
      </w:rPr>
    </w:lvl>
    <w:lvl w:ilvl="8" w:tplc="DE120862">
      <w:start w:val="1"/>
      <w:numFmt w:val="bullet"/>
      <w:lvlText w:val="§"/>
      <w:lvlJc w:val="left"/>
      <w:pPr>
        <w:ind w:left="7035" w:hanging="360"/>
      </w:pPr>
      <w:rPr>
        <w:rFonts w:ascii="Wingdings" w:eastAsia="Wingdings" w:hAnsi="Wingdings" w:cs="Wingdings" w:hint="default"/>
      </w:rPr>
    </w:lvl>
  </w:abstractNum>
  <w:abstractNum w:abstractNumId="14" w15:restartNumberingAfterBreak="0">
    <w:nsid w:val="3DD96B66"/>
    <w:multiLevelType w:val="hybridMultilevel"/>
    <w:tmpl w:val="F3FEF6BE"/>
    <w:lvl w:ilvl="0" w:tplc="97B8DD36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  <w:color w:val="333333"/>
        <w:sz w:val="21"/>
      </w:rPr>
    </w:lvl>
    <w:lvl w:ilvl="1" w:tplc="038097FC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  <w:color w:val="333333"/>
        <w:sz w:val="21"/>
      </w:rPr>
    </w:lvl>
    <w:lvl w:ilvl="2" w:tplc="4EAA454E">
      <w:start w:val="1"/>
      <w:numFmt w:val="bullet"/>
      <w:lvlText w:val="·"/>
      <w:lvlJc w:val="left"/>
      <w:pPr>
        <w:ind w:left="2149" w:hanging="360"/>
      </w:pPr>
      <w:rPr>
        <w:rFonts w:ascii="Symbol" w:eastAsia="Symbol" w:hAnsi="Symbol" w:cs="Symbol" w:hint="default"/>
        <w:color w:val="333333"/>
        <w:sz w:val="21"/>
      </w:rPr>
    </w:lvl>
    <w:lvl w:ilvl="3" w:tplc="353ED7D4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  <w:color w:val="333333"/>
        <w:sz w:val="21"/>
      </w:rPr>
    </w:lvl>
    <w:lvl w:ilvl="4" w:tplc="9D7880D6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  <w:color w:val="333333"/>
        <w:sz w:val="21"/>
      </w:rPr>
    </w:lvl>
    <w:lvl w:ilvl="5" w:tplc="0E261490">
      <w:start w:val="1"/>
      <w:numFmt w:val="bullet"/>
      <w:lvlText w:val="·"/>
      <w:lvlJc w:val="left"/>
      <w:pPr>
        <w:ind w:left="4309" w:hanging="360"/>
      </w:pPr>
      <w:rPr>
        <w:rFonts w:ascii="Symbol" w:eastAsia="Symbol" w:hAnsi="Symbol" w:cs="Symbol" w:hint="default"/>
        <w:color w:val="333333"/>
        <w:sz w:val="21"/>
      </w:rPr>
    </w:lvl>
    <w:lvl w:ilvl="6" w:tplc="47AAC2DA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  <w:color w:val="333333"/>
        <w:sz w:val="21"/>
      </w:rPr>
    </w:lvl>
    <w:lvl w:ilvl="7" w:tplc="D040DE9E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  <w:color w:val="333333"/>
        <w:sz w:val="21"/>
      </w:rPr>
    </w:lvl>
    <w:lvl w:ilvl="8" w:tplc="D0D87FD0">
      <w:start w:val="1"/>
      <w:numFmt w:val="bullet"/>
      <w:lvlText w:val="·"/>
      <w:lvlJc w:val="left"/>
      <w:pPr>
        <w:ind w:left="6469" w:hanging="360"/>
      </w:pPr>
      <w:rPr>
        <w:rFonts w:ascii="Symbol" w:eastAsia="Symbol" w:hAnsi="Symbol" w:cs="Symbol" w:hint="default"/>
        <w:color w:val="333333"/>
        <w:sz w:val="21"/>
      </w:rPr>
    </w:lvl>
  </w:abstractNum>
  <w:abstractNum w:abstractNumId="15" w15:restartNumberingAfterBreak="0">
    <w:nsid w:val="49090F4B"/>
    <w:multiLevelType w:val="hybridMultilevel"/>
    <w:tmpl w:val="DDA215D2"/>
    <w:lvl w:ilvl="0" w:tplc="864C968E">
      <w:start w:val="1"/>
      <w:numFmt w:val="bullet"/>
      <w:lvlText w:val="●"/>
      <w:lvlJc w:val="left"/>
      <w:pPr>
        <w:ind w:left="720" w:hanging="360"/>
      </w:pPr>
      <w:rPr>
        <w:rFonts w:ascii="Symbol" w:eastAsia="Symbol" w:hAnsi="Symbol" w:cs="Symbol" w:hint="default"/>
      </w:rPr>
    </w:lvl>
    <w:lvl w:ilvl="1" w:tplc="722444BC">
      <w:start w:val="1"/>
      <w:numFmt w:val="bullet"/>
      <w:lvlText w:val="○"/>
      <w:lvlJc w:val="left"/>
      <w:pPr>
        <w:ind w:left="1440" w:hanging="360"/>
      </w:pPr>
      <w:rPr>
        <w:rFonts w:ascii="Symbol" w:eastAsia="Symbol" w:hAnsi="Symbol" w:cs="Symbol" w:hint="default"/>
      </w:rPr>
    </w:lvl>
    <w:lvl w:ilvl="2" w:tplc="347CC928">
      <w:start w:val="1"/>
      <w:numFmt w:val="bullet"/>
      <w:lvlText w:val="■"/>
      <w:lvlJc w:val="left"/>
      <w:pPr>
        <w:ind w:left="2160" w:hanging="360"/>
      </w:pPr>
      <w:rPr>
        <w:rFonts w:ascii="Symbol" w:eastAsia="Symbol" w:hAnsi="Symbol" w:cs="Symbol" w:hint="default"/>
      </w:rPr>
    </w:lvl>
    <w:lvl w:ilvl="3" w:tplc="BD90BAE0">
      <w:start w:val="1"/>
      <w:numFmt w:val="bullet"/>
      <w:lvlText w:val="●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C2C0E45A">
      <w:start w:val="1"/>
      <w:numFmt w:val="bullet"/>
      <w:lvlText w:val="○"/>
      <w:lvlJc w:val="left"/>
      <w:pPr>
        <w:ind w:left="3600" w:hanging="360"/>
      </w:pPr>
      <w:rPr>
        <w:rFonts w:ascii="Symbol" w:eastAsia="Symbol" w:hAnsi="Symbol" w:cs="Symbol" w:hint="default"/>
      </w:rPr>
    </w:lvl>
    <w:lvl w:ilvl="5" w:tplc="ED9AD214">
      <w:start w:val="1"/>
      <w:numFmt w:val="bullet"/>
      <w:lvlText w:val="■"/>
      <w:lvlJc w:val="left"/>
      <w:pPr>
        <w:ind w:left="4320" w:hanging="360"/>
      </w:pPr>
      <w:rPr>
        <w:rFonts w:ascii="Symbol" w:eastAsia="Symbol" w:hAnsi="Symbol" w:cs="Symbol" w:hint="default"/>
      </w:rPr>
    </w:lvl>
    <w:lvl w:ilvl="6" w:tplc="F1E6A938">
      <w:start w:val="1"/>
      <w:numFmt w:val="bullet"/>
      <w:lvlText w:val="●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3B9E6D3C">
      <w:start w:val="1"/>
      <w:numFmt w:val="bullet"/>
      <w:lvlText w:val="○"/>
      <w:lvlJc w:val="left"/>
      <w:pPr>
        <w:ind w:left="5760" w:hanging="360"/>
      </w:pPr>
      <w:rPr>
        <w:rFonts w:ascii="Symbol" w:eastAsia="Symbol" w:hAnsi="Symbol" w:cs="Symbol" w:hint="default"/>
      </w:rPr>
    </w:lvl>
    <w:lvl w:ilvl="8" w:tplc="11986A7E">
      <w:start w:val="1"/>
      <w:numFmt w:val="bullet"/>
      <w:lvlText w:val="■"/>
      <w:lvlJc w:val="left"/>
      <w:pPr>
        <w:ind w:left="6480" w:hanging="360"/>
      </w:pPr>
      <w:rPr>
        <w:rFonts w:ascii="Symbol" w:eastAsia="Symbol" w:hAnsi="Symbol" w:cs="Symbol" w:hint="default"/>
      </w:rPr>
    </w:lvl>
  </w:abstractNum>
  <w:abstractNum w:abstractNumId="16" w15:restartNumberingAfterBreak="0">
    <w:nsid w:val="54CA095A"/>
    <w:multiLevelType w:val="hybridMultilevel"/>
    <w:tmpl w:val="F314EA80"/>
    <w:lvl w:ilvl="0" w:tplc="AF640826">
      <w:start w:val="1"/>
      <w:numFmt w:val="bullet"/>
      <w:lvlText w:val="§"/>
      <w:lvlJc w:val="left"/>
      <w:pPr>
        <w:ind w:left="709" w:hanging="360"/>
      </w:pPr>
      <w:rPr>
        <w:rFonts w:ascii="Wingdings" w:eastAsia="Wingdings" w:hAnsi="Wingdings" w:cs="Wingdings"/>
      </w:rPr>
    </w:lvl>
    <w:lvl w:ilvl="1" w:tplc="0A827D1A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 w:tplc="C64E334E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 w:tplc="8C366F7C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 w:tplc="559A62D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 w:tplc="FE12C008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 w:tplc="84C4C4D8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 w:tplc="121ABA84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 w:tplc="F58EFBF6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7" w15:restartNumberingAfterBreak="0">
    <w:nsid w:val="54DF45A5"/>
    <w:multiLevelType w:val="hybridMultilevel"/>
    <w:tmpl w:val="3994724E"/>
    <w:lvl w:ilvl="0" w:tplc="A3F2F732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  <w:color w:val="333333"/>
        <w:sz w:val="21"/>
      </w:rPr>
    </w:lvl>
    <w:lvl w:ilvl="1" w:tplc="D85E4B14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  <w:color w:val="333333"/>
        <w:sz w:val="21"/>
      </w:rPr>
    </w:lvl>
    <w:lvl w:ilvl="2" w:tplc="C23C1818">
      <w:start w:val="1"/>
      <w:numFmt w:val="bullet"/>
      <w:lvlText w:val="·"/>
      <w:lvlJc w:val="left"/>
      <w:pPr>
        <w:ind w:left="2149" w:hanging="360"/>
      </w:pPr>
      <w:rPr>
        <w:rFonts w:ascii="Symbol" w:eastAsia="Symbol" w:hAnsi="Symbol" w:cs="Symbol" w:hint="default"/>
        <w:color w:val="333333"/>
        <w:sz w:val="21"/>
      </w:rPr>
    </w:lvl>
    <w:lvl w:ilvl="3" w:tplc="AB881328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  <w:color w:val="333333"/>
        <w:sz w:val="21"/>
      </w:rPr>
    </w:lvl>
    <w:lvl w:ilvl="4" w:tplc="2184237C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  <w:color w:val="333333"/>
        <w:sz w:val="21"/>
      </w:rPr>
    </w:lvl>
    <w:lvl w:ilvl="5" w:tplc="BDE48610">
      <w:start w:val="1"/>
      <w:numFmt w:val="bullet"/>
      <w:lvlText w:val="·"/>
      <w:lvlJc w:val="left"/>
      <w:pPr>
        <w:ind w:left="4309" w:hanging="360"/>
      </w:pPr>
      <w:rPr>
        <w:rFonts w:ascii="Symbol" w:eastAsia="Symbol" w:hAnsi="Symbol" w:cs="Symbol" w:hint="default"/>
        <w:color w:val="333333"/>
        <w:sz w:val="21"/>
      </w:rPr>
    </w:lvl>
    <w:lvl w:ilvl="6" w:tplc="7A908070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  <w:color w:val="333333"/>
        <w:sz w:val="21"/>
      </w:rPr>
    </w:lvl>
    <w:lvl w:ilvl="7" w:tplc="BF385366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  <w:color w:val="333333"/>
        <w:sz w:val="21"/>
      </w:rPr>
    </w:lvl>
    <w:lvl w:ilvl="8" w:tplc="C486D752">
      <w:start w:val="1"/>
      <w:numFmt w:val="bullet"/>
      <w:lvlText w:val="·"/>
      <w:lvlJc w:val="left"/>
      <w:pPr>
        <w:ind w:left="6469" w:hanging="360"/>
      </w:pPr>
      <w:rPr>
        <w:rFonts w:ascii="Symbol" w:eastAsia="Symbol" w:hAnsi="Symbol" w:cs="Symbol" w:hint="default"/>
        <w:color w:val="333333"/>
        <w:sz w:val="21"/>
      </w:rPr>
    </w:lvl>
  </w:abstractNum>
  <w:abstractNum w:abstractNumId="18" w15:restartNumberingAfterBreak="0">
    <w:nsid w:val="556A12AD"/>
    <w:multiLevelType w:val="hybridMultilevel"/>
    <w:tmpl w:val="78408A70"/>
    <w:lvl w:ilvl="0" w:tplc="8BBE6088">
      <w:start w:val="1"/>
      <w:numFmt w:val="bullet"/>
      <w:lvlText w:val="§"/>
      <w:lvlJc w:val="left"/>
      <w:pPr>
        <w:ind w:left="709" w:hanging="360"/>
      </w:pPr>
      <w:rPr>
        <w:rFonts w:ascii="Wingdings" w:eastAsia="Wingdings" w:hAnsi="Wingdings" w:cs="Wingdings"/>
      </w:rPr>
    </w:lvl>
    <w:lvl w:ilvl="1" w:tplc="C288757E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 w:tplc="D2D6F356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 w:tplc="B7721000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 w:tplc="29AAC2F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 w:tplc="8B2C8BB0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 w:tplc="89D05394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 w:tplc="C65A02D0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 w:tplc="1FDA5892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9" w15:restartNumberingAfterBreak="0">
    <w:nsid w:val="583D667E"/>
    <w:multiLevelType w:val="hybridMultilevel"/>
    <w:tmpl w:val="6596CA7A"/>
    <w:lvl w:ilvl="0" w:tplc="530ED9AE">
      <w:start w:val="1"/>
      <w:numFmt w:val="bullet"/>
      <w:lvlText w:val="§"/>
      <w:lvlJc w:val="left"/>
      <w:pPr>
        <w:ind w:left="1275" w:hanging="360"/>
      </w:pPr>
      <w:rPr>
        <w:rFonts w:ascii="Wingdings" w:eastAsia="Wingdings" w:hAnsi="Wingdings" w:cs="Wingdings"/>
      </w:rPr>
    </w:lvl>
    <w:lvl w:ilvl="1" w:tplc="7BEEFF4A">
      <w:start w:val="1"/>
      <w:numFmt w:val="bullet"/>
      <w:lvlText w:val="o"/>
      <w:lvlJc w:val="left"/>
      <w:pPr>
        <w:ind w:left="1995" w:hanging="360"/>
      </w:pPr>
      <w:rPr>
        <w:rFonts w:ascii="Courier New" w:eastAsia="Courier New" w:hAnsi="Courier New" w:cs="Courier New" w:hint="default"/>
      </w:rPr>
    </w:lvl>
    <w:lvl w:ilvl="2" w:tplc="6C800860">
      <w:start w:val="1"/>
      <w:numFmt w:val="bullet"/>
      <w:lvlText w:val="§"/>
      <w:lvlJc w:val="left"/>
      <w:pPr>
        <w:ind w:left="2715" w:hanging="360"/>
      </w:pPr>
      <w:rPr>
        <w:rFonts w:ascii="Wingdings" w:eastAsia="Wingdings" w:hAnsi="Wingdings" w:cs="Wingdings" w:hint="default"/>
      </w:rPr>
    </w:lvl>
    <w:lvl w:ilvl="3" w:tplc="CCF8C97C">
      <w:start w:val="1"/>
      <w:numFmt w:val="bullet"/>
      <w:lvlText w:val="·"/>
      <w:lvlJc w:val="left"/>
      <w:pPr>
        <w:ind w:left="3435" w:hanging="360"/>
      </w:pPr>
      <w:rPr>
        <w:rFonts w:ascii="Symbol" w:eastAsia="Symbol" w:hAnsi="Symbol" w:cs="Symbol" w:hint="default"/>
      </w:rPr>
    </w:lvl>
    <w:lvl w:ilvl="4" w:tplc="2F7C0068">
      <w:start w:val="1"/>
      <w:numFmt w:val="bullet"/>
      <w:lvlText w:val="o"/>
      <w:lvlJc w:val="left"/>
      <w:pPr>
        <w:ind w:left="4155" w:hanging="360"/>
      </w:pPr>
      <w:rPr>
        <w:rFonts w:ascii="Courier New" w:eastAsia="Courier New" w:hAnsi="Courier New" w:cs="Courier New" w:hint="default"/>
      </w:rPr>
    </w:lvl>
    <w:lvl w:ilvl="5" w:tplc="EA4870B0">
      <w:start w:val="1"/>
      <w:numFmt w:val="bullet"/>
      <w:lvlText w:val="§"/>
      <w:lvlJc w:val="left"/>
      <w:pPr>
        <w:ind w:left="4875" w:hanging="360"/>
      </w:pPr>
      <w:rPr>
        <w:rFonts w:ascii="Wingdings" w:eastAsia="Wingdings" w:hAnsi="Wingdings" w:cs="Wingdings" w:hint="default"/>
      </w:rPr>
    </w:lvl>
    <w:lvl w:ilvl="6" w:tplc="8B885C7E">
      <w:start w:val="1"/>
      <w:numFmt w:val="bullet"/>
      <w:lvlText w:val="·"/>
      <w:lvlJc w:val="left"/>
      <w:pPr>
        <w:ind w:left="5595" w:hanging="360"/>
      </w:pPr>
      <w:rPr>
        <w:rFonts w:ascii="Symbol" w:eastAsia="Symbol" w:hAnsi="Symbol" w:cs="Symbol" w:hint="default"/>
      </w:rPr>
    </w:lvl>
    <w:lvl w:ilvl="7" w:tplc="AED81B84">
      <w:start w:val="1"/>
      <w:numFmt w:val="bullet"/>
      <w:lvlText w:val="o"/>
      <w:lvlJc w:val="left"/>
      <w:pPr>
        <w:ind w:left="6315" w:hanging="360"/>
      </w:pPr>
      <w:rPr>
        <w:rFonts w:ascii="Courier New" w:eastAsia="Courier New" w:hAnsi="Courier New" w:cs="Courier New" w:hint="default"/>
      </w:rPr>
    </w:lvl>
    <w:lvl w:ilvl="8" w:tplc="0BC86A4E">
      <w:start w:val="1"/>
      <w:numFmt w:val="bullet"/>
      <w:lvlText w:val="§"/>
      <w:lvlJc w:val="left"/>
      <w:pPr>
        <w:ind w:left="7035" w:hanging="360"/>
      </w:pPr>
      <w:rPr>
        <w:rFonts w:ascii="Wingdings" w:eastAsia="Wingdings" w:hAnsi="Wingdings" w:cs="Wingdings" w:hint="default"/>
      </w:rPr>
    </w:lvl>
  </w:abstractNum>
  <w:abstractNum w:abstractNumId="20" w15:restartNumberingAfterBreak="0">
    <w:nsid w:val="59FA0688"/>
    <w:multiLevelType w:val="hybridMultilevel"/>
    <w:tmpl w:val="659CA18A"/>
    <w:lvl w:ilvl="0" w:tplc="CBFAD75A">
      <w:start w:val="1"/>
      <w:numFmt w:val="bullet"/>
      <w:lvlText w:val="¨"/>
      <w:lvlJc w:val="left"/>
      <w:pPr>
        <w:ind w:left="720" w:hanging="360"/>
      </w:pPr>
      <w:rPr>
        <w:rFonts w:ascii="Symbol" w:eastAsia="Symbol" w:hAnsi="Symbol" w:cs="Symbol"/>
      </w:rPr>
    </w:lvl>
    <w:lvl w:ilvl="1" w:tplc="148A4D6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DC10EB64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1C16CC70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8B387E8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039CF866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2AA6ABD8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F77E2F4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4E3A8672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21" w15:restartNumberingAfterBreak="0">
    <w:nsid w:val="5FA2276F"/>
    <w:multiLevelType w:val="hybridMultilevel"/>
    <w:tmpl w:val="F81E45D2"/>
    <w:lvl w:ilvl="0" w:tplc="1DB63CBE">
      <w:start w:val="1"/>
      <w:numFmt w:val="bullet"/>
      <w:lvlText w:val="●"/>
      <w:lvlJc w:val="left"/>
      <w:pPr>
        <w:ind w:left="566" w:firstLine="566"/>
      </w:pPr>
      <w:rPr>
        <w:rFonts w:ascii="Symbol" w:eastAsia="Symbol" w:hAnsi="Symbol" w:cs="Symbol" w:hint="default"/>
      </w:rPr>
    </w:lvl>
    <w:lvl w:ilvl="1" w:tplc="AEB29990">
      <w:start w:val="1"/>
      <w:numFmt w:val="bullet"/>
      <w:lvlText w:val="○"/>
      <w:lvlJc w:val="left"/>
      <w:pPr>
        <w:ind w:left="1440" w:hanging="360"/>
      </w:pPr>
      <w:rPr>
        <w:rFonts w:ascii="Symbol" w:eastAsia="Symbol" w:hAnsi="Symbol" w:cs="Symbol" w:hint="default"/>
      </w:rPr>
    </w:lvl>
    <w:lvl w:ilvl="2" w:tplc="CC6003D6">
      <w:start w:val="1"/>
      <w:numFmt w:val="bullet"/>
      <w:lvlText w:val="■"/>
      <w:lvlJc w:val="left"/>
      <w:pPr>
        <w:ind w:left="2160" w:hanging="360"/>
      </w:pPr>
      <w:rPr>
        <w:rFonts w:ascii="Symbol" w:eastAsia="Symbol" w:hAnsi="Symbol" w:cs="Symbol" w:hint="default"/>
      </w:rPr>
    </w:lvl>
    <w:lvl w:ilvl="3" w:tplc="68FCECD4">
      <w:start w:val="1"/>
      <w:numFmt w:val="bullet"/>
      <w:lvlText w:val="●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412A7648">
      <w:start w:val="1"/>
      <w:numFmt w:val="bullet"/>
      <w:lvlText w:val="○"/>
      <w:lvlJc w:val="left"/>
      <w:pPr>
        <w:ind w:left="3600" w:hanging="360"/>
      </w:pPr>
      <w:rPr>
        <w:rFonts w:ascii="Symbol" w:eastAsia="Symbol" w:hAnsi="Symbol" w:cs="Symbol" w:hint="default"/>
      </w:rPr>
    </w:lvl>
    <w:lvl w:ilvl="5" w:tplc="383A5166">
      <w:start w:val="1"/>
      <w:numFmt w:val="bullet"/>
      <w:lvlText w:val="■"/>
      <w:lvlJc w:val="left"/>
      <w:pPr>
        <w:ind w:left="4320" w:hanging="360"/>
      </w:pPr>
      <w:rPr>
        <w:rFonts w:ascii="Symbol" w:eastAsia="Symbol" w:hAnsi="Symbol" w:cs="Symbol" w:hint="default"/>
      </w:rPr>
    </w:lvl>
    <w:lvl w:ilvl="6" w:tplc="4D42342C">
      <w:start w:val="1"/>
      <w:numFmt w:val="bullet"/>
      <w:lvlText w:val="●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F31AC8E2">
      <w:start w:val="1"/>
      <w:numFmt w:val="bullet"/>
      <w:lvlText w:val="○"/>
      <w:lvlJc w:val="left"/>
      <w:pPr>
        <w:ind w:left="5760" w:hanging="360"/>
      </w:pPr>
      <w:rPr>
        <w:rFonts w:ascii="Symbol" w:eastAsia="Symbol" w:hAnsi="Symbol" w:cs="Symbol" w:hint="default"/>
      </w:rPr>
    </w:lvl>
    <w:lvl w:ilvl="8" w:tplc="3ED289B4">
      <w:start w:val="1"/>
      <w:numFmt w:val="bullet"/>
      <w:lvlText w:val="■"/>
      <w:lvlJc w:val="left"/>
      <w:pPr>
        <w:ind w:left="6480" w:hanging="360"/>
      </w:pPr>
      <w:rPr>
        <w:rFonts w:ascii="Symbol" w:eastAsia="Symbol" w:hAnsi="Symbol" w:cs="Symbol" w:hint="default"/>
      </w:rPr>
    </w:lvl>
  </w:abstractNum>
  <w:abstractNum w:abstractNumId="22" w15:restartNumberingAfterBreak="0">
    <w:nsid w:val="610B25A8"/>
    <w:multiLevelType w:val="hybridMultilevel"/>
    <w:tmpl w:val="CE08882C"/>
    <w:lvl w:ilvl="0" w:tplc="651C8184">
      <w:start w:val="1"/>
      <w:numFmt w:val="bullet"/>
      <w:lvlText w:val="§"/>
      <w:lvlJc w:val="left"/>
      <w:pPr>
        <w:ind w:left="709" w:hanging="360"/>
      </w:pPr>
      <w:rPr>
        <w:rFonts w:ascii="Wingdings" w:eastAsia="Wingdings" w:hAnsi="Wingdings" w:cs="Wingdings"/>
      </w:rPr>
    </w:lvl>
    <w:lvl w:ilvl="1" w:tplc="1E5630B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EDA209A0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7A4A0B5A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C37273D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76309510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F82AE5F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C632239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D222113E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23" w15:restartNumberingAfterBreak="0">
    <w:nsid w:val="64B954FD"/>
    <w:multiLevelType w:val="hybridMultilevel"/>
    <w:tmpl w:val="89CAA3C0"/>
    <w:lvl w:ilvl="0" w:tplc="70E221DE">
      <w:start w:val="1"/>
      <w:numFmt w:val="bullet"/>
      <w:lvlText w:val="§"/>
      <w:lvlJc w:val="left"/>
      <w:pPr>
        <w:ind w:left="566" w:firstLine="566"/>
      </w:pPr>
      <w:rPr>
        <w:rFonts w:ascii="Wingdings" w:eastAsia="Wingdings" w:hAnsi="Wingdings" w:cs="Wingdings"/>
        <w:b w:val="0"/>
      </w:rPr>
    </w:lvl>
    <w:lvl w:ilvl="1" w:tplc="893C6CDC">
      <w:start w:val="1"/>
      <w:numFmt w:val="bullet"/>
      <w:lvlText w:val="○"/>
      <w:lvlJc w:val="left"/>
      <w:pPr>
        <w:ind w:left="1440" w:hanging="360"/>
      </w:pPr>
      <w:rPr>
        <w:rFonts w:ascii="Symbol" w:eastAsia="Symbol" w:hAnsi="Symbol" w:cs="Symbol" w:hint="default"/>
      </w:rPr>
    </w:lvl>
    <w:lvl w:ilvl="2" w:tplc="BE8A24C6">
      <w:start w:val="1"/>
      <w:numFmt w:val="bullet"/>
      <w:lvlText w:val="■"/>
      <w:lvlJc w:val="left"/>
      <w:pPr>
        <w:ind w:left="2160" w:hanging="360"/>
      </w:pPr>
      <w:rPr>
        <w:rFonts w:ascii="Symbol" w:eastAsia="Symbol" w:hAnsi="Symbol" w:cs="Symbol" w:hint="default"/>
      </w:rPr>
    </w:lvl>
    <w:lvl w:ilvl="3" w:tplc="4AB2F0E6">
      <w:start w:val="1"/>
      <w:numFmt w:val="bullet"/>
      <w:lvlText w:val="●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47D058F2">
      <w:start w:val="1"/>
      <w:numFmt w:val="bullet"/>
      <w:lvlText w:val="○"/>
      <w:lvlJc w:val="left"/>
      <w:pPr>
        <w:ind w:left="3600" w:hanging="360"/>
      </w:pPr>
      <w:rPr>
        <w:rFonts w:ascii="Symbol" w:eastAsia="Symbol" w:hAnsi="Symbol" w:cs="Symbol" w:hint="default"/>
      </w:rPr>
    </w:lvl>
    <w:lvl w:ilvl="5" w:tplc="B86EDD7A">
      <w:start w:val="1"/>
      <w:numFmt w:val="bullet"/>
      <w:lvlText w:val="■"/>
      <w:lvlJc w:val="left"/>
      <w:pPr>
        <w:ind w:left="4320" w:hanging="360"/>
      </w:pPr>
      <w:rPr>
        <w:rFonts w:ascii="Symbol" w:eastAsia="Symbol" w:hAnsi="Symbol" w:cs="Symbol" w:hint="default"/>
      </w:rPr>
    </w:lvl>
    <w:lvl w:ilvl="6" w:tplc="1180A45A">
      <w:start w:val="1"/>
      <w:numFmt w:val="bullet"/>
      <w:lvlText w:val="●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7AD81104">
      <w:start w:val="1"/>
      <w:numFmt w:val="bullet"/>
      <w:lvlText w:val="○"/>
      <w:lvlJc w:val="left"/>
      <w:pPr>
        <w:ind w:left="5760" w:hanging="360"/>
      </w:pPr>
      <w:rPr>
        <w:rFonts w:ascii="Symbol" w:eastAsia="Symbol" w:hAnsi="Symbol" w:cs="Symbol" w:hint="default"/>
      </w:rPr>
    </w:lvl>
    <w:lvl w:ilvl="8" w:tplc="0C12528C">
      <w:start w:val="1"/>
      <w:numFmt w:val="bullet"/>
      <w:lvlText w:val="■"/>
      <w:lvlJc w:val="left"/>
      <w:pPr>
        <w:ind w:left="6480" w:hanging="360"/>
      </w:pPr>
      <w:rPr>
        <w:rFonts w:ascii="Symbol" w:eastAsia="Symbol" w:hAnsi="Symbol" w:cs="Symbol" w:hint="default"/>
      </w:rPr>
    </w:lvl>
  </w:abstractNum>
  <w:abstractNum w:abstractNumId="24" w15:restartNumberingAfterBreak="0">
    <w:nsid w:val="664A6E95"/>
    <w:multiLevelType w:val="hybridMultilevel"/>
    <w:tmpl w:val="2B328AC2"/>
    <w:lvl w:ilvl="0" w:tplc="AFD62C2C">
      <w:start w:val="1"/>
      <w:numFmt w:val="bullet"/>
      <w:lvlText w:val="§"/>
      <w:lvlJc w:val="left"/>
      <w:pPr>
        <w:ind w:left="720" w:hanging="360"/>
      </w:pPr>
      <w:rPr>
        <w:rFonts w:ascii="Wingdings" w:eastAsia="Wingdings" w:hAnsi="Wingdings" w:cs="Wingdings"/>
      </w:rPr>
    </w:lvl>
    <w:lvl w:ilvl="1" w:tplc="DA2EA43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D8D63A2A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C57A586E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06EE1FA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EBDE35D2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26C60750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E9C81BA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99BEBD6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25" w15:restartNumberingAfterBreak="0">
    <w:nsid w:val="66853A05"/>
    <w:multiLevelType w:val="hybridMultilevel"/>
    <w:tmpl w:val="0D56FA6E"/>
    <w:lvl w:ilvl="0" w:tplc="D1B21588">
      <w:start w:val="1"/>
      <w:numFmt w:val="bullet"/>
      <w:lvlText w:val="§"/>
      <w:lvlJc w:val="left"/>
      <w:pPr>
        <w:ind w:left="709" w:hanging="360"/>
      </w:pPr>
      <w:rPr>
        <w:rFonts w:ascii="Wingdings" w:eastAsia="Wingdings" w:hAnsi="Wingdings" w:cs="Wingdings"/>
      </w:rPr>
    </w:lvl>
    <w:lvl w:ilvl="1" w:tplc="8B38821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E4180150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B7C214D4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4DC25C9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123E371C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9782CF1A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99CEEA3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B1D6FFA2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26" w15:restartNumberingAfterBreak="0">
    <w:nsid w:val="696A445B"/>
    <w:multiLevelType w:val="hybridMultilevel"/>
    <w:tmpl w:val="11347424"/>
    <w:lvl w:ilvl="0" w:tplc="E5D24B4C">
      <w:start w:val="1"/>
      <w:numFmt w:val="bullet"/>
      <w:lvlText w:val="●"/>
      <w:lvlJc w:val="left"/>
      <w:pPr>
        <w:ind w:left="1440" w:hanging="360"/>
      </w:pPr>
      <w:rPr>
        <w:rFonts w:ascii="Symbol" w:eastAsia="Symbol" w:hAnsi="Symbol" w:cs="Symbol" w:hint="default"/>
      </w:rPr>
    </w:lvl>
    <w:lvl w:ilvl="1" w:tplc="1EB8E5E2">
      <w:start w:val="1"/>
      <w:numFmt w:val="bullet"/>
      <w:lvlText w:val="○"/>
      <w:lvlJc w:val="left"/>
      <w:pPr>
        <w:ind w:left="2160" w:hanging="360"/>
      </w:pPr>
      <w:rPr>
        <w:rFonts w:ascii="Symbol" w:eastAsia="Symbol" w:hAnsi="Symbol" w:cs="Symbol" w:hint="default"/>
      </w:rPr>
    </w:lvl>
    <w:lvl w:ilvl="2" w:tplc="CA244D98">
      <w:start w:val="1"/>
      <w:numFmt w:val="bullet"/>
      <w:lvlText w:val="■"/>
      <w:lvlJc w:val="left"/>
      <w:pPr>
        <w:ind w:left="2880" w:hanging="360"/>
      </w:pPr>
      <w:rPr>
        <w:rFonts w:ascii="Symbol" w:eastAsia="Symbol" w:hAnsi="Symbol" w:cs="Symbol" w:hint="default"/>
      </w:rPr>
    </w:lvl>
    <w:lvl w:ilvl="3" w:tplc="4468A15C">
      <w:start w:val="1"/>
      <w:numFmt w:val="bullet"/>
      <w:lvlText w:val="●"/>
      <w:lvlJc w:val="left"/>
      <w:pPr>
        <w:ind w:left="3600" w:hanging="360"/>
      </w:pPr>
      <w:rPr>
        <w:rFonts w:ascii="Symbol" w:eastAsia="Symbol" w:hAnsi="Symbol" w:cs="Symbol" w:hint="default"/>
      </w:rPr>
    </w:lvl>
    <w:lvl w:ilvl="4" w:tplc="E8CEBFAA">
      <w:start w:val="1"/>
      <w:numFmt w:val="bullet"/>
      <w:lvlText w:val="○"/>
      <w:lvlJc w:val="left"/>
      <w:pPr>
        <w:ind w:left="4320" w:hanging="360"/>
      </w:pPr>
      <w:rPr>
        <w:rFonts w:ascii="Symbol" w:eastAsia="Symbol" w:hAnsi="Symbol" w:cs="Symbol" w:hint="default"/>
      </w:rPr>
    </w:lvl>
    <w:lvl w:ilvl="5" w:tplc="96F243E2">
      <w:start w:val="1"/>
      <w:numFmt w:val="bullet"/>
      <w:lvlText w:val="■"/>
      <w:lvlJc w:val="left"/>
      <w:pPr>
        <w:ind w:left="5040" w:hanging="360"/>
      </w:pPr>
      <w:rPr>
        <w:rFonts w:ascii="Symbol" w:eastAsia="Symbol" w:hAnsi="Symbol" w:cs="Symbol" w:hint="default"/>
      </w:rPr>
    </w:lvl>
    <w:lvl w:ilvl="6" w:tplc="A4FE2AB8">
      <w:start w:val="1"/>
      <w:numFmt w:val="bullet"/>
      <w:lvlText w:val="●"/>
      <w:lvlJc w:val="left"/>
      <w:pPr>
        <w:ind w:left="5760" w:hanging="360"/>
      </w:pPr>
      <w:rPr>
        <w:rFonts w:ascii="Symbol" w:eastAsia="Symbol" w:hAnsi="Symbol" w:cs="Symbol" w:hint="default"/>
      </w:rPr>
    </w:lvl>
    <w:lvl w:ilvl="7" w:tplc="3A5C60F4">
      <w:start w:val="1"/>
      <w:numFmt w:val="bullet"/>
      <w:lvlText w:val="○"/>
      <w:lvlJc w:val="left"/>
      <w:pPr>
        <w:ind w:left="6480" w:hanging="360"/>
      </w:pPr>
      <w:rPr>
        <w:rFonts w:ascii="Symbol" w:eastAsia="Symbol" w:hAnsi="Symbol" w:cs="Symbol" w:hint="default"/>
      </w:rPr>
    </w:lvl>
    <w:lvl w:ilvl="8" w:tplc="CDE66CAA">
      <w:start w:val="1"/>
      <w:numFmt w:val="bullet"/>
      <w:lvlText w:val="■"/>
      <w:lvlJc w:val="left"/>
      <w:pPr>
        <w:ind w:left="7200" w:hanging="360"/>
      </w:pPr>
      <w:rPr>
        <w:rFonts w:ascii="Symbol" w:eastAsia="Symbol" w:hAnsi="Symbol" w:cs="Symbol" w:hint="default"/>
      </w:rPr>
    </w:lvl>
  </w:abstractNum>
  <w:abstractNum w:abstractNumId="27" w15:restartNumberingAfterBreak="0">
    <w:nsid w:val="6B6855BE"/>
    <w:multiLevelType w:val="hybridMultilevel"/>
    <w:tmpl w:val="552E2754"/>
    <w:lvl w:ilvl="0" w:tplc="1DD4B0F0">
      <w:start w:val="1"/>
      <w:numFmt w:val="bullet"/>
      <w:lvlText w:val="¨"/>
      <w:lvlJc w:val="left"/>
      <w:pPr>
        <w:ind w:left="720" w:hanging="360"/>
      </w:pPr>
      <w:rPr>
        <w:rFonts w:ascii="Symbol" w:eastAsia="Symbol" w:hAnsi="Symbol" w:cs="Symbol"/>
      </w:rPr>
    </w:lvl>
    <w:lvl w:ilvl="1" w:tplc="913C480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F4726D14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FA146BB0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E160B95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5AE43870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75F0FD94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9C54CAF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017EAB9A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28" w15:restartNumberingAfterBreak="0">
    <w:nsid w:val="710E691D"/>
    <w:multiLevelType w:val="hybridMultilevel"/>
    <w:tmpl w:val="8E0A9D40"/>
    <w:lvl w:ilvl="0" w:tplc="3FAAAC74">
      <w:start w:val="1"/>
      <w:numFmt w:val="bullet"/>
      <w:lvlText w:val="¨"/>
      <w:lvlJc w:val="left"/>
      <w:pPr>
        <w:ind w:left="720" w:hanging="360"/>
      </w:pPr>
      <w:rPr>
        <w:rFonts w:ascii="Symbol" w:eastAsia="Symbol" w:hAnsi="Symbol" w:cs="Symbol"/>
      </w:rPr>
    </w:lvl>
    <w:lvl w:ilvl="1" w:tplc="5700011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D7AECB36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5AC83C3E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7F3A529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E4124AFE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7B7A678C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06D4705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CBECC5BA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29" w15:restartNumberingAfterBreak="0">
    <w:nsid w:val="714656EB"/>
    <w:multiLevelType w:val="hybridMultilevel"/>
    <w:tmpl w:val="868AC276"/>
    <w:lvl w:ilvl="0" w:tplc="BE9E5DE2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  <w:color w:val="333333"/>
        <w:sz w:val="21"/>
      </w:rPr>
    </w:lvl>
    <w:lvl w:ilvl="1" w:tplc="FAAADBD4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  <w:color w:val="333333"/>
        <w:sz w:val="21"/>
      </w:rPr>
    </w:lvl>
    <w:lvl w:ilvl="2" w:tplc="F27C416C">
      <w:start w:val="1"/>
      <w:numFmt w:val="bullet"/>
      <w:lvlText w:val="·"/>
      <w:lvlJc w:val="left"/>
      <w:pPr>
        <w:ind w:left="2149" w:hanging="360"/>
      </w:pPr>
      <w:rPr>
        <w:rFonts w:ascii="Symbol" w:eastAsia="Symbol" w:hAnsi="Symbol" w:cs="Symbol" w:hint="default"/>
        <w:color w:val="333333"/>
        <w:sz w:val="21"/>
      </w:rPr>
    </w:lvl>
    <w:lvl w:ilvl="3" w:tplc="465207D0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  <w:color w:val="333333"/>
        <w:sz w:val="21"/>
      </w:rPr>
    </w:lvl>
    <w:lvl w:ilvl="4" w:tplc="0CC4242E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  <w:color w:val="333333"/>
        <w:sz w:val="21"/>
      </w:rPr>
    </w:lvl>
    <w:lvl w:ilvl="5" w:tplc="8378343E">
      <w:start w:val="1"/>
      <w:numFmt w:val="bullet"/>
      <w:lvlText w:val="·"/>
      <w:lvlJc w:val="left"/>
      <w:pPr>
        <w:ind w:left="4309" w:hanging="360"/>
      </w:pPr>
      <w:rPr>
        <w:rFonts w:ascii="Symbol" w:eastAsia="Symbol" w:hAnsi="Symbol" w:cs="Symbol" w:hint="default"/>
        <w:color w:val="333333"/>
        <w:sz w:val="21"/>
      </w:rPr>
    </w:lvl>
    <w:lvl w:ilvl="6" w:tplc="A2A06D4E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  <w:color w:val="333333"/>
        <w:sz w:val="21"/>
      </w:rPr>
    </w:lvl>
    <w:lvl w:ilvl="7" w:tplc="D6842BC6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  <w:color w:val="333333"/>
        <w:sz w:val="21"/>
      </w:rPr>
    </w:lvl>
    <w:lvl w:ilvl="8" w:tplc="D9B22BAC">
      <w:start w:val="1"/>
      <w:numFmt w:val="bullet"/>
      <w:lvlText w:val="·"/>
      <w:lvlJc w:val="left"/>
      <w:pPr>
        <w:ind w:left="6469" w:hanging="360"/>
      </w:pPr>
      <w:rPr>
        <w:rFonts w:ascii="Symbol" w:eastAsia="Symbol" w:hAnsi="Symbol" w:cs="Symbol" w:hint="default"/>
        <w:color w:val="333333"/>
        <w:sz w:val="21"/>
      </w:rPr>
    </w:lvl>
  </w:abstractNum>
  <w:abstractNum w:abstractNumId="30" w15:restartNumberingAfterBreak="0">
    <w:nsid w:val="75E8276D"/>
    <w:multiLevelType w:val="hybridMultilevel"/>
    <w:tmpl w:val="7CEA9AA0"/>
    <w:lvl w:ilvl="0" w:tplc="7B32AE14">
      <w:start w:val="1"/>
      <w:numFmt w:val="bullet"/>
      <w:lvlText w:val="●"/>
      <w:lvlJc w:val="left"/>
      <w:pPr>
        <w:ind w:left="566" w:firstLine="566"/>
      </w:pPr>
      <w:rPr>
        <w:rFonts w:ascii="Symbol" w:eastAsia="Symbol" w:hAnsi="Symbol" w:cs="Symbol" w:hint="default"/>
      </w:rPr>
    </w:lvl>
    <w:lvl w:ilvl="1" w:tplc="E1E6EC50">
      <w:start w:val="1"/>
      <w:numFmt w:val="bullet"/>
      <w:lvlText w:val="○"/>
      <w:lvlJc w:val="left"/>
      <w:pPr>
        <w:ind w:left="1440" w:hanging="360"/>
      </w:pPr>
      <w:rPr>
        <w:rFonts w:ascii="Symbol" w:eastAsia="Symbol" w:hAnsi="Symbol" w:cs="Symbol" w:hint="default"/>
      </w:rPr>
    </w:lvl>
    <w:lvl w:ilvl="2" w:tplc="808C1880">
      <w:start w:val="1"/>
      <w:numFmt w:val="bullet"/>
      <w:lvlText w:val="■"/>
      <w:lvlJc w:val="left"/>
      <w:pPr>
        <w:ind w:left="2160" w:hanging="360"/>
      </w:pPr>
      <w:rPr>
        <w:rFonts w:ascii="Symbol" w:eastAsia="Symbol" w:hAnsi="Symbol" w:cs="Symbol" w:hint="default"/>
      </w:rPr>
    </w:lvl>
    <w:lvl w:ilvl="3" w:tplc="55260084">
      <w:start w:val="1"/>
      <w:numFmt w:val="bullet"/>
      <w:lvlText w:val="●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0FEAD324">
      <w:start w:val="1"/>
      <w:numFmt w:val="bullet"/>
      <w:lvlText w:val="○"/>
      <w:lvlJc w:val="left"/>
      <w:pPr>
        <w:ind w:left="3600" w:hanging="360"/>
      </w:pPr>
      <w:rPr>
        <w:rFonts w:ascii="Symbol" w:eastAsia="Symbol" w:hAnsi="Symbol" w:cs="Symbol" w:hint="default"/>
      </w:rPr>
    </w:lvl>
    <w:lvl w:ilvl="5" w:tplc="CC38013A">
      <w:start w:val="1"/>
      <w:numFmt w:val="bullet"/>
      <w:lvlText w:val="■"/>
      <w:lvlJc w:val="left"/>
      <w:pPr>
        <w:ind w:left="4320" w:hanging="360"/>
      </w:pPr>
      <w:rPr>
        <w:rFonts w:ascii="Symbol" w:eastAsia="Symbol" w:hAnsi="Symbol" w:cs="Symbol" w:hint="default"/>
      </w:rPr>
    </w:lvl>
    <w:lvl w:ilvl="6" w:tplc="4AAE7734">
      <w:start w:val="1"/>
      <w:numFmt w:val="bullet"/>
      <w:lvlText w:val="●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64628118">
      <w:start w:val="1"/>
      <w:numFmt w:val="bullet"/>
      <w:lvlText w:val="○"/>
      <w:lvlJc w:val="left"/>
      <w:pPr>
        <w:ind w:left="5760" w:hanging="360"/>
      </w:pPr>
      <w:rPr>
        <w:rFonts w:ascii="Symbol" w:eastAsia="Symbol" w:hAnsi="Symbol" w:cs="Symbol" w:hint="default"/>
      </w:rPr>
    </w:lvl>
    <w:lvl w:ilvl="8" w:tplc="FC3E8244">
      <w:start w:val="1"/>
      <w:numFmt w:val="bullet"/>
      <w:lvlText w:val="■"/>
      <w:lvlJc w:val="left"/>
      <w:pPr>
        <w:ind w:left="6480" w:hanging="360"/>
      </w:pPr>
      <w:rPr>
        <w:rFonts w:ascii="Symbol" w:eastAsia="Symbol" w:hAnsi="Symbol" w:cs="Symbol" w:hint="default"/>
      </w:rPr>
    </w:lvl>
  </w:abstractNum>
  <w:abstractNum w:abstractNumId="31" w15:restartNumberingAfterBreak="0">
    <w:nsid w:val="765911CF"/>
    <w:multiLevelType w:val="hybridMultilevel"/>
    <w:tmpl w:val="C588AC74"/>
    <w:lvl w:ilvl="0" w:tplc="7CC2A544">
      <w:start w:val="1"/>
      <w:numFmt w:val="bullet"/>
      <w:lvlText w:val="§"/>
      <w:lvlJc w:val="left"/>
      <w:pPr>
        <w:ind w:left="1275" w:hanging="360"/>
      </w:pPr>
      <w:rPr>
        <w:rFonts w:ascii="Wingdings" w:eastAsia="Wingdings" w:hAnsi="Wingdings" w:cs="Wingdings"/>
      </w:rPr>
    </w:lvl>
    <w:lvl w:ilvl="1" w:tplc="8C262252">
      <w:start w:val="1"/>
      <w:numFmt w:val="bullet"/>
      <w:lvlText w:val="o"/>
      <w:lvlJc w:val="left"/>
      <w:pPr>
        <w:ind w:left="1995" w:hanging="360"/>
      </w:pPr>
      <w:rPr>
        <w:rFonts w:ascii="Courier New" w:eastAsia="Courier New" w:hAnsi="Courier New" w:cs="Courier New" w:hint="default"/>
      </w:rPr>
    </w:lvl>
    <w:lvl w:ilvl="2" w:tplc="F2761E1E">
      <w:start w:val="1"/>
      <w:numFmt w:val="bullet"/>
      <w:lvlText w:val="§"/>
      <w:lvlJc w:val="left"/>
      <w:pPr>
        <w:ind w:left="2715" w:hanging="360"/>
      </w:pPr>
      <w:rPr>
        <w:rFonts w:ascii="Wingdings" w:eastAsia="Wingdings" w:hAnsi="Wingdings" w:cs="Wingdings" w:hint="default"/>
      </w:rPr>
    </w:lvl>
    <w:lvl w:ilvl="3" w:tplc="B4164ECE">
      <w:start w:val="1"/>
      <w:numFmt w:val="bullet"/>
      <w:lvlText w:val="·"/>
      <w:lvlJc w:val="left"/>
      <w:pPr>
        <w:ind w:left="3435" w:hanging="360"/>
      </w:pPr>
      <w:rPr>
        <w:rFonts w:ascii="Symbol" w:eastAsia="Symbol" w:hAnsi="Symbol" w:cs="Symbol" w:hint="default"/>
      </w:rPr>
    </w:lvl>
    <w:lvl w:ilvl="4" w:tplc="97EA7EFE">
      <w:start w:val="1"/>
      <w:numFmt w:val="bullet"/>
      <w:lvlText w:val="o"/>
      <w:lvlJc w:val="left"/>
      <w:pPr>
        <w:ind w:left="4155" w:hanging="360"/>
      </w:pPr>
      <w:rPr>
        <w:rFonts w:ascii="Courier New" w:eastAsia="Courier New" w:hAnsi="Courier New" w:cs="Courier New" w:hint="default"/>
      </w:rPr>
    </w:lvl>
    <w:lvl w:ilvl="5" w:tplc="69D6BBA2">
      <w:start w:val="1"/>
      <w:numFmt w:val="bullet"/>
      <w:lvlText w:val="§"/>
      <w:lvlJc w:val="left"/>
      <w:pPr>
        <w:ind w:left="4875" w:hanging="360"/>
      </w:pPr>
      <w:rPr>
        <w:rFonts w:ascii="Wingdings" w:eastAsia="Wingdings" w:hAnsi="Wingdings" w:cs="Wingdings" w:hint="default"/>
      </w:rPr>
    </w:lvl>
    <w:lvl w:ilvl="6" w:tplc="A622FD96">
      <w:start w:val="1"/>
      <w:numFmt w:val="bullet"/>
      <w:lvlText w:val="·"/>
      <w:lvlJc w:val="left"/>
      <w:pPr>
        <w:ind w:left="5595" w:hanging="360"/>
      </w:pPr>
      <w:rPr>
        <w:rFonts w:ascii="Symbol" w:eastAsia="Symbol" w:hAnsi="Symbol" w:cs="Symbol" w:hint="default"/>
      </w:rPr>
    </w:lvl>
    <w:lvl w:ilvl="7" w:tplc="1B4A5718">
      <w:start w:val="1"/>
      <w:numFmt w:val="bullet"/>
      <w:lvlText w:val="o"/>
      <w:lvlJc w:val="left"/>
      <w:pPr>
        <w:ind w:left="6315" w:hanging="360"/>
      </w:pPr>
      <w:rPr>
        <w:rFonts w:ascii="Courier New" w:eastAsia="Courier New" w:hAnsi="Courier New" w:cs="Courier New" w:hint="default"/>
      </w:rPr>
    </w:lvl>
    <w:lvl w:ilvl="8" w:tplc="92E00F84">
      <w:start w:val="1"/>
      <w:numFmt w:val="bullet"/>
      <w:lvlText w:val="§"/>
      <w:lvlJc w:val="left"/>
      <w:pPr>
        <w:ind w:left="7035" w:hanging="360"/>
      </w:pPr>
      <w:rPr>
        <w:rFonts w:ascii="Wingdings" w:eastAsia="Wingdings" w:hAnsi="Wingdings" w:cs="Wingdings" w:hint="default"/>
      </w:rPr>
    </w:lvl>
  </w:abstractNum>
  <w:abstractNum w:abstractNumId="32" w15:restartNumberingAfterBreak="0">
    <w:nsid w:val="765A2DBC"/>
    <w:multiLevelType w:val="hybridMultilevel"/>
    <w:tmpl w:val="7A1617B2"/>
    <w:lvl w:ilvl="0" w:tplc="71F8A8BA">
      <w:start w:val="1"/>
      <w:numFmt w:val="bullet"/>
      <w:lvlText w:val="●"/>
      <w:lvlJc w:val="left"/>
      <w:pPr>
        <w:ind w:left="566" w:firstLine="570"/>
      </w:pPr>
      <w:rPr>
        <w:rFonts w:ascii="Symbol" w:eastAsia="Symbol" w:hAnsi="Symbol" w:cs="Symbol" w:hint="default"/>
      </w:rPr>
    </w:lvl>
    <w:lvl w:ilvl="1" w:tplc="514C2C78">
      <w:start w:val="1"/>
      <w:numFmt w:val="bullet"/>
      <w:lvlText w:val="○"/>
      <w:lvlJc w:val="left"/>
      <w:pPr>
        <w:ind w:left="1440" w:hanging="360"/>
      </w:pPr>
      <w:rPr>
        <w:rFonts w:ascii="Symbol" w:eastAsia="Symbol" w:hAnsi="Symbol" w:cs="Symbol" w:hint="default"/>
      </w:rPr>
    </w:lvl>
    <w:lvl w:ilvl="2" w:tplc="5E84563E">
      <w:start w:val="1"/>
      <w:numFmt w:val="bullet"/>
      <w:lvlText w:val="■"/>
      <w:lvlJc w:val="left"/>
      <w:pPr>
        <w:ind w:left="2160" w:hanging="360"/>
      </w:pPr>
      <w:rPr>
        <w:rFonts w:ascii="Symbol" w:eastAsia="Symbol" w:hAnsi="Symbol" w:cs="Symbol" w:hint="default"/>
      </w:rPr>
    </w:lvl>
    <w:lvl w:ilvl="3" w:tplc="F7529488">
      <w:start w:val="1"/>
      <w:numFmt w:val="bullet"/>
      <w:lvlText w:val="●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98BE5D44">
      <w:start w:val="1"/>
      <w:numFmt w:val="bullet"/>
      <w:lvlText w:val="○"/>
      <w:lvlJc w:val="left"/>
      <w:pPr>
        <w:ind w:left="3600" w:hanging="360"/>
      </w:pPr>
      <w:rPr>
        <w:rFonts w:ascii="Symbol" w:eastAsia="Symbol" w:hAnsi="Symbol" w:cs="Symbol" w:hint="default"/>
      </w:rPr>
    </w:lvl>
    <w:lvl w:ilvl="5" w:tplc="847C2550">
      <w:start w:val="1"/>
      <w:numFmt w:val="bullet"/>
      <w:lvlText w:val="■"/>
      <w:lvlJc w:val="left"/>
      <w:pPr>
        <w:ind w:left="4320" w:hanging="360"/>
      </w:pPr>
      <w:rPr>
        <w:rFonts w:ascii="Symbol" w:eastAsia="Symbol" w:hAnsi="Symbol" w:cs="Symbol" w:hint="default"/>
      </w:rPr>
    </w:lvl>
    <w:lvl w:ilvl="6" w:tplc="CA9ECE34">
      <w:start w:val="1"/>
      <w:numFmt w:val="bullet"/>
      <w:lvlText w:val="●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322E7C14">
      <w:start w:val="1"/>
      <w:numFmt w:val="bullet"/>
      <w:lvlText w:val="○"/>
      <w:lvlJc w:val="left"/>
      <w:pPr>
        <w:ind w:left="5760" w:hanging="360"/>
      </w:pPr>
      <w:rPr>
        <w:rFonts w:ascii="Symbol" w:eastAsia="Symbol" w:hAnsi="Symbol" w:cs="Symbol" w:hint="default"/>
      </w:rPr>
    </w:lvl>
    <w:lvl w:ilvl="8" w:tplc="A544A854">
      <w:start w:val="1"/>
      <w:numFmt w:val="bullet"/>
      <w:lvlText w:val="■"/>
      <w:lvlJc w:val="left"/>
      <w:pPr>
        <w:ind w:left="6480" w:hanging="360"/>
      </w:pPr>
      <w:rPr>
        <w:rFonts w:ascii="Symbol" w:eastAsia="Symbol" w:hAnsi="Symbol" w:cs="Symbol" w:hint="default"/>
      </w:rPr>
    </w:lvl>
  </w:abstractNum>
  <w:abstractNum w:abstractNumId="33" w15:restartNumberingAfterBreak="0">
    <w:nsid w:val="77973371"/>
    <w:multiLevelType w:val="hybridMultilevel"/>
    <w:tmpl w:val="44F610D8"/>
    <w:lvl w:ilvl="0" w:tplc="B1FA42B0">
      <w:start w:val="1"/>
      <w:numFmt w:val="decimal"/>
      <w:lvlText w:val="%1."/>
      <w:lvlJc w:val="left"/>
      <w:pPr>
        <w:ind w:left="720" w:hanging="360"/>
      </w:pPr>
    </w:lvl>
    <w:lvl w:ilvl="1" w:tplc="BB540F84">
      <w:start w:val="1"/>
      <w:numFmt w:val="lowerLetter"/>
      <w:lvlText w:val="%2."/>
      <w:lvlJc w:val="left"/>
      <w:pPr>
        <w:ind w:left="1440" w:hanging="360"/>
      </w:pPr>
    </w:lvl>
    <w:lvl w:ilvl="2" w:tplc="964A3930">
      <w:start w:val="1"/>
      <w:numFmt w:val="lowerRoman"/>
      <w:lvlText w:val="%3."/>
      <w:lvlJc w:val="right"/>
      <w:pPr>
        <w:ind w:left="2160" w:hanging="180"/>
      </w:pPr>
    </w:lvl>
    <w:lvl w:ilvl="3" w:tplc="32CAF9AA">
      <w:start w:val="1"/>
      <w:numFmt w:val="decimal"/>
      <w:lvlText w:val="%4."/>
      <w:lvlJc w:val="left"/>
      <w:pPr>
        <w:ind w:left="2880" w:hanging="360"/>
      </w:pPr>
    </w:lvl>
    <w:lvl w:ilvl="4" w:tplc="780E2202">
      <w:start w:val="1"/>
      <w:numFmt w:val="lowerLetter"/>
      <w:lvlText w:val="%5."/>
      <w:lvlJc w:val="left"/>
      <w:pPr>
        <w:ind w:left="3600" w:hanging="360"/>
      </w:pPr>
    </w:lvl>
    <w:lvl w:ilvl="5" w:tplc="23164D50">
      <w:start w:val="1"/>
      <w:numFmt w:val="lowerRoman"/>
      <w:lvlText w:val="%6."/>
      <w:lvlJc w:val="right"/>
      <w:pPr>
        <w:ind w:left="4320" w:hanging="180"/>
      </w:pPr>
    </w:lvl>
    <w:lvl w:ilvl="6" w:tplc="84EE0D58">
      <w:start w:val="1"/>
      <w:numFmt w:val="decimal"/>
      <w:lvlText w:val="%7."/>
      <w:lvlJc w:val="left"/>
      <w:pPr>
        <w:ind w:left="5040" w:hanging="360"/>
      </w:pPr>
    </w:lvl>
    <w:lvl w:ilvl="7" w:tplc="2E8C0BD6">
      <w:start w:val="1"/>
      <w:numFmt w:val="lowerLetter"/>
      <w:lvlText w:val="%8."/>
      <w:lvlJc w:val="left"/>
      <w:pPr>
        <w:ind w:left="5760" w:hanging="360"/>
      </w:pPr>
    </w:lvl>
    <w:lvl w:ilvl="8" w:tplc="909C20BC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B0C3B63"/>
    <w:multiLevelType w:val="hybridMultilevel"/>
    <w:tmpl w:val="1E74ABAA"/>
    <w:lvl w:ilvl="0" w:tplc="05749532">
      <w:start w:val="1"/>
      <w:numFmt w:val="bullet"/>
      <w:lvlText w:val="¨"/>
      <w:lvlJc w:val="left"/>
      <w:pPr>
        <w:ind w:left="720" w:hanging="360"/>
      </w:pPr>
      <w:rPr>
        <w:rFonts w:ascii="Symbol" w:eastAsia="Symbol" w:hAnsi="Symbol" w:cs="Symbol"/>
      </w:rPr>
    </w:lvl>
    <w:lvl w:ilvl="1" w:tplc="04BC20D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2B666F74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3D205F8C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02085EA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E8048208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D9C6021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4B3A608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6142977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num w:numId="1">
    <w:abstractNumId w:val="29"/>
  </w:num>
  <w:num w:numId="2">
    <w:abstractNumId w:val="17"/>
  </w:num>
  <w:num w:numId="3">
    <w:abstractNumId w:val="0"/>
  </w:num>
  <w:num w:numId="4">
    <w:abstractNumId w:val="33"/>
  </w:num>
  <w:num w:numId="5">
    <w:abstractNumId w:val="6"/>
  </w:num>
  <w:num w:numId="6">
    <w:abstractNumId w:val="32"/>
  </w:num>
  <w:num w:numId="7">
    <w:abstractNumId w:val="4"/>
  </w:num>
  <w:num w:numId="8">
    <w:abstractNumId w:val="10"/>
  </w:num>
  <w:num w:numId="9">
    <w:abstractNumId w:val="9"/>
  </w:num>
  <w:num w:numId="10">
    <w:abstractNumId w:val="15"/>
  </w:num>
  <w:num w:numId="11">
    <w:abstractNumId w:val="26"/>
  </w:num>
  <w:num w:numId="12">
    <w:abstractNumId w:val="5"/>
  </w:num>
  <w:num w:numId="13">
    <w:abstractNumId w:val="13"/>
  </w:num>
  <w:num w:numId="14">
    <w:abstractNumId w:val="1"/>
  </w:num>
  <w:num w:numId="15">
    <w:abstractNumId w:val="11"/>
  </w:num>
  <w:num w:numId="16">
    <w:abstractNumId w:val="21"/>
  </w:num>
  <w:num w:numId="17">
    <w:abstractNumId w:val="12"/>
  </w:num>
  <w:num w:numId="18">
    <w:abstractNumId w:val="30"/>
  </w:num>
  <w:num w:numId="19">
    <w:abstractNumId w:val="24"/>
  </w:num>
  <w:num w:numId="20">
    <w:abstractNumId w:val="25"/>
  </w:num>
  <w:num w:numId="21">
    <w:abstractNumId w:val="18"/>
  </w:num>
  <w:num w:numId="22">
    <w:abstractNumId w:val="7"/>
  </w:num>
  <w:num w:numId="23">
    <w:abstractNumId w:val="2"/>
  </w:num>
  <w:num w:numId="24">
    <w:abstractNumId w:val="31"/>
  </w:num>
  <w:num w:numId="25">
    <w:abstractNumId w:val="16"/>
  </w:num>
  <w:num w:numId="26">
    <w:abstractNumId w:val="22"/>
  </w:num>
  <w:num w:numId="27">
    <w:abstractNumId w:val="27"/>
  </w:num>
  <w:num w:numId="28">
    <w:abstractNumId w:val="28"/>
  </w:num>
  <w:num w:numId="29">
    <w:abstractNumId w:val="34"/>
  </w:num>
  <w:num w:numId="30">
    <w:abstractNumId w:val="14"/>
  </w:num>
  <w:num w:numId="31">
    <w:abstractNumId w:val="23"/>
  </w:num>
  <w:num w:numId="32">
    <w:abstractNumId w:val="3"/>
  </w:num>
  <w:num w:numId="33">
    <w:abstractNumId w:val="19"/>
  </w:num>
  <w:num w:numId="34">
    <w:abstractNumId w:val="20"/>
  </w:num>
  <w:num w:numId="3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45BE"/>
    <w:rsid w:val="0004566F"/>
    <w:rsid w:val="003145BE"/>
    <w:rsid w:val="00A419C9"/>
    <w:rsid w:val="00DE3D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5B9FE88-CF5C-4347-8B33-AB214A7F6A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rFonts w:ascii="Liberation Sans" w:eastAsia="Liberation Sans" w:hAnsi="Liberation Sans" w:cs="Liberation Sans"/>
      <w:sz w:val="20"/>
      <w:szCs w:val="20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sz w:val="40"/>
      <w:szCs w:val="40"/>
    </w:rPr>
  </w:style>
  <w:style w:type="paragraph" w:styleId="2">
    <w:name w:val="heading 2"/>
    <w:basedOn w:val="1"/>
    <w:next w:val="a"/>
    <w:link w:val="20"/>
    <w:uiPriority w:val="9"/>
    <w:unhideWhenUsed/>
    <w:qFormat/>
    <w:pPr>
      <w:outlineLvl w:val="1"/>
    </w:p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/>
      <w:outlineLvl w:val="2"/>
    </w:pPr>
    <w:rPr>
      <w:rFonts w:eastAsia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/>
      <w:outlineLvl w:val="3"/>
    </w:pPr>
    <w:rPr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/>
      <w:outlineLvl w:val="4"/>
    </w:pPr>
    <w:rPr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/>
      <w:outlineLvl w:val="5"/>
    </w:pPr>
    <w:rPr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Pr>
      <w:rFonts w:ascii="Liberation Sans" w:eastAsia="Liberation Sans" w:hAnsi="Liberation Sans" w:cs="Liberation Sans"/>
    </w:rPr>
  </w:style>
  <w:style w:type="character" w:customStyle="1" w:styleId="20">
    <w:name w:val="Заголовок 2 Знак"/>
    <w:link w:val="2"/>
    <w:uiPriority w:val="9"/>
    <w:rPr>
      <w:rFonts w:ascii="Liberation Sans" w:eastAsia="Liberation Sans" w:hAnsi="Liberation Sans" w:cs="Liberation Sans"/>
      <w:sz w:val="34"/>
    </w:rPr>
  </w:style>
  <w:style w:type="character" w:customStyle="1" w:styleId="30">
    <w:name w:val="Заголовок 3 Знак"/>
    <w:link w:val="3"/>
    <w:uiPriority w:val="9"/>
    <w:rPr>
      <w:rFonts w:ascii="Liberation Sans" w:hAnsi="Liberation Sans" w:cs="Liberation Sans"/>
    </w:rPr>
  </w:style>
  <w:style w:type="character" w:customStyle="1" w:styleId="40">
    <w:name w:val="Заголовок 4 Знак"/>
    <w:link w:val="4"/>
    <w:uiPriority w:val="9"/>
    <w:rPr>
      <w:rFonts w:ascii="Liberation Sans" w:eastAsia="Liberation Sans" w:hAnsi="Liberation Sans" w:cs="Liberation Sans"/>
    </w:rPr>
  </w:style>
  <w:style w:type="character" w:customStyle="1" w:styleId="50">
    <w:name w:val="Заголовок 5 Знак"/>
    <w:link w:val="5"/>
    <w:uiPriority w:val="9"/>
    <w:rPr>
      <w:rFonts w:ascii="Liberation Sans" w:eastAsia="Liberation Sans" w:hAnsi="Liberation Sans" w:cs="Liberation Sans"/>
    </w:rPr>
  </w:style>
  <w:style w:type="character" w:customStyle="1" w:styleId="60">
    <w:name w:val="Заголовок 6 Знак"/>
    <w:link w:val="6"/>
    <w:uiPriority w:val="9"/>
    <w:rPr>
      <w:rFonts w:ascii="Liberation Sans" w:eastAsia="Liberation Sans" w:hAnsi="Liberation Sans" w:cs="Liberation Sans"/>
    </w:rPr>
  </w:style>
  <w:style w:type="character" w:customStyle="1" w:styleId="70">
    <w:name w:val="Заголовок 7 Знак"/>
    <w:link w:val="7"/>
    <w:uiPriority w:val="9"/>
    <w:rPr>
      <w:rFonts w:ascii="Liberation Sans" w:eastAsia="Liberation Sans" w:hAnsi="Liberation Sans" w:cs="Liberation Sans"/>
    </w:rPr>
  </w:style>
  <w:style w:type="character" w:customStyle="1" w:styleId="80">
    <w:name w:val="Заголовок 8 Знак"/>
    <w:link w:val="8"/>
    <w:uiPriority w:val="9"/>
    <w:rPr>
      <w:rFonts w:ascii="Liberation Sans" w:eastAsia="Liberation Sans" w:hAnsi="Liberation Sans" w:cs="Liberation Sans"/>
    </w:rPr>
  </w:style>
  <w:style w:type="character" w:customStyle="1" w:styleId="90">
    <w:name w:val="Заголовок 9 Знак"/>
    <w:link w:val="9"/>
    <w:uiPriority w:val="9"/>
    <w:rPr>
      <w:rFonts w:ascii="Liberation Sans" w:eastAsia="Liberation Sans" w:hAnsi="Liberation Sans" w:cs="Liberation Sans"/>
    </w:rPr>
  </w:style>
  <w:style w:type="paragraph" w:styleId="a3">
    <w:name w:val="Title"/>
    <w:basedOn w:val="a"/>
    <w:next w:val="a"/>
    <w:link w:val="a4"/>
    <w:uiPriority w:val="10"/>
    <w:qFormat/>
    <w:pPr>
      <w:spacing w:before="300"/>
      <w:contextualSpacing/>
    </w:pPr>
    <w:rPr>
      <w:sz w:val="48"/>
      <w:szCs w:val="48"/>
    </w:rPr>
  </w:style>
  <w:style w:type="character" w:customStyle="1" w:styleId="a4">
    <w:name w:val="Название Знак"/>
    <w:link w:val="a3"/>
    <w:uiPriority w:val="10"/>
    <w:rPr>
      <w:sz w:val="48"/>
      <w:szCs w:val="48"/>
    </w:rPr>
  </w:style>
  <w:style w:type="paragraph" w:styleId="a5">
    <w:name w:val="Subtitle"/>
    <w:basedOn w:val="a"/>
    <w:next w:val="a"/>
    <w:link w:val="a6"/>
    <w:uiPriority w:val="11"/>
    <w:qFormat/>
    <w:pPr>
      <w:spacing w:before="200"/>
    </w:pPr>
    <w:rPr>
      <w:sz w:val="24"/>
      <w:szCs w:val="24"/>
    </w:rPr>
  </w:style>
  <w:style w:type="character" w:customStyle="1" w:styleId="a6">
    <w:name w:val="Подзаголовок Знак"/>
    <w:link w:val="a5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7">
    <w:name w:val="Intense Quote"/>
    <w:basedOn w:val="a"/>
    <w:next w:val="a"/>
    <w:link w:val="a8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8">
    <w:name w:val="Выделенная цитата Знак"/>
    <w:link w:val="a7"/>
    <w:uiPriority w:val="30"/>
    <w:rPr>
      <w:i/>
    </w:rPr>
  </w:style>
  <w:style w:type="paragraph" w:styleId="a9">
    <w:name w:val="header"/>
    <w:basedOn w:val="a"/>
    <w:link w:val="aa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a">
    <w:name w:val="Верхний колонтитул Знак"/>
    <w:link w:val="a9"/>
    <w:uiPriority w:val="99"/>
  </w:style>
  <w:style w:type="paragraph" w:styleId="ab">
    <w:name w:val="foot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uiPriority w:val="99"/>
  </w:style>
  <w:style w:type="paragraph" w:styleId="ad">
    <w:name w:val="caption"/>
    <w:basedOn w:val="a"/>
    <w:next w:val="a"/>
    <w:uiPriority w:val="35"/>
    <w:semiHidden/>
    <w:unhideWhenUsed/>
    <w:qFormat/>
    <w:rPr>
      <w:b/>
      <w:bCs/>
      <w:color w:val="5B9BD5" w:themeColor="accent1"/>
      <w:sz w:val="18"/>
      <w:szCs w:val="18"/>
    </w:rPr>
  </w:style>
  <w:style w:type="character" w:customStyle="1" w:styleId="ac">
    <w:name w:val="Нижний колонтитул Знак"/>
    <w:link w:val="ab"/>
    <w:uiPriority w:val="99"/>
  </w:style>
  <w:style w:type="table" w:styleId="ae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">
    <w:name w:val="Hyperlink"/>
    <w:uiPriority w:val="99"/>
    <w:unhideWhenUsed/>
    <w:rPr>
      <w:color w:val="0563C1" w:themeColor="hyperlink"/>
      <w:u w:val="single"/>
    </w:rPr>
  </w:style>
  <w:style w:type="paragraph" w:styleId="af0">
    <w:name w:val="footnote text"/>
    <w:basedOn w:val="a"/>
    <w:link w:val="af1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1">
    <w:name w:val="Текст сноски Знак"/>
    <w:link w:val="af0"/>
    <w:uiPriority w:val="99"/>
    <w:rPr>
      <w:sz w:val="18"/>
    </w:rPr>
  </w:style>
  <w:style w:type="character" w:styleId="af2">
    <w:name w:val="footnote reference"/>
    <w:uiPriority w:val="99"/>
    <w:unhideWhenUsed/>
    <w:rPr>
      <w:vertAlign w:val="superscript"/>
    </w:rPr>
  </w:style>
  <w:style w:type="paragraph" w:styleId="af3">
    <w:name w:val="endnote text"/>
    <w:basedOn w:val="a"/>
    <w:link w:val="af4"/>
    <w:uiPriority w:val="99"/>
    <w:semiHidden/>
    <w:unhideWhenUsed/>
    <w:pPr>
      <w:spacing w:after="0" w:line="240" w:lineRule="auto"/>
    </w:pPr>
  </w:style>
  <w:style w:type="character" w:customStyle="1" w:styleId="af4">
    <w:name w:val="Текст концевой сноски Знак"/>
    <w:link w:val="af3"/>
    <w:uiPriority w:val="99"/>
    <w:rPr>
      <w:sz w:val="20"/>
    </w:rPr>
  </w:style>
  <w:style w:type="character" w:styleId="af5">
    <w:name w:val="endnote reference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6">
    <w:name w:val="TOC Heading"/>
    <w:uiPriority w:val="39"/>
    <w:unhideWhenUsed/>
  </w:style>
  <w:style w:type="paragraph" w:styleId="af7">
    <w:name w:val="table of figures"/>
    <w:basedOn w:val="a"/>
    <w:next w:val="a"/>
    <w:uiPriority w:val="99"/>
    <w:unhideWhenUsed/>
    <w:pPr>
      <w:spacing w:after="0"/>
    </w:pPr>
  </w:style>
  <w:style w:type="paragraph" w:styleId="af8">
    <w:name w:val="No Spacing"/>
    <w:basedOn w:val="a"/>
    <w:uiPriority w:val="1"/>
    <w:qFormat/>
    <w:pPr>
      <w:spacing w:after="0" w:line="240" w:lineRule="auto"/>
    </w:pPr>
  </w:style>
  <w:style w:type="paragraph" w:styleId="af9">
    <w:name w:val="List Paragraph"/>
    <w:basedOn w:val="a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40.png"/><Relationship Id="rId21" Type="http://schemas.openxmlformats.org/officeDocument/2006/relationships/image" Target="media/image2.png"/><Relationship Id="rId34" Type="http://schemas.openxmlformats.org/officeDocument/2006/relationships/image" Target="media/image80.png"/><Relationship Id="rId42" Type="http://schemas.openxmlformats.org/officeDocument/2006/relationships/image" Target="media/image120.png"/><Relationship Id="rId47" Type="http://schemas.openxmlformats.org/officeDocument/2006/relationships/image" Target="media/image15.png"/><Relationship Id="rId50" Type="http://schemas.openxmlformats.org/officeDocument/2006/relationships/image" Target="media/image160.png"/><Relationship Id="rId55" Type="http://schemas.openxmlformats.org/officeDocument/2006/relationships/image" Target="media/image19.png"/><Relationship Id="rId63" Type="http://schemas.openxmlformats.org/officeDocument/2006/relationships/image" Target="media/image23.png"/><Relationship Id="rId68" Type="http://schemas.openxmlformats.org/officeDocument/2006/relationships/footer" Target="footer2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hyperlink" Target="https://yandex.ru/search/?text=%D0%98%D0%B7%D0%B1%D1%8B%D1%82%D0%BE%D1%87%D0%BD%D1%8B%D0%B9+%D0%B2%D0%B5%D1%81&amp;ento=entnext=0oCgpydXc5MTg3MjkyGAKex1l7" TargetMode="External"/><Relationship Id="rId29" Type="http://schemas.openxmlformats.org/officeDocument/2006/relationships/image" Target="media/image6.png"/><Relationship Id="rId24" Type="http://schemas.openxmlformats.org/officeDocument/2006/relationships/image" Target="media/image30.png"/><Relationship Id="rId32" Type="http://schemas.openxmlformats.org/officeDocument/2006/relationships/image" Target="media/image70.png"/><Relationship Id="rId37" Type="http://schemas.openxmlformats.org/officeDocument/2006/relationships/image" Target="media/image10.png"/><Relationship Id="rId40" Type="http://schemas.openxmlformats.org/officeDocument/2006/relationships/image" Target="media/image111.png"/><Relationship Id="rId45" Type="http://schemas.openxmlformats.org/officeDocument/2006/relationships/image" Target="media/image14.png"/><Relationship Id="rId53" Type="http://schemas.openxmlformats.org/officeDocument/2006/relationships/image" Target="media/image18.png"/><Relationship Id="rId58" Type="http://schemas.openxmlformats.org/officeDocument/2006/relationships/image" Target="media/image200.png"/><Relationship Id="rId66" Type="http://schemas.openxmlformats.org/officeDocument/2006/relationships/footer" Target="footer1.xml"/><Relationship Id="rId5" Type="http://schemas.openxmlformats.org/officeDocument/2006/relationships/footnotes" Target="footnotes.xml"/><Relationship Id="rId61" Type="http://schemas.openxmlformats.org/officeDocument/2006/relationships/image" Target="media/image22.png"/><Relationship Id="rId19" Type="http://schemas.openxmlformats.org/officeDocument/2006/relationships/hyperlink" Target="https://yandex.ru/search/?text=%D0%9D%D0%B0%D1%81%D0%BB%D0%B5%D0%B4%D1%81%D1%82%D0%B2%D0%B5%D0%BD%D0%BD%D0%BE%D1%81%D1%82%D1%8C&amp;ento=entnext=0oCglydXcxMzYzNDcYAh5Bhyk" TargetMode="External"/><Relationship Id="rId14" Type="http://schemas.openxmlformats.org/officeDocument/2006/relationships/hyperlink" Target="https://yandex.ru/search/?text=%D0%93%D0%B8%D0%BF%D0%BE%D0%B4%D0%B8%D0%BD%D0%B0%D0%BC%D0%B8%D1%8F&amp;ento=entnext=0oCghydXc1MjgwNxgCzXb0gQ" TargetMode="External"/><Relationship Id="rId22" Type="http://schemas.openxmlformats.org/officeDocument/2006/relationships/image" Target="media/image24.png"/><Relationship Id="rId27" Type="http://schemas.openxmlformats.org/officeDocument/2006/relationships/image" Target="media/image5.png"/><Relationship Id="rId30" Type="http://schemas.openxmlformats.org/officeDocument/2006/relationships/image" Target="media/image60.png"/><Relationship Id="rId35" Type="http://schemas.openxmlformats.org/officeDocument/2006/relationships/image" Target="media/image9.png"/><Relationship Id="rId43" Type="http://schemas.openxmlformats.org/officeDocument/2006/relationships/image" Target="media/image13.png"/><Relationship Id="rId48" Type="http://schemas.openxmlformats.org/officeDocument/2006/relationships/image" Target="media/image150.png"/><Relationship Id="rId56" Type="http://schemas.openxmlformats.org/officeDocument/2006/relationships/image" Target="media/image190.png"/><Relationship Id="rId64" Type="http://schemas.openxmlformats.org/officeDocument/2006/relationships/image" Target="media/image230.png"/><Relationship Id="rId69" Type="http://schemas.openxmlformats.org/officeDocument/2006/relationships/fontTable" Target="fontTable.xml"/><Relationship Id="rId51" Type="http://schemas.openxmlformats.org/officeDocument/2006/relationships/image" Target="media/image17.png"/><Relationship Id="rId3" Type="http://schemas.openxmlformats.org/officeDocument/2006/relationships/settings" Target="settings.xml"/><Relationship Id="rId17" Type="http://schemas.openxmlformats.org/officeDocument/2006/relationships/hyperlink" Target="https://yandex.ru/search/?text=%D0%A5%D0%BE%D0%BB%D0%B5%D1%81%D1%82%D0%B5%D1%80%D0%B8%D0%BD&amp;ento=entnext=0oCghydXc0NTY5MxgC9sn-lw" TargetMode="External"/><Relationship Id="rId25" Type="http://schemas.openxmlformats.org/officeDocument/2006/relationships/image" Target="media/image4.png"/><Relationship Id="rId33" Type="http://schemas.openxmlformats.org/officeDocument/2006/relationships/image" Target="media/image8.png"/><Relationship Id="rId38" Type="http://schemas.openxmlformats.org/officeDocument/2006/relationships/image" Target="media/image100.png"/><Relationship Id="rId46" Type="http://schemas.openxmlformats.org/officeDocument/2006/relationships/image" Target="media/image140.png"/><Relationship Id="rId59" Type="http://schemas.openxmlformats.org/officeDocument/2006/relationships/image" Target="media/image21.png"/><Relationship Id="rId67" Type="http://schemas.openxmlformats.org/officeDocument/2006/relationships/header" Target="header2.xml"/><Relationship Id="rId20" Type="http://schemas.openxmlformats.org/officeDocument/2006/relationships/hyperlink" Target="https://www.kaggle.com/datasets/sulianova/cardiovascular-disease-dataset" TargetMode="External"/><Relationship Id="rId41" Type="http://schemas.openxmlformats.org/officeDocument/2006/relationships/image" Target="media/image12.png"/><Relationship Id="rId54" Type="http://schemas.openxmlformats.org/officeDocument/2006/relationships/image" Target="media/image180.png"/><Relationship Id="rId62" Type="http://schemas.openxmlformats.org/officeDocument/2006/relationships/image" Target="media/image220.png"/><Relationship Id="rId7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hyperlink" Target="https://yandex.ru/search/?text=%D0%92%D1%80%D0%B5%D0%B4%D0%BD%D1%8B%D0%B5+%D0%BF%D1%80%D0%B8%D0%B2%D1%8B%D1%87%D0%BA%D0%B8&amp;ento=entnext=0oCgpydXc2MzQyNDAyGAIv1WTw" TargetMode="External"/><Relationship Id="rId23" Type="http://schemas.openxmlformats.org/officeDocument/2006/relationships/image" Target="media/image3.png"/><Relationship Id="rId28" Type="http://schemas.openxmlformats.org/officeDocument/2006/relationships/image" Target="media/image50.png"/><Relationship Id="rId36" Type="http://schemas.openxmlformats.org/officeDocument/2006/relationships/image" Target="media/image90.png"/><Relationship Id="rId49" Type="http://schemas.openxmlformats.org/officeDocument/2006/relationships/image" Target="media/image16.png"/><Relationship Id="rId57" Type="http://schemas.openxmlformats.org/officeDocument/2006/relationships/image" Target="media/image20.png"/><Relationship Id="rId31" Type="http://schemas.openxmlformats.org/officeDocument/2006/relationships/image" Target="media/image7.png"/><Relationship Id="rId44" Type="http://schemas.openxmlformats.org/officeDocument/2006/relationships/image" Target="media/image130.png"/><Relationship Id="rId52" Type="http://schemas.openxmlformats.org/officeDocument/2006/relationships/image" Target="media/image170.png"/><Relationship Id="rId60" Type="http://schemas.openxmlformats.org/officeDocument/2006/relationships/image" Target="media/image210.png"/><Relationship Id="rId65" Type="http://schemas.openxmlformats.org/officeDocument/2006/relationships/header" Target="header1.xml"/><Relationship Id="rId4" Type="http://schemas.openxmlformats.org/officeDocument/2006/relationships/webSettings" Target="webSettings.xml"/><Relationship Id="rId13" Type="http://schemas.openxmlformats.org/officeDocument/2006/relationships/image" Target="media/image110.png"/><Relationship Id="rId18" Type="http://schemas.openxmlformats.org/officeDocument/2006/relationships/hyperlink" Target="https://yandex.ru/search/?text=%D0%A1%D1%82%D1%80%D0%B5%D1%81%D1%81&amp;ento=entnext=0oCglydXcyMTI2NjUYAhDS328" TargetMode="External"/><Relationship Id="rId3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2791</Words>
  <Characters>15911</Characters>
  <Application>Microsoft Office Word</Application>
  <DocSecurity>0</DocSecurity>
  <Lines>132</Lines>
  <Paragraphs>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3</cp:revision>
  <dcterms:created xsi:type="dcterms:W3CDTF">2025-06-06T06:38:00Z</dcterms:created>
  <dcterms:modified xsi:type="dcterms:W3CDTF">2025-06-06T06:38:00Z</dcterms:modified>
</cp:coreProperties>
</file>