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Marma-Crypto scenario 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