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5DB1501" w:rsidR="00586856" w:rsidRPr="00D01730" w:rsidRDefault="004873F6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071FB45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4873F6">
        <w:t>Чернов</w:t>
      </w:r>
      <w:r w:rsidR="00D01730">
        <w:t xml:space="preserve"> </w:t>
      </w:r>
      <w:r w:rsidR="004873F6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1036D2D" w:rsidR="00586856" w:rsidRDefault="00586856" w:rsidP="00586856">
      <w:pPr>
        <w:jc w:val="both"/>
      </w:pPr>
      <w:r>
        <w:t xml:space="preserve">Практические работы </w:t>
      </w:r>
      <w:r w:rsidR="004873F6">
        <w:t>выполнены</w:t>
      </w:r>
      <w:r w:rsidR="004873F6">
        <w:tab/>
      </w:r>
      <w:r w:rsidR="004873F6">
        <w:tab/>
        <w:t>«___»_______202</w:t>
      </w:r>
      <w:r w:rsidR="004873F6" w:rsidRPr="004873F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804DC6" w:rsidR="00586856" w:rsidRDefault="00586856" w:rsidP="00586856">
      <w:pPr>
        <w:jc w:val="both"/>
      </w:pPr>
      <w:r>
        <w:t>«___</w:t>
      </w:r>
      <w:r w:rsidR="004873F6">
        <w:t>___________»</w:t>
      </w:r>
      <w:r w:rsidR="004873F6">
        <w:tab/>
      </w:r>
      <w:r w:rsidR="004873F6">
        <w:tab/>
      </w:r>
      <w:r w:rsidR="004873F6">
        <w:tab/>
      </w:r>
      <w:r w:rsidR="004873F6">
        <w:tab/>
        <w:t>«___»_______2021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F0B9C8E" w:rsidR="00586856" w:rsidRDefault="004873F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296CD2">
        <w:rPr>
          <w:b/>
          <w:bCs/>
        </w:rPr>
        <w:t>2</w:t>
      </w:r>
      <w:r w:rsidRPr="00231F08"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71A0CC09" w:rsidR="00D01730" w:rsidRPr="009A7D33" w:rsidRDefault="00D01730" w:rsidP="004873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873F6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195A0B06" w:rsidR="00D01730" w:rsidRDefault="00131F34" w:rsidP="004873F6">
      <w:pPr>
        <w:spacing w:line="276" w:lineRule="auto"/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70C175E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05E95EB3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64E29B91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IDocument, представляющий документ неопределённого рода. </w:t>
      </w:r>
    </w:p>
    <w:p w14:paraId="6476FFC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TextDocument, ImageDocument, MusicDocument и т.п. </w:t>
      </w:r>
    </w:p>
    <w:p w14:paraId="443EBFD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3653944C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 перечисляет общие свойства и операции для всех документов.</w:t>
      </w:r>
    </w:p>
    <w:p w14:paraId="3F6CE99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При нажатии пунктов меню File -&amp;gt; New и File -&amp;gt; Open требуется создать новый экземпляр документа (конкретного подкласса).</w:t>
      </w:r>
    </w:p>
    <w:p w14:paraId="504B539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74D20DE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Нужно создать фабричный интерфейс ICreateDocument. Этот интерфейс содержит два абстрактных фабричных метода: CreateNew</w:t>
      </w:r>
    </w:p>
    <w:p w14:paraId="396D7A5E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 CreateOpen, оба возвращают экземпляр IDocument</w:t>
      </w:r>
    </w:p>
    <w:p w14:paraId="37FC3B65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Каркас оперирует одним экземпляром IDocument и одним экземпляром ICreateDocument. Какие конкретные классы будут</w:t>
      </w:r>
    </w:p>
    <w:p w14:paraId="627F63F6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4C2ABF24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1EF39BB3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перечисленные классы. Создать каркас приложения — окно редактора с меню File. В меню File реализовать пункты New,Open, Save, Exit.</w:t>
      </w:r>
    </w:p>
    <w:p w14:paraId="02A8F0C8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 В данной практической работе рекомендуется использовать следующие паттерны: Абстрактная фабрика и фабричный метод.</w:t>
      </w:r>
    </w:p>
    <w:p w14:paraId="2629D876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2E61FC5D" w14:textId="65ED8473" w:rsidR="004873F6" w:rsidRDefault="004873F6" w:rsidP="004873F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0C9FB4F3" w14:textId="5484128E" w:rsidR="004873F6" w:rsidRDefault="004873F6" w:rsidP="004873F6">
      <w:pPr>
        <w:spacing w:after="160" w:line="259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2207802F" w14:textId="6C524F3C" w:rsidR="006D2F2D" w:rsidRPr="00231F08" w:rsidRDefault="004A1D23" w:rsidP="004873F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lastRenderedPageBreak/>
        <w:t>Код</w:t>
      </w:r>
      <w:r w:rsidRPr="004873F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04190790" w14:textId="5059E714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 Main</w:t>
      </w:r>
    </w:p>
    <w:p w14:paraId="2A571C20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import </w:t>
      </w:r>
      <w:r w:rsidRPr="00231F08">
        <w:rPr>
          <w:color w:val="000000"/>
          <w:lang w:val="en-US"/>
        </w:rPr>
        <w:t>java.util.Scanner;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>Main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static void </w:t>
      </w:r>
      <w:r w:rsidRPr="00231F08">
        <w:rPr>
          <w:color w:val="000000"/>
          <w:lang w:val="en-US"/>
        </w:rPr>
        <w:t>main(String[] args) {</w:t>
      </w:r>
      <w:r w:rsidRPr="00231F08">
        <w:rPr>
          <w:color w:val="000000"/>
          <w:lang w:val="en-US"/>
        </w:rPr>
        <w:br/>
        <w:t xml:space="preserve">        Frame frame 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Frame();</w:t>
      </w:r>
      <w:r w:rsidRPr="00231F08">
        <w:rPr>
          <w:color w:val="000000"/>
          <w:lang w:val="en-US"/>
        </w:rPr>
        <w:br/>
        <w:t xml:space="preserve">        Scanner in 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Scanner(System.</w:t>
      </w:r>
      <w:r w:rsidRPr="00231F08">
        <w:rPr>
          <w:b/>
          <w:bCs/>
          <w:i/>
          <w:iCs/>
          <w:color w:val="660E7A"/>
          <w:lang w:val="en-US"/>
        </w:rPr>
        <w:t>in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String choice;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do </w:t>
      </w:r>
      <w:r w:rsidRPr="00231F08">
        <w:rPr>
          <w:color w:val="000000"/>
          <w:lang w:val="en-US"/>
        </w:rPr>
        <w:t>{</w:t>
      </w:r>
      <w:r w:rsidRPr="00231F08">
        <w:rPr>
          <w:color w:val="000000"/>
          <w:lang w:val="en-US"/>
        </w:rPr>
        <w:br/>
        <w:t xml:space="preserve">            frame.New();</w:t>
      </w:r>
      <w:r w:rsidRPr="00231F08">
        <w:rPr>
          <w:color w:val="000000"/>
          <w:lang w:val="en-US"/>
        </w:rPr>
        <w:br/>
        <w:t xml:space="preserve">            frame.Open();</w:t>
      </w:r>
      <w:r w:rsidRPr="00231F08">
        <w:rPr>
          <w:color w:val="000000"/>
          <w:lang w:val="en-US"/>
        </w:rPr>
        <w:br/>
        <w:t xml:space="preserve">            frame.Save();</w:t>
      </w:r>
      <w:r w:rsidRPr="00231F08">
        <w:rPr>
          <w:color w:val="000000"/>
          <w:lang w:val="en-US"/>
        </w:rPr>
        <w:br/>
        <w:t xml:space="preserve">            frame.Exit();</w:t>
      </w:r>
      <w:r w:rsidRPr="00231F08">
        <w:rPr>
          <w:color w:val="000000"/>
          <w:lang w:val="en-US"/>
        </w:rPr>
        <w:br/>
        <w:t xml:space="preserve">    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Создать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новый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документ</w:t>
      </w:r>
      <w:r w:rsidRPr="00231F08">
        <w:rPr>
          <w:b/>
          <w:bCs/>
          <w:color w:val="008000"/>
          <w:lang w:val="en-US"/>
        </w:rPr>
        <w:t>? (</w:t>
      </w:r>
      <w:r>
        <w:rPr>
          <w:b/>
          <w:bCs/>
          <w:color w:val="008000"/>
        </w:rPr>
        <w:t>Да</w:t>
      </w:r>
      <w:r w:rsidRPr="00231F08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231F08">
        <w:rPr>
          <w:b/>
          <w:bCs/>
          <w:color w:val="008000"/>
          <w:lang w:val="en-US"/>
        </w:rPr>
        <w:t>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    choice = in.nextLine();</w:t>
      </w:r>
      <w:r w:rsidRPr="00231F08">
        <w:rPr>
          <w:color w:val="000000"/>
          <w:lang w:val="en-US"/>
        </w:rPr>
        <w:br/>
        <w:t xml:space="preserve">        } </w:t>
      </w:r>
      <w:r w:rsidRPr="00231F08">
        <w:rPr>
          <w:b/>
          <w:bCs/>
          <w:color w:val="000080"/>
          <w:lang w:val="en-US"/>
        </w:rPr>
        <w:t>while</w:t>
      </w:r>
      <w:r w:rsidRPr="00231F08">
        <w:rPr>
          <w:color w:val="000000"/>
          <w:lang w:val="en-US"/>
        </w:rPr>
        <w:t>(choice.equals(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231F08">
        <w:rPr>
          <w:b/>
          <w:bCs/>
          <w:color w:val="008000"/>
          <w:lang w:val="en-US"/>
        </w:rPr>
        <w:t>"</w:t>
      </w:r>
      <w:r w:rsidRPr="00231F08">
        <w:rPr>
          <w:color w:val="000000"/>
          <w:lang w:val="en-US"/>
        </w:rPr>
        <w:t>));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2402B92B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</w:p>
    <w:p w14:paraId="41670762" w14:textId="69FF2048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 w:rsidR="00231F08">
        <w:rPr>
          <w:b/>
          <w:bCs/>
          <w:sz w:val="32"/>
          <w:szCs w:val="32"/>
          <w:lang w:val="en-US"/>
        </w:rPr>
        <w:t>Frame</w:t>
      </w:r>
    </w:p>
    <w:p w14:paraId="69E8886B" w14:textId="12EAE968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import </w:t>
      </w:r>
      <w:r w:rsidRPr="00231F08">
        <w:rPr>
          <w:color w:val="000000"/>
          <w:lang w:val="en-US"/>
        </w:rPr>
        <w:t>java.util.Scanner;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>Frame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private </w:t>
      </w:r>
      <w:r w:rsidRPr="00231F08">
        <w:rPr>
          <w:color w:val="000000"/>
          <w:lang w:val="en-US"/>
        </w:rPr>
        <w:t xml:space="preserve">IDocument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;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private </w:t>
      </w:r>
      <w:r w:rsidRPr="00231F08">
        <w:rPr>
          <w:color w:val="000000"/>
          <w:lang w:val="en-US"/>
        </w:rPr>
        <w:t xml:space="preserve">IDocumentCreate </w:t>
      </w:r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;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New(){</w:t>
      </w:r>
      <w:r w:rsidRPr="00231F08">
        <w:rPr>
          <w:color w:val="000000"/>
          <w:lang w:val="en-US"/>
        </w:rPr>
        <w:br/>
        <w:t xml:space="preserve">        Scanner in 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Scanner(System.</w:t>
      </w:r>
      <w:r w:rsidRPr="00231F08">
        <w:rPr>
          <w:b/>
          <w:bCs/>
          <w:i/>
          <w:iCs/>
          <w:color w:val="660E7A"/>
          <w:lang w:val="en-US"/>
        </w:rPr>
        <w:t>in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"Text, Image, Music"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    String nameDocument = in.nextLine();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if </w:t>
      </w:r>
      <w:r w:rsidRPr="00231F08">
        <w:rPr>
          <w:color w:val="000000"/>
          <w:lang w:val="en-US"/>
        </w:rPr>
        <w:t>(nameDocument.equals(</w:t>
      </w:r>
      <w:r w:rsidRPr="00231F08">
        <w:rPr>
          <w:b/>
          <w:bCs/>
          <w:color w:val="008000"/>
          <w:lang w:val="en-US"/>
        </w:rPr>
        <w:t>"Text"</w:t>
      </w:r>
      <w:r w:rsidRPr="00231F08">
        <w:rPr>
          <w:color w:val="000000"/>
          <w:lang w:val="en-US"/>
        </w:rPr>
        <w:t>)){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DocumentCreate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CreateTextDocument();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.CreateNew();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.New();</w:t>
      </w:r>
      <w:r w:rsidRPr="00231F08">
        <w:rPr>
          <w:color w:val="000000"/>
          <w:lang w:val="en-US"/>
        </w:rPr>
        <w:br/>
        <w:t xml:space="preserve">        }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if </w:t>
      </w:r>
      <w:r w:rsidRPr="00231F08">
        <w:rPr>
          <w:color w:val="000000"/>
          <w:lang w:val="en-US"/>
        </w:rPr>
        <w:t>(nameDocument.equals(</w:t>
      </w:r>
      <w:r w:rsidRPr="00231F08">
        <w:rPr>
          <w:b/>
          <w:bCs/>
          <w:color w:val="008000"/>
          <w:lang w:val="en-US"/>
        </w:rPr>
        <w:t>"Image"</w:t>
      </w:r>
      <w:r w:rsidRPr="00231F08">
        <w:rPr>
          <w:color w:val="000000"/>
          <w:lang w:val="en-US"/>
        </w:rPr>
        <w:t>)){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DocumentCreate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CreateImageDocument();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.CreateNew();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.New();</w:t>
      </w:r>
      <w:r w:rsidRPr="00231F08">
        <w:rPr>
          <w:color w:val="000000"/>
          <w:lang w:val="en-US"/>
        </w:rPr>
        <w:br/>
        <w:t xml:space="preserve">        }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000080"/>
          <w:lang w:val="en-US"/>
        </w:rPr>
        <w:t xml:space="preserve">if </w:t>
      </w:r>
      <w:r w:rsidRPr="00231F08">
        <w:rPr>
          <w:color w:val="000000"/>
          <w:lang w:val="en-US"/>
        </w:rPr>
        <w:t>(nameDocument.equals(</w:t>
      </w:r>
      <w:r w:rsidRPr="00231F08">
        <w:rPr>
          <w:b/>
          <w:bCs/>
          <w:color w:val="008000"/>
          <w:lang w:val="en-US"/>
        </w:rPr>
        <w:t>"Music"</w:t>
      </w:r>
      <w:r w:rsidRPr="00231F08">
        <w:rPr>
          <w:color w:val="000000"/>
          <w:lang w:val="en-US"/>
        </w:rPr>
        <w:t>)){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DocumentCreate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000080"/>
          <w:lang w:val="en-US"/>
        </w:rPr>
        <w:t xml:space="preserve">new </w:t>
      </w:r>
      <w:r w:rsidRPr="00231F08">
        <w:rPr>
          <w:color w:val="000000"/>
          <w:lang w:val="en-US"/>
        </w:rPr>
        <w:t>CreateMusicDocument();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 xml:space="preserve">Document </w:t>
      </w:r>
      <w:r w:rsidRPr="00231F08">
        <w:rPr>
          <w:color w:val="000000"/>
          <w:lang w:val="en-US"/>
        </w:rPr>
        <w:t xml:space="preserve">= </w:t>
      </w:r>
      <w:r w:rsidRPr="00231F08">
        <w:rPr>
          <w:b/>
          <w:bCs/>
          <w:color w:val="660E7A"/>
          <w:lang w:val="en-US"/>
        </w:rPr>
        <w:t>DocumentCreate</w:t>
      </w:r>
      <w:r w:rsidRPr="00231F08">
        <w:rPr>
          <w:color w:val="000000"/>
          <w:lang w:val="en-US"/>
        </w:rPr>
        <w:t>.CreateNew();</w:t>
      </w:r>
      <w:r w:rsidRPr="00231F08">
        <w:rPr>
          <w:color w:val="000000"/>
          <w:lang w:val="en-US"/>
        </w:rPr>
        <w:br/>
        <w:t xml:space="preserve">           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.New();</w:t>
      </w:r>
      <w:r w:rsidRPr="00231F08">
        <w:rPr>
          <w:color w:val="000000"/>
          <w:lang w:val="en-US"/>
        </w:rPr>
        <w:br/>
        <w:t xml:space="preserve">        }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Open(){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.Open();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Save(){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.Save();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lastRenderedPageBreak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Exit(){</w:t>
      </w:r>
      <w:r w:rsidRPr="00231F08">
        <w:rPr>
          <w:color w:val="000000"/>
          <w:lang w:val="en-US"/>
        </w:rPr>
        <w:br/>
        <w:t xml:space="preserve">        </w:t>
      </w:r>
      <w:r w:rsidRPr="00231F08">
        <w:rPr>
          <w:b/>
          <w:bCs/>
          <w:color w:val="660E7A"/>
          <w:lang w:val="en-US"/>
        </w:rPr>
        <w:t>Document</w:t>
      </w:r>
      <w:r w:rsidRPr="00231F08">
        <w:rPr>
          <w:color w:val="000000"/>
          <w:lang w:val="en-US"/>
        </w:rPr>
        <w:t>.Exit();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46E6F821" w14:textId="77777777" w:rsidR="007D21BB" w:rsidRPr="00094483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C0B84" w14:textId="6918328F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IDocument</w:t>
      </w:r>
    </w:p>
    <w:p w14:paraId="0B1B2432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92D030F" w14:textId="69DEF16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 xml:space="preserve">c 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12B9BD74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 xml:space="preserve">TextDocument </w:t>
      </w:r>
      <w:r w:rsidRPr="00231F08">
        <w:rPr>
          <w:b/>
          <w:bCs/>
          <w:color w:val="000080"/>
          <w:lang w:val="en-US"/>
        </w:rPr>
        <w:t xml:space="preserve">implements </w:t>
      </w:r>
      <w:r w:rsidRPr="00231F08">
        <w:rPr>
          <w:color w:val="000000"/>
          <w:lang w:val="en-US"/>
        </w:rPr>
        <w:t>IDocument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сохранен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</w:t>
      </w:r>
      <w:r w:rsidRPr="00231F08">
        <w:rPr>
          <w:b/>
          <w:bCs/>
          <w:color w:val="008000"/>
          <w:lang w:val="en-US"/>
        </w:rPr>
        <w:t xml:space="preserve"> (Text)"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284BA759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19BCE220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 xml:space="preserve">ImageDocument </w:t>
      </w:r>
      <w:r w:rsidRPr="00231F08">
        <w:rPr>
          <w:b/>
          <w:bCs/>
          <w:color w:val="000080"/>
          <w:lang w:val="en-US"/>
        </w:rPr>
        <w:t xml:space="preserve">implements </w:t>
      </w:r>
      <w:r w:rsidRPr="00231F08">
        <w:rPr>
          <w:color w:val="000000"/>
          <w:lang w:val="en-US"/>
        </w:rPr>
        <w:t>IDocument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сохранен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</w:t>
      </w:r>
      <w:r w:rsidRPr="00231F08">
        <w:rPr>
          <w:b/>
          <w:bCs/>
          <w:color w:val="008000"/>
          <w:lang w:val="en-US"/>
        </w:rPr>
        <w:t xml:space="preserve"> (Image)"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23347F61" w14:textId="1990E45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5378FCC8" w14:textId="77777777" w:rsidR="00231F08" w:rsidRPr="00231F08" w:rsidRDefault="00231F08" w:rsidP="00231F08">
      <w:pPr>
        <w:pStyle w:val="HTML"/>
        <w:shd w:val="clear" w:color="auto" w:fill="FFFFFF"/>
        <w:rPr>
          <w:color w:val="000000"/>
          <w:lang w:val="en-US"/>
        </w:rPr>
      </w:pPr>
      <w:r w:rsidRPr="00231F08">
        <w:rPr>
          <w:b/>
          <w:bCs/>
          <w:color w:val="000080"/>
          <w:lang w:val="en-US"/>
        </w:rPr>
        <w:t xml:space="preserve">package </w:t>
      </w:r>
      <w:r w:rsidRPr="00231F08">
        <w:rPr>
          <w:color w:val="000000"/>
          <w:lang w:val="en-US"/>
        </w:rPr>
        <w:t>ru.mirea.Practice21_22;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br/>
      </w:r>
      <w:r w:rsidRPr="00231F08">
        <w:rPr>
          <w:b/>
          <w:bCs/>
          <w:color w:val="000080"/>
          <w:lang w:val="en-US"/>
        </w:rPr>
        <w:t xml:space="preserve">public class </w:t>
      </w:r>
      <w:r w:rsidRPr="00231F08">
        <w:rPr>
          <w:color w:val="000000"/>
          <w:lang w:val="en-US"/>
        </w:rPr>
        <w:t xml:space="preserve">MusicDocument </w:t>
      </w:r>
      <w:r w:rsidRPr="00231F08">
        <w:rPr>
          <w:b/>
          <w:bCs/>
          <w:color w:val="000080"/>
          <w:lang w:val="en-US"/>
        </w:rPr>
        <w:t xml:space="preserve">implements </w:t>
      </w:r>
      <w:r w:rsidRPr="00231F08">
        <w:rPr>
          <w:color w:val="000000"/>
          <w:lang w:val="en-US"/>
        </w:rPr>
        <w:t>IDocument {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New()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</w:r>
      <w:r w:rsidRPr="00231F08">
        <w:rPr>
          <w:color w:val="000000"/>
          <w:lang w:val="en-US"/>
        </w:rPr>
        <w:lastRenderedPageBreak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Open()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Save()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сохранен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 xml:space="preserve">    </w:t>
      </w:r>
      <w:r w:rsidRPr="00231F08">
        <w:rPr>
          <w:b/>
          <w:bCs/>
          <w:color w:val="000080"/>
          <w:lang w:val="en-US"/>
        </w:rPr>
        <w:t xml:space="preserve">public void </w:t>
      </w:r>
      <w:r w:rsidRPr="00231F08">
        <w:rPr>
          <w:color w:val="000000"/>
          <w:lang w:val="en-US"/>
        </w:rPr>
        <w:t>Exit() {</w:t>
      </w:r>
      <w:r w:rsidRPr="00231F08">
        <w:rPr>
          <w:color w:val="000000"/>
          <w:lang w:val="en-US"/>
        </w:rPr>
        <w:br/>
        <w:t xml:space="preserve">        System.</w:t>
      </w:r>
      <w:r w:rsidRPr="00231F08">
        <w:rPr>
          <w:b/>
          <w:bCs/>
          <w:i/>
          <w:iCs/>
          <w:color w:val="660E7A"/>
          <w:lang w:val="en-US"/>
        </w:rPr>
        <w:t>out</w:t>
      </w:r>
      <w:r w:rsidRPr="00231F08">
        <w:rPr>
          <w:color w:val="000000"/>
          <w:lang w:val="en-US"/>
        </w:rPr>
        <w:t>.println(</w:t>
      </w:r>
      <w:r w:rsidRPr="00231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231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</w:t>
      </w:r>
      <w:r w:rsidRPr="00231F08">
        <w:rPr>
          <w:b/>
          <w:bCs/>
          <w:color w:val="008000"/>
          <w:lang w:val="en-US"/>
        </w:rPr>
        <w:t xml:space="preserve"> (Music)"</w:t>
      </w:r>
      <w:r w:rsidRPr="00231F08">
        <w:rPr>
          <w:color w:val="000000"/>
          <w:lang w:val="en-US"/>
        </w:rPr>
        <w:t>);</w:t>
      </w:r>
      <w:r w:rsidRPr="00231F08">
        <w:rPr>
          <w:color w:val="000000"/>
          <w:lang w:val="en-US"/>
        </w:rPr>
        <w:br/>
        <w:t xml:space="preserve">    }</w:t>
      </w:r>
      <w:r w:rsidRPr="00231F08">
        <w:rPr>
          <w:color w:val="000000"/>
          <w:lang w:val="en-US"/>
        </w:rPr>
        <w:br/>
        <w:t>}</w:t>
      </w:r>
    </w:p>
    <w:p w14:paraId="3601EA5A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DocumentCreate</w:t>
      </w:r>
    </w:p>
    <w:p w14:paraId="02883E5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IDocumentCreate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IDocument CreateNew();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IDocument CreateOpen();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C34F0A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5F7F6" w14:textId="3614D2E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337B16A2" w14:textId="1011435B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CreateTextDocument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text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TextDocument();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78192AD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73D4C506" w14:textId="50181ADF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CreateImageDocument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ImageDocument();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7A244AAB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 xml:space="preserve">c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245E19C1" w14:textId="66F54624" w:rsidR="004A6E9D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CreateMusicDocument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music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MusicDocument();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8B2E873" w14:textId="6BAAD420" w:rsidR="006623BE" w:rsidRDefault="00D01730" w:rsidP="00231F0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873F6">
        <w:rPr>
          <w:b/>
          <w:sz w:val="32"/>
          <w:szCs w:val="32"/>
        </w:rPr>
        <w:t>ирование</w:t>
      </w:r>
    </w:p>
    <w:p w14:paraId="1398C916" w14:textId="5F193650" w:rsidR="00231F08" w:rsidRPr="00231F08" w:rsidRDefault="00094483" w:rsidP="00231F08">
      <w:pPr>
        <w:spacing w:line="360" w:lineRule="auto"/>
        <w:jc w:val="center"/>
        <w:rPr>
          <w:b/>
          <w:sz w:val="32"/>
          <w:szCs w:val="32"/>
        </w:rPr>
      </w:pPr>
      <w:r w:rsidRPr="00094483">
        <w:rPr>
          <w:b/>
          <w:noProof/>
          <w:sz w:val="32"/>
          <w:szCs w:val="32"/>
        </w:rPr>
        <w:drawing>
          <wp:inline distT="0" distB="0" distL="0" distR="0" wp14:anchorId="654577D2" wp14:editId="3512AE8C">
            <wp:extent cx="4906060" cy="590632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52A7569F" w:rsidR="00D01730" w:rsidRDefault="00D01730" w:rsidP="007D21BB">
      <w:pPr>
        <w:spacing w:line="276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9EF0485" w:rsidR="001B0615" w:rsidRDefault="004873F6" w:rsidP="007D2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выполнения данной практической работы </w:t>
      </w:r>
      <w:r w:rsidR="00094483">
        <w:rPr>
          <w:sz w:val="28"/>
          <w:szCs w:val="28"/>
        </w:rPr>
        <w:t>мы изучили</w:t>
      </w:r>
      <w:r w:rsidR="004A6E9D">
        <w:rPr>
          <w:sz w:val="28"/>
          <w:szCs w:val="28"/>
        </w:rPr>
        <w:t xml:space="preserve"> </w:t>
      </w:r>
      <w:r w:rsidR="007D21BB">
        <w:rPr>
          <w:sz w:val="28"/>
          <w:szCs w:val="28"/>
        </w:rPr>
        <w:t>исп</w:t>
      </w:r>
      <w:r w:rsidR="004A6E9D">
        <w:rPr>
          <w:sz w:val="28"/>
          <w:szCs w:val="28"/>
        </w:rPr>
        <w:t>ользова</w:t>
      </w:r>
      <w:r>
        <w:rPr>
          <w:sz w:val="28"/>
          <w:szCs w:val="28"/>
        </w:rPr>
        <w:t>ние</w:t>
      </w:r>
      <w:r w:rsidR="007D21BB">
        <w:rPr>
          <w:sz w:val="28"/>
          <w:szCs w:val="28"/>
        </w:rPr>
        <w:t xml:space="preserve"> паттернов: абстрактная фабрика и фабричный метод</w:t>
      </w:r>
      <w:r w:rsidR="004A6E9D">
        <w:rPr>
          <w:sz w:val="28"/>
          <w:szCs w:val="28"/>
        </w:rPr>
        <w:t xml:space="preserve">. </w:t>
      </w:r>
    </w:p>
    <w:p w14:paraId="69E99815" w14:textId="1173611A" w:rsidR="007D21BB" w:rsidRPr="007D21BB" w:rsidRDefault="007D21BB" w:rsidP="007D21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0" w:history="1">
        <w:r w:rsidR="00E93621" w:rsidRPr="00E93621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p w14:paraId="44A3E491" w14:textId="63B33801" w:rsidR="00D01730" w:rsidRPr="00E93621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E93621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0F7CE" w14:textId="77777777" w:rsidR="00460D52" w:rsidRDefault="00460D52" w:rsidP="00E712AF">
      <w:r>
        <w:separator/>
      </w:r>
    </w:p>
  </w:endnote>
  <w:endnote w:type="continuationSeparator" w:id="0">
    <w:p w14:paraId="1B159013" w14:textId="77777777" w:rsidR="00460D52" w:rsidRDefault="00460D5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95654FF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1B3">
          <w:rPr>
            <w:noProof/>
          </w:rPr>
          <w:t>6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3101B" w14:textId="77777777" w:rsidR="00460D52" w:rsidRDefault="00460D52" w:rsidP="00E712AF">
      <w:r>
        <w:separator/>
      </w:r>
    </w:p>
  </w:footnote>
  <w:footnote w:type="continuationSeparator" w:id="0">
    <w:p w14:paraId="7F8BF046" w14:textId="77777777" w:rsidR="00460D52" w:rsidRDefault="00460D5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0E6"/>
    <w:multiLevelType w:val="multilevel"/>
    <w:tmpl w:val="FE50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94483"/>
    <w:rsid w:val="00131F34"/>
    <w:rsid w:val="001B0615"/>
    <w:rsid w:val="001C416A"/>
    <w:rsid w:val="001F24AB"/>
    <w:rsid w:val="00200D6A"/>
    <w:rsid w:val="002063E0"/>
    <w:rsid w:val="00231F08"/>
    <w:rsid w:val="002432D4"/>
    <w:rsid w:val="0028798C"/>
    <w:rsid w:val="00296CD2"/>
    <w:rsid w:val="00345EFE"/>
    <w:rsid w:val="00460D52"/>
    <w:rsid w:val="004873F6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7D21BB"/>
    <w:rsid w:val="008421B3"/>
    <w:rsid w:val="008854CF"/>
    <w:rsid w:val="00905145"/>
    <w:rsid w:val="00936C27"/>
    <w:rsid w:val="00967A34"/>
    <w:rsid w:val="00975278"/>
    <w:rsid w:val="009A7D33"/>
    <w:rsid w:val="009D7ADB"/>
    <w:rsid w:val="00AB289F"/>
    <w:rsid w:val="00AC2576"/>
    <w:rsid w:val="00BA0844"/>
    <w:rsid w:val="00BB271F"/>
    <w:rsid w:val="00C70D1F"/>
    <w:rsid w:val="00C80A78"/>
    <w:rsid w:val="00CD0ED6"/>
    <w:rsid w:val="00CE28A9"/>
    <w:rsid w:val="00D01730"/>
    <w:rsid w:val="00D0700D"/>
    <w:rsid w:val="00D168F2"/>
    <w:rsid w:val="00E712AF"/>
    <w:rsid w:val="00E93621"/>
    <w:rsid w:val="00F05393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E9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slavChernov0220/Practice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453E-896C-43A5-9510-5B85A9EE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4</cp:revision>
  <dcterms:created xsi:type="dcterms:W3CDTF">2021-11-15T09:00:00Z</dcterms:created>
  <dcterms:modified xsi:type="dcterms:W3CDTF">2021-12-19T17:25:00Z</dcterms:modified>
</cp:coreProperties>
</file>