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A1E" w:rsidRPr="003E1A1E" w:rsidRDefault="003E1A1E" w:rsidP="00530AF3">
      <w:pPr>
        <w:spacing w:after="120" w:line="240" w:lineRule="auto"/>
        <w:rPr>
          <w:rFonts w:ascii="Arial" w:eastAsia="Times New Roman" w:hAnsi="Arial" w:cs="Arial"/>
          <w:b/>
          <w:bCs/>
          <w:color w:val="FF0000"/>
          <w:sz w:val="32"/>
          <w:szCs w:val="32"/>
          <w:lang w:eastAsia="ru-RU"/>
        </w:rPr>
      </w:pPr>
      <w:r w:rsidRPr="003E1A1E">
        <w:rPr>
          <w:rFonts w:ascii="Arial" w:eastAsia="Times New Roman" w:hAnsi="Arial" w:cs="Arial"/>
          <w:b/>
          <w:bCs/>
          <w:color w:val="FF0000"/>
          <w:sz w:val="32"/>
          <w:szCs w:val="32"/>
          <w:lang w:eastAsia="ru-RU"/>
        </w:rPr>
        <w:t xml:space="preserve">ПОЯСНЕНИЕ, ПОЧЕМУ МАЛО БАЛЛОВ В </w:t>
      </w:r>
      <w:proofErr w:type="spellStart"/>
      <w:r w:rsidRPr="003E1A1E">
        <w:rPr>
          <w:rFonts w:ascii="Arial" w:eastAsia="Times New Roman" w:hAnsi="Arial" w:cs="Arial"/>
          <w:b/>
          <w:bCs/>
          <w:color w:val="FF0000"/>
          <w:sz w:val="32"/>
          <w:szCs w:val="32"/>
          <w:lang w:val="en-US" w:eastAsia="ru-RU"/>
        </w:rPr>
        <w:t>pkt</w:t>
      </w:r>
      <w:proofErr w:type="spellEnd"/>
      <w:r w:rsidRPr="003E1A1E">
        <w:rPr>
          <w:rFonts w:ascii="Arial" w:eastAsia="Times New Roman" w:hAnsi="Arial" w:cs="Arial"/>
          <w:b/>
          <w:bCs/>
          <w:color w:val="FF0000"/>
          <w:sz w:val="32"/>
          <w:szCs w:val="32"/>
          <w:lang w:eastAsia="ru-RU"/>
        </w:rPr>
        <w:t xml:space="preserve"> ФАЙЛЕ:</w:t>
      </w:r>
    </w:p>
    <w:p w:rsidR="003E1A1E" w:rsidRPr="003E1A1E" w:rsidRDefault="003E1A1E" w:rsidP="00530AF3">
      <w:pPr>
        <w:spacing w:after="120" w:line="240" w:lineRule="auto"/>
        <w:rPr>
          <w:rFonts w:ascii="Arial" w:eastAsia="Times New Roman" w:hAnsi="Arial" w:cs="Arial"/>
          <w:b/>
          <w:bCs/>
          <w:color w:val="FF0000"/>
          <w:sz w:val="32"/>
          <w:szCs w:val="32"/>
          <w:lang w:eastAsia="ru-RU"/>
        </w:rPr>
      </w:pPr>
      <w:bookmarkStart w:id="0" w:name="_GoBack"/>
      <w:bookmarkEnd w:id="0"/>
      <w:r w:rsidRPr="003E1A1E">
        <w:rPr>
          <w:rFonts w:ascii="Arial" w:eastAsia="Times New Roman" w:hAnsi="Arial" w:cs="Arial"/>
          <w:b/>
          <w:bCs/>
          <w:color w:val="FF0000"/>
          <w:sz w:val="32"/>
          <w:szCs w:val="32"/>
          <w:lang w:eastAsia="ru-RU"/>
        </w:rPr>
        <w:t xml:space="preserve">Не засчитывает добавление интерфейсов в </w:t>
      </w:r>
      <w:proofErr w:type="spellStart"/>
      <w:r w:rsidRPr="003E1A1E">
        <w:rPr>
          <w:rFonts w:ascii="Arial" w:eastAsia="Times New Roman" w:hAnsi="Arial" w:cs="Arial"/>
          <w:b/>
          <w:bCs/>
          <w:color w:val="FF0000"/>
          <w:sz w:val="32"/>
          <w:szCs w:val="32"/>
          <w:lang w:val="en-US" w:eastAsia="ru-RU"/>
        </w:rPr>
        <w:t>vlan</w:t>
      </w:r>
      <w:proofErr w:type="spellEnd"/>
      <w:r w:rsidRPr="003E1A1E">
        <w:rPr>
          <w:rFonts w:ascii="Arial" w:eastAsia="Times New Roman" w:hAnsi="Arial" w:cs="Arial"/>
          <w:b/>
          <w:bCs/>
          <w:color w:val="FF0000"/>
          <w:sz w:val="32"/>
          <w:szCs w:val="32"/>
          <w:lang w:eastAsia="ru-RU"/>
        </w:rPr>
        <w:t xml:space="preserve"> </w:t>
      </w:r>
      <w:proofErr w:type="spellStart"/>
      <w:r w:rsidRPr="003E1A1E">
        <w:rPr>
          <w:rFonts w:ascii="Arial" w:eastAsia="Times New Roman" w:hAnsi="Arial" w:cs="Arial"/>
          <w:b/>
          <w:bCs/>
          <w:color w:val="FF0000"/>
          <w:sz w:val="32"/>
          <w:szCs w:val="32"/>
          <w:lang w:val="en-US" w:eastAsia="ru-RU"/>
        </w:rPr>
        <w:t>BlackHole</w:t>
      </w:r>
      <w:proofErr w:type="spellEnd"/>
      <w:r w:rsidRPr="003E1A1E">
        <w:rPr>
          <w:rFonts w:ascii="Arial" w:eastAsia="Times New Roman" w:hAnsi="Arial" w:cs="Arial"/>
          <w:b/>
          <w:bCs/>
          <w:color w:val="FF0000"/>
          <w:sz w:val="32"/>
          <w:szCs w:val="32"/>
          <w:lang w:eastAsia="ru-RU"/>
        </w:rPr>
        <w:t xml:space="preserve"> (скорее всего ошибка в названии)</w:t>
      </w:r>
    </w:p>
    <w:p w:rsidR="003E1A1E" w:rsidRPr="003E1A1E" w:rsidRDefault="003E1A1E" w:rsidP="00530AF3">
      <w:pPr>
        <w:spacing w:after="120" w:line="240" w:lineRule="auto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</w:p>
    <w:p w:rsidR="00530AF3" w:rsidRPr="00530AF3" w:rsidRDefault="00530AF3" w:rsidP="00530AF3">
      <w:pPr>
        <w:spacing w:after="120" w:line="240" w:lineRule="auto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proofErr w:type="spellStart"/>
      <w:r w:rsidRPr="00530AF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530AF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530AF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530AF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Конфигурация безопасности коммутатора</w:t>
      </w:r>
    </w:p>
    <w:p w:rsidR="00530AF3" w:rsidRPr="00530AF3" w:rsidRDefault="00530AF3" w:rsidP="00530AF3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530AF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VLAN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VLAN number, Vlan name, port membership, and network."/>
      </w:tblPr>
      <w:tblGrid>
        <w:gridCol w:w="1501"/>
        <w:gridCol w:w="1603"/>
        <w:gridCol w:w="2024"/>
        <w:gridCol w:w="2122"/>
        <w:gridCol w:w="2085"/>
      </w:tblGrid>
      <w:tr w:rsidR="00530AF3" w:rsidRPr="00530AF3" w:rsidTr="00530AF3">
        <w:trPr>
          <w:tblHeader/>
          <w:jc w:val="center"/>
        </w:trPr>
        <w:tc>
          <w:tcPr>
            <w:tcW w:w="1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30AF3" w:rsidRPr="00530AF3" w:rsidRDefault="00530AF3" w:rsidP="00530AF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Коммутатор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30AF3" w:rsidRPr="00530AF3" w:rsidRDefault="00530AF3" w:rsidP="00530AF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Номер VLAN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30AF3" w:rsidRPr="00530AF3" w:rsidRDefault="00530AF3" w:rsidP="00530AF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Имя VLAN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30AF3" w:rsidRPr="00530AF3" w:rsidRDefault="00530AF3" w:rsidP="00530AF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Членство в порту</w:t>
            </w:r>
          </w:p>
        </w:tc>
        <w:tc>
          <w:tcPr>
            <w:tcW w:w="22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30AF3" w:rsidRPr="00530AF3" w:rsidRDefault="00530AF3" w:rsidP="00530AF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Сеть</w:t>
            </w:r>
          </w:p>
        </w:tc>
      </w:tr>
      <w:tr w:rsidR="00530AF3" w:rsidRPr="00530AF3" w:rsidTr="00530AF3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SW-1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Администратор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F0/1, F0/2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192.168.10.0/24</w:t>
            </w:r>
          </w:p>
        </w:tc>
      </w:tr>
      <w:tr w:rsidR="00530AF3" w:rsidRPr="00530AF3" w:rsidTr="00530AF3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530AF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SW-1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Продажи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F0/10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192.168.20.0/24</w:t>
            </w:r>
          </w:p>
        </w:tc>
      </w:tr>
      <w:tr w:rsidR="00530AF3" w:rsidRPr="00530AF3" w:rsidTr="00530AF3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530AF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SW-1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Управление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F0/24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192.168.99.0/24</w:t>
            </w:r>
          </w:p>
        </w:tc>
      </w:tr>
      <w:tr w:rsidR="00530AF3" w:rsidRPr="00530AF3" w:rsidTr="00530AF3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530AF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SW-1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Собственный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G0/1, G0/2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</w:tr>
      <w:tr w:rsidR="00530AF3" w:rsidRPr="00530AF3" w:rsidTr="00530AF3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530AF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SW-1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BlackHole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 неиспользуемые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</w:tr>
      <w:tr w:rsidR="00530AF3" w:rsidRPr="00530AF3" w:rsidTr="00530AF3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SW-2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Администратор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F0/1, F0/22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192.168.10.0/24</w:t>
            </w:r>
          </w:p>
        </w:tc>
      </w:tr>
      <w:tr w:rsidR="00530AF3" w:rsidRPr="00530AF3" w:rsidTr="00530AF3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530AF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SW-2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Продажи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F0/10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192.168.20.0/24</w:t>
            </w:r>
          </w:p>
        </w:tc>
      </w:tr>
      <w:tr w:rsidR="00530AF3" w:rsidRPr="00530AF3" w:rsidTr="00530AF3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530AF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SW-2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Управление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F0/24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192.168.99.0/24</w:t>
            </w:r>
          </w:p>
        </w:tc>
      </w:tr>
      <w:tr w:rsidR="00530AF3" w:rsidRPr="00530AF3" w:rsidTr="00530AF3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530AF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SW-2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Собственный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Нет</w:t>
            </w:r>
          </w:p>
        </w:tc>
      </w:tr>
      <w:tr w:rsidR="00530AF3" w:rsidRPr="00530AF3" w:rsidTr="00530AF3">
        <w:trPr>
          <w:jc w:val="center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530AF3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SW-2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BlackHole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Все неиспользуемые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30AF3" w:rsidRPr="00530AF3" w:rsidRDefault="00530AF3" w:rsidP="00530AF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30AF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None</w:t>
            </w:r>
            <w:proofErr w:type="spellEnd"/>
          </w:p>
        </w:tc>
      </w:tr>
    </w:tbl>
    <w:p w:rsidR="00530AF3" w:rsidRPr="00530AF3" w:rsidRDefault="00530AF3" w:rsidP="00530AF3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530AF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530AF3" w:rsidRPr="00530AF3" w:rsidRDefault="00530AF3" w:rsidP="00530AF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Создание защищенного магистрального соединения</w:t>
      </w:r>
    </w:p>
    <w:p w:rsidR="00530AF3" w:rsidRPr="00530AF3" w:rsidRDefault="00530AF3" w:rsidP="00530AF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2: Безопасность неиспользуемых портов коммутатора</w:t>
      </w:r>
    </w:p>
    <w:p w:rsidR="00530AF3" w:rsidRPr="00530AF3" w:rsidRDefault="00530AF3" w:rsidP="00530AF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3: Обеспечение безопасности портов</w:t>
      </w:r>
    </w:p>
    <w:p w:rsidR="00530AF3" w:rsidRPr="00530AF3" w:rsidRDefault="00530AF3" w:rsidP="00530AF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4: Включение отслеживание DHCP</w:t>
      </w:r>
    </w:p>
    <w:p w:rsidR="00530AF3" w:rsidRPr="00530AF3" w:rsidRDefault="00530AF3" w:rsidP="00530AF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Часть 5: Настройка </w:t>
      </w:r>
      <w:proofErr w:type="spellStart"/>
      <w:r w:rsidRPr="00530A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Rapid</w:t>
      </w:r>
      <w:proofErr w:type="spellEnd"/>
      <w:r w:rsidRPr="00530A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PVST, </w:t>
      </w:r>
      <w:proofErr w:type="spellStart"/>
      <w:r w:rsidRPr="00530A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PortFast</w:t>
      </w:r>
      <w:proofErr w:type="spellEnd"/>
      <w:r w:rsidRPr="00530A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и BPDU </w:t>
      </w:r>
      <w:proofErr w:type="spellStart"/>
      <w:r w:rsidRPr="00530A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Guard</w:t>
      </w:r>
      <w:proofErr w:type="spellEnd"/>
    </w:p>
    <w:p w:rsidR="00530AF3" w:rsidRPr="00530AF3" w:rsidRDefault="00530AF3" w:rsidP="00530AF3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530AF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Общая информация</w:t>
      </w:r>
    </w:p>
    <w:p w:rsidR="00530AF3" w:rsidRPr="00530AF3" w:rsidRDefault="00530AF3" w:rsidP="00530AF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 повышаете безопасность на двух коммутаторах доступа в частично настроенной сети. Вы реализуете ряд мер безопасности, описанных в этом модуле, в соответствии с приведенными ниже требованиями. Обратите внимание, что в этой сети настроена маршрутизация, поэтому соединение между узлами в разных VLAN должно функционировать после завершения.</w:t>
      </w:r>
    </w:p>
    <w:p w:rsidR="00530AF3" w:rsidRPr="00530AF3" w:rsidRDefault="00530AF3" w:rsidP="00530AF3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530AF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530AF3" w:rsidRPr="00530AF3" w:rsidRDefault="00530AF3" w:rsidP="00530AF3">
      <w:pPr>
        <w:spacing w:before="120" w:after="120" w:line="276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30AF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Шаг </w:t>
      </w:r>
      <w:proofErr w:type="gramStart"/>
      <w:r w:rsidRPr="00530AF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1:Создание</w:t>
      </w:r>
      <w:proofErr w:type="gramEnd"/>
      <w:r w:rsidRPr="00530AF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защищенного магистрального соединения</w:t>
      </w:r>
    </w:p>
    <w:p w:rsidR="00530AF3" w:rsidRPr="00530AF3" w:rsidRDefault="00530AF3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530A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Соедините порты G0/2 двух коммутаторов уровня доступа.</w:t>
      </w:r>
    </w:p>
    <w:p w:rsidR="00530AF3" w:rsidRPr="00530AF3" w:rsidRDefault="00530AF3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530A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порты G0/1 и G0/2 как статическое магистральное соединение на обоих коммутаторах.</w:t>
      </w:r>
    </w:p>
    <w:p w:rsidR="00530AF3" w:rsidRPr="00530AF3" w:rsidRDefault="00530AF3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530A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Отключите согласование DTP на обеих сторонах канала.</w:t>
      </w:r>
    </w:p>
    <w:p w:rsidR="00530AF3" w:rsidRPr="00530AF3" w:rsidRDefault="00530AF3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530A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VLAN 100 и присвойте ей имя </w:t>
      </w:r>
      <w:proofErr w:type="spellStart"/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Native</w:t>
      </w:r>
      <w:proofErr w:type="spellEnd"/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обоих коммутаторах.</w:t>
      </w:r>
    </w:p>
    <w:p w:rsidR="00530AF3" w:rsidRDefault="00530AF3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д.</w:t>
      </w:r>
      <w:r w:rsidRPr="00530A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все магистральные порты на обоих коммутаторах для использования VLAN 100 в качестве </w:t>
      </w:r>
      <w:proofErr w:type="spellStart"/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native</w:t>
      </w:r>
      <w:proofErr w:type="spellEnd"/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VLAN.</w:t>
      </w:r>
    </w:p>
    <w:p w:rsidR="00530AF3" w:rsidRDefault="00530AF3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53CC601" wp14:editId="0CF971EF">
            <wp:extent cx="5363323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F3" w:rsidRDefault="00530AF3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85DAEC0" wp14:editId="0709081B">
            <wp:extent cx="5940425" cy="1176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23" w:rsidRDefault="00530AF3" w:rsidP="00E07B2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9A723C8" wp14:editId="66A32C21">
            <wp:extent cx="5940425" cy="2457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23" w:rsidRDefault="00E07B23" w:rsidP="00E07B2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E07B23" w:rsidRPr="00530AF3" w:rsidRDefault="00E07B23" w:rsidP="00E07B2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07B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09E8B4A" wp14:editId="65B1BD8C">
            <wp:extent cx="5940425" cy="32823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F3" w:rsidRPr="00530AF3" w:rsidRDefault="00530AF3" w:rsidP="00530AF3">
      <w:pPr>
        <w:spacing w:before="120" w:after="120" w:line="276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30AF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2: Безопасность неиспользуемых портов коммутатора</w:t>
      </w:r>
    </w:p>
    <w:p w:rsidR="00530AF3" w:rsidRPr="00E07B23" w:rsidRDefault="00530AF3" w:rsidP="00E07B23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07B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Отключите все неиспользуемые порты на коммутаторе SW-1.</w:t>
      </w:r>
    </w:p>
    <w:p w:rsidR="00E07B23" w:rsidRPr="00E07B23" w:rsidRDefault="00E07B23" w:rsidP="00E07B23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07B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97BD29D" wp14:editId="742CCFFB">
            <wp:extent cx="4134427" cy="4382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F3" w:rsidRPr="00530AF3" w:rsidRDefault="00530AF3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530A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коммутаторе S1 создайте сеть VLAN 86 и присвойте ей имя </w:t>
      </w:r>
      <w:proofErr w:type="spellStart"/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BlackHole</w:t>
      </w:r>
      <w:proofErr w:type="spellEnd"/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Настроенное имя должно точно соответствовать требованию.</w:t>
      </w:r>
    </w:p>
    <w:p w:rsidR="00530AF3" w:rsidRDefault="00530AF3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530A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Переместите все неиспользуемые порты коммутатора во VLAN </w:t>
      </w:r>
      <w:proofErr w:type="spellStart"/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BlackHole</w:t>
      </w:r>
      <w:proofErr w:type="spellEnd"/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07B23" w:rsidRPr="00530AF3" w:rsidRDefault="00E07B23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07B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8D02B34" wp14:editId="517936E2">
            <wp:extent cx="4953691" cy="16194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F3" w:rsidRPr="00530AF3" w:rsidRDefault="00530AF3" w:rsidP="00530AF3">
      <w:pPr>
        <w:spacing w:before="120" w:after="120" w:line="276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30AF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Шаг 3: Настройте параметры безопасности портов.</w:t>
      </w:r>
    </w:p>
    <w:p w:rsidR="00530AF3" w:rsidRPr="00530AF3" w:rsidRDefault="00530AF3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530A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Активируйте защиту портов на всех активных портах доступа на коммутаторе SW-1.</w:t>
      </w:r>
    </w:p>
    <w:p w:rsidR="00530AF3" w:rsidRPr="00530AF3" w:rsidRDefault="00530AF3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530A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Сконфигурируйте активные порты, чтобы разрешить изучение максимум 4 MAC-адресов на портах.</w:t>
      </w:r>
    </w:p>
    <w:p w:rsidR="00530AF3" w:rsidRPr="00530AF3" w:rsidRDefault="00530AF3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530A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портов F0/1 на SW-1 статически сконфигурируйте MAC-адрес компьютера с использованием защиты порта.</w:t>
      </w:r>
    </w:p>
    <w:p w:rsidR="00530AF3" w:rsidRPr="00530AF3" w:rsidRDefault="00530AF3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530A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каждый активный порт доступа таким образом, чтобы он автоматически добавлял адреса МАС, изученные на этом порту, в текущую конфигурацию.</w:t>
      </w:r>
    </w:p>
    <w:p w:rsidR="00530AF3" w:rsidRDefault="00530AF3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1" w:name="_Hlk14360936"/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530A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режим нарушения безопасности порта, чтобы отбрасывать пакеты с MAC-адресов, которые превышают максимум, генерировать запись системного журнала, но не отключать порты.</w:t>
      </w:r>
      <w:bookmarkEnd w:id="1"/>
    </w:p>
    <w:p w:rsidR="001A4913" w:rsidRDefault="001A4913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A491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D7D506F" wp14:editId="3E0806D1">
            <wp:extent cx="5940425" cy="13309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13" w:rsidRPr="00530AF3" w:rsidRDefault="001A4913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530AF3" w:rsidRPr="00530AF3" w:rsidRDefault="00530AF3" w:rsidP="00530AF3">
      <w:pPr>
        <w:spacing w:before="120" w:after="120" w:line="276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30AF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4: Настройте анализ DHCP-трафика.</w:t>
      </w:r>
    </w:p>
    <w:p w:rsidR="00530AF3" w:rsidRPr="0007223C" w:rsidRDefault="00530AF3" w:rsidP="0007223C">
      <w:pPr>
        <w:pStyle w:val="a5"/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72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магистральные порты на SW-1 как доверенные порты.</w:t>
      </w:r>
    </w:p>
    <w:p w:rsidR="0007223C" w:rsidRPr="0007223C" w:rsidRDefault="0007223C" w:rsidP="0007223C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72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802F4D7" wp14:editId="10636CE4">
            <wp:extent cx="4124901" cy="457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F3" w:rsidRDefault="00530AF3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530A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Ограничьте ненадежные порты на SW-1 пятью DHCP-пакетами в секунду.</w:t>
      </w:r>
    </w:p>
    <w:p w:rsidR="0007223C" w:rsidRPr="00530AF3" w:rsidRDefault="0007223C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72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224748F" wp14:editId="6B33919A">
            <wp:extent cx="5153744" cy="847843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F3" w:rsidRDefault="00530AF3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530A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SW-2 включите DHCP </w:t>
      </w:r>
      <w:proofErr w:type="spellStart"/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snooping</w:t>
      </w:r>
      <w:proofErr w:type="spellEnd"/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глобально и для VLAN 10, 20 и 99.</w:t>
      </w:r>
    </w:p>
    <w:p w:rsidR="0007223C" w:rsidRPr="00530AF3" w:rsidRDefault="0007223C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7223C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C3EB807" wp14:editId="2AE4C3A6">
            <wp:extent cx="5940425" cy="11785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F3" w:rsidRPr="00530AF3" w:rsidRDefault="00530AF3" w:rsidP="00530AF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 </w:t>
      </w: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Конфигурация отслеживания DHCP может не работать должным образом в </w:t>
      </w:r>
      <w:proofErr w:type="spellStart"/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30AF3" w:rsidRPr="00530AF3" w:rsidRDefault="00530AF3" w:rsidP="00530AF3">
      <w:pPr>
        <w:spacing w:before="120" w:after="120" w:line="276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530AF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Часть 5. Настройка </w:t>
      </w:r>
      <w:proofErr w:type="spellStart"/>
      <w:r w:rsidRPr="00530AF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PortFast</w:t>
      </w:r>
      <w:proofErr w:type="spellEnd"/>
      <w:r w:rsidRPr="00530AF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и BPDU </w:t>
      </w:r>
      <w:proofErr w:type="spellStart"/>
      <w:r w:rsidRPr="00530AF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Guard</w:t>
      </w:r>
      <w:proofErr w:type="spellEnd"/>
    </w:p>
    <w:p w:rsidR="00530AF3" w:rsidRPr="00530AF3" w:rsidRDefault="00530AF3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530A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Включите </w:t>
      </w:r>
      <w:proofErr w:type="spellStart"/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PortFast</w:t>
      </w:r>
      <w:proofErr w:type="spellEnd"/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всех портах доступа, которые используются на SW-1.</w:t>
      </w:r>
    </w:p>
    <w:p w:rsidR="00530AF3" w:rsidRDefault="00530AF3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530A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Включите BPDU </w:t>
      </w:r>
      <w:proofErr w:type="spellStart"/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Guard</w:t>
      </w:r>
      <w:proofErr w:type="spellEnd"/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всех портах доступа, которые используются на SW-1.</w:t>
      </w:r>
    </w:p>
    <w:p w:rsidR="003E1A1E" w:rsidRPr="00530AF3" w:rsidRDefault="003E1A1E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E1A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16D3173" wp14:editId="4DC1B02D">
            <wp:extent cx="5572903" cy="121937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F3" w:rsidRDefault="00530AF3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530A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SW-2, чтобы все порты доступа использовали </w:t>
      </w:r>
      <w:proofErr w:type="spellStart"/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PortFast</w:t>
      </w:r>
      <w:proofErr w:type="spellEnd"/>
      <w:r w:rsidRPr="00530A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 умолчанию.</w:t>
      </w:r>
    </w:p>
    <w:p w:rsidR="003E1A1E" w:rsidRPr="00530AF3" w:rsidRDefault="003E1A1E" w:rsidP="00530A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E1A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10F4CEF" wp14:editId="6E2931DB">
            <wp:extent cx="5811061" cy="122889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F3" w:rsidRPr="00530AF3" w:rsidRDefault="00530AF3" w:rsidP="00530AF3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530AF3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0D5268" w:rsidRPr="00530AF3" w:rsidRDefault="000D5268" w:rsidP="00530AF3">
      <w:pPr>
        <w:rPr>
          <w:lang w:val="en-US"/>
        </w:rPr>
      </w:pPr>
    </w:p>
    <w:sectPr w:rsidR="000D5268" w:rsidRPr="00530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1147"/>
    <w:multiLevelType w:val="hybridMultilevel"/>
    <w:tmpl w:val="B2B451A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53ED7"/>
    <w:multiLevelType w:val="hybridMultilevel"/>
    <w:tmpl w:val="FFE806E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68"/>
    <w:rsid w:val="0007223C"/>
    <w:rsid w:val="000D5268"/>
    <w:rsid w:val="001A4913"/>
    <w:rsid w:val="003E1A1E"/>
    <w:rsid w:val="00530AF3"/>
    <w:rsid w:val="00E0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F836"/>
  <w15:chartTrackingRefBased/>
  <w15:docId w15:val="{729C3B8E-4673-458B-B810-5B0154D8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0A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30A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0A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0A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Title"/>
    <w:basedOn w:val="a"/>
    <w:link w:val="a4"/>
    <w:uiPriority w:val="10"/>
    <w:qFormat/>
    <w:rsid w:val="00530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30A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530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530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530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530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530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530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0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4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2025-03-04T16:32:00Z</dcterms:created>
  <dcterms:modified xsi:type="dcterms:W3CDTF">2025-03-04T17:25:00Z</dcterms:modified>
</cp:coreProperties>
</file>