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CB6" w:rsidRPr="004A7CB6" w:rsidRDefault="004A7CB6" w:rsidP="004A7CB6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4A7CB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4A7CB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4A7CB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4A7CB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 Настройка нумерованных стандартных списков контроля доступа для IPv4</w:t>
      </w:r>
    </w:p>
    <w:p w:rsidR="004A7CB6" w:rsidRPr="004A7CB6" w:rsidRDefault="004A7CB6" w:rsidP="004A7CB6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A7CB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99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of devices, the configure interfaces, and IPv4 addressing information."/>
      </w:tblPr>
      <w:tblGrid>
        <w:gridCol w:w="2947"/>
        <w:gridCol w:w="1350"/>
        <w:gridCol w:w="1890"/>
        <w:gridCol w:w="1885"/>
        <w:gridCol w:w="1866"/>
      </w:tblGrid>
      <w:tr w:rsidR="004A7CB6" w:rsidRPr="004A7CB6" w:rsidTr="004A7CB6">
        <w:trPr>
          <w:jc w:val="center"/>
        </w:trPr>
        <w:tc>
          <w:tcPr>
            <w:tcW w:w="29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7CB6" w:rsidRPr="004A7CB6" w:rsidRDefault="004A7CB6" w:rsidP="004A7CB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7CB6" w:rsidRPr="004A7CB6" w:rsidRDefault="004A7CB6" w:rsidP="004A7CB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7CB6" w:rsidRPr="004A7CB6" w:rsidRDefault="004A7CB6" w:rsidP="004A7CB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7CB6" w:rsidRPr="004A7CB6" w:rsidRDefault="004A7CB6" w:rsidP="004A7CB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7CB6" w:rsidRPr="004A7CB6" w:rsidRDefault="004A7CB6" w:rsidP="004A7CB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4A7CB6" w:rsidRPr="004A7CB6" w:rsidTr="004A7CB6">
        <w:trPr>
          <w:jc w:val="center"/>
        </w:trPr>
        <w:tc>
          <w:tcPr>
            <w:tcW w:w="29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4A7CB6" w:rsidRPr="004A7CB6" w:rsidTr="004A7CB6">
        <w:trPr>
          <w:jc w:val="center"/>
        </w:trPr>
        <w:tc>
          <w:tcPr>
            <w:tcW w:w="29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A7CB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192.168.11.1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A7CB6" w:rsidRPr="004A7CB6" w:rsidRDefault="004A7CB6" w:rsidP="004A7C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A7CB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4A7CB6" w:rsidRPr="004A7CB6" w:rsidTr="004A7CB6">
        <w:trPr>
          <w:jc w:val="center"/>
        </w:trPr>
        <w:tc>
          <w:tcPr>
            <w:tcW w:w="29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A7CB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10.1.1.1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A7CB6" w:rsidRPr="004A7CB6" w:rsidRDefault="004A7CB6" w:rsidP="004A7C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A7CB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4A7CB6" w:rsidRPr="004A7CB6" w:rsidTr="004A7CB6">
        <w:trPr>
          <w:jc w:val="center"/>
        </w:trPr>
        <w:tc>
          <w:tcPr>
            <w:tcW w:w="2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A7CB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10.3.3.1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A7CB6" w:rsidRPr="004A7CB6" w:rsidRDefault="004A7CB6" w:rsidP="004A7C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A7CB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4A7CB6" w:rsidRPr="004A7CB6" w:rsidTr="004A7CB6">
        <w:trPr>
          <w:jc w:val="center"/>
        </w:trPr>
        <w:tc>
          <w:tcPr>
            <w:tcW w:w="29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192.168.20.1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4A7CB6" w:rsidRPr="004A7CB6" w:rsidTr="004A7CB6">
        <w:trPr>
          <w:jc w:val="center"/>
        </w:trPr>
        <w:tc>
          <w:tcPr>
            <w:tcW w:w="29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A7CB6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10.1.1.2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A7CB6" w:rsidRPr="004A7CB6" w:rsidRDefault="004A7CB6" w:rsidP="004A7C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A7CB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4A7CB6" w:rsidRPr="004A7CB6" w:rsidTr="004A7CB6">
        <w:trPr>
          <w:jc w:val="center"/>
        </w:trPr>
        <w:tc>
          <w:tcPr>
            <w:tcW w:w="2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A7CB6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10.2.2.1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A7CB6" w:rsidRPr="004A7CB6" w:rsidRDefault="004A7CB6" w:rsidP="004A7C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A7CB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4A7CB6" w:rsidRPr="004A7CB6" w:rsidTr="004A7CB6">
        <w:trPr>
          <w:jc w:val="center"/>
        </w:trPr>
        <w:tc>
          <w:tcPr>
            <w:tcW w:w="29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192.168.30.1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4A7CB6" w:rsidRPr="004A7CB6" w:rsidTr="004A7CB6">
        <w:trPr>
          <w:jc w:val="center"/>
        </w:trPr>
        <w:tc>
          <w:tcPr>
            <w:tcW w:w="29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A7CB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10.3.3.2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A7CB6" w:rsidRPr="004A7CB6" w:rsidRDefault="004A7CB6" w:rsidP="004A7C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A7CB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4A7CB6" w:rsidRPr="004A7CB6" w:rsidTr="004A7CB6">
        <w:trPr>
          <w:jc w:val="center"/>
        </w:trPr>
        <w:tc>
          <w:tcPr>
            <w:tcW w:w="2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A7CB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10.2.2.2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A7CB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4A7CB6" w:rsidRPr="004A7CB6" w:rsidTr="004A7CB6">
        <w:trPr>
          <w:jc w:val="center"/>
        </w:trPr>
        <w:tc>
          <w:tcPr>
            <w:tcW w:w="2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192.168.10.10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</w:t>
            </w:r>
          </w:p>
        </w:tc>
      </w:tr>
      <w:tr w:rsidR="004A7CB6" w:rsidRPr="004A7CB6" w:rsidTr="004A7CB6">
        <w:trPr>
          <w:jc w:val="center"/>
        </w:trPr>
        <w:tc>
          <w:tcPr>
            <w:tcW w:w="2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192.168.11.10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192.168.11.1</w:t>
            </w:r>
          </w:p>
        </w:tc>
      </w:tr>
      <w:tr w:rsidR="004A7CB6" w:rsidRPr="004A7CB6" w:rsidTr="004A7CB6">
        <w:trPr>
          <w:jc w:val="center"/>
        </w:trPr>
        <w:tc>
          <w:tcPr>
            <w:tcW w:w="2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192.168.30.10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192.168.30.1</w:t>
            </w:r>
          </w:p>
        </w:tc>
      </w:tr>
      <w:tr w:rsidR="004A7CB6" w:rsidRPr="004A7CB6" w:rsidTr="004A7CB6">
        <w:trPr>
          <w:jc w:val="center"/>
        </w:trPr>
        <w:tc>
          <w:tcPr>
            <w:tcW w:w="2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Веб-сервер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192.168.20.254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7CB6" w:rsidRPr="004A7CB6" w:rsidRDefault="004A7CB6" w:rsidP="004A7C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7C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192.168.20.1</w:t>
            </w:r>
          </w:p>
        </w:tc>
      </w:tr>
    </w:tbl>
    <w:p w:rsidR="004A7CB6" w:rsidRPr="004A7CB6" w:rsidRDefault="004A7CB6" w:rsidP="004A7CB6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A7CB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4A7CB6" w:rsidRPr="004A7CB6" w:rsidRDefault="004A7CB6" w:rsidP="004A7CB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Планирование реализации списка контроля доступа</w:t>
      </w:r>
    </w:p>
    <w:p w:rsidR="004A7CB6" w:rsidRPr="004A7CB6" w:rsidRDefault="004A7CB6" w:rsidP="004A7CB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Настройка, применение и проверка стандартных списков контроля доступа</w:t>
      </w:r>
    </w:p>
    <w:p w:rsidR="004A7CB6" w:rsidRPr="004A7CB6" w:rsidRDefault="004A7CB6" w:rsidP="004A7CB6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A7CB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сведения/сценарий</w:t>
      </w:r>
    </w:p>
    <w:p w:rsidR="004A7CB6" w:rsidRPr="004A7CB6" w:rsidRDefault="004A7CB6" w:rsidP="004A7CB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Стандартные списки контроля доступа (ACL-списки) являются скриптами конфигурации маршрутизатора, которые разрешают или запрещают маршрутизатору пропускать пакеты, исходя из адреса источника. Данное интерактивное задание фокусируется на определении критериев фильтрации, настройке стандартных ACL-списков, применении их на интерфейсах маршрутизатора и </w:t>
      </w:r>
      <w:proofErr w:type="gramStart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проверке</w:t>
      </w:r>
      <w:proofErr w:type="gramEnd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тестировании реализации ACL-списка. Маршрутизаторы уже настроены, в том числе установлены IP-адреса и настроена маршрутизация на базе усовершенствованного протокола внутренней маршрутизации между шлюзами (EIGRP).</w:t>
      </w:r>
    </w:p>
    <w:p w:rsidR="004A7CB6" w:rsidRPr="004A7CB6" w:rsidRDefault="004A7CB6" w:rsidP="004A7CB6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A7CB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4A7CB6" w:rsidRPr="004A7CB6" w:rsidRDefault="004A7CB6" w:rsidP="004A7CB6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A7CB6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1. Планирование реализации ACL</w:t>
      </w:r>
    </w:p>
    <w:p w:rsidR="004A7CB6" w:rsidRPr="004A7CB6" w:rsidRDefault="004A7CB6" w:rsidP="004A7CB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A7CB6">
        <w:rPr>
          <w:rFonts w:ascii="Arial" w:eastAsia="Times New Roman" w:hAnsi="Arial" w:cs="Arial"/>
          <w:b/>
          <w:bCs/>
          <w:color w:val="000000"/>
          <w:lang w:eastAsia="ru-RU"/>
        </w:rPr>
        <w:t>Шаг 1. Исследуйте текущую конфигурацию сети.</w:t>
      </w:r>
    </w:p>
    <w:p w:rsidR="004A7CB6" w:rsidRPr="004A7CB6" w:rsidRDefault="004A7CB6" w:rsidP="004A7CB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Перед применением каких-либо ACL-списков к сети важно убедиться в наличии полного подключения. Убедитесь в том, что обеспечено полное подключение сети, выбрав ПК и отправив с него эхо-запросы на другие устройства в этой сети. Эхо-запросы на каждое устройство должны быть успешными.</w:t>
      </w:r>
    </w:p>
    <w:p w:rsidR="004A7CB6" w:rsidRPr="004A7CB6" w:rsidRDefault="004A7CB6" w:rsidP="004A7CB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A7CB6">
        <w:rPr>
          <w:rFonts w:ascii="Arial" w:eastAsia="Times New Roman" w:hAnsi="Arial" w:cs="Arial"/>
          <w:b/>
          <w:bCs/>
          <w:color w:val="000000"/>
          <w:lang w:eastAsia="ru-RU"/>
        </w:rPr>
        <w:t>Шаг 2. Исследуйте правила сетевой безопасности и разработайте план реализации списка контроля доступа.</w:t>
      </w:r>
    </w:p>
    <w:p w:rsidR="004A7CB6" w:rsidRPr="004A7CB6" w:rsidRDefault="004A7CB6" w:rsidP="004A7C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a.</w:t>
      </w:r>
      <w:r w:rsidRPr="004A7C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маршрутизаторе </w:t>
      </w:r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реализованы следующие правила сетевой безопасности:</w:t>
      </w:r>
    </w:p>
    <w:p w:rsidR="004A7CB6" w:rsidRPr="004A7CB6" w:rsidRDefault="004A7CB6" w:rsidP="004A7CB6">
      <w:pPr>
        <w:spacing w:before="60" w:after="60" w:line="230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4A7C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Для сети 192.168.11.0/24 запрещен доступ </w:t>
      </w:r>
      <w:proofErr w:type="gramStart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 </w:t>
      </w:r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веб-сервер</w:t>
      </w:r>
      <w:proofErr w:type="gramEnd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у в сети 192.168.20.0/24.</w:t>
      </w:r>
    </w:p>
    <w:p w:rsidR="004A7CB6" w:rsidRPr="004A7CB6" w:rsidRDefault="004A7CB6" w:rsidP="004A7CB6">
      <w:pPr>
        <w:spacing w:before="60" w:after="60" w:line="230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4A7C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Другие виды доступа разрешены.</w:t>
      </w:r>
    </w:p>
    <w:p w:rsidR="004A7CB6" w:rsidRPr="004A7CB6" w:rsidRDefault="004A7CB6" w:rsidP="004A7CB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ограничить доступ из сети 192.168.11.0/24 к </w:t>
      </w:r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веб-серверу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сети 192.168.20.254 без нарушения передачи остального трафика, на маршрутизаторе</w:t>
      </w:r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R2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следует создать и применить ACL-список. Список доступа должен быть размещен на исходящем интерфейсе по направлению к </w:t>
      </w:r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веб-серверу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Чтобы разрешить весь прочий трафик, на маршрутизаторе </w:t>
      </w:r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необходимо создать второе правило.</w:t>
      </w:r>
    </w:p>
    <w:p w:rsidR="004A7CB6" w:rsidRPr="004A7CB6" w:rsidRDefault="004A7CB6" w:rsidP="004A7C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A7C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маршрутизаторе </w:t>
      </w:r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R3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реализованы следующие правила сетевой безопасности:</w:t>
      </w:r>
    </w:p>
    <w:p w:rsidR="004A7CB6" w:rsidRPr="004A7CB6" w:rsidRDefault="004A7CB6" w:rsidP="004A7CB6">
      <w:pPr>
        <w:spacing w:before="60" w:after="60" w:line="230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4A7C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Сети 192.168.10.0/24 запрещено обмениваться данными с сетью 192.168.30.0/24.</w:t>
      </w:r>
    </w:p>
    <w:p w:rsidR="004A7CB6" w:rsidRPr="004A7CB6" w:rsidRDefault="004A7CB6" w:rsidP="004A7CB6">
      <w:pPr>
        <w:spacing w:before="60" w:after="60" w:line="230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4A7C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Другие виды доступа разрешены.</w:t>
      </w:r>
    </w:p>
    <w:p w:rsidR="004A7CB6" w:rsidRPr="004A7CB6" w:rsidRDefault="004A7CB6" w:rsidP="004A7CB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ограничить доступ из сети 192.168.10.0/24 к сети 192.168.30/24 без нарушения передачи остального трафика, на маршрутизаторе </w:t>
      </w:r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R3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следует создать и применить ACL-</w:t>
      </w:r>
      <w:proofErr w:type="gramStart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список .</w:t>
      </w:r>
      <w:proofErr w:type="gramEnd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Список контроля доступа должен быть размещен на исходящем интерфейсе по направлению к </w:t>
      </w:r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PC3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Чтобы разрешить остальной трафик, на маршрутизаторе </w:t>
      </w:r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R3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следует создать второе правило.</w:t>
      </w:r>
    </w:p>
    <w:p w:rsidR="004A7CB6" w:rsidRPr="004A7CB6" w:rsidRDefault="004A7CB6" w:rsidP="004A7CB6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A7CB6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Настройка, применение и проверка стандартного ACL</w:t>
      </w:r>
    </w:p>
    <w:p w:rsidR="004A7CB6" w:rsidRPr="004A7CB6" w:rsidRDefault="004A7CB6" w:rsidP="004A7CB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A7CB6">
        <w:rPr>
          <w:rFonts w:ascii="Arial" w:eastAsia="Times New Roman" w:hAnsi="Arial" w:cs="Arial"/>
          <w:b/>
          <w:bCs/>
          <w:color w:val="000000"/>
          <w:lang w:eastAsia="ru-RU"/>
        </w:rPr>
        <w:t>Шаг 1. Настройка и применение нумерованного стандартного ACL на R2.</w:t>
      </w:r>
    </w:p>
    <w:p w:rsidR="004A7CB6" w:rsidRPr="004A7CB6" w:rsidRDefault="004A7CB6" w:rsidP="004A7CB6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A7C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ACL-список с номером </w:t>
      </w:r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 маршрутизаторе </w:t>
      </w:r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установив запрет доступа к сети 192.168.20.0/24 от сети 192.168.11.0/24.</w:t>
      </w:r>
    </w:p>
    <w:p w:rsidR="004A7CB6" w:rsidRPr="004A7CB6" w:rsidRDefault="004A7CB6" w:rsidP="004A7CB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A7CB6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4A7CB6" w:rsidRPr="004A7CB6" w:rsidRDefault="004A7CB6" w:rsidP="004A7CB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R2(</w:t>
      </w:r>
      <w:proofErr w:type="spellStart"/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 </w:t>
      </w:r>
      <w:proofErr w:type="spellStart"/>
      <w:r w:rsidRPr="004A7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access-list</w:t>
      </w:r>
      <w:proofErr w:type="spellEnd"/>
      <w:r w:rsidRPr="004A7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1 </w:t>
      </w:r>
      <w:proofErr w:type="spellStart"/>
      <w:r w:rsidRPr="004A7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deny</w:t>
      </w:r>
      <w:proofErr w:type="spellEnd"/>
      <w:r w:rsidRPr="004A7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192.168.11.0 0.0.0.255</w:t>
      </w:r>
    </w:p>
    <w:p w:rsidR="004A7CB6" w:rsidRPr="004A7CB6" w:rsidRDefault="004A7CB6" w:rsidP="004A7C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A7C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 умолчанию список контроля доступа отклоняет весь трафик, не соответствующий какому-либо правилу. Чтобы разрешить другой трафик, задайте следующее правило:</w:t>
      </w:r>
    </w:p>
    <w:p w:rsidR="004A7CB6" w:rsidRPr="004A7CB6" w:rsidRDefault="004A7CB6" w:rsidP="004A7CB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R2(</w:t>
      </w:r>
      <w:proofErr w:type="spellStart"/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 </w:t>
      </w:r>
      <w:proofErr w:type="spellStart"/>
      <w:r w:rsidRPr="004A7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access-list</w:t>
      </w:r>
      <w:proofErr w:type="spellEnd"/>
      <w:r w:rsidRPr="004A7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1 </w:t>
      </w:r>
      <w:proofErr w:type="spellStart"/>
      <w:r w:rsidRPr="004A7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permit</w:t>
      </w:r>
      <w:proofErr w:type="spellEnd"/>
      <w:r w:rsidRPr="004A7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A7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any</w:t>
      </w:r>
      <w:proofErr w:type="spellEnd"/>
    </w:p>
    <w:p w:rsidR="004A7CB6" w:rsidRPr="004A7CB6" w:rsidRDefault="004A7CB6" w:rsidP="004A7C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4A7C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Перед применением списка доступа к интерфейсу для фильтрации трафика рекомендуется просмотреть содержимое списка доступа, чтобы убедиться, что он будет фильтровать трафик должным образом.</w:t>
      </w:r>
    </w:p>
    <w:p w:rsidR="004A7CB6" w:rsidRPr="004A7CB6" w:rsidRDefault="004A7CB6" w:rsidP="004A7CB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R2# </w:t>
      </w:r>
      <w:r w:rsidRPr="004A7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access-lists</w:t>
      </w:r>
    </w:p>
    <w:p w:rsidR="004A7CB6" w:rsidRPr="004A7CB6" w:rsidRDefault="004A7CB6" w:rsidP="004A7CB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Standard IP access list 1</w:t>
      </w:r>
    </w:p>
    <w:p w:rsidR="004A7CB6" w:rsidRPr="004A7CB6" w:rsidRDefault="004A7CB6" w:rsidP="004A7CB6">
      <w:pPr>
        <w:spacing w:before="60" w:after="6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10 </w:t>
      </w:r>
      <w:proofErr w:type="spellStart"/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deny</w:t>
      </w:r>
      <w:proofErr w:type="spellEnd"/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192.168.11.0 0.0.0.255</w:t>
      </w:r>
    </w:p>
    <w:p w:rsidR="004A7CB6" w:rsidRPr="004A7CB6" w:rsidRDefault="004A7CB6" w:rsidP="004A7CB6">
      <w:pPr>
        <w:spacing w:before="60" w:after="6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20 </w:t>
      </w:r>
      <w:proofErr w:type="spellStart"/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permit</w:t>
      </w:r>
      <w:proofErr w:type="spellEnd"/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any</w:t>
      </w:r>
      <w:proofErr w:type="spellEnd"/>
    </w:p>
    <w:p w:rsidR="004A7CB6" w:rsidRPr="004A7CB6" w:rsidRDefault="004A7CB6" w:rsidP="004A7C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4A7C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Чтобы ACL-список осуществлял фильтрацию трафика, он должен быть применен на каком-либо маршрутизаторе. Примените ACL-список, разместив его для исходящего трафика интерфейса </w:t>
      </w:r>
      <w:proofErr w:type="spellStart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GigabitEthernet</w:t>
      </w:r>
      <w:proofErr w:type="spellEnd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0/0 </w:t>
      </w:r>
      <w:proofErr w:type="spellStart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interface</w:t>
      </w:r>
      <w:proofErr w:type="spellEnd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Примечание. В реальной операционной сети не рекомендуется применять непроверенный список доступа к активному интерфейсу.</w:t>
      </w:r>
    </w:p>
    <w:p w:rsidR="004A7CB6" w:rsidRPr="004A7CB6" w:rsidRDefault="004A7CB6" w:rsidP="004A7CB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R2(</w:t>
      </w:r>
      <w:proofErr w:type="spellStart"/>
      <w:proofErr w:type="gramEnd"/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4A7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interface GigabitEthernet0/0</w:t>
      </w:r>
    </w:p>
    <w:p w:rsidR="004A7CB6" w:rsidRDefault="004A7CB6" w:rsidP="004A7CB6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R2(</w:t>
      </w:r>
      <w:proofErr w:type="spellStart"/>
      <w:proofErr w:type="gramEnd"/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4A7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4A7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access-group 1 out</w:t>
      </w:r>
    </w:p>
    <w:p w:rsidR="004A7CB6" w:rsidRDefault="004A7CB6" w:rsidP="004A7CB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A7CB6" w:rsidRPr="004A7CB6" w:rsidRDefault="004A7CB6" w:rsidP="004A7CB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7B718F99" wp14:editId="415BA298">
            <wp:extent cx="5572903" cy="140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B6" w:rsidRDefault="004A7CB6" w:rsidP="004A7CB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4A7CB6" w:rsidRPr="004A7CB6" w:rsidRDefault="004A7CB6" w:rsidP="004A7CB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A7CB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Шаг 2. Настройте и примените стандартный нумерованный список контроля доступа на маршрутизаторе R3.</w:t>
      </w:r>
    </w:p>
    <w:p w:rsidR="004A7CB6" w:rsidRPr="004A7CB6" w:rsidRDefault="004A7CB6" w:rsidP="004A7C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A7C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ACL-список под номером </w:t>
      </w:r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 маршрутизаторе </w:t>
      </w:r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R3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установив запрет доступа к сети 192.168.30.0/24 от сети узла </w:t>
      </w:r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(192.168.10.0/24).</w:t>
      </w:r>
    </w:p>
    <w:p w:rsidR="004A7CB6" w:rsidRPr="004A7CB6" w:rsidRDefault="004A7CB6" w:rsidP="004A7CB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</w:t>
      </w:r>
      <w:proofErr w:type="spellStart"/>
      <w:proofErr w:type="gramEnd"/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4A7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access-list 1 deny 192.168.10.0 0.0.0.255</w:t>
      </w:r>
    </w:p>
    <w:p w:rsidR="004A7CB6" w:rsidRPr="004A7CB6" w:rsidRDefault="004A7CB6" w:rsidP="004A7C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A7C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 умолчанию список контроля доступа отклоняет весь трафик, не соответствующий какому-либо правилу. Чтобы пропустить весь остальной трафик, создайте второе правило для списка ACL1.</w:t>
      </w:r>
    </w:p>
    <w:p w:rsidR="004A7CB6" w:rsidRPr="004A7CB6" w:rsidRDefault="004A7CB6" w:rsidP="004A7CB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</w:t>
      </w:r>
      <w:proofErr w:type="spellStart"/>
      <w:proofErr w:type="gramEnd"/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4A7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access-list 1 permit any</w:t>
      </w:r>
    </w:p>
    <w:p w:rsidR="004A7CB6" w:rsidRPr="004A7CB6" w:rsidRDefault="004A7CB6" w:rsidP="004A7C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4A7C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Убедитесь, что список доступа настроен правильно.</w:t>
      </w:r>
    </w:p>
    <w:p w:rsidR="004A7CB6" w:rsidRPr="004A7CB6" w:rsidRDefault="004A7CB6" w:rsidP="004A7CB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R3# </w:t>
      </w:r>
      <w:r w:rsidRPr="004A7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access-lists</w:t>
      </w:r>
    </w:p>
    <w:p w:rsidR="004A7CB6" w:rsidRPr="004A7CB6" w:rsidRDefault="004A7CB6" w:rsidP="004A7CB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Standard IP access list 1</w:t>
      </w:r>
    </w:p>
    <w:p w:rsidR="004A7CB6" w:rsidRPr="004A7CB6" w:rsidRDefault="004A7CB6" w:rsidP="004A7CB6">
      <w:pPr>
        <w:spacing w:before="60" w:after="60" w:line="240" w:lineRule="auto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10</w:t>
      </w:r>
      <w:proofErr w:type="gramEnd"/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deny 192.168.10.0 0.0.0.255</w:t>
      </w:r>
    </w:p>
    <w:p w:rsidR="004A7CB6" w:rsidRPr="004A7CB6" w:rsidRDefault="004A7CB6" w:rsidP="004A7CB6">
      <w:pPr>
        <w:spacing w:before="60" w:after="60" w:line="240" w:lineRule="auto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20</w:t>
      </w:r>
      <w:proofErr w:type="gramEnd"/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permit any</w:t>
      </w:r>
    </w:p>
    <w:p w:rsidR="004A7CB6" w:rsidRPr="004A7CB6" w:rsidRDefault="004A7CB6" w:rsidP="004A7C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4A7CB6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Примените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ACL-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список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разместив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его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исходящего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трафика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интерфейса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7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GigabitEthernet</w:t>
      </w:r>
      <w:proofErr w:type="spellEnd"/>
      <w:r w:rsidRPr="004A7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0/0 interface.</w:t>
      </w:r>
    </w:p>
    <w:p w:rsidR="004A7CB6" w:rsidRPr="004A7CB6" w:rsidRDefault="004A7CB6" w:rsidP="004A7CB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</w:t>
      </w:r>
      <w:proofErr w:type="spellStart"/>
      <w:proofErr w:type="gramEnd"/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4A7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interface GigabitEthernet0/0</w:t>
      </w:r>
    </w:p>
    <w:p w:rsidR="004A7CB6" w:rsidRDefault="004A7CB6" w:rsidP="004A7CB6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</w:t>
      </w:r>
      <w:proofErr w:type="spellStart"/>
      <w:proofErr w:type="gramEnd"/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4A7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4A7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access-group 1 out</w:t>
      </w:r>
    </w:p>
    <w:p w:rsidR="004A7CB6" w:rsidRDefault="004A7CB6" w:rsidP="004A7CB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A7CB6" w:rsidRPr="004A7CB6" w:rsidRDefault="004A7CB6" w:rsidP="004A7CB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78B107C2" wp14:editId="62CF95CA">
            <wp:extent cx="5582429" cy="2076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B6" w:rsidRPr="004A7CB6" w:rsidRDefault="004A7CB6" w:rsidP="004A7CB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A7CB6">
        <w:rPr>
          <w:rFonts w:ascii="Arial" w:eastAsia="Times New Roman" w:hAnsi="Arial" w:cs="Arial"/>
          <w:b/>
          <w:bCs/>
          <w:color w:val="000000"/>
          <w:lang w:eastAsia="ru-RU"/>
        </w:rPr>
        <w:t>Шаг 3. Проверьте конфигурацию и работоспособность списка контроля доступа.</w:t>
      </w:r>
    </w:p>
    <w:p w:rsidR="004A7CB6" w:rsidRPr="004A7CB6" w:rsidRDefault="004A7CB6" w:rsidP="004A7CB6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proofErr w:type="spellStart"/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run</w:t>
      </w:r>
      <w:proofErr w:type="spellEnd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или </w:t>
      </w:r>
      <w:proofErr w:type="spellStart"/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gigabitethernet</w:t>
      </w:r>
      <w:proofErr w:type="spellEnd"/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0/</w:t>
      </w:r>
      <w:proofErr w:type="gramStart"/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0 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proofErr w:type="gramEnd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чтобы проверить размещения ACL-списков.</w:t>
      </w:r>
    </w:p>
    <w:p w:rsidR="004A7CB6" w:rsidRDefault="004A7CB6" w:rsidP="004A7CB6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R3</w:t>
      </w:r>
    </w:p>
    <w:p w:rsidR="004A7CB6" w:rsidRDefault="004A7CB6" w:rsidP="004A7CB6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A7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436FA079" wp14:editId="4275FD37">
            <wp:extent cx="3343742" cy="29531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B6" w:rsidRDefault="004A7CB6" w:rsidP="004A7CB6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R2</w:t>
      </w:r>
    </w:p>
    <w:p w:rsidR="004A7CB6" w:rsidRPr="004A7CB6" w:rsidRDefault="004A7CB6" w:rsidP="004A7CB6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A7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6899BAB0" wp14:editId="7646DDA5">
            <wp:extent cx="3705742" cy="257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B6" w:rsidRPr="004A7CB6" w:rsidRDefault="004A7CB6" w:rsidP="004A7C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A7C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После размещения двух ACL-списков сетевой трафик фильтруется в соответствии с правилами, описанными в части 1. Для проверки реализаций ACL-списков используйте следующие тесты:</w:t>
      </w:r>
    </w:p>
    <w:p w:rsidR="004A7CB6" w:rsidRDefault="004A7CB6" w:rsidP="004A7CB6">
      <w:pPr>
        <w:spacing w:before="60" w:after="60" w:line="230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4A7C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Проверка связи с помощью утилиты </w:t>
      </w:r>
      <w:proofErr w:type="spellStart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 192.168.10.10 к 192.168.11.10 выполнена успешно.</w:t>
      </w:r>
    </w:p>
    <w:p w:rsidR="004A7CB6" w:rsidRPr="004A7CB6" w:rsidRDefault="004A7CB6" w:rsidP="004A7CB6">
      <w:pPr>
        <w:spacing w:before="60" w:after="60" w:line="230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4A7CB6" w:rsidRPr="004A7CB6" w:rsidRDefault="004A7CB6" w:rsidP="004A7CB6">
      <w:pPr>
        <w:spacing w:before="60" w:after="60" w:line="230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4A7C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Проверка связи с помощью утилиты </w:t>
      </w:r>
      <w:proofErr w:type="spellStart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 192.168.10.10 к 192.168.20.254 выполнена успешно.</w:t>
      </w:r>
    </w:p>
    <w:p w:rsidR="004A7CB6" w:rsidRPr="004A7CB6" w:rsidRDefault="004A7CB6" w:rsidP="004A7CB6">
      <w:pPr>
        <w:spacing w:before="60" w:after="60" w:line="230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4A7C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Проверка связи с помощью утилиты </w:t>
      </w:r>
      <w:proofErr w:type="spellStart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 192.168.11.10 к 192.168.20.254 завершилась неудачно.</w:t>
      </w:r>
    </w:p>
    <w:p w:rsidR="004A7CB6" w:rsidRPr="004A7CB6" w:rsidRDefault="004A7CB6" w:rsidP="004A7CB6">
      <w:pPr>
        <w:spacing w:before="60" w:after="60" w:line="230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lastRenderedPageBreak/>
        <w:t></w:t>
      </w:r>
      <w:r w:rsidRPr="004A7C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Проверка связи с помощью утилиты </w:t>
      </w:r>
      <w:proofErr w:type="spellStart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 192.168.10.10 к 192.168.30.10 завершилась неудачно.</w:t>
      </w:r>
    </w:p>
    <w:p w:rsidR="004A7CB6" w:rsidRPr="004A7CB6" w:rsidRDefault="004A7CB6" w:rsidP="004A7CB6">
      <w:pPr>
        <w:spacing w:before="60" w:after="60" w:line="230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4A7C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Проверка связи с помощью утилиты </w:t>
      </w:r>
      <w:proofErr w:type="spellStart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 192.168.11.10 к 192.168.30.10 выполнена успешно.</w:t>
      </w:r>
    </w:p>
    <w:p w:rsidR="004A7CB6" w:rsidRDefault="004A7CB6" w:rsidP="004A7CB6">
      <w:pPr>
        <w:spacing w:before="60" w:after="60" w:line="230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4A7C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Проверка связи с помощью утилиты </w:t>
      </w:r>
      <w:proofErr w:type="spellStart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 192.168.30.10 к 192.168.20.254 выполнена успешно.</w:t>
      </w:r>
    </w:p>
    <w:p w:rsidR="004A7CB6" w:rsidRPr="004A7CB6" w:rsidRDefault="004A7CB6" w:rsidP="004A7CB6">
      <w:pPr>
        <w:spacing w:before="60" w:after="60" w:line="230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7EF2ECB" wp14:editId="2AAC88C6">
            <wp:extent cx="5940425" cy="6136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B6" w:rsidRPr="004A7CB6" w:rsidRDefault="004A7CB6" w:rsidP="004A7C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4A7C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Повторите команду </w:t>
      </w:r>
      <w:proofErr w:type="spellStart"/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access-lists</w:t>
      </w:r>
      <w:proofErr w:type="spellEnd"/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 маршрутизаторах </w:t>
      </w:r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4A7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R3</w:t>
      </w:r>
      <w:r w:rsidRPr="004A7C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 должны увидеть выходные данные, указывающие количество пакетов, совпадающих с каждой строкой списка доступа. Примечание. Количество совпадений, отображаемых для маршрутизаторов, может отличаться в зависимости от количества отправленных и полученных сообщений.</w:t>
      </w:r>
    </w:p>
    <w:p w:rsidR="004A7CB6" w:rsidRPr="004A7CB6" w:rsidRDefault="004A7CB6" w:rsidP="004A7CB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R2# </w:t>
      </w:r>
      <w:r w:rsidRPr="004A7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access-lists</w:t>
      </w:r>
    </w:p>
    <w:p w:rsidR="004A7CB6" w:rsidRPr="004A7CB6" w:rsidRDefault="004A7CB6" w:rsidP="004A7CB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Standard IP access list 1</w:t>
      </w:r>
    </w:p>
    <w:p w:rsidR="004A7CB6" w:rsidRPr="004A7CB6" w:rsidRDefault="004A7CB6" w:rsidP="004A7CB6">
      <w:pPr>
        <w:spacing w:before="60" w:after="60" w:line="240" w:lineRule="auto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10 deny 192.168.11.0 0.0.0.255 (4 </w:t>
      </w:r>
      <w:proofErr w:type="gramStart"/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match(</w:t>
      </w:r>
      <w:proofErr w:type="spellStart"/>
      <w:proofErr w:type="gramEnd"/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es</w:t>
      </w:r>
      <w:proofErr w:type="spellEnd"/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4A7CB6" w:rsidRDefault="004A7CB6" w:rsidP="004A7CB6">
      <w:pPr>
        <w:spacing w:before="60" w:after="60" w:line="240" w:lineRule="auto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20 permit any (8 </w:t>
      </w:r>
      <w:proofErr w:type="gramStart"/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match(</w:t>
      </w:r>
      <w:proofErr w:type="spellStart"/>
      <w:proofErr w:type="gramEnd"/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es</w:t>
      </w:r>
      <w:proofErr w:type="spellEnd"/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4A7CB6" w:rsidRPr="004A7CB6" w:rsidRDefault="004A7CB6" w:rsidP="004A7CB6">
      <w:pPr>
        <w:spacing w:before="60" w:after="6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drawing>
          <wp:inline distT="0" distB="0" distL="0" distR="0" wp14:anchorId="3A9E17B2" wp14:editId="399B04A5">
            <wp:extent cx="3124636" cy="724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B6" w:rsidRPr="004A7CB6" w:rsidRDefault="004A7CB6" w:rsidP="004A7CB6">
      <w:pPr>
        <w:spacing w:before="60" w:after="6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4A7CB6" w:rsidRPr="004A7CB6" w:rsidRDefault="004A7CB6" w:rsidP="004A7CB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R3# </w:t>
      </w:r>
      <w:r w:rsidRPr="004A7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access-lists</w:t>
      </w:r>
    </w:p>
    <w:p w:rsidR="004A7CB6" w:rsidRPr="004A7CB6" w:rsidRDefault="004A7CB6" w:rsidP="004A7CB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Standard IP access list 1</w:t>
      </w:r>
    </w:p>
    <w:p w:rsidR="004A7CB6" w:rsidRPr="004A7CB6" w:rsidRDefault="004A7CB6" w:rsidP="004A7CB6">
      <w:pPr>
        <w:spacing w:before="60" w:after="60" w:line="240" w:lineRule="auto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10 deny 192.168.10.0 0.0.0.255 (4 </w:t>
      </w:r>
      <w:proofErr w:type="gramStart"/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match(</w:t>
      </w:r>
      <w:proofErr w:type="spellStart"/>
      <w:proofErr w:type="gramEnd"/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es</w:t>
      </w:r>
      <w:proofErr w:type="spellEnd"/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4A7CB6" w:rsidRPr="004A7CB6" w:rsidRDefault="004A7CB6" w:rsidP="004A7CB6">
      <w:pPr>
        <w:spacing w:before="60" w:after="60" w:line="240" w:lineRule="auto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20 permit any (8 </w:t>
      </w:r>
      <w:proofErr w:type="gramStart"/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match(</w:t>
      </w:r>
      <w:proofErr w:type="spellStart"/>
      <w:proofErr w:type="gramEnd"/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es</w:t>
      </w:r>
      <w:proofErr w:type="spellEnd"/>
      <w:r w:rsidRPr="004A7C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4A7CB6" w:rsidRPr="004A7CB6" w:rsidRDefault="004A7CB6" w:rsidP="004A7CB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A7CB6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4A7CB6" w:rsidRPr="004A7CB6" w:rsidRDefault="004A7CB6" w:rsidP="004A7CB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A7CB6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034CB3" w:rsidRDefault="004A7CB6">
      <w:r w:rsidRPr="004A7CB6">
        <w:drawing>
          <wp:inline distT="0" distB="0" distL="0" distR="0" wp14:anchorId="6D458D61" wp14:editId="1A32822F">
            <wp:extent cx="4258269" cy="81926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4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D26AA"/>
    <w:multiLevelType w:val="hybridMultilevel"/>
    <w:tmpl w:val="E06C534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CB3"/>
    <w:rsid w:val="00034CB3"/>
    <w:rsid w:val="004A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B6AA9"/>
  <w15:chartTrackingRefBased/>
  <w15:docId w15:val="{6C2451E0-AFC5-4612-8FC4-6C34DADF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7C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A7C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A7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C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7C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7C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4A7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4A7C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4A7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4A7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4A7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4A7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4A7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4A7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4A7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4A7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4A7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4A7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A7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1020</Words>
  <Characters>5817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2025-03-11T04:55:00Z</dcterms:created>
  <dcterms:modified xsi:type="dcterms:W3CDTF">2025-03-11T05:06:00Z</dcterms:modified>
</cp:coreProperties>
</file>