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0BF9" w14:textId="77777777" w:rsidR="00527E51" w:rsidRDefault="00527E51" w:rsidP="00527E51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3D6EF79E" w14:textId="77777777" w:rsidR="00527E51" w:rsidRPr="000715B2" w:rsidRDefault="00527E51" w:rsidP="00527E51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651E500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56F0D809" w14:textId="1A7A254D" w:rsidR="00527E51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709CB3A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6A4D41A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3EFA2A43" w14:textId="77777777" w:rsidR="00527E51" w:rsidRDefault="00527E51" w:rsidP="000E7687">
      <w:pPr>
        <w:rPr>
          <w:color w:val="000000" w:themeColor="text1"/>
          <w:lang w:val="uk-UA"/>
        </w:rPr>
      </w:pPr>
    </w:p>
    <w:p w14:paraId="1E342CA0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52A0B943" w14:textId="77777777" w:rsidR="00527E51" w:rsidRDefault="00527E51" w:rsidP="00527E51">
      <w:pPr>
        <w:jc w:val="center"/>
        <w:rPr>
          <w:color w:val="000000" w:themeColor="text1"/>
          <w:sz w:val="24"/>
          <w:lang w:val="uk-UA"/>
        </w:rPr>
      </w:pPr>
    </w:p>
    <w:p w14:paraId="7AF00F96" w14:textId="738CB0FC" w:rsidR="00527E51" w:rsidRPr="000715B2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877885">
        <w:rPr>
          <w:rFonts w:cs="Times New Roman"/>
          <w:bCs/>
          <w:color w:val="000000" w:themeColor="text1"/>
          <w:sz w:val="32"/>
          <w:szCs w:val="28"/>
          <w:lang w:val="uk-UA"/>
        </w:rPr>
        <w:t>4</w:t>
      </w:r>
    </w:p>
    <w:p w14:paraId="6692DBEF" w14:textId="22775D6A" w:rsidR="00527E51" w:rsidRPr="009C6E33" w:rsidRDefault="00527E51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Програмування вебзастосунків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>»</w:t>
      </w:r>
    </w:p>
    <w:p w14:paraId="6C17A773" w14:textId="419BC459" w:rsidR="009C6E33" w:rsidRPr="009C6E33" w:rsidRDefault="009C6E33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За 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поточним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 планом</w:t>
      </w:r>
    </w:p>
    <w:p w14:paraId="2B0C5623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3514F4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15B83CE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DC38F9" w14:textId="77777777" w:rsidR="00527E51" w:rsidRDefault="00527E51" w:rsidP="00527E51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18278B6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55D7FD7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EFE048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20118A1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F1AA1B2" w14:textId="1F8B4AEF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  <w:t>Губін Ярослав Олегович</w:t>
      </w:r>
    </w:p>
    <w:p w14:paraId="0443109E" w14:textId="776EB0E6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527E51">
        <w:rPr>
          <w:rFonts w:cs="Times New Roman"/>
          <w:color w:val="000000" w:themeColor="text1"/>
          <w:sz w:val="32"/>
          <w:szCs w:val="32"/>
        </w:rPr>
        <w:t>Посилання на GitHub репозиторій: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</w:p>
    <w:p w14:paraId="5BB9EEE5" w14:textId="77777777" w:rsidR="00527E51" w:rsidRDefault="00527E51" w:rsidP="00527E51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192A3D41" w14:textId="77777777" w:rsidR="00CA1482" w:rsidRPr="00CA1482" w:rsidRDefault="00CA1482" w:rsidP="00527E51">
      <w:pPr>
        <w:spacing w:after="0"/>
        <w:jc w:val="right"/>
        <w:rPr>
          <w:rStyle w:val="hps"/>
          <w:b/>
          <w:lang w:val="uk-UA"/>
        </w:rPr>
      </w:pPr>
    </w:p>
    <w:p w14:paraId="070EC11B" w14:textId="77777777" w:rsidR="00527E51" w:rsidRDefault="00527E51" w:rsidP="00527E51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C12CA3A" w14:textId="77777777" w:rsidR="00527E51" w:rsidRDefault="00527E51" w:rsidP="00527E51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 xml:space="preserve">Недашківський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6C09986A" w14:textId="326F95F0" w:rsidR="00814154" w:rsidRDefault="00527E51" w:rsidP="00527E51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0A46D698" w14:textId="77777777" w:rsidR="00814154" w:rsidRDefault="00814154" w:rsidP="00527E51">
      <w:pPr>
        <w:tabs>
          <w:tab w:val="left" w:pos="1260"/>
          <w:tab w:val="left" w:pos="8550"/>
        </w:tabs>
        <w:rPr>
          <w:lang w:val="uk-UA"/>
        </w:rPr>
      </w:pPr>
    </w:p>
    <w:p w14:paraId="5C7BD59B" w14:textId="77777777" w:rsidR="000E7687" w:rsidRDefault="000E7687" w:rsidP="00527E51">
      <w:pPr>
        <w:tabs>
          <w:tab w:val="left" w:pos="1260"/>
          <w:tab w:val="left" w:pos="8550"/>
        </w:tabs>
        <w:rPr>
          <w:lang w:val="uk-UA"/>
        </w:rPr>
      </w:pPr>
    </w:p>
    <w:p w14:paraId="4549993D" w14:textId="77777777" w:rsidR="00814154" w:rsidRPr="009C6E33" w:rsidRDefault="00814154" w:rsidP="00527E51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0472B78B" w14:textId="4E02650E" w:rsidR="00527E51" w:rsidRPr="000715B2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00945CFC" w14:textId="23F444EC" w:rsidR="00F12C76" w:rsidRPr="003661C8" w:rsidRDefault="003661C8" w:rsidP="00D31176">
      <w:pPr>
        <w:spacing w:after="0" w:line="360" w:lineRule="auto"/>
        <w:jc w:val="center"/>
        <w:rPr>
          <w:sz w:val="32"/>
          <w:szCs w:val="32"/>
          <w:lang w:val="uk-UA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480F1A">
        <w:rPr>
          <w:sz w:val="32"/>
          <w:szCs w:val="32"/>
          <w:lang w:val="uk-UA"/>
        </w:rPr>
        <w:t>4</w:t>
      </w:r>
    </w:p>
    <w:p w14:paraId="0E6EF458" w14:textId="3434E649" w:rsidR="005871BB" w:rsidRPr="005871BB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Варіант: 9</w:t>
      </w:r>
    </w:p>
    <w:p w14:paraId="15A71B88" w14:textId="77777777" w:rsidR="005871BB" w:rsidRPr="00AC3B31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</w:p>
    <w:p w14:paraId="73EF7EFF" w14:textId="51A081F9" w:rsidR="003661C8" w:rsidRPr="003661C8" w:rsidRDefault="003661C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5C050AD9" w14:textId="77777777" w:rsidR="006137C1" w:rsidRPr="006137C1" w:rsidRDefault="006137C1" w:rsidP="006137C1">
      <w:pPr>
        <w:spacing w:after="0" w:line="360" w:lineRule="auto"/>
        <w:rPr>
          <w:szCs w:val="28"/>
          <w:lang w:val="uk-UA"/>
        </w:rPr>
      </w:pPr>
      <w:r w:rsidRPr="006137C1">
        <w:rPr>
          <w:szCs w:val="28"/>
          <w:lang w:val="uk-UA"/>
        </w:rPr>
        <w:t>Мета: побудова простого API з використанням net/http та encoding/json.</w:t>
      </w:r>
    </w:p>
    <w:p w14:paraId="487E0325" w14:textId="1AA19F83" w:rsidR="006137C1" w:rsidRPr="006137C1" w:rsidRDefault="006137C1" w:rsidP="006137C1">
      <w:pPr>
        <w:spacing w:after="0" w:line="360" w:lineRule="auto"/>
        <w:rPr>
          <w:szCs w:val="28"/>
          <w:lang w:val="uk-UA"/>
        </w:rPr>
      </w:pPr>
      <w:r w:rsidRPr="006137C1">
        <w:rPr>
          <w:szCs w:val="28"/>
          <w:lang w:val="uk-UA"/>
        </w:rPr>
        <w:t>Зміст: реалізація GET, POST, DELETE для об</w:t>
      </w:r>
      <w:r>
        <w:rPr>
          <w:szCs w:val="28"/>
          <w:lang w:val="uk-UA"/>
        </w:rPr>
        <w:t>’</w:t>
      </w:r>
      <w:r w:rsidRPr="006137C1">
        <w:rPr>
          <w:szCs w:val="28"/>
          <w:lang w:val="uk-UA"/>
        </w:rPr>
        <w:t>єктів енергосистеми.</w:t>
      </w:r>
    </w:p>
    <w:p w14:paraId="254B73E4" w14:textId="4587A492" w:rsidR="006137C1" w:rsidRPr="006137C1" w:rsidRDefault="006137C1" w:rsidP="006137C1">
      <w:pPr>
        <w:spacing w:after="0" w:line="360" w:lineRule="auto"/>
        <w:rPr>
          <w:szCs w:val="28"/>
          <w:lang w:val="uk-UA"/>
        </w:rPr>
      </w:pPr>
      <w:r w:rsidRPr="006137C1">
        <w:rPr>
          <w:szCs w:val="28"/>
          <w:lang w:val="uk-UA"/>
        </w:rPr>
        <w:t>Варіативність: API для об</w:t>
      </w:r>
      <w:r>
        <w:rPr>
          <w:szCs w:val="28"/>
          <w:lang w:val="uk-UA"/>
        </w:rPr>
        <w:t>’</w:t>
      </w:r>
      <w:r w:rsidRPr="006137C1">
        <w:rPr>
          <w:szCs w:val="28"/>
          <w:lang w:val="uk-UA"/>
        </w:rPr>
        <w:t>єктів – генератор, мережа, споживач, датчик.</w:t>
      </w:r>
    </w:p>
    <w:p w14:paraId="5AA9B650" w14:textId="791C5A6A" w:rsidR="006137C1" w:rsidRPr="006137C1" w:rsidRDefault="006137C1" w:rsidP="006137C1">
      <w:pPr>
        <w:spacing w:after="0" w:line="360" w:lineRule="auto"/>
        <w:rPr>
          <w:szCs w:val="28"/>
          <w:lang w:val="uk-UA"/>
        </w:rPr>
      </w:pPr>
      <w:r w:rsidRPr="006137C1">
        <w:rPr>
          <w:szCs w:val="28"/>
          <w:lang w:val="uk-UA"/>
        </w:rPr>
        <w:t>Ускладнення: структура відповіді JSON, статуси HTTP, обробка</w:t>
      </w:r>
    </w:p>
    <w:p w14:paraId="3BC3F5A7" w14:textId="77777777" w:rsidR="006137C1" w:rsidRPr="006137C1" w:rsidRDefault="006137C1" w:rsidP="006137C1">
      <w:pPr>
        <w:spacing w:after="0" w:line="360" w:lineRule="auto"/>
        <w:rPr>
          <w:szCs w:val="28"/>
          <w:lang w:val="uk-UA"/>
        </w:rPr>
      </w:pPr>
      <w:r w:rsidRPr="006137C1">
        <w:rPr>
          <w:szCs w:val="28"/>
          <w:lang w:val="uk-UA"/>
        </w:rPr>
        <w:t>помилок.</w:t>
      </w:r>
    </w:p>
    <w:p w14:paraId="67B3D24B" w14:textId="69CCFD1A" w:rsidR="006137C1" w:rsidRPr="006137C1" w:rsidRDefault="006137C1" w:rsidP="006137C1">
      <w:pPr>
        <w:spacing w:after="0" w:line="360" w:lineRule="auto"/>
        <w:rPr>
          <w:szCs w:val="28"/>
          <w:lang w:val="uk-UA"/>
        </w:rPr>
      </w:pPr>
      <w:r w:rsidRPr="006137C1">
        <w:rPr>
          <w:szCs w:val="28"/>
          <w:lang w:val="uk-UA"/>
        </w:rPr>
        <w:t>Вихідний результат: локальний API з документацією OpenAPI/Swagger</w:t>
      </w:r>
    </w:p>
    <w:p w14:paraId="6B55EB1E" w14:textId="78978426" w:rsidR="005871BB" w:rsidRDefault="006137C1" w:rsidP="006137C1">
      <w:pPr>
        <w:spacing w:after="0" w:line="360" w:lineRule="auto"/>
        <w:rPr>
          <w:szCs w:val="28"/>
          <w:lang w:val="uk-UA"/>
        </w:rPr>
      </w:pPr>
      <w:r w:rsidRPr="006137C1">
        <w:rPr>
          <w:szCs w:val="28"/>
          <w:lang w:val="uk-UA"/>
        </w:rPr>
        <w:t>(опціонально).</w:t>
      </w:r>
    </w:p>
    <w:p w14:paraId="30333104" w14:textId="77777777" w:rsidR="006137C1" w:rsidRPr="006137C1" w:rsidRDefault="006137C1" w:rsidP="005871BB">
      <w:pPr>
        <w:spacing w:after="0" w:line="360" w:lineRule="auto"/>
        <w:rPr>
          <w:sz w:val="32"/>
          <w:szCs w:val="32"/>
          <w:lang w:val="uk-UA"/>
        </w:rPr>
      </w:pPr>
    </w:p>
    <w:p w14:paraId="10BC0BC7" w14:textId="12ED8BD9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Хід виконання:</w:t>
      </w:r>
    </w:p>
    <w:p w14:paraId="0F3841F7" w14:textId="3F26A983" w:rsidR="00444192" w:rsidRDefault="007C395D" w:rsidP="00EE6692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Під час виконання роботи важливим етапом роботи було створення локального </w:t>
      </w:r>
      <w:r>
        <w:rPr>
          <w:szCs w:val="28"/>
          <w:lang w:val="en-US"/>
        </w:rPr>
        <w:t>API</w:t>
      </w:r>
      <w:r>
        <w:rPr>
          <w:szCs w:val="28"/>
          <w:lang w:val="uk-UA"/>
        </w:rPr>
        <w:t xml:space="preserve"> – </w:t>
      </w:r>
      <w:proofErr w:type="spellStart"/>
      <w:r>
        <w:rPr>
          <w:szCs w:val="28"/>
          <w:lang w:val="en-US"/>
        </w:rPr>
        <w:t>OpenAPI</w:t>
      </w:r>
      <w:proofErr w:type="spellEnd"/>
      <w:r w:rsidRPr="007C395D">
        <w:rPr>
          <w:szCs w:val="28"/>
          <w:lang w:val="uk-UA"/>
        </w:rPr>
        <w:t xml:space="preserve"> / </w:t>
      </w:r>
      <w:r>
        <w:rPr>
          <w:szCs w:val="28"/>
          <w:lang w:val="en-US"/>
        </w:rPr>
        <w:t>Swagger</w:t>
      </w:r>
      <w:r>
        <w:rPr>
          <w:szCs w:val="28"/>
          <w:lang w:val="uk-UA"/>
        </w:rPr>
        <w:t xml:space="preserve">, який дозволяє користувачеві відкрити окрему тсорінку, де можна продивитись усі можливі дані, стосовно бекенду прописаного на сервері. Тому перейдемо до більш детального розбору виконаної роботи. </w:t>
      </w:r>
      <w:r w:rsidR="007A7680">
        <w:rPr>
          <w:szCs w:val="28"/>
          <w:lang w:val="uk-UA"/>
        </w:rPr>
        <w:t xml:space="preserve">Оскільки в завданні сказано, що має бути кілька об’єктів, то відповідно до теми роботи створюємо їх. В варіанті 9 це відповідно такі об’єкти були створені – зарядна станція, мережа, генератор, споживач, датчик. Усі ці об’єкти є лише частинами, які особливо великого смислового навантаження поки ще не несуть, а більше слугують як наповнення системи створення самого </w:t>
      </w:r>
      <w:r w:rsidR="007A7680">
        <w:rPr>
          <w:szCs w:val="28"/>
          <w:lang w:val="en-US"/>
        </w:rPr>
        <w:t>API</w:t>
      </w:r>
      <w:r w:rsidR="007A7680">
        <w:rPr>
          <w:szCs w:val="28"/>
          <w:lang w:val="uk-UA"/>
        </w:rPr>
        <w:t xml:space="preserve">, аби більше зосередитись на демонстрації результатів роботи даного відкритого </w:t>
      </w:r>
      <w:r w:rsidR="007A7680">
        <w:rPr>
          <w:szCs w:val="28"/>
          <w:lang w:val="en-US"/>
        </w:rPr>
        <w:t>API</w:t>
      </w:r>
      <w:r w:rsidR="007A7680">
        <w:rPr>
          <w:szCs w:val="28"/>
          <w:lang w:val="uk-UA"/>
        </w:rPr>
        <w:t>, з яким може взаємодіяти користувач. Тому структури об’єктів та ті поля, які вони містять наведені на рисунку 1.</w:t>
      </w:r>
    </w:p>
    <w:p w14:paraId="00C71C91" w14:textId="45CA8149" w:rsidR="007A7680" w:rsidRDefault="007A7680" w:rsidP="007A7680">
      <w:pPr>
        <w:spacing w:after="0" w:line="360" w:lineRule="auto"/>
        <w:jc w:val="center"/>
        <w:rPr>
          <w:szCs w:val="28"/>
          <w:lang w:val="uk-UA"/>
        </w:rPr>
      </w:pPr>
      <w:r w:rsidRPr="007A7680">
        <w:rPr>
          <w:szCs w:val="28"/>
          <w:lang w:val="uk-UA"/>
        </w:rPr>
        <w:lastRenderedPageBreak/>
        <w:drawing>
          <wp:inline distT="0" distB="0" distL="0" distR="0" wp14:anchorId="04CEB41A" wp14:editId="4404E346">
            <wp:extent cx="5939790" cy="6356350"/>
            <wp:effectExtent l="0" t="0" r="3810" b="6350"/>
            <wp:docPr id="7509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55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20E1" w14:textId="6069FCB3" w:rsidR="007A7680" w:rsidRDefault="007A7680" w:rsidP="007A768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 – Об’єкти які використовуються у проекті</w:t>
      </w:r>
    </w:p>
    <w:p w14:paraId="72233A7F" w14:textId="14070B97" w:rsidR="00D94418" w:rsidRDefault="007A7680" w:rsidP="00325C9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Далі опишемо, на основі одного об’єкта, якиим чином відбувається взаємодія між ним та користувачем. На основі одного об’єкта це буде зроблно, оскільки для інших об’єктів, опис методів / дій та алгоритмів буде таким самим, як і для одного об’єкта що буде представлений. Надалі ця інформація, по типу </w:t>
      </w:r>
      <w:r>
        <w:rPr>
          <w:szCs w:val="28"/>
          <w:lang w:val="en-US"/>
        </w:rPr>
        <w:t>POST</w:t>
      </w:r>
      <w:r w:rsidRPr="007A7680">
        <w:rPr>
          <w:szCs w:val="28"/>
          <w:lang w:val="uk-UA"/>
        </w:rPr>
        <w:t xml:space="preserve">, </w:t>
      </w:r>
      <w:r>
        <w:rPr>
          <w:szCs w:val="28"/>
          <w:lang w:val="en-US"/>
        </w:rPr>
        <w:t>DELETE</w:t>
      </w:r>
      <w:r w:rsidRPr="007A7680">
        <w:rPr>
          <w:szCs w:val="28"/>
          <w:lang w:val="uk-UA"/>
        </w:rPr>
        <w:t xml:space="preserve">, </w:t>
      </w:r>
      <w:r>
        <w:rPr>
          <w:szCs w:val="28"/>
          <w:lang w:val="en-US"/>
        </w:rPr>
        <w:t>GET</w:t>
      </w:r>
      <w:r>
        <w:rPr>
          <w:szCs w:val="28"/>
          <w:lang w:val="uk-UA"/>
        </w:rPr>
        <w:t xml:space="preserve"> запитів , буде використовуватись у </w:t>
      </w:r>
      <w:r w:rsidRPr="007A7680">
        <w:rPr>
          <w:szCs w:val="28"/>
          <w:lang w:val="uk-UA"/>
        </w:rPr>
        <w:t>.</w:t>
      </w:r>
      <w:proofErr w:type="spellStart"/>
      <w:r>
        <w:rPr>
          <w:szCs w:val="28"/>
          <w:lang w:val="en-US"/>
        </w:rPr>
        <w:t>yaml</w:t>
      </w:r>
      <w:proofErr w:type="spellEnd"/>
      <w:r w:rsidRPr="007A7680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файлі, який в свою чергу буде використовуватись у сторінці для створення </w:t>
      </w:r>
      <w:proofErr w:type="spellStart"/>
      <w:r>
        <w:rPr>
          <w:szCs w:val="28"/>
          <w:lang w:val="en-US"/>
        </w:rPr>
        <w:t>OpenAPI</w:t>
      </w:r>
      <w:proofErr w:type="spellEnd"/>
      <w:r w:rsidRPr="007A7680">
        <w:rPr>
          <w:szCs w:val="28"/>
          <w:lang w:val="uk-UA"/>
        </w:rPr>
        <w:t xml:space="preserve"> / </w:t>
      </w:r>
      <w:r>
        <w:rPr>
          <w:szCs w:val="28"/>
          <w:lang w:val="en-US"/>
        </w:rPr>
        <w:t>Swagger</w:t>
      </w:r>
      <w:r w:rsidRPr="007A7680">
        <w:rPr>
          <w:szCs w:val="28"/>
          <w:lang w:val="uk-UA"/>
        </w:rPr>
        <w:t xml:space="preserve">, </w:t>
      </w:r>
      <w:r>
        <w:rPr>
          <w:szCs w:val="28"/>
          <w:lang w:val="uk-UA"/>
        </w:rPr>
        <w:t xml:space="preserve">тобто містити усю основну інформацію про </w:t>
      </w:r>
      <w:r>
        <w:rPr>
          <w:szCs w:val="28"/>
          <w:lang w:val="en-US"/>
        </w:rPr>
        <w:t>End</w:t>
      </w:r>
      <w:r w:rsidRPr="007A7680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поїнти, які статуси помилок може користувач отримати, або ж отримати коди успішних операцій. Всю цю </w:t>
      </w:r>
      <w:r>
        <w:rPr>
          <w:szCs w:val="28"/>
          <w:lang w:val="uk-UA"/>
        </w:rPr>
        <w:lastRenderedPageBreak/>
        <w:t xml:space="preserve">інформацію користувач зможе перевіряти на одній сторінці, де в нього будуть і відображені усі об’єкти. Тому візьмемо за основу об’єкт зарядної станції, на основі якої і розглянемо усі доступні для цієї станції запити. </w:t>
      </w:r>
      <w:r w:rsidR="00D94418">
        <w:rPr>
          <w:szCs w:val="28"/>
          <w:lang w:val="uk-UA"/>
        </w:rPr>
        <w:t>Приклад наведено на рисунку 2.</w:t>
      </w:r>
    </w:p>
    <w:p w14:paraId="5508CFCC" w14:textId="64B05D35" w:rsidR="007A7680" w:rsidRDefault="00D94418" w:rsidP="00D94418">
      <w:pPr>
        <w:spacing w:after="0" w:line="360" w:lineRule="auto"/>
        <w:jc w:val="center"/>
        <w:rPr>
          <w:szCs w:val="28"/>
          <w:lang w:val="uk-UA"/>
        </w:rPr>
      </w:pPr>
      <w:r w:rsidRPr="00D94418">
        <w:rPr>
          <w:szCs w:val="28"/>
          <w:lang w:val="uk-UA"/>
        </w:rPr>
        <w:drawing>
          <wp:inline distT="0" distB="0" distL="0" distR="0" wp14:anchorId="6EC70BF4" wp14:editId="05F009B0">
            <wp:extent cx="5939790" cy="3156585"/>
            <wp:effectExtent l="0" t="0" r="3810" b="5715"/>
            <wp:docPr id="172807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7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B31B" w14:textId="114AD058" w:rsidR="00D94418" w:rsidRDefault="00D94418" w:rsidP="00D94418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 – Приклади операції із зарядними станціями</w:t>
      </w:r>
    </w:p>
    <w:p w14:paraId="4A4B30AC" w14:textId="3256D6CE" w:rsidR="00D94418" w:rsidRDefault="00D94418" w:rsidP="00325C9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Як видно із рисунку 2, тут все детально закоментовано, тому можна подивитись де і що за який метод відповідає. Така сама аналогічна структура обробки запитів розроблена і для інишх структур наявних у системі. Тепер перейдемо до того, а як саме користувач може реалізовувати ці функції взаємодії із об’єктами. Тому звернемо увагу на рисунок 3.</w:t>
      </w:r>
    </w:p>
    <w:p w14:paraId="400F445A" w14:textId="6CE4DE1C" w:rsidR="00D94418" w:rsidRDefault="004C5830" w:rsidP="004C5830">
      <w:pPr>
        <w:spacing w:after="0" w:line="360" w:lineRule="auto"/>
        <w:jc w:val="center"/>
        <w:rPr>
          <w:szCs w:val="28"/>
          <w:lang w:val="uk-UA"/>
        </w:rPr>
      </w:pPr>
      <w:r w:rsidRPr="004C5830">
        <w:rPr>
          <w:szCs w:val="28"/>
          <w:lang w:val="uk-UA"/>
        </w:rPr>
        <w:lastRenderedPageBreak/>
        <w:drawing>
          <wp:inline distT="0" distB="0" distL="0" distR="0" wp14:anchorId="2329C558" wp14:editId="486A3B03">
            <wp:extent cx="5939790" cy="6263640"/>
            <wp:effectExtent l="0" t="0" r="3810" b="3810"/>
            <wp:docPr id="8714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0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BAF8" w14:textId="56ECFB70" w:rsidR="004C5830" w:rsidRDefault="004C5830" w:rsidP="004C583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3 – Усі прописані основні дії із об’єктами</w:t>
      </w:r>
    </w:p>
    <w:p w14:paraId="57EBDBB6" w14:textId="36A9A0DF" w:rsidR="004C5830" w:rsidRDefault="004C5830" w:rsidP="004C5830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Як видно із рисунку 3, то тут всі прописані можливі </w:t>
      </w:r>
      <w:r>
        <w:rPr>
          <w:szCs w:val="28"/>
          <w:lang w:val="en-US"/>
        </w:rPr>
        <w:t>End</w:t>
      </w:r>
      <w:r w:rsidRPr="004C5830">
        <w:rPr>
          <w:szCs w:val="28"/>
        </w:rPr>
        <w:t xml:space="preserve"> </w:t>
      </w:r>
      <w:r>
        <w:rPr>
          <w:szCs w:val="28"/>
          <w:lang w:val="uk-UA"/>
        </w:rPr>
        <w:t xml:space="preserve">пойнти, з якими може взаємодіяти користувач. Це потрібно також і для ствоерння внутрішньої дкоументації </w:t>
      </w:r>
      <w:r>
        <w:rPr>
          <w:szCs w:val="28"/>
          <w:lang w:val="en-US"/>
        </w:rPr>
        <w:t>API</w:t>
      </w:r>
      <w:r>
        <w:rPr>
          <w:szCs w:val="28"/>
          <w:lang w:val="uk-UA"/>
        </w:rPr>
        <w:t xml:space="preserve">, яку користувач зможе переглянути і відповідно за її допомогою керувати проектом більш наочно і детально розбиратись в тому, що де і як було написано і які помилки чи статуси запитів користувач буде отримувати, надсилаючи той чи інший запит. Тепер на тому самому прикладі зі станціями і методами </w:t>
      </w:r>
      <w:r>
        <w:rPr>
          <w:szCs w:val="28"/>
          <w:lang w:val="en-US"/>
        </w:rPr>
        <w:t>GET</w:t>
      </w:r>
      <w:r w:rsidRPr="004C5830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та </w:t>
      </w:r>
      <w:r>
        <w:rPr>
          <w:szCs w:val="28"/>
          <w:lang w:val="en-US"/>
        </w:rPr>
        <w:t>POST</w:t>
      </w:r>
      <w:r w:rsidRPr="004C5830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подивимось, як всі ці </w:t>
      </w:r>
      <w:r>
        <w:rPr>
          <w:szCs w:val="28"/>
          <w:lang w:val="en-US"/>
        </w:rPr>
        <w:t>End</w:t>
      </w:r>
      <w:r w:rsidRPr="004C5830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пойнти, треба </w:t>
      </w:r>
      <w:r>
        <w:rPr>
          <w:szCs w:val="28"/>
          <w:lang w:val="uk-UA"/>
        </w:rPr>
        <w:lastRenderedPageBreak/>
        <w:t xml:space="preserve">перенести в </w:t>
      </w:r>
      <w:r w:rsidRPr="004C5830">
        <w:rPr>
          <w:szCs w:val="28"/>
          <w:lang w:val="uk-UA"/>
        </w:rPr>
        <w:t>.</w:t>
      </w:r>
      <w:proofErr w:type="spellStart"/>
      <w:r>
        <w:rPr>
          <w:szCs w:val="28"/>
          <w:lang w:val="en-US"/>
        </w:rPr>
        <w:t>yaml</w:t>
      </w:r>
      <w:proofErr w:type="spellEnd"/>
      <w:r w:rsidRPr="004C5830">
        <w:rPr>
          <w:szCs w:val="28"/>
          <w:lang w:val="uk-UA"/>
        </w:rPr>
        <w:t xml:space="preserve"> </w:t>
      </w:r>
      <w:r>
        <w:rPr>
          <w:szCs w:val="28"/>
          <w:lang w:val="uk-UA"/>
        </w:rPr>
        <w:t>файл і як вони в ньмоу будуть виглядати. Тому більш детально з цим ознайомимось на рисунку 4.</w:t>
      </w:r>
    </w:p>
    <w:p w14:paraId="5F4EB1C5" w14:textId="3752465C" w:rsidR="004C5830" w:rsidRDefault="00D70995" w:rsidP="00D70995">
      <w:pPr>
        <w:spacing w:after="0" w:line="360" w:lineRule="auto"/>
        <w:jc w:val="center"/>
        <w:rPr>
          <w:szCs w:val="28"/>
          <w:lang w:val="uk-UA"/>
        </w:rPr>
      </w:pPr>
      <w:r w:rsidRPr="00D70995">
        <w:rPr>
          <w:szCs w:val="28"/>
          <w:lang w:val="uk-UA"/>
        </w:rPr>
        <w:drawing>
          <wp:inline distT="0" distB="0" distL="0" distR="0" wp14:anchorId="6A621036" wp14:editId="27CB3B16">
            <wp:extent cx="5939790" cy="6471285"/>
            <wp:effectExtent l="0" t="0" r="3810" b="5715"/>
            <wp:docPr id="167093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34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7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7063" w14:textId="460CCE7B" w:rsidR="00D70995" w:rsidRDefault="00D70995" w:rsidP="00D70995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4 – Приклад коду </w:t>
      </w:r>
      <w:r w:rsidRPr="00D70995">
        <w:rPr>
          <w:szCs w:val="28"/>
        </w:rPr>
        <w:t>.</w:t>
      </w:r>
      <w:proofErr w:type="spellStart"/>
      <w:r>
        <w:rPr>
          <w:szCs w:val="28"/>
          <w:lang w:val="en-US"/>
        </w:rPr>
        <w:t>yaml</w:t>
      </w:r>
      <w:proofErr w:type="spellEnd"/>
      <w:r w:rsidRPr="00D70995">
        <w:rPr>
          <w:szCs w:val="28"/>
        </w:rPr>
        <w:t xml:space="preserve"> </w:t>
      </w:r>
      <w:r>
        <w:rPr>
          <w:szCs w:val="28"/>
          <w:lang w:val="uk-UA"/>
        </w:rPr>
        <w:t>файлу</w:t>
      </w:r>
    </w:p>
    <w:p w14:paraId="49891079" w14:textId="77777777" w:rsidR="00D70995" w:rsidRDefault="00D70995" w:rsidP="00D70995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В даному рисунку 4, можна побачити, що ці самі </w:t>
      </w:r>
      <w:r>
        <w:rPr>
          <w:szCs w:val="28"/>
          <w:lang w:val="en-US"/>
        </w:rPr>
        <w:t>End</w:t>
      </w:r>
      <w:r w:rsidRPr="00D70995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пойнти, які були задані в </w:t>
      </w:r>
      <w:r>
        <w:rPr>
          <w:szCs w:val="28"/>
          <w:lang w:val="en-US"/>
        </w:rPr>
        <w:t>Go</w:t>
      </w:r>
      <w:r w:rsidRPr="00D70995">
        <w:rPr>
          <w:szCs w:val="28"/>
          <w:lang w:val="uk-UA"/>
        </w:rPr>
        <w:t xml:space="preserve"> </w:t>
      </w:r>
      <w:r>
        <w:rPr>
          <w:szCs w:val="28"/>
          <w:lang w:val="uk-UA"/>
        </w:rPr>
        <w:t>коді, через /</w:t>
      </w:r>
      <w:r>
        <w:rPr>
          <w:szCs w:val="28"/>
          <w:lang w:val="en-US"/>
        </w:rPr>
        <w:t>stations</w:t>
      </w:r>
      <w:r w:rsidRPr="00D70995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і </w:t>
      </w:r>
      <w:r w:rsidRPr="00D70995">
        <w:rPr>
          <w:szCs w:val="28"/>
          <w:lang w:val="uk-UA"/>
        </w:rPr>
        <w:t>/</w:t>
      </w:r>
      <w:r>
        <w:rPr>
          <w:szCs w:val="28"/>
          <w:lang w:val="en-US"/>
        </w:rPr>
        <w:t>stations</w:t>
      </w:r>
      <w:r w:rsidRPr="00D70995">
        <w:rPr>
          <w:szCs w:val="28"/>
          <w:lang w:val="uk-UA"/>
        </w:rPr>
        <w:t>/</w:t>
      </w:r>
      <w:r>
        <w:rPr>
          <w:szCs w:val="28"/>
          <w:lang w:val="en-US"/>
        </w:rPr>
        <w:t>create</w:t>
      </w:r>
      <w:r w:rsidRPr="00D70995">
        <w:rPr>
          <w:szCs w:val="28"/>
          <w:lang w:val="uk-UA"/>
        </w:rPr>
        <w:t xml:space="preserve"> </w:t>
      </w:r>
      <w:r>
        <w:rPr>
          <w:szCs w:val="28"/>
          <w:lang w:val="uk-UA"/>
        </w:rPr>
        <w:t>є і в даному .</w:t>
      </w:r>
      <w:proofErr w:type="spellStart"/>
      <w:r>
        <w:rPr>
          <w:szCs w:val="28"/>
          <w:lang w:val="en-US"/>
        </w:rPr>
        <w:t>yaml</w:t>
      </w:r>
      <w:proofErr w:type="spellEnd"/>
      <w:r>
        <w:rPr>
          <w:szCs w:val="28"/>
          <w:lang w:val="uk-UA"/>
        </w:rPr>
        <w:t xml:space="preserve"> файлі – це потрібно, аби правильно розписати шлях і відповідно до відповідей, які отримуються в </w:t>
      </w:r>
      <w:r>
        <w:rPr>
          <w:szCs w:val="28"/>
          <w:lang w:val="en-US"/>
        </w:rPr>
        <w:t>Go</w:t>
      </w:r>
      <w:r w:rsidRPr="00D70995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коді, розписати їх і в </w:t>
      </w:r>
      <w:r w:rsidRPr="00D70995">
        <w:rPr>
          <w:szCs w:val="28"/>
          <w:lang w:val="uk-UA"/>
        </w:rPr>
        <w:t>.</w:t>
      </w:r>
      <w:proofErr w:type="spellStart"/>
      <w:r>
        <w:rPr>
          <w:szCs w:val="28"/>
          <w:lang w:val="en-US"/>
        </w:rPr>
        <w:t>yaml</w:t>
      </w:r>
      <w:proofErr w:type="spellEnd"/>
      <w:r w:rsidRPr="00D70995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файлі. По суті все те саме, що було описано в структурі коду на мові прогармування </w:t>
      </w:r>
      <w:r>
        <w:rPr>
          <w:szCs w:val="28"/>
          <w:lang w:val="en-US"/>
        </w:rPr>
        <w:t>Go</w:t>
      </w:r>
      <w:r>
        <w:rPr>
          <w:szCs w:val="28"/>
          <w:lang w:val="uk-UA"/>
        </w:rPr>
        <w:t xml:space="preserve">, те ми і перенесли до файлу </w:t>
      </w:r>
      <w:r w:rsidRPr="00D70995">
        <w:rPr>
          <w:szCs w:val="28"/>
        </w:rPr>
        <w:t>.</w:t>
      </w:r>
      <w:proofErr w:type="spellStart"/>
      <w:r>
        <w:rPr>
          <w:szCs w:val="28"/>
          <w:lang w:val="en-US"/>
        </w:rPr>
        <w:t>yaml</w:t>
      </w:r>
      <w:proofErr w:type="spellEnd"/>
      <w:r w:rsidRPr="00D70995">
        <w:rPr>
          <w:szCs w:val="28"/>
        </w:rPr>
        <w:t xml:space="preserve">. </w:t>
      </w:r>
      <w:r>
        <w:rPr>
          <w:szCs w:val="28"/>
          <w:lang w:val="uk-UA"/>
        </w:rPr>
        <w:t xml:space="preserve">Він використовується для розписання того, яким саме чином треба дійти до </w:t>
      </w:r>
      <w:r>
        <w:rPr>
          <w:szCs w:val="28"/>
          <w:lang w:val="uk-UA"/>
        </w:rPr>
        <w:lastRenderedPageBreak/>
        <w:t xml:space="preserve">того чи іншого запиту. Тобто, ті шляхи, які були прописані в </w:t>
      </w:r>
      <w:r>
        <w:rPr>
          <w:szCs w:val="28"/>
          <w:lang w:val="en-US"/>
        </w:rPr>
        <w:t>Go</w:t>
      </w:r>
      <w:r w:rsidRPr="00D70995">
        <w:rPr>
          <w:szCs w:val="28"/>
          <w:lang w:val="uk-UA"/>
        </w:rPr>
        <w:t xml:space="preserve"> </w:t>
      </w:r>
      <w:r>
        <w:rPr>
          <w:szCs w:val="28"/>
          <w:lang w:val="uk-UA"/>
        </w:rPr>
        <w:t>файлі, переносяться в .</w:t>
      </w:r>
      <w:proofErr w:type="spellStart"/>
      <w:r>
        <w:rPr>
          <w:szCs w:val="28"/>
          <w:lang w:val="en-US"/>
        </w:rPr>
        <w:t>yaml</w:t>
      </w:r>
      <w:proofErr w:type="spellEnd"/>
      <w:r w:rsidRPr="00D70995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файл, і відповідно прописуються усі помилки та редіректи, які були прописані і в основній програмі на мові </w:t>
      </w:r>
      <w:r>
        <w:rPr>
          <w:szCs w:val="28"/>
          <w:lang w:val="en-US"/>
        </w:rPr>
        <w:t>Go</w:t>
      </w:r>
      <w:r w:rsidRPr="00D70995">
        <w:rPr>
          <w:szCs w:val="28"/>
          <w:lang w:val="uk-UA"/>
        </w:rPr>
        <w:t xml:space="preserve">. </w:t>
      </w:r>
    </w:p>
    <w:p w14:paraId="788C31A4" w14:textId="77777777" w:rsidR="00D70995" w:rsidRDefault="00D70995" w:rsidP="00D70995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Другим питанням постає відображення відповідних файлів користувачеві, аби той міг їх переглянути і взаємодіяти з ними. Для цього була створена </w:t>
      </w:r>
      <w:r>
        <w:rPr>
          <w:szCs w:val="28"/>
          <w:lang w:val="en-US"/>
        </w:rPr>
        <w:t>html</w:t>
      </w:r>
      <w:r w:rsidRPr="00D70995">
        <w:rPr>
          <w:szCs w:val="28"/>
        </w:rPr>
        <w:t xml:space="preserve"> </w:t>
      </w:r>
      <w:r>
        <w:rPr>
          <w:szCs w:val="28"/>
          <w:lang w:val="uk-UA"/>
        </w:rPr>
        <w:t xml:space="preserve">сторінка </w:t>
      </w:r>
      <w:r>
        <w:rPr>
          <w:szCs w:val="28"/>
          <w:lang w:val="en-US"/>
        </w:rPr>
        <w:t>index</w:t>
      </w:r>
      <w:r w:rsidRPr="00D70995">
        <w:rPr>
          <w:szCs w:val="28"/>
        </w:rPr>
        <w:t>.</w:t>
      </w:r>
      <w:r>
        <w:rPr>
          <w:szCs w:val="28"/>
          <w:lang w:val="en-US"/>
        </w:rPr>
        <w:t>html</w:t>
      </w:r>
      <w:r>
        <w:rPr>
          <w:szCs w:val="28"/>
          <w:lang w:val="uk-UA"/>
        </w:rPr>
        <w:t>, яка наведена на рисунку 5.</w:t>
      </w:r>
    </w:p>
    <w:p w14:paraId="3DC549B5" w14:textId="086E5079" w:rsidR="00D70995" w:rsidRDefault="002F13A0" w:rsidP="002F13A0">
      <w:pPr>
        <w:spacing w:after="0" w:line="360" w:lineRule="auto"/>
        <w:jc w:val="center"/>
        <w:rPr>
          <w:szCs w:val="28"/>
          <w:lang w:val="uk-UA"/>
        </w:rPr>
      </w:pPr>
      <w:r w:rsidRPr="002F13A0">
        <w:rPr>
          <w:szCs w:val="28"/>
          <w:lang w:val="uk-UA"/>
        </w:rPr>
        <w:drawing>
          <wp:inline distT="0" distB="0" distL="0" distR="0" wp14:anchorId="7A6E7679" wp14:editId="5BCDFCF6">
            <wp:extent cx="5939790" cy="3834130"/>
            <wp:effectExtent l="0" t="0" r="3810" b="0"/>
            <wp:docPr id="107981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16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A922" w14:textId="69439278" w:rsidR="002F13A0" w:rsidRDefault="002F13A0" w:rsidP="002F13A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5 – Приклад </w:t>
      </w:r>
      <w:r>
        <w:rPr>
          <w:szCs w:val="28"/>
          <w:lang w:val="en-US"/>
        </w:rPr>
        <w:t>html</w:t>
      </w:r>
      <w:r w:rsidRPr="002F13A0">
        <w:rPr>
          <w:szCs w:val="28"/>
        </w:rPr>
        <w:t xml:space="preserve"> </w:t>
      </w:r>
      <w:r>
        <w:rPr>
          <w:szCs w:val="28"/>
          <w:lang w:val="uk-UA"/>
        </w:rPr>
        <w:t xml:space="preserve">шаблону для відкриття </w:t>
      </w:r>
      <w:r w:rsidRPr="002F13A0">
        <w:rPr>
          <w:szCs w:val="28"/>
        </w:rPr>
        <w:t>.</w:t>
      </w:r>
      <w:proofErr w:type="spellStart"/>
      <w:r>
        <w:rPr>
          <w:szCs w:val="28"/>
          <w:lang w:val="en-US"/>
        </w:rPr>
        <w:t>yaml</w:t>
      </w:r>
      <w:proofErr w:type="spellEnd"/>
      <w:r w:rsidRPr="002F13A0">
        <w:rPr>
          <w:szCs w:val="28"/>
        </w:rPr>
        <w:t xml:space="preserve"> </w:t>
      </w:r>
      <w:r>
        <w:rPr>
          <w:szCs w:val="28"/>
          <w:lang w:val="uk-UA"/>
        </w:rPr>
        <w:t>файлу</w:t>
      </w:r>
    </w:p>
    <w:p w14:paraId="03DFA7CC" w14:textId="1BC68AF4" w:rsidR="002F13A0" w:rsidRDefault="002F13A0" w:rsidP="002F13A0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З рисунку </w:t>
      </w:r>
      <w:r w:rsidR="00AA40FF">
        <w:rPr>
          <w:szCs w:val="28"/>
          <w:lang w:val="uk-UA"/>
        </w:rPr>
        <w:t xml:space="preserve">5 видно, що використовується шаблон, для побудови </w:t>
      </w:r>
      <w:r w:rsidR="00AA40FF">
        <w:rPr>
          <w:szCs w:val="28"/>
          <w:lang w:val="en-US"/>
        </w:rPr>
        <w:t>swagger</w:t>
      </w:r>
      <w:r w:rsidR="00AA40FF" w:rsidRPr="00AA40FF">
        <w:rPr>
          <w:szCs w:val="28"/>
        </w:rPr>
        <w:t xml:space="preserve"> </w:t>
      </w:r>
      <w:r w:rsidR="00AA40FF">
        <w:rPr>
          <w:szCs w:val="28"/>
        </w:rPr>
        <w:t>–</w:t>
      </w:r>
      <w:r w:rsidR="00AA40FF" w:rsidRPr="00AA40FF">
        <w:rPr>
          <w:szCs w:val="28"/>
        </w:rPr>
        <w:t xml:space="preserve"> </w:t>
      </w:r>
      <w:proofErr w:type="spellStart"/>
      <w:r w:rsidR="00AA40FF">
        <w:rPr>
          <w:szCs w:val="28"/>
          <w:lang w:val="en-US"/>
        </w:rPr>
        <w:t>ui</w:t>
      </w:r>
      <w:proofErr w:type="spellEnd"/>
      <w:r w:rsidR="00AA40FF">
        <w:rPr>
          <w:szCs w:val="28"/>
          <w:lang w:val="uk-UA"/>
        </w:rPr>
        <w:t>, тобто ці шаблони доступні за посиланнями, які видні на рисунку 5. Для того, аби їх запустити, достатньо скопіювати посилання</w:t>
      </w:r>
      <w:r w:rsidR="00CC50DD">
        <w:rPr>
          <w:szCs w:val="28"/>
          <w:lang w:val="uk-UA"/>
        </w:rPr>
        <w:t xml:space="preserve"> на шаблон </w:t>
      </w:r>
      <w:r w:rsidR="00CC50DD">
        <w:rPr>
          <w:szCs w:val="28"/>
          <w:lang w:val="en-US"/>
        </w:rPr>
        <w:t>swagger</w:t>
      </w:r>
      <w:r w:rsidR="00CC50DD" w:rsidRPr="00CC50DD">
        <w:rPr>
          <w:szCs w:val="28"/>
        </w:rPr>
        <w:t>-</w:t>
      </w:r>
      <w:proofErr w:type="spellStart"/>
      <w:r w:rsidR="00CC50DD">
        <w:rPr>
          <w:szCs w:val="28"/>
          <w:lang w:val="en-US"/>
        </w:rPr>
        <w:t>ui</w:t>
      </w:r>
      <w:proofErr w:type="spellEnd"/>
      <w:r w:rsidR="00CC50DD">
        <w:rPr>
          <w:szCs w:val="28"/>
          <w:lang w:val="uk-UA"/>
        </w:rPr>
        <w:t>, як наведено на рисунку 5 у рядках 10-11,</w:t>
      </w:r>
      <w:r w:rsidR="00AA40FF">
        <w:rPr>
          <w:szCs w:val="28"/>
          <w:lang w:val="uk-UA"/>
        </w:rPr>
        <w:t xml:space="preserve"> і вставити посилання на файл </w:t>
      </w:r>
      <w:r w:rsidR="00AA40FF" w:rsidRPr="00AA40FF">
        <w:rPr>
          <w:szCs w:val="28"/>
        </w:rPr>
        <w:t>.</w:t>
      </w:r>
      <w:proofErr w:type="spellStart"/>
      <w:r w:rsidR="00AA40FF">
        <w:rPr>
          <w:szCs w:val="28"/>
          <w:lang w:val="en-US"/>
        </w:rPr>
        <w:t>yaml</w:t>
      </w:r>
      <w:proofErr w:type="spellEnd"/>
      <w:r w:rsidR="00AA40FF" w:rsidRPr="00AA40FF">
        <w:rPr>
          <w:szCs w:val="28"/>
        </w:rPr>
        <w:t xml:space="preserve">, </w:t>
      </w:r>
      <w:r w:rsidR="00AA40FF">
        <w:rPr>
          <w:szCs w:val="28"/>
          <w:lang w:val="uk-UA"/>
        </w:rPr>
        <w:t>як і було наведено у 15 стрічці коду.</w:t>
      </w:r>
    </w:p>
    <w:p w14:paraId="119EE3B4" w14:textId="4A81D555" w:rsidR="009E1E8B" w:rsidRDefault="009E1E8B" w:rsidP="002F13A0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На рисунку 3 у 284 рядку, якраз є це посилання </w:t>
      </w:r>
      <w:r w:rsidRPr="009E1E8B">
        <w:rPr>
          <w:szCs w:val="28"/>
        </w:rPr>
        <w:t>/</w:t>
      </w:r>
      <w:r>
        <w:rPr>
          <w:szCs w:val="28"/>
          <w:lang w:val="en-US"/>
        </w:rPr>
        <w:t>docs</w:t>
      </w:r>
      <w:r w:rsidRPr="009E1E8B">
        <w:rPr>
          <w:szCs w:val="28"/>
        </w:rPr>
        <w:t xml:space="preserve"> </w:t>
      </w:r>
      <w:r>
        <w:rPr>
          <w:szCs w:val="28"/>
          <w:lang w:val="uk-UA"/>
        </w:rPr>
        <w:t>тому перейдемо по ньому і ми отримаємо наступний результат, як представлено на рисунку 6.</w:t>
      </w:r>
    </w:p>
    <w:p w14:paraId="03485246" w14:textId="32DA59E3" w:rsidR="009E1E8B" w:rsidRDefault="006F5100" w:rsidP="006F5100">
      <w:pPr>
        <w:spacing w:after="0" w:line="360" w:lineRule="auto"/>
        <w:jc w:val="center"/>
        <w:rPr>
          <w:szCs w:val="28"/>
          <w:lang w:val="en-US"/>
        </w:rPr>
      </w:pPr>
      <w:r w:rsidRPr="006F5100">
        <w:rPr>
          <w:szCs w:val="28"/>
          <w:lang w:val="en-US"/>
        </w:rPr>
        <w:lastRenderedPageBreak/>
        <w:drawing>
          <wp:inline distT="0" distB="0" distL="0" distR="0" wp14:anchorId="7DB7316D" wp14:editId="563DEDA6">
            <wp:extent cx="5939790" cy="3330575"/>
            <wp:effectExtent l="0" t="0" r="3810" b="3175"/>
            <wp:docPr id="169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AC00" w14:textId="68C2A6E2" w:rsidR="006F5100" w:rsidRDefault="006F5100" w:rsidP="006F5100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6 – Приклад переходу в </w:t>
      </w:r>
      <w:r w:rsidRPr="006F5100">
        <w:rPr>
          <w:szCs w:val="28"/>
        </w:rPr>
        <w:t>/</w:t>
      </w:r>
      <w:r>
        <w:rPr>
          <w:szCs w:val="28"/>
          <w:lang w:val="en-US"/>
        </w:rPr>
        <w:t>docs</w:t>
      </w:r>
      <w:r w:rsidRPr="006F5100">
        <w:rPr>
          <w:szCs w:val="28"/>
        </w:rPr>
        <w:t>/</w:t>
      </w:r>
      <w:r>
        <w:rPr>
          <w:szCs w:val="28"/>
          <w:lang w:val="en-US"/>
        </w:rPr>
        <w:t>index</w:t>
      </w:r>
      <w:r w:rsidRPr="006F5100">
        <w:rPr>
          <w:szCs w:val="28"/>
        </w:rPr>
        <w:t>.</w:t>
      </w:r>
      <w:r>
        <w:rPr>
          <w:szCs w:val="28"/>
          <w:lang w:val="en-US"/>
        </w:rPr>
        <w:t>html</w:t>
      </w:r>
    </w:p>
    <w:p w14:paraId="3ADAF308" w14:textId="6D3F869B" w:rsidR="006F5100" w:rsidRDefault="006F5100" w:rsidP="006F5100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З рисунку 6 видно, що у нас отримується основна інформація для користувача у досить зручному вигляді, і яку користувач може сам і оглянути. Це ми більш детально розглянемо далі. Але з моменту, який хочеться уточнити – що у посиланні – </w:t>
      </w:r>
      <w:r>
        <w:rPr>
          <w:szCs w:val="28"/>
          <w:lang w:val="en-US"/>
        </w:rPr>
        <w:t>docs</w:t>
      </w:r>
      <w:r w:rsidRPr="006F5100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треба обов’язково вказати найменування файлу, в моєму випадку – </w:t>
      </w:r>
      <w:r>
        <w:rPr>
          <w:szCs w:val="28"/>
          <w:lang w:val="en-US"/>
        </w:rPr>
        <w:t>index</w:t>
      </w:r>
      <w:r w:rsidRPr="006F5100">
        <w:rPr>
          <w:szCs w:val="28"/>
          <w:lang w:val="uk-UA"/>
        </w:rPr>
        <w:t>.</w:t>
      </w:r>
      <w:r>
        <w:rPr>
          <w:szCs w:val="28"/>
          <w:lang w:val="en-US"/>
        </w:rPr>
        <w:t>html</w:t>
      </w:r>
      <w:r w:rsidRPr="006F5100">
        <w:rPr>
          <w:szCs w:val="28"/>
          <w:lang w:val="uk-UA"/>
        </w:rPr>
        <w:t xml:space="preserve"> </w:t>
      </w:r>
      <w:r>
        <w:rPr>
          <w:szCs w:val="28"/>
          <w:lang w:val="uk-UA"/>
        </w:rPr>
        <w:t>і це дуже важливо. Оскільки саме такий файл і з цим ім’ям був представлений на рисунку 5 і саме він використовується у проекті.</w:t>
      </w:r>
    </w:p>
    <w:p w14:paraId="7B32E3AF" w14:textId="7476EFE5" w:rsidR="006F5100" w:rsidRPr="00C149A4" w:rsidRDefault="008D1594" w:rsidP="006F5100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Тепер перейдемо до огляду методів, які тут є і структур даних. Усі методи, які будуть тут розгяладатись детально наведені на рисунках 7-9, а приклад доступних структур даних у проекті, наведений на рисунку 10. </w:t>
      </w:r>
      <w:r w:rsidR="00C149A4">
        <w:rPr>
          <w:szCs w:val="28"/>
          <w:lang w:val="uk-UA"/>
        </w:rPr>
        <w:t xml:space="preserve">Особливості цього </w:t>
      </w:r>
      <w:r w:rsidR="00C149A4">
        <w:rPr>
          <w:szCs w:val="28"/>
          <w:lang w:val="en-US"/>
        </w:rPr>
        <w:t>Swager</w:t>
      </w:r>
      <w:r w:rsidR="00C149A4" w:rsidRPr="00C149A4">
        <w:rPr>
          <w:szCs w:val="28"/>
          <w:lang w:val="uk-UA"/>
        </w:rPr>
        <w:t xml:space="preserve"> </w:t>
      </w:r>
      <w:r w:rsidR="00C149A4">
        <w:rPr>
          <w:szCs w:val="28"/>
          <w:lang w:val="uk-UA"/>
        </w:rPr>
        <w:t xml:space="preserve">– </w:t>
      </w:r>
      <w:r w:rsidR="00C149A4">
        <w:rPr>
          <w:szCs w:val="28"/>
          <w:lang w:val="en-US"/>
        </w:rPr>
        <w:t>UI</w:t>
      </w:r>
      <w:r w:rsidR="00C149A4" w:rsidRPr="00C149A4">
        <w:rPr>
          <w:szCs w:val="28"/>
          <w:lang w:val="uk-UA"/>
        </w:rPr>
        <w:t xml:space="preserve"> </w:t>
      </w:r>
      <w:r w:rsidR="00C149A4">
        <w:rPr>
          <w:szCs w:val="28"/>
          <w:lang w:val="uk-UA"/>
        </w:rPr>
        <w:t xml:space="preserve">полягають у тому, що користувач може натиснути – </w:t>
      </w:r>
      <w:r w:rsidR="00C149A4">
        <w:rPr>
          <w:szCs w:val="28"/>
          <w:lang w:val="en-US"/>
        </w:rPr>
        <w:t>Try</w:t>
      </w:r>
      <w:r w:rsidR="00C149A4" w:rsidRPr="00C149A4">
        <w:rPr>
          <w:szCs w:val="28"/>
          <w:lang w:val="uk-UA"/>
        </w:rPr>
        <w:t xml:space="preserve"> </w:t>
      </w:r>
      <w:r w:rsidR="00C149A4">
        <w:rPr>
          <w:szCs w:val="28"/>
          <w:lang w:val="en-US"/>
        </w:rPr>
        <w:t>it</w:t>
      </w:r>
      <w:r w:rsidR="00C149A4" w:rsidRPr="00C149A4">
        <w:rPr>
          <w:szCs w:val="28"/>
          <w:lang w:val="uk-UA"/>
        </w:rPr>
        <w:t xml:space="preserve"> </w:t>
      </w:r>
      <w:r w:rsidR="00C149A4">
        <w:rPr>
          <w:szCs w:val="28"/>
          <w:lang w:val="en-US"/>
        </w:rPr>
        <w:t>now</w:t>
      </w:r>
      <w:r w:rsidR="00C149A4" w:rsidRPr="00C149A4">
        <w:rPr>
          <w:szCs w:val="28"/>
          <w:lang w:val="uk-UA"/>
        </w:rPr>
        <w:t xml:space="preserve"> </w:t>
      </w:r>
      <w:r w:rsidR="00C149A4">
        <w:rPr>
          <w:szCs w:val="28"/>
          <w:lang w:val="uk-UA"/>
        </w:rPr>
        <w:t xml:space="preserve">і одразу ввести потрібний йому запит / зробити певні зміни і саме у цьому графічному інтерфейсі, вони будуть відображені користувачеві. </w:t>
      </w:r>
    </w:p>
    <w:p w14:paraId="13E20228" w14:textId="77777777" w:rsidR="00C149A4" w:rsidRDefault="00C149A4" w:rsidP="006F5100">
      <w:pPr>
        <w:spacing w:after="0" w:line="360" w:lineRule="auto"/>
        <w:jc w:val="both"/>
        <w:rPr>
          <w:szCs w:val="28"/>
          <w:lang w:val="uk-UA"/>
        </w:rPr>
      </w:pPr>
    </w:p>
    <w:p w14:paraId="5840253C" w14:textId="65765D71" w:rsidR="008D1594" w:rsidRDefault="00C149A4" w:rsidP="00C149A4">
      <w:pPr>
        <w:spacing w:after="0" w:line="360" w:lineRule="auto"/>
        <w:jc w:val="center"/>
        <w:rPr>
          <w:szCs w:val="28"/>
          <w:lang w:val="uk-UA"/>
        </w:rPr>
      </w:pPr>
      <w:r w:rsidRPr="00C149A4">
        <w:rPr>
          <w:szCs w:val="28"/>
          <w:lang w:val="uk-UA"/>
        </w:rPr>
        <w:lastRenderedPageBreak/>
        <w:drawing>
          <wp:inline distT="0" distB="0" distL="0" distR="0" wp14:anchorId="08EB95F1" wp14:editId="711F9207">
            <wp:extent cx="5939790" cy="2686685"/>
            <wp:effectExtent l="0" t="0" r="3810" b="0"/>
            <wp:docPr id="113975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55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FB09" w14:textId="3346D7A8" w:rsidR="00C149A4" w:rsidRDefault="00C149A4" w:rsidP="00C149A4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7 – Приклад </w:t>
      </w:r>
      <w:r>
        <w:rPr>
          <w:szCs w:val="28"/>
          <w:lang w:val="en-US"/>
        </w:rPr>
        <w:t>GET</w:t>
      </w:r>
      <w:r w:rsidRPr="00C149A4">
        <w:rPr>
          <w:szCs w:val="28"/>
        </w:rPr>
        <w:t xml:space="preserve"> </w:t>
      </w:r>
      <w:r>
        <w:rPr>
          <w:szCs w:val="28"/>
          <w:lang w:val="uk-UA"/>
        </w:rPr>
        <w:t>запиту для станцій</w:t>
      </w:r>
    </w:p>
    <w:p w14:paraId="11E68019" w14:textId="3F740606" w:rsidR="00C149A4" w:rsidRDefault="000F29D1" w:rsidP="00C149A4">
      <w:pPr>
        <w:spacing w:after="0" w:line="360" w:lineRule="auto"/>
        <w:jc w:val="center"/>
        <w:rPr>
          <w:szCs w:val="28"/>
          <w:lang w:val="uk-UA"/>
        </w:rPr>
      </w:pPr>
      <w:r w:rsidRPr="000F29D1">
        <w:rPr>
          <w:szCs w:val="28"/>
          <w:lang w:val="uk-UA"/>
        </w:rPr>
        <w:drawing>
          <wp:inline distT="0" distB="0" distL="0" distR="0" wp14:anchorId="6117FA9B" wp14:editId="386DCDF1">
            <wp:extent cx="5759316" cy="3326661"/>
            <wp:effectExtent l="0" t="0" r="0" b="7620"/>
            <wp:docPr id="56613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1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906" cy="332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0990" w14:textId="19C0BD15" w:rsidR="000F29D1" w:rsidRDefault="000F29D1" w:rsidP="00C149A4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8 – Приклад </w:t>
      </w:r>
      <w:r>
        <w:rPr>
          <w:szCs w:val="28"/>
          <w:lang w:val="en-US"/>
        </w:rPr>
        <w:t>POST</w:t>
      </w:r>
      <w:r w:rsidRPr="000F29D1">
        <w:rPr>
          <w:szCs w:val="28"/>
        </w:rPr>
        <w:t xml:space="preserve"> </w:t>
      </w:r>
      <w:r>
        <w:rPr>
          <w:szCs w:val="28"/>
          <w:lang w:val="uk-UA"/>
        </w:rPr>
        <w:t>запиту для станцій</w:t>
      </w:r>
    </w:p>
    <w:p w14:paraId="50CC38A5" w14:textId="7DB7C396" w:rsidR="000F29D1" w:rsidRDefault="00072F5B" w:rsidP="00C149A4">
      <w:pPr>
        <w:spacing w:after="0" w:line="360" w:lineRule="auto"/>
        <w:jc w:val="center"/>
        <w:rPr>
          <w:szCs w:val="28"/>
          <w:lang w:val="uk-UA"/>
        </w:rPr>
      </w:pPr>
      <w:r w:rsidRPr="00072F5B">
        <w:rPr>
          <w:szCs w:val="28"/>
          <w:lang w:val="uk-UA"/>
        </w:rPr>
        <w:drawing>
          <wp:inline distT="0" distB="0" distL="0" distR="0" wp14:anchorId="0DD7475C" wp14:editId="062E1514">
            <wp:extent cx="5939790" cy="2051050"/>
            <wp:effectExtent l="0" t="0" r="3810" b="6350"/>
            <wp:docPr id="203216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60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57C6" w14:textId="02E17FF3" w:rsidR="00072F5B" w:rsidRPr="00C439E8" w:rsidRDefault="00072F5B" w:rsidP="00C149A4">
      <w:pPr>
        <w:spacing w:after="0" w:line="360" w:lineRule="auto"/>
        <w:jc w:val="center"/>
        <w:rPr>
          <w:szCs w:val="28"/>
        </w:rPr>
      </w:pPr>
      <w:r>
        <w:rPr>
          <w:szCs w:val="28"/>
          <w:lang w:val="uk-UA"/>
        </w:rPr>
        <w:t xml:space="preserve">Рисунок 9 – Приклад </w:t>
      </w:r>
      <w:r>
        <w:rPr>
          <w:szCs w:val="28"/>
          <w:lang w:val="en-US"/>
        </w:rPr>
        <w:t>DELETE</w:t>
      </w:r>
      <w:r w:rsidRPr="00072F5B">
        <w:rPr>
          <w:szCs w:val="28"/>
        </w:rPr>
        <w:t xml:space="preserve"> </w:t>
      </w:r>
      <w:r>
        <w:rPr>
          <w:szCs w:val="28"/>
          <w:lang w:val="uk-UA"/>
        </w:rPr>
        <w:t>запиту для станцій</w:t>
      </w:r>
    </w:p>
    <w:p w14:paraId="10471336" w14:textId="35197293" w:rsidR="00C439E8" w:rsidRPr="00C439E8" w:rsidRDefault="00C439E8" w:rsidP="00C439E8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lastRenderedPageBreak/>
        <w:t xml:space="preserve">Як видно з рисунків 7-9, в нас відображаються і типу запиту і коди запитів, які будуть в тому чи іншому випадку з відповідними описами, після яких вони будуть отримані користувачем. Все це було якраз і прописано в </w:t>
      </w:r>
      <w:proofErr w:type="spellStart"/>
      <w:r>
        <w:rPr>
          <w:szCs w:val="28"/>
          <w:lang w:val="en-US"/>
        </w:rPr>
        <w:t>yaml</w:t>
      </w:r>
      <w:proofErr w:type="spellEnd"/>
      <w:r w:rsidRPr="00C439E8">
        <w:rPr>
          <w:szCs w:val="28"/>
        </w:rPr>
        <w:t xml:space="preserve"> </w:t>
      </w:r>
      <w:r>
        <w:rPr>
          <w:szCs w:val="28"/>
          <w:lang w:val="uk-UA"/>
        </w:rPr>
        <w:t xml:space="preserve">файлі, аби отримати такий зручний інтерфейс, де все це можна буде переглядати і працювати із цим. </w:t>
      </w:r>
    </w:p>
    <w:p w14:paraId="4A9FFF27" w14:textId="19BDF002" w:rsidR="00766AE2" w:rsidRDefault="009C115F" w:rsidP="009C115F">
      <w:pPr>
        <w:spacing w:after="0" w:line="360" w:lineRule="auto"/>
        <w:jc w:val="center"/>
        <w:rPr>
          <w:szCs w:val="28"/>
          <w:lang w:val="uk-UA"/>
        </w:rPr>
      </w:pPr>
      <w:r w:rsidRPr="009C115F">
        <w:rPr>
          <w:szCs w:val="28"/>
          <w:lang w:val="uk-UA"/>
        </w:rPr>
        <w:drawing>
          <wp:inline distT="0" distB="0" distL="0" distR="0" wp14:anchorId="26AD3AEB" wp14:editId="438F24C4">
            <wp:extent cx="5939790" cy="3351530"/>
            <wp:effectExtent l="0" t="0" r="3810" b="1270"/>
            <wp:docPr id="209993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39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C5AD" w14:textId="1F0B83D4" w:rsidR="009C115F" w:rsidRDefault="009C115F" w:rsidP="009C115F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10 – Приклад усіх структур </w:t>
      </w:r>
    </w:p>
    <w:p w14:paraId="34112154" w14:textId="0DCCE3B9" w:rsidR="009C115F" w:rsidRDefault="009C115F" w:rsidP="009C115F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Як видно з рисунку 10, то також наведені приклади усіх структур, які є у файлі, які вони містять поля і як з ними можна працювати.</w:t>
      </w:r>
    </w:p>
    <w:p w14:paraId="6E06113F" w14:textId="06FCEC83" w:rsidR="009C115F" w:rsidRDefault="00C3078C" w:rsidP="009C115F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Тому виконання лабораторної роботи №4 можна вважати повністю успішним, оскільки були виконанні усі основні та додаткові завдання із максимальною кількістю прикладів. </w:t>
      </w:r>
    </w:p>
    <w:p w14:paraId="00488D3E" w14:textId="77777777" w:rsidR="00194B28" w:rsidRDefault="00194B28" w:rsidP="009C115F">
      <w:pPr>
        <w:spacing w:after="0" w:line="360" w:lineRule="auto"/>
        <w:jc w:val="both"/>
        <w:rPr>
          <w:szCs w:val="28"/>
          <w:lang w:val="uk-UA"/>
        </w:rPr>
      </w:pPr>
    </w:p>
    <w:p w14:paraId="24E7BF39" w14:textId="4AD87B17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Висновок:</w:t>
      </w:r>
    </w:p>
    <w:p w14:paraId="36014AFE" w14:textId="3A9456B2" w:rsidR="00D31176" w:rsidRPr="00C22954" w:rsidRDefault="00C22954" w:rsidP="00325C9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У результаті роботи була створена веб-стоірнка, із можливістю управління кількома об’єктами. А саме був реалізований алгоритм перегляду даних, видалення і створення даних, за допомогою використання запитів </w:t>
      </w:r>
      <w:r>
        <w:rPr>
          <w:szCs w:val="28"/>
          <w:lang w:val="en-US"/>
        </w:rPr>
        <w:t>DELETE</w:t>
      </w:r>
      <w:r w:rsidRPr="00C22954">
        <w:rPr>
          <w:szCs w:val="28"/>
        </w:rPr>
        <w:t xml:space="preserve">, </w:t>
      </w:r>
      <w:r>
        <w:rPr>
          <w:szCs w:val="28"/>
          <w:lang w:val="en-US"/>
        </w:rPr>
        <w:t>POST</w:t>
      </w:r>
      <w:r w:rsidRPr="00C22954">
        <w:rPr>
          <w:szCs w:val="28"/>
        </w:rPr>
        <w:t xml:space="preserve">, </w:t>
      </w:r>
      <w:r>
        <w:rPr>
          <w:szCs w:val="28"/>
          <w:lang w:val="en-US"/>
        </w:rPr>
        <w:t>GET</w:t>
      </w:r>
      <w:r w:rsidRPr="00C22954">
        <w:rPr>
          <w:szCs w:val="28"/>
        </w:rPr>
        <w:t xml:space="preserve">. </w:t>
      </w:r>
      <w:r>
        <w:rPr>
          <w:szCs w:val="28"/>
          <w:lang w:val="uk-UA"/>
        </w:rPr>
        <w:t xml:space="preserve">Також був створений основний </w:t>
      </w:r>
      <w:r w:rsidRPr="00C22954">
        <w:rPr>
          <w:szCs w:val="28"/>
        </w:rPr>
        <w:t>.</w:t>
      </w:r>
      <w:proofErr w:type="spellStart"/>
      <w:r>
        <w:rPr>
          <w:szCs w:val="28"/>
          <w:lang w:val="en-US"/>
        </w:rPr>
        <w:t>yaml</w:t>
      </w:r>
      <w:proofErr w:type="spellEnd"/>
      <w:r w:rsidRPr="00C22954">
        <w:rPr>
          <w:szCs w:val="28"/>
        </w:rPr>
        <w:t xml:space="preserve"> </w:t>
      </w:r>
      <w:r>
        <w:rPr>
          <w:szCs w:val="28"/>
          <w:lang w:val="uk-UA"/>
        </w:rPr>
        <w:t xml:space="preserve">файл, який описує основну структуру всіх методів і є документацією до прописаної програми на </w:t>
      </w:r>
      <w:r>
        <w:rPr>
          <w:szCs w:val="28"/>
          <w:lang w:val="en-US"/>
        </w:rPr>
        <w:t>Go</w:t>
      </w:r>
      <w:r>
        <w:rPr>
          <w:szCs w:val="28"/>
          <w:lang w:val="uk-UA"/>
        </w:rPr>
        <w:t xml:space="preserve">, з якою користувач може погратись. Понадсилати форми. Переглянути статуси </w:t>
      </w:r>
      <w:r>
        <w:rPr>
          <w:szCs w:val="28"/>
          <w:lang w:val="uk-UA"/>
        </w:rPr>
        <w:lastRenderedPageBreak/>
        <w:t xml:space="preserve">різних запитів, може видаляти дані, створювати, переглядати а також має можливість відслідковувати усі основні структури, які існують на сервері, а також можуть їх передивлятись за допомогою </w:t>
      </w:r>
      <w:proofErr w:type="spellStart"/>
      <w:r>
        <w:rPr>
          <w:szCs w:val="28"/>
          <w:lang w:val="en-US"/>
        </w:rPr>
        <w:t>OpenAPI</w:t>
      </w:r>
      <w:proofErr w:type="spellEnd"/>
      <w:r>
        <w:rPr>
          <w:szCs w:val="28"/>
          <w:lang w:val="uk-UA"/>
        </w:rPr>
        <w:t xml:space="preserve"> / </w:t>
      </w:r>
      <w:r>
        <w:rPr>
          <w:szCs w:val="28"/>
          <w:lang w:val="en-US"/>
        </w:rPr>
        <w:t>Swagger</w:t>
      </w:r>
      <w:r w:rsidRPr="00C22954">
        <w:rPr>
          <w:szCs w:val="28"/>
          <w:lang w:val="uk-UA"/>
        </w:rPr>
        <w:t xml:space="preserve"> </w:t>
      </w:r>
      <w:r>
        <w:rPr>
          <w:szCs w:val="28"/>
          <w:lang w:val="en-US"/>
        </w:rPr>
        <w:t>UI</w:t>
      </w:r>
      <w:r>
        <w:rPr>
          <w:szCs w:val="28"/>
          <w:lang w:val="uk-UA"/>
        </w:rPr>
        <w:t xml:space="preserve">, який такий функціонал користувачеві і надає. Тому поставлена мета із побудови багатофункціонального </w:t>
      </w:r>
      <w:r>
        <w:rPr>
          <w:szCs w:val="28"/>
          <w:lang w:val="en-US"/>
        </w:rPr>
        <w:t>API</w:t>
      </w:r>
      <w:r w:rsidRPr="00C22954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і побудова </w:t>
      </w:r>
      <w:r>
        <w:rPr>
          <w:szCs w:val="28"/>
          <w:lang w:val="en-US"/>
        </w:rPr>
        <w:t>Swagger</w:t>
      </w:r>
      <w:r w:rsidRPr="00C22954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дають підстави вважати дану лабораторну робоут виконаною в повній мірі. </w:t>
      </w:r>
    </w:p>
    <w:sectPr w:rsidR="00D31176" w:rsidRPr="00C2295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86"/>
    <w:rsid w:val="00003103"/>
    <w:rsid w:val="00072F5B"/>
    <w:rsid w:val="000A7606"/>
    <w:rsid w:val="000E7687"/>
    <w:rsid w:val="000F29D1"/>
    <w:rsid w:val="00103A53"/>
    <w:rsid w:val="00116FEE"/>
    <w:rsid w:val="001273F6"/>
    <w:rsid w:val="00142B03"/>
    <w:rsid w:val="0018706A"/>
    <w:rsid w:val="00194B28"/>
    <w:rsid w:val="001C64D5"/>
    <w:rsid w:val="002457AC"/>
    <w:rsid w:val="002C3239"/>
    <w:rsid w:val="002F13A0"/>
    <w:rsid w:val="00313342"/>
    <w:rsid w:val="0031592D"/>
    <w:rsid w:val="00325C9A"/>
    <w:rsid w:val="003661C8"/>
    <w:rsid w:val="0037404C"/>
    <w:rsid w:val="00374735"/>
    <w:rsid w:val="003938B6"/>
    <w:rsid w:val="003D2059"/>
    <w:rsid w:val="003D6D8E"/>
    <w:rsid w:val="00401F5E"/>
    <w:rsid w:val="00406E72"/>
    <w:rsid w:val="00425EA6"/>
    <w:rsid w:val="0043274C"/>
    <w:rsid w:val="00432A4F"/>
    <w:rsid w:val="00436189"/>
    <w:rsid w:val="00441149"/>
    <w:rsid w:val="00444192"/>
    <w:rsid w:val="00461295"/>
    <w:rsid w:val="00464B48"/>
    <w:rsid w:val="00465310"/>
    <w:rsid w:val="00474A08"/>
    <w:rsid w:val="00476D54"/>
    <w:rsid w:val="00480F1A"/>
    <w:rsid w:val="004A0A5F"/>
    <w:rsid w:val="004C5830"/>
    <w:rsid w:val="005034C5"/>
    <w:rsid w:val="00515046"/>
    <w:rsid w:val="00527E51"/>
    <w:rsid w:val="005871BB"/>
    <w:rsid w:val="005A44A5"/>
    <w:rsid w:val="005F1F78"/>
    <w:rsid w:val="006105AE"/>
    <w:rsid w:val="006137C1"/>
    <w:rsid w:val="00622D18"/>
    <w:rsid w:val="00631188"/>
    <w:rsid w:val="00667588"/>
    <w:rsid w:val="00687C80"/>
    <w:rsid w:val="006C0B77"/>
    <w:rsid w:val="006F0666"/>
    <w:rsid w:val="006F5100"/>
    <w:rsid w:val="00715A82"/>
    <w:rsid w:val="00716DD0"/>
    <w:rsid w:val="00733536"/>
    <w:rsid w:val="00734B75"/>
    <w:rsid w:val="00766AE2"/>
    <w:rsid w:val="00777704"/>
    <w:rsid w:val="00793FBC"/>
    <w:rsid w:val="0079773C"/>
    <w:rsid w:val="007A7680"/>
    <w:rsid w:val="007C395D"/>
    <w:rsid w:val="007F355E"/>
    <w:rsid w:val="007F4B81"/>
    <w:rsid w:val="0080486E"/>
    <w:rsid w:val="00813061"/>
    <w:rsid w:val="00814154"/>
    <w:rsid w:val="008242FF"/>
    <w:rsid w:val="00870751"/>
    <w:rsid w:val="00877885"/>
    <w:rsid w:val="00890AB6"/>
    <w:rsid w:val="008D1594"/>
    <w:rsid w:val="00922C48"/>
    <w:rsid w:val="00960988"/>
    <w:rsid w:val="009A4202"/>
    <w:rsid w:val="009C115F"/>
    <w:rsid w:val="009C6E33"/>
    <w:rsid w:val="009D782C"/>
    <w:rsid w:val="009E1E8B"/>
    <w:rsid w:val="009F27BC"/>
    <w:rsid w:val="00A1341F"/>
    <w:rsid w:val="00AA40FF"/>
    <w:rsid w:val="00AA4E72"/>
    <w:rsid w:val="00AC1F6D"/>
    <w:rsid w:val="00AC3B31"/>
    <w:rsid w:val="00AC7468"/>
    <w:rsid w:val="00AE7B4B"/>
    <w:rsid w:val="00AF630C"/>
    <w:rsid w:val="00B73A1E"/>
    <w:rsid w:val="00B915B7"/>
    <w:rsid w:val="00BD596E"/>
    <w:rsid w:val="00BF1886"/>
    <w:rsid w:val="00C11421"/>
    <w:rsid w:val="00C149A4"/>
    <w:rsid w:val="00C22954"/>
    <w:rsid w:val="00C3078C"/>
    <w:rsid w:val="00C31648"/>
    <w:rsid w:val="00C41FDA"/>
    <w:rsid w:val="00C439E8"/>
    <w:rsid w:val="00CA1482"/>
    <w:rsid w:val="00CC50DD"/>
    <w:rsid w:val="00CD25F1"/>
    <w:rsid w:val="00CE40F9"/>
    <w:rsid w:val="00CE7644"/>
    <w:rsid w:val="00D31176"/>
    <w:rsid w:val="00D31AF6"/>
    <w:rsid w:val="00D433B0"/>
    <w:rsid w:val="00D54602"/>
    <w:rsid w:val="00D54CBD"/>
    <w:rsid w:val="00D6616B"/>
    <w:rsid w:val="00D70995"/>
    <w:rsid w:val="00D737D2"/>
    <w:rsid w:val="00D84B46"/>
    <w:rsid w:val="00D94418"/>
    <w:rsid w:val="00DD241B"/>
    <w:rsid w:val="00DF2ADF"/>
    <w:rsid w:val="00EA59DF"/>
    <w:rsid w:val="00EE4070"/>
    <w:rsid w:val="00EE6678"/>
    <w:rsid w:val="00EE6692"/>
    <w:rsid w:val="00F12C76"/>
    <w:rsid w:val="00F3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6EE4"/>
  <w15:chartTrackingRefBased/>
  <w15:docId w15:val="{05BE46CF-9CE8-4B24-93D4-46A027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E5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8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8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8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1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8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188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F188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18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F1886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527E51"/>
  </w:style>
  <w:style w:type="character" w:styleId="Hyperlink">
    <w:name w:val="Hyperlink"/>
    <w:basedOn w:val="DefaultParagraphFont"/>
    <w:uiPriority w:val="99"/>
    <w:unhideWhenUsed/>
    <w:rsid w:val="00425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E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E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8AE1E-49B3-4B76-893B-11196B5CF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11</Pages>
  <Words>4904</Words>
  <Characters>2796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106</cp:revision>
  <dcterms:created xsi:type="dcterms:W3CDTF">2025-09-21T08:53:00Z</dcterms:created>
  <dcterms:modified xsi:type="dcterms:W3CDTF">2026-03-09T01:19:00Z</dcterms:modified>
</cp:coreProperties>
</file>