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0715B2" w:rsidRDefault="00527E51" w:rsidP="00527E51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4C770133" w:rsidR="00527E51" w:rsidRPr="000715B2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EA205F">
        <w:rPr>
          <w:rFonts w:cs="Times New Roman"/>
          <w:bCs/>
          <w:color w:val="000000" w:themeColor="text1"/>
          <w:sz w:val="32"/>
          <w:szCs w:val="28"/>
          <w:lang w:val="uk-UA"/>
        </w:rPr>
        <w:t>6</w:t>
      </w:r>
    </w:p>
    <w:p w14:paraId="6692DBEF" w14:textId="22775D6A" w:rsidR="00527E51" w:rsidRPr="009C6E33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9C6E33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1F8B4AEF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0443109E" w14:textId="0C75DF0B" w:rsidR="00527E51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527E51">
        <w:rPr>
          <w:rFonts w:cs="Times New Roman"/>
          <w:color w:val="000000" w:themeColor="text1"/>
          <w:sz w:val="32"/>
          <w:szCs w:val="32"/>
        </w:rPr>
        <w:t>Посилання на GitHub репозиторій:</w:t>
      </w:r>
      <w:r w:rsidR="007150C6" w:rsidRPr="007150C6">
        <w:rPr>
          <w:rFonts w:cs="Times New Roman"/>
          <w:color w:val="000000" w:themeColor="text1"/>
          <w:sz w:val="32"/>
          <w:szCs w:val="32"/>
        </w:rPr>
        <w:t xml:space="preserve"> </w:t>
      </w:r>
    </w:p>
    <w:p w14:paraId="5BB9EEE5" w14:textId="77777777" w:rsidR="00527E51" w:rsidRDefault="00527E51" w:rsidP="00527E51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CA1482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Default="00527E51" w:rsidP="00527E51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 xml:space="preserve">Недашківський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6C09986A" w14:textId="326F95F0" w:rsidR="00814154" w:rsidRDefault="00527E51" w:rsidP="00527E51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0A46D698" w14:textId="77777777" w:rsidR="00814154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9C6E33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0472B78B" w14:textId="4E02650E" w:rsidR="00527E51" w:rsidRPr="000715B2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 w:rsidR="00CA1482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3DEE7452" w:rsidR="00F12C76" w:rsidRPr="003661C8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EA205F">
        <w:rPr>
          <w:sz w:val="32"/>
          <w:szCs w:val="32"/>
          <w:lang w:val="uk-UA"/>
        </w:rPr>
        <w:t>6</w:t>
      </w:r>
    </w:p>
    <w:p w14:paraId="0E6EF458" w14:textId="3434E649" w:rsidR="005871BB" w:rsidRPr="005871BB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Варіант: 9</w:t>
      </w:r>
    </w:p>
    <w:p w14:paraId="15A71B88" w14:textId="77777777" w:rsidR="005871BB" w:rsidRPr="00AC3B31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73EF7EFF" w14:textId="51A081F9" w:rsidR="003661C8" w:rsidRPr="003661C8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3A8CE881" w14:textId="77777777" w:rsidR="00111389" w:rsidRPr="00561B28" w:rsidRDefault="00111389" w:rsidP="00111389">
      <w:pPr>
        <w:spacing w:after="0" w:line="360" w:lineRule="auto"/>
        <w:rPr>
          <w:szCs w:val="28"/>
          <w:lang w:val="uk-UA"/>
        </w:rPr>
      </w:pPr>
      <w:r w:rsidRPr="00561B28">
        <w:rPr>
          <w:szCs w:val="28"/>
          <w:lang w:val="uk-UA"/>
        </w:rPr>
        <w:t>Мета: інтеграція REST API, шаблонів, бази даних у єдину систему.</w:t>
      </w:r>
    </w:p>
    <w:p w14:paraId="53FE4FEA" w14:textId="298A40D7" w:rsidR="00111389" w:rsidRPr="00561B28" w:rsidRDefault="00111389" w:rsidP="00111389">
      <w:pPr>
        <w:spacing w:after="0" w:line="360" w:lineRule="auto"/>
        <w:rPr>
          <w:szCs w:val="28"/>
          <w:lang w:val="uk-UA"/>
        </w:rPr>
      </w:pPr>
      <w:r w:rsidRPr="00561B28">
        <w:rPr>
          <w:szCs w:val="28"/>
          <w:lang w:val="uk-UA"/>
        </w:rPr>
        <w:t>Зміст: повнофункціональний застосунок зі списком пристроїв, формами</w:t>
      </w:r>
      <w:r w:rsidRPr="00561B28">
        <w:rPr>
          <w:szCs w:val="28"/>
        </w:rPr>
        <w:t xml:space="preserve"> </w:t>
      </w:r>
      <w:r w:rsidRPr="00561B28">
        <w:rPr>
          <w:szCs w:val="28"/>
          <w:lang w:val="uk-UA"/>
        </w:rPr>
        <w:t>додавання, API.</w:t>
      </w:r>
    </w:p>
    <w:p w14:paraId="403B925F" w14:textId="5A3558F3" w:rsidR="00111389" w:rsidRPr="00561B28" w:rsidRDefault="00111389" w:rsidP="00111389">
      <w:pPr>
        <w:spacing w:after="0" w:line="360" w:lineRule="auto"/>
        <w:rPr>
          <w:szCs w:val="28"/>
          <w:lang w:val="uk-UA"/>
        </w:rPr>
      </w:pPr>
      <w:r w:rsidRPr="00561B28">
        <w:rPr>
          <w:szCs w:val="28"/>
          <w:lang w:val="uk-UA"/>
        </w:rPr>
        <w:t>Варіативність: застосунок — «Система енергомоніторингу», «SmartGridPortal», «SCADA-light».</w:t>
      </w:r>
    </w:p>
    <w:p w14:paraId="486B0D18" w14:textId="238C58BF" w:rsidR="00111389" w:rsidRPr="00561B28" w:rsidRDefault="00111389" w:rsidP="00111389">
      <w:pPr>
        <w:spacing w:after="0" w:line="360" w:lineRule="auto"/>
        <w:rPr>
          <w:szCs w:val="28"/>
          <w:lang w:val="uk-UA"/>
        </w:rPr>
      </w:pPr>
      <w:r w:rsidRPr="00561B28">
        <w:rPr>
          <w:szCs w:val="28"/>
          <w:lang w:val="uk-UA"/>
        </w:rPr>
        <w:t>Ускладнення: базова авторизація, кешування, логування, error-</w:t>
      </w:r>
      <w:r w:rsidRPr="00561B28">
        <w:rPr>
          <w:szCs w:val="28"/>
          <w:lang w:val="en-US"/>
        </w:rPr>
        <w:t>h</w:t>
      </w:r>
      <w:r w:rsidRPr="00561B28">
        <w:rPr>
          <w:szCs w:val="28"/>
          <w:lang w:val="uk-UA"/>
        </w:rPr>
        <w:t>andling.</w:t>
      </w:r>
    </w:p>
    <w:p w14:paraId="1D7B9DA7" w14:textId="194551C2" w:rsidR="00B25909" w:rsidRPr="00561B28" w:rsidRDefault="00111389" w:rsidP="00111389">
      <w:pPr>
        <w:spacing w:after="0" w:line="360" w:lineRule="auto"/>
        <w:rPr>
          <w:szCs w:val="28"/>
          <w:lang w:val="en-US"/>
        </w:rPr>
      </w:pPr>
      <w:r w:rsidRPr="00561B28">
        <w:rPr>
          <w:szCs w:val="28"/>
          <w:lang w:val="uk-UA"/>
        </w:rPr>
        <w:t>Вихідний результат: MVP веб-застосунку на Go з UI, API та БД.</w:t>
      </w:r>
    </w:p>
    <w:p w14:paraId="76A384B3" w14:textId="77777777" w:rsidR="007B776F" w:rsidRPr="007B776F" w:rsidRDefault="007B776F" w:rsidP="00111389">
      <w:pPr>
        <w:spacing w:after="0" w:line="360" w:lineRule="auto"/>
        <w:rPr>
          <w:sz w:val="32"/>
          <w:szCs w:val="32"/>
          <w:lang w:val="en-US"/>
        </w:rPr>
      </w:pPr>
    </w:p>
    <w:p w14:paraId="10BC0BC7" w14:textId="12ED8BD9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Хід виконання:</w:t>
      </w:r>
    </w:p>
    <w:p w14:paraId="38108844" w14:textId="5EE449F8" w:rsidR="00226330" w:rsidRDefault="007C395D" w:rsidP="00854AD7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Під</w:t>
      </w:r>
      <w:r w:rsidR="0020141C">
        <w:rPr>
          <w:szCs w:val="28"/>
          <w:lang w:val="uk-UA"/>
        </w:rPr>
        <w:t xml:space="preserve"> </w:t>
      </w:r>
      <w:r w:rsidR="003904AB">
        <w:rPr>
          <w:szCs w:val="28"/>
          <w:lang w:val="uk-UA"/>
        </w:rPr>
        <w:t xml:space="preserve">час виконання роботи, постала необхідність у створенні додатку, який б об’єднав усі попередні лабораторні роботи в одну, враховуючи усі минулі задачі, а саме: </w:t>
      </w:r>
      <w:r w:rsidR="003904AB">
        <w:rPr>
          <w:szCs w:val="28"/>
          <w:lang w:val="en-US"/>
        </w:rPr>
        <w:t>UI</w:t>
      </w:r>
      <w:r w:rsidR="003904AB" w:rsidRPr="003904AB">
        <w:rPr>
          <w:szCs w:val="28"/>
          <w:lang w:val="uk-UA"/>
        </w:rPr>
        <w:t xml:space="preserve">, </w:t>
      </w:r>
      <w:r w:rsidR="003904AB">
        <w:rPr>
          <w:szCs w:val="28"/>
          <w:lang w:val="en-US"/>
        </w:rPr>
        <w:t>DB</w:t>
      </w:r>
      <w:r w:rsidR="003904AB" w:rsidRPr="003904AB">
        <w:rPr>
          <w:szCs w:val="28"/>
          <w:lang w:val="uk-UA"/>
        </w:rPr>
        <w:t xml:space="preserve">, </w:t>
      </w:r>
      <w:r w:rsidR="003904AB">
        <w:rPr>
          <w:szCs w:val="28"/>
          <w:lang w:val="en-US"/>
        </w:rPr>
        <w:t>Swagger</w:t>
      </w:r>
      <w:r w:rsidR="003904AB" w:rsidRPr="003904AB">
        <w:rPr>
          <w:szCs w:val="28"/>
          <w:lang w:val="uk-UA"/>
        </w:rPr>
        <w:t xml:space="preserve"> </w:t>
      </w:r>
      <w:r w:rsidR="003904AB">
        <w:rPr>
          <w:szCs w:val="28"/>
          <w:lang w:val="en-US"/>
        </w:rPr>
        <w:t>UI</w:t>
      </w:r>
      <w:r w:rsidR="003904AB" w:rsidRPr="003904AB">
        <w:rPr>
          <w:szCs w:val="28"/>
          <w:lang w:val="uk-UA"/>
        </w:rPr>
        <w:t xml:space="preserve">, </w:t>
      </w:r>
      <w:r w:rsidR="003904AB">
        <w:rPr>
          <w:szCs w:val="28"/>
          <w:lang w:val="en-US"/>
        </w:rPr>
        <w:t>REST</w:t>
      </w:r>
      <w:r w:rsidR="003904AB" w:rsidRPr="003904AB">
        <w:rPr>
          <w:szCs w:val="28"/>
          <w:lang w:val="uk-UA"/>
        </w:rPr>
        <w:t xml:space="preserve"> </w:t>
      </w:r>
      <w:r w:rsidR="003904AB">
        <w:rPr>
          <w:szCs w:val="28"/>
          <w:lang w:val="en-US"/>
        </w:rPr>
        <w:t>API</w:t>
      </w:r>
      <w:r w:rsidR="003904AB" w:rsidRPr="003904AB">
        <w:rPr>
          <w:szCs w:val="28"/>
          <w:lang w:val="uk-UA"/>
        </w:rPr>
        <w:t xml:space="preserve">, </w:t>
      </w:r>
      <w:r w:rsidR="003904AB">
        <w:rPr>
          <w:szCs w:val="28"/>
          <w:lang w:val="uk-UA"/>
        </w:rPr>
        <w:t>авторизація, кешування, логування, обробник помилок і таке інше. Тому було розроблено додаток, який виконує кожну із цих функцій, можливо десь працює не зовсім коректно, але працює і може вважатись перщою версією додатку, з яким можна працювати. Тому маємо наступне: в додатку була реалізована система авторизації і реєстрації, що було однією з основних вимог для виконання цієї роботи. Окрім цього, для користувача також була додана можливість переглядати власний профіль і тому дана система також була реалізована, де він може бачити власну пошту і аккаунт під яким він заходить. Можливість користувача бачити власний аккаунт і використовувати певні права доступу цього аккаунту, якраз є прикладом роботи із кешуванням даних, де були використанні кукі файли, для збереження цих даних. Тепер перейдемо більш детально до коду, а саме на рисунки 1-</w:t>
      </w:r>
      <w:r w:rsidR="00153194">
        <w:rPr>
          <w:szCs w:val="28"/>
          <w:lang w:val="uk-UA"/>
        </w:rPr>
        <w:t>5</w:t>
      </w:r>
      <w:r w:rsidR="003904AB">
        <w:rPr>
          <w:szCs w:val="28"/>
          <w:lang w:val="uk-UA"/>
        </w:rPr>
        <w:t xml:space="preserve">. </w:t>
      </w:r>
    </w:p>
    <w:p w14:paraId="70766ED1" w14:textId="3A4B4AEF" w:rsidR="003904AB" w:rsidRDefault="005B03A0" w:rsidP="005B03A0">
      <w:pPr>
        <w:spacing w:after="0" w:line="360" w:lineRule="auto"/>
        <w:jc w:val="center"/>
        <w:rPr>
          <w:szCs w:val="28"/>
          <w:lang w:val="uk-UA"/>
        </w:rPr>
      </w:pPr>
      <w:r w:rsidRPr="005B03A0">
        <w:rPr>
          <w:szCs w:val="28"/>
          <w:lang w:val="uk-UA"/>
        </w:rPr>
        <w:lastRenderedPageBreak/>
        <w:drawing>
          <wp:inline distT="0" distB="0" distL="0" distR="0" wp14:anchorId="75867C53" wp14:editId="18B00CC9">
            <wp:extent cx="5939790" cy="3482975"/>
            <wp:effectExtent l="0" t="0" r="3810" b="3175"/>
            <wp:docPr id="4421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1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EC1E" w14:textId="3FEBAF9F" w:rsidR="005B03A0" w:rsidRDefault="005B03A0" w:rsidP="005B03A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 – Приклад авторизації користувача із збором можливих помилок</w:t>
      </w:r>
    </w:p>
    <w:p w14:paraId="2CA23203" w14:textId="00FE277A" w:rsidR="005B03A0" w:rsidRDefault="00C65155" w:rsidP="005B03A0">
      <w:pPr>
        <w:spacing w:after="0" w:line="360" w:lineRule="auto"/>
        <w:jc w:val="center"/>
        <w:rPr>
          <w:szCs w:val="28"/>
          <w:lang w:val="uk-UA"/>
        </w:rPr>
      </w:pPr>
      <w:r w:rsidRPr="00C65155">
        <w:rPr>
          <w:szCs w:val="28"/>
          <w:lang w:val="uk-UA"/>
        </w:rPr>
        <w:drawing>
          <wp:inline distT="0" distB="0" distL="0" distR="0" wp14:anchorId="313D115E" wp14:editId="5E2097F6">
            <wp:extent cx="5939790" cy="1791970"/>
            <wp:effectExtent l="0" t="0" r="3810" b="0"/>
            <wp:docPr id="20782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3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E9F3" w14:textId="2D0FEE1C" w:rsidR="00C65155" w:rsidRDefault="00C65155" w:rsidP="005B03A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2 – Приклад реєстрації користувача</w:t>
      </w:r>
    </w:p>
    <w:p w14:paraId="2DA6259E" w14:textId="1CB3122B" w:rsidR="00C65155" w:rsidRDefault="000035C6" w:rsidP="005B03A0">
      <w:pPr>
        <w:spacing w:after="0" w:line="360" w:lineRule="auto"/>
        <w:jc w:val="center"/>
        <w:rPr>
          <w:szCs w:val="28"/>
          <w:lang w:val="uk-UA"/>
        </w:rPr>
      </w:pPr>
      <w:r w:rsidRPr="000035C6">
        <w:rPr>
          <w:szCs w:val="28"/>
          <w:lang w:val="uk-UA"/>
        </w:rPr>
        <w:drawing>
          <wp:inline distT="0" distB="0" distL="0" distR="0" wp14:anchorId="1CCCCFB1" wp14:editId="08DD9DBD">
            <wp:extent cx="5462257" cy="2463680"/>
            <wp:effectExtent l="0" t="0" r="5715" b="0"/>
            <wp:docPr id="13074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805" cy="24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1701" w14:textId="682A8271" w:rsidR="000035C6" w:rsidRDefault="000035C6" w:rsidP="005B03A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Приклад використання бібліотеки для збереження файлів користувача</w:t>
      </w:r>
    </w:p>
    <w:p w14:paraId="473672D5" w14:textId="0C7F72C2" w:rsidR="000035C6" w:rsidRDefault="000A539E" w:rsidP="000035C6">
      <w:pPr>
        <w:spacing w:after="0" w:line="360" w:lineRule="auto"/>
        <w:rPr>
          <w:szCs w:val="28"/>
          <w:lang w:val="uk-UA"/>
        </w:rPr>
      </w:pPr>
      <w:r w:rsidRPr="000A539E">
        <w:rPr>
          <w:szCs w:val="28"/>
          <w:lang w:val="uk-UA"/>
        </w:rPr>
        <w:lastRenderedPageBreak/>
        <w:drawing>
          <wp:inline distT="0" distB="0" distL="0" distR="0" wp14:anchorId="1062368D" wp14:editId="127889BD">
            <wp:extent cx="5939790" cy="2992755"/>
            <wp:effectExtent l="0" t="0" r="3810" b="0"/>
            <wp:docPr id="107611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438C" w14:textId="734FD3B0" w:rsidR="000A539E" w:rsidRDefault="000A539E" w:rsidP="000A539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4 – Оновлений інтерфейс із ім’ям профілю користувача</w:t>
      </w:r>
    </w:p>
    <w:p w14:paraId="021D793F" w14:textId="4C216D7D" w:rsidR="00E92331" w:rsidRDefault="00F41D89" w:rsidP="000A539E">
      <w:pPr>
        <w:spacing w:after="0" w:line="360" w:lineRule="auto"/>
        <w:jc w:val="center"/>
        <w:rPr>
          <w:szCs w:val="28"/>
          <w:lang w:val="uk-UA"/>
        </w:rPr>
      </w:pPr>
      <w:r w:rsidRPr="00F41D89">
        <w:rPr>
          <w:szCs w:val="28"/>
          <w:lang w:val="uk-UA"/>
        </w:rPr>
        <w:drawing>
          <wp:inline distT="0" distB="0" distL="0" distR="0" wp14:anchorId="39722AE1" wp14:editId="5B8E0377">
            <wp:extent cx="5939790" cy="3939540"/>
            <wp:effectExtent l="0" t="0" r="3810" b="3810"/>
            <wp:docPr id="20258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2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531D" w14:textId="7256A69D" w:rsidR="00F41D89" w:rsidRDefault="00F41D89" w:rsidP="000A539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5 – Сторінка профілю користувача</w:t>
      </w:r>
    </w:p>
    <w:p w14:paraId="3D714759" w14:textId="03426258" w:rsidR="00474353" w:rsidRDefault="00270033" w:rsidP="00270033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Розглянувши наявність профілів, не будемо поки відходити далеко від цієї теми і оглянемо, як саме в цьому додатку оброблюються помилки по типу неправильних даних користувача, а також намагання дістатись до свагера. В роботі була реалізована система із забезпеченням різних прав доступу, тому для прикладу користувач із роллю користувача, не зможе відкрити сторінку </w:t>
      </w:r>
      <w:r>
        <w:rPr>
          <w:szCs w:val="28"/>
          <w:lang w:val="en-US"/>
        </w:rPr>
        <w:lastRenderedPageBreak/>
        <w:t>swagger</w:t>
      </w:r>
      <w:r>
        <w:rPr>
          <w:szCs w:val="28"/>
          <w:lang w:val="uk-UA"/>
        </w:rPr>
        <w:t xml:space="preserve"> і тому він матиме відповідь, як показано на рисунку 6. А обробка помилок вводу користувача наведена на рисунку 7-8.</w:t>
      </w:r>
    </w:p>
    <w:p w14:paraId="7AE40DC2" w14:textId="54324B9C" w:rsidR="00270033" w:rsidRDefault="00AD0EDE" w:rsidP="00AD0EDE">
      <w:pPr>
        <w:spacing w:after="0" w:line="360" w:lineRule="auto"/>
        <w:jc w:val="center"/>
        <w:rPr>
          <w:szCs w:val="28"/>
          <w:lang w:val="en-US"/>
        </w:rPr>
      </w:pPr>
      <w:r w:rsidRPr="00AD0EDE">
        <w:rPr>
          <w:szCs w:val="28"/>
          <w:lang w:val="en-US"/>
        </w:rPr>
        <w:drawing>
          <wp:inline distT="0" distB="0" distL="0" distR="0" wp14:anchorId="288B7A43" wp14:editId="01C0445A">
            <wp:extent cx="5939790" cy="1632585"/>
            <wp:effectExtent l="0" t="0" r="3810" b="5715"/>
            <wp:docPr id="7622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8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362" w14:textId="34AF37D3" w:rsidR="00AD0EDE" w:rsidRDefault="00AD0EDE" w:rsidP="00AD0ED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6 – Намагання перейти на вкладку </w:t>
      </w:r>
      <w:r>
        <w:rPr>
          <w:szCs w:val="28"/>
          <w:lang w:val="en-US"/>
        </w:rPr>
        <w:t>swagger</w:t>
      </w:r>
      <w:r w:rsidRPr="00AD0EDE">
        <w:rPr>
          <w:szCs w:val="28"/>
        </w:rPr>
        <w:t xml:space="preserve"> </w:t>
      </w:r>
      <w:r>
        <w:rPr>
          <w:szCs w:val="28"/>
          <w:lang w:val="uk-UA"/>
        </w:rPr>
        <w:t>без права доступу</w:t>
      </w:r>
    </w:p>
    <w:p w14:paraId="53985939" w14:textId="2B5E10C9" w:rsidR="00AD0EDE" w:rsidRDefault="00523309" w:rsidP="00AD0EDE">
      <w:pPr>
        <w:spacing w:after="0" w:line="360" w:lineRule="auto"/>
        <w:jc w:val="center"/>
        <w:rPr>
          <w:szCs w:val="28"/>
          <w:lang w:val="en-US"/>
        </w:rPr>
      </w:pPr>
      <w:r w:rsidRPr="00523309">
        <w:rPr>
          <w:szCs w:val="28"/>
          <w:lang w:val="en-US"/>
        </w:rPr>
        <w:drawing>
          <wp:inline distT="0" distB="0" distL="0" distR="0" wp14:anchorId="52B6A92A" wp14:editId="6CA4EB40">
            <wp:extent cx="5939790" cy="1779270"/>
            <wp:effectExtent l="0" t="0" r="3810" b="0"/>
            <wp:docPr id="5396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7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D122" w14:textId="73183D52" w:rsidR="00523309" w:rsidRPr="00523309" w:rsidRDefault="00523309" w:rsidP="00AD0EDE">
      <w:pPr>
        <w:spacing w:after="0"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7 – Перевірка пошти із символом </w:t>
      </w:r>
      <w:r w:rsidRPr="00523309">
        <w:rPr>
          <w:szCs w:val="28"/>
        </w:rPr>
        <w:t>“@”</w:t>
      </w:r>
    </w:p>
    <w:p w14:paraId="7A0A0EDD" w14:textId="42C9993D" w:rsidR="00523309" w:rsidRDefault="008D0B1B" w:rsidP="00AD0EDE">
      <w:pPr>
        <w:spacing w:after="0" w:line="360" w:lineRule="auto"/>
        <w:jc w:val="center"/>
        <w:rPr>
          <w:szCs w:val="28"/>
          <w:lang w:val="en-US"/>
        </w:rPr>
      </w:pPr>
      <w:r w:rsidRPr="008D0B1B">
        <w:rPr>
          <w:szCs w:val="28"/>
        </w:rPr>
        <w:drawing>
          <wp:inline distT="0" distB="0" distL="0" distR="0" wp14:anchorId="4B08959F" wp14:editId="2360D426">
            <wp:extent cx="4963218" cy="3277057"/>
            <wp:effectExtent l="0" t="0" r="8890" b="0"/>
            <wp:docPr id="5950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11B3" w14:textId="7A97F81A" w:rsidR="008D0B1B" w:rsidRDefault="008D0B1B" w:rsidP="00AD0EDE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8 – Намагання зайти на існуючий аккаунт, але ввівши неправильно пароль</w:t>
      </w:r>
    </w:p>
    <w:p w14:paraId="6F3D4934" w14:textId="2E7D371C" w:rsidR="008D0B1B" w:rsidRDefault="00BC33F0" w:rsidP="008D0B1B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Оглянувши основні права доступу, і зрозумівши, що є в програмі </w:t>
      </w:r>
      <w:r>
        <w:rPr>
          <w:szCs w:val="28"/>
          <w:lang w:val="en-US"/>
        </w:rPr>
        <w:t>Swagger</w:t>
      </w:r>
      <w:r>
        <w:rPr>
          <w:szCs w:val="28"/>
          <w:lang w:val="uk-UA"/>
        </w:rPr>
        <w:t xml:space="preserve">, то є необхідність перейти до нього. Тому створивши завчасно адмінський аккаунт у базі даних, перейдемо до нього, приклад адмінського аккаунту наведений на рисунку 9. Перехід на аккаунт адміністратора – рисунок 10 і відповідно </w:t>
      </w:r>
      <w:r>
        <w:rPr>
          <w:szCs w:val="28"/>
          <w:lang w:val="en-US"/>
        </w:rPr>
        <w:t>Swagger</w:t>
      </w:r>
      <w:r w:rsidRPr="00BC33F0">
        <w:rPr>
          <w:szCs w:val="28"/>
          <w:lang w:val="uk-UA"/>
        </w:rPr>
        <w:t xml:space="preserve"> </w:t>
      </w:r>
      <w:r>
        <w:rPr>
          <w:szCs w:val="28"/>
          <w:lang w:val="en-US"/>
        </w:rPr>
        <w:t>UI</w:t>
      </w:r>
      <w:r w:rsidRPr="00BC33F0">
        <w:rPr>
          <w:szCs w:val="28"/>
          <w:lang w:val="uk-UA"/>
        </w:rPr>
        <w:t xml:space="preserve"> </w:t>
      </w:r>
      <w:r>
        <w:rPr>
          <w:szCs w:val="28"/>
          <w:lang w:val="uk-UA"/>
        </w:rPr>
        <w:t>–</w:t>
      </w:r>
      <w:r w:rsidRPr="00BC33F0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рисунок 11. </w:t>
      </w:r>
    </w:p>
    <w:p w14:paraId="6FE9B2AD" w14:textId="4CAB6FD6" w:rsidR="00BC33F0" w:rsidRDefault="00F02510" w:rsidP="00F02510">
      <w:pPr>
        <w:spacing w:after="0" w:line="360" w:lineRule="auto"/>
        <w:jc w:val="center"/>
        <w:rPr>
          <w:szCs w:val="28"/>
          <w:lang w:val="en-US"/>
        </w:rPr>
      </w:pPr>
      <w:r w:rsidRPr="00F02510">
        <w:rPr>
          <w:szCs w:val="28"/>
          <w:lang w:val="en-US"/>
        </w:rPr>
        <w:drawing>
          <wp:inline distT="0" distB="0" distL="0" distR="0" wp14:anchorId="67EE3F2E" wp14:editId="2C596833">
            <wp:extent cx="5939790" cy="3077845"/>
            <wp:effectExtent l="0" t="0" r="3810" b="8255"/>
            <wp:docPr id="63596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3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B203" w14:textId="3E962782" w:rsidR="00F02510" w:rsidRDefault="00F02510" w:rsidP="00F0251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9 – Аккаунт адміністратора</w:t>
      </w:r>
    </w:p>
    <w:p w14:paraId="5B832DAE" w14:textId="5CE5C676" w:rsidR="00F02510" w:rsidRDefault="00666C2A" w:rsidP="00F02510">
      <w:pPr>
        <w:spacing w:after="0" w:line="360" w:lineRule="auto"/>
        <w:jc w:val="center"/>
        <w:rPr>
          <w:szCs w:val="28"/>
          <w:lang w:val="uk-UA"/>
        </w:rPr>
      </w:pPr>
      <w:r w:rsidRPr="00666C2A">
        <w:rPr>
          <w:szCs w:val="28"/>
          <w:lang w:val="uk-UA"/>
        </w:rPr>
        <w:lastRenderedPageBreak/>
        <w:drawing>
          <wp:inline distT="0" distB="0" distL="0" distR="0" wp14:anchorId="75FB8C22" wp14:editId="48A0458E">
            <wp:extent cx="5939790" cy="4633595"/>
            <wp:effectExtent l="0" t="0" r="3810" b="0"/>
            <wp:docPr id="13817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6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95AA" w14:textId="77405D1D" w:rsidR="00666C2A" w:rsidRDefault="00666C2A" w:rsidP="00F0251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10 – Вхід на аккаунт адміністратора</w:t>
      </w:r>
    </w:p>
    <w:p w14:paraId="0A879A8E" w14:textId="2C99BEE5" w:rsidR="00666C2A" w:rsidRDefault="007E5975" w:rsidP="00F02510">
      <w:pPr>
        <w:spacing w:after="0" w:line="360" w:lineRule="auto"/>
        <w:jc w:val="center"/>
        <w:rPr>
          <w:szCs w:val="28"/>
          <w:lang w:val="en-US"/>
        </w:rPr>
      </w:pPr>
      <w:r w:rsidRPr="007E5975">
        <w:rPr>
          <w:szCs w:val="28"/>
          <w:lang w:val="en-US"/>
        </w:rPr>
        <w:drawing>
          <wp:inline distT="0" distB="0" distL="0" distR="0" wp14:anchorId="213D0FB1" wp14:editId="14B1EC0C">
            <wp:extent cx="5939790" cy="3265170"/>
            <wp:effectExtent l="0" t="0" r="3810" b="0"/>
            <wp:docPr id="14033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3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448" w14:textId="44FE9DB2" w:rsidR="007E5975" w:rsidRDefault="007E5975" w:rsidP="00F02510">
      <w:pPr>
        <w:spacing w:after="0"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11 – Приклад </w:t>
      </w:r>
      <w:r>
        <w:rPr>
          <w:szCs w:val="28"/>
          <w:lang w:val="en-US"/>
        </w:rPr>
        <w:t>Swagger</w:t>
      </w:r>
      <w:r w:rsidRPr="007E5975">
        <w:rPr>
          <w:szCs w:val="28"/>
        </w:rPr>
        <w:t xml:space="preserve"> </w:t>
      </w:r>
      <w:r>
        <w:rPr>
          <w:szCs w:val="28"/>
          <w:lang w:val="en-US"/>
        </w:rPr>
        <w:t>UI</w:t>
      </w:r>
      <w:r w:rsidRPr="007E5975">
        <w:rPr>
          <w:szCs w:val="28"/>
        </w:rPr>
        <w:t xml:space="preserve"> </w:t>
      </w:r>
      <w:r>
        <w:rPr>
          <w:szCs w:val="28"/>
          <w:lang w:val="uk-UA"/>
        </w:rPr>
        <w:t>для адміністратора</w:t>
      </w:r>
    </w:p>
    <w:p w14:paraId="2DC2C81E" w14:textId="77777777" w:rsidR="001E6B71" w:rsidRDefault="001E6B71" w:rsidP="001E6B71">
      <w:pPr>
        <w:spacing w:after="0" w:line="360" w:lineRule="auto"/>
        <w:rPr>
          <w:szCs w:val="28"/>
          <w:lang w:val="uk-UA"/>
        </w:rPr>
      </w:pPr>
    </w:p>
    <w:p w14:paraId="7656CD41" w14:textId="0BE4066C" w:rsidR="001E6B71" w:rsidRDefault="001E6B71" w:rsidP="001E6B71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Як видно з цих рисунків, то доступ має лише адміністратор до </w:t>
      </w:r>
      <w:r>
        <w:rPr>
          <w:szCs w:val="28"/>
          <w:lang w:val="en-US"/>
        </w:rPr>
        <w:t>Swagger</w:t>
      </w:r>
      <w:r w:rsidRPr="001E6B71">
        <w:rPr>
          <w:szCs w:val="28"/>
          <w:lang w:val="uk-UA"/>
        </w:rPr>
        <w:t xml:space="preserve"> </w:t>
      </w:r>
      <w:r>
        <w:rPr>
          <w:szCs w:val="28"/>
          <w:lang w:val="en-US"/>
        </w:rPr>
        <w:t>UI</w:t>
      </w:r>
      <w:r w:rsidRPr="001E6B71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і тому саме в ньому адміністратор може передивитись усі створенні сесії зарядних станцій і загалом всього, що з цим пов’язно. Оскільки звичайному користувачеві, нема чого тут робити, тому дана сторінка доступна лише для адміністратора, звичайний користувач, а тим паче не авторизований – атких прав доступу, як адміністратор, немає. </w:t>
      </w:r>
    </w:p>
    <w:p w14:paraId="76773B19" w14:textId="26212282" w:rsidR="00846639" w:rsidRDefault="00CE3B71" w:rsidP="001E6B71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Для того, аби подивитись чи справді </w:t>
      </w:r>
      <w:r>
        <w:rPr>
          <w:szCs w:val="28"/>
          <w:lang w:val="en-US"/>
        </w:rPr>
        <w:t>Swagger</w:t>
      </w:r>
      <w:r w:rsidRPr="00CE3B71">
        <w:rPr>
          <w:szCs w:val="28"/>
        </w:rPr>
        <w:t xml:space="preserve"> </w:t>
      </w:r>
      <w:r>
        <w:rPr>
          <w:szCs w:val="28"/>
          <w:lang w:val="en-US"/>
        </w:rPr>
        <w:t>UI</w:t>
      </w:r>
      <w:r w:rsidRPr="00CE3B71">
        <w:rPr>
          <w:szCs w:val="28"/>
        </w:rPr>
        <w:t xml:space="preserve"> </w:t>
      </w:r>
      <w:r>
        <w:rPr>
          <w:szCs w:val="28"/>
          <w:lang w:val="uk-UA"/>
        </w:rPr>
        <w:t xml:space="preserve">робочий, зробимо запит на перегляд станцій. Всі доступні станції, були зображені на рисунку 4. Тому переглянемо їх через </w:t>
      </w:r>
      <w:r>
        <w:rPr>
          <w:szCs w:val="28"/>
          <w:lang w:val="en-US"/>
        </w:rPr>
        <w:t>Swagger</w:t>
      </w:r>
      <w:r w:rsidRPr="00CE3B71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аби подивитись чи він справді працює і оглянемо його на рисунку 12.</w:t>
      </w:r>
    </w:p>
    <w:p w14:paraId="04568A33" w14:textId="7CCB3E9B" w:rsidR="00CE3B71" w:rsidRDefault="00D15F4E" w:rsidP="00D15F4E">
      <w:pPr>
        <w:spacing w:after="0" w:line="360" w:lineRule="auto"/>
        <w:jc w:val="center"/>
        <w:rPr>
          <w:szCs w:val="28"/>
          <w:lang w:val="uk-UA"/>
        </w:rPr>
      </w:pPr>
      <w:r w:rsidRPr="00D15F4E">
        <w:rPr>
          <w:szCs w:val="28"/>
          <w:lang w:val="uk-UA"/>
        </w:rPr>
        <w:drawing>
          <wp:inline distT="0" distB="0" distL="0" distR="0" wp14:anchorId="1C2DBDD1" wp14:editId="0163B0E5">
            <wp:extent cx="5939790" cy="3369945"/>
            <wp:effectExtent l="0" t="0" r="3810" b="1905"/>
            <wp:docPr id="116153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32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447" w14:textId="5E5162B3" w:rsidR="00D15F4E" w:rsidRDefault="00D15F4E" w:rsidP="00D15F4E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12 – Приклад виконання запиту на </w:t>
      </w:r>
      <w:r>
        <w:rPr>
          <w:szCs w:val="28"/>
          <w:lang w:val="en-US"/>
        </w:rPr>
        <w:t>Swagger</w:t>
      </w:r>
      <w:r w:rsidRPr="00D15F4E">
        <w:rPr>
          <w:szCs w:val="28"/>
        </w:rPr>
        <w:t xml:space="preserve"> </w:t>
      </w:r>
      <w:r>
        <w:rPr>
          <w:szCs w:val="28"/>
          <w:lang w:val="en-US"/>
        </w:rPr>
        <w:t>UI</w:t>
      </w:r>
    </w:p>
    <w:p w14:paraId="6FEEADB3" w14:textId="72CABD16" w:rsidR="000F3CB8" w:rsidRDefault="000F3CB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24E7BF39" w14:textId="585FD802" w:rsidR="00D31176" w:rsidRPr="00D31176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D31176">
        <w:rPr>
          <w:b/>
          <w:bCs/>
          <w:sz w:val="32"/>
          <w:szCs w:val="32"/>
          <w:lang w:val="uk-UA"/>
        </w:rPr>
        <w:t>Висновок:</w:t>
      </w:r>
    </w:p>
    <w:p w14:paraId="36014AFE" w14:textId="5C42E374" w:rsidR="00D31176" w:rsidRPr="00156078" w:rsidRDefault="000F3CB8" w:rsidP="00325C9A">
      <w:pPr>
        <w:spacing w:after="0"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Як </w:t>
      </w:r>
      <w:r w:rsidR="00156078">
        <w:rPr>
          <w:szCs w:val="28"/>
          <w:lang w:val="uk-UA"/>
        </w:rPr>
        <w:t xml:space="preserve">видно з рисунків 1-12, то все працює успішно. Так є певні нюанси і деталі роботи, які треба можливо доробити, але оскільки це перша пілотна версія програма, яка більше була зроблена з оглядом на те, аби об’єднати всі системи разом і не намагатись їх доводити до ідеалу, то на даному етапі все працює успішно. Є обробник помилок. Є авторизація і реєстрація користувачів. Є </w:t>
      </w:r>
      <w:r w:rsidR="00156078">
        <w:rPr>
          <w:szCs w:val="28"/>
          <w:lang w:val="uk-UA"/>
        </w:rPr>
        <w:lastRenderedPageBreak/>
        <w:t xml:space="preserve">мінімальний розподіл прав доступу до різного контенту, яким у свою чергу якраз таки виступає </w:t>
      </w:r>
      <w:r w:rsidR="00156078">
        <w:rPr>
          <w:szCs w:val="28"/>
          <w:lang w:val="en-US"/>
        </w:rPr>
        <w:t>Swagger</w:t>
      </w:r>
      <w:r w:rsidR="00156078" w:rsidRPr="00156078">
        <w:rPr>
          <w:szCs w:val="28"/>
        </w:rPr>
        <w:t xml:space="preserve"> </w:t>
      </w:r>
      <w:r w:rsidR="00156078">
        <w:rPr>
          <w:szCs w:val="28"/>
          <w:lang w:val="en-US"/>
        </w:rPr>
        <w:t>UI</w:t>
      </w:r>
      <w:r w:rsidR="00156078" w:rsidRPr="00156078">
        <w:rPr>
          <w:szCs w:val="28"/>
        </w:rPr>
        <w:t xml:space="preserve">. </w:t>
      </w:r>
      <w:r w:rsidR="00156078">
        <w:rPr>
          <w:szCs w:val="28"/>
          <w:lang w:val="uk-UA"/>
        </w:rPr>
        <w:t xml:space="preserve">Є приклад </w:t>
      </w:r>
      <w:r w:rsidR="00156078">
        <w:rPr>
          <w:szCs w:val="28"/>
          <w:lang w:val="en-US"/>
        </w:rPr>
        <w:t>REST</w:t>
      </w:r>
      <w:r w:rsidR="00156078" w:rsidRPr="00156078">
        <w:rPr>
          <w:szCs w:val="28"/>
        </w:rPr>
        <w:t xml:space="preserve"> </w:t>
      </w:r>
      <w:r w:rsidR="00156078">
        <w:rPr>
          <w:szCs w:val="28"/>
          <w:lang w:val="en-US"/>
        </w:rPr>
        <w:t>API</w:t>
      </w:r>
      <w:r w:rsidR="00156078">
        <w:rPr>
          <w:szCs w:val="28"/>
          <w:lang w:val="uk-UA"/>
        </w:rPr>
        <w:t xml:space="preserve">, який так само і відображений у самому </w:t>
      </w:r>
      <w:r w:rsidR="00156078">
        <w:rPr>
          <w:szCs w:val="28"/>
          <w:lang w:val="en-US"/>
        </w:rPr>
        <w:t>Swagger</w:t>
      </w:r>
      <w:r w:rsidR="00156078" w:rsidRPr="00156078">
        <w:rPr>
          <w:szCs w:val="28"/>
        </w:rPr>
        <w:t xml:space="preserve"> </w:t>
      </w:r>
      <w:r w:rsidR="00156078">
        <w:rPr>
          <w:szCs w:val="28"/>
          <w:lang w:val="en-US"/>
        </w:rPr>
        <w:t>UI</w:t>
      </w:r>
      <w:r w:rsidR="00156078" w:rsidRPr="00156078">
        <w:rPr>
          <w:szCs w:val="28"/>
        </w:rPr>
        <w:t xml:space="preserve"> </w:t>
      </w:r>
      <w:r w:rsidR="00156078">
        <w:rPr>
          <w:szCs w:val="28"/>
          <w:lang w:val="uk-UA"/>
        </w:rPr>
        <w:t xml:space="preserve">і адміністратор, може подивитись при потребі коди, які може видати йому система. </w:t>
      </w:r>
      <w:r w:rsidR="00156078">
        <w:rPr>
          <w:szCs w:val="28"/>
          <w:lang w:val="en-US"/>
        </w:rPr>
        <w:t>Swagger</w:t>
      </w:r>
      <w:r w:rsidR="00156078" w:rsidRPr="00156078">
        <w:rPr>
          <w:szCs w:val="28"/>
          <w:lang w:val="uk-UA"/>
        </w:rPr>
        <w:t xml:space="preserve"> </w:t>
      </w:r>
      <w:r w:rsidR="00156078">
        <w:rPr>
          <w:szCs w:val="28"/>
          <w:lang w:val="en-US"/>
        </w:rPr>
        <w:t>UI</w:t>
      </w:r>
      <w:r w:rsidR="00156078" w:rsidRPr="00156078">
        <w:rPr>
          <w:szCs w:val="28"/>
          <w:lang w:val="uk-UA"/>
        </w:rPr>
        <w:t xml:space="preserve"> </w:t>
      </w:r>
      <w:r w:rsidR="00156078">
        <w:rPr>
          <w:szCs w:val="28"/>
          <w:lang w:val="uk-UA"/>
        </w:rPr>
        <w:t xml:space="preserve">на даному етапі не містить прямо усіх функцій, що були зроблені у проекті, бо зроблений більше з метою демонстрації дієздатності додатку. Тому в роботі ще є над чим працювати. Проте основна мета із об’єднанням бази даних, де зберігаються дані користувачів, сесій станцій, самі станції, об’єднання з </w:t>
      </w:r>
      <w:r w:rsidR="00156078">
        <w:rPr>
          <w:szCs w:val="28"/>
          <w:lang w:val="en-US"/>
        </w:rPr>
        <w:t>API</w:t>
      </w:r>
      <w:r w:rsidR="00156078">
        <w:rPr>
          <w:szCs w:val="28"/>
          <w:lang w:val="uk-UA"/>
        </w:rPr>
        <w:t xml:space="preserve">, використання </w:t>
      </w:r>
      <w:r w:rsidR="00156078">
        <w:rPr>
          <w:szCs w:val="28"/>
          <w:lang w:val="en-US"/>
        </w:rPr>
        <w:t>UI</w:t>
      </w:r>
      <w:r w:rsidR="00156078" w:rsidRPr="00156078">
        <w:rPr>
          <w:szCs w:val="28"/>
          <w:lang w:val="uk-UA"/>
        </w:rPr>
        <w:t xml:space="preserve"> </w:t>
      </w:r>
      <w:r w:rsidR="00156078">
        <w:rPr>
          <w:szCs w:val="28"/>
          <w:lang w:val="uk-UA"/>
        </w:rPr>
        <w:t xml:space="preserve">і розподілу прав, певні обробки помилок пристуні у програмі. Тому уся ця сукупупність розроблених частин додатку, дає підстави вважати, що основна мета роботи була досягнута у повному обсязі. </w:t>
      </w:r>
    </w:p>
    <w:sectPr w:rsidR="00D31176" w:rsidRPr="001560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035C6"/>
    <w:rsid w:val="00005266"/>
    <w:rsid w:val="00072163"/>
    <w:rsid w:val="00072F5B"/>
    <w:rsid w:val="00091A82"/>
    <w:rsid w:val="000A539E"/>
    <w:rsid w:val="000A7606"/>
    <w:rsid w:val="000E7687"/>
    <w:rsid w:val="000F29D1"/>
    <w:rsid w:val="000F3CB8"/>
    <w:rsid w:val="00103A53"/>
    <w:rsid w:val="00111389"/>
    <w:rsid w:val="00116FEE"/>
    <w:rsid w:val="00125350"/>
    <w:rsid w:val="001273F6"/>
    <w:rsid w:val="00142B03"/>
    <w:rsid w:val="00147946"/>
    <w:rsid w:val="00153194"/>
    <w:rsid w:val="00156078"/>
    <w:rsid w:val="0018706A"/>
    <w:rsid w:val="00194B28"/>
    <w:rsid w:val="001C64D5"/>
    <w:rsid w:val="001E6B71"/>
    <w:rsid w:val="0020141C"/>
    <w:rsid w:val="00226330"/>
    <w:rsid w:val="002457AC"/>
    <w:rsid w:val="00270033"/>
    <w:rsid w:val="002C3239"/>
    <w:rsid w:val="002F13A0"/>
    <w:rsid w:val="00313342"/>
    <w:rsid w:val="0031592D"/>
    <w:rsid w:val="00325C9A"/>
    <w:rsid w:val="00326446"/>
    <w:rsid w:val="003661C8"/>
    <w:rsid w:val="0037404C"/>
    <w:rsid w:val="00374735"/>
    <w:rsid w:val="0037732D"/>
    <w:rsid w:val="003904AB"/>
    <w:rsid w:val="003938B6"/>
    <w:rsid w:val="003D2059"/>
    <w:rsid w:val="003D6D8E"/>
    <w:rsid w:val="003F3931"/>
    <w:rsid w:val="00401F5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4353"/>
    <w:rsid w:val="00474A08"/>
    <w:rsid w:val="00476D54"/>
    <w:rsid w:val="00480F1A"/>
    <w:rsid w:val="004A0A5F"/>
    <w:rsid w:val="004A4F4A"/>
    <w:rsid w:val="004C5830"/>
    <w:rsid w:val="004F6696"/>
    <w:rsid w:val="005034C5"/>
    <w:rsid w:val="00515046"/>
    <w:rsid w:val="00523309"/>
    <w:rsid w:val="00527E51"/>
    <w:rsid w:val="00561B28"/>
    <w:rsid w:val="005871BB"/>
    <w:rsid w:val="005A44A5"/>
    <w:rsid w:val="005B03A0"/>
    <w:rsid w:val="005F1F78"/>
    <w:rsid w:val="006105AE"/>
    <w:rsid w:val="006137C1"/>
    <w:rsid w:val="0062287B"/>
    <w:rsid w:val="00622D18"/>
    <w:rsid w:val="00631188"/>
    <w:rsid w:val="00666C2A"/>
    <w:rsid w:val="00667588"/>
    <w:rsid w:val="00687C80"/>
    <w:rsid w:val="006C0B77"/>
    <w:rsid w:val="006F0666"/>
    <w:rsid w:val="006F5100"/>
    <w:rsid w:val="007150C6"/>
    <w:rsid w:val="00715A82"/>
    <w:rsid w:val="00716DD0"/>
    <w:rsid w:val="007310F9"/>
    <w:rsid w:val="00733536"/>
    <w:rsid w:val="00734B75"/>
    <w:rsid w:val="00766AE2"/>
    <w:rsid w:val="00777704"/>
    <w:rsid w:val="00793FBC"/>
    <w:rsid w:val="0079773C"/>
    <w:rsid w:val="007A7680"/>
    <w:rsid w:val="007B776F"/>
    <w:rsid w:val="007C395D"/>
    <w:rsid w:val="007E5975"/>
    <w:rsid w:val="007F355E"/>
    <w:rsid w:val="007F4B81"/>
    <w:rsid w:val="0080486E"/>
    <w:rsid w:val="00813061"/>
    <w:rsid w:val="00814154"/>
    <w:rsid w:val="008242FF"/>
    <w:rsid w:val="00846639"/>
    <w:rsid w:val="00854AD7"/>
    <w:rsid w:val="00870751"/>
    <w:rsid w:val="00877885"/>
    <w:rsid w:val="00890AB6"/>
    <w:rsid w:val="008D0B1B"/>
    <w:rsid w:val="008D1594"/>
    <w:rsid w:val="00922C48"/>
    <w:rsid w:val="00932D79"/>
    <w:rsid w:val="009369A6"/>
    <w:rsid w:val="00960988"/>
    <w:rsid w:val="009A4202"/>
    <w:rsid w:val="009C115F"/>
    <w:rsid w:val="009C6E33"/>
    <w:rsid w:val="009D782C"/>
    <w:rsid w:val="009E1E8B"/>
    <w:rsid w:val="009F27BC"/>
    <w:rsid w:val="00A1341F"/>
    <w:rsid w:val="00A77CB2"/>
    <w:rsid w:val="00AA40FF"/>
    <w:rsid w:val="00AA4E72"/>
    <w:rsid w:val="00AC1F6D"/>
    <w:rsid w:val="00AC3B31"/>
    <w:rsid w:val="00AC7468"/>
    <w:rsid w:val="00AD0EDE"/>
    <w:rsid w:val="00AE7B4B"/>
    <w:rsid w:val="00AF630C"/>
    <w:rsid w:val="00B16F10"/>
    <w:rsid w:val="00B20827"/>
    <w:rsid w:val="00B20C83"/>
    <w:rsid w:val="00B25909"/>
    <w:rsid w:val="00B44E57"/>
    <w:rsid w:val="00B51723"/>
    <w:rsid w:val="00B73A1E"/>
    <w:rsid w:val="00B915B7"/>
    <w:rsid w:val="00BC33F0"/>
    <w:rsid w:val="00BD596E"/>
    <w:rsid w:val="00BF1886"/>
    <w:rsid w:val="00C11421"/>
    <w:rsid w:val="00C149A4"/>
    <w:rsid w:val="00C22954"/>
    <w:rsid w:val="00C3078C"/>
    <w:rsid w:val="00C31648"/>
    <w:rsid w:val="00C41FDA"/>
    <w:rsid w:val="00C439E8"/>
    <w:rsid w:val="00C5698E"/>
    <w:rsid w:val="00C65155"/>
    <w:rsid w:val="00CA1482"/>
    <w:rsid w:val="00CC50DD"/>
    <w:rsid w:val="00CD25F1"/>
    <w:rsid w:val="00CE3B71"/>
    <w:rsid w:val="00CE40F9"/>
    <w:rsid w:val="00CE7644"/>
    <w:rsid w:val="00D02D48"/>
    <w:rsid w:val="00D15F4E"/>
    <w:rsid w:val="00D2063E"/>
    <w:rsid w:val="00D31176"/>
    <w:rsid w:val="00D31AF6"/>
    <w:rsid w:val="00D42C67"/>
    <w:rsid w:val="00D433B0"/>
    <w:rsid w:val="00D54602"/>
    <w:rsid w:val="00D54CBD"/>
    <w:rsid w:val="00D6616B"/>
    <w:rsid w:val="00D70995"/>
    <w:rsid w:val="00D737D2"/>
    <w:rsid w:val="00D84B46"/>
    <w:rsid w:val="00D90A80"/>
    <w:rsid w:val="00D94418"/>
    <w:rsid w:val="00DC68FF"/>
    <w:rsid w:val="00DD241B"/>
    <w:rsid w:val="00DF2ADF"/>
    <w:rsid w:val="00E82468"/>
    <w:rsid w:val="00E831D0"/>
    <w:rsid w:val="00E92331"/>
    <w:rsid w:val="00EA205F"/>
    <w:rsid w:val="00EA59DF"/>
    <w:rsid w:val="00EE1B7C"/>
    <w:rsid w:val="00EE4070"/>
    <w:rsid w:val="00EE6678"/>
    <w:rsid w:val="00EE6692"/>
    <w:rsid w:val="00F02510"/>
    <w:rsid w:val="00F12C76"/>
    <w:rsid w:val="00F35B51"/>
    <w:rsid w:val="00F4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E5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8AE1E-49B3-4B76-893B-11196B5CF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9</Pages>
  <Words>3333</Words>
  <Characters>1900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163</cp:revision>
  <dcterms:created xsi:type="dcterms:W3CDTF">2025-09-21T08:53:00Z</dcterms:created>
  <dcterms:modified xsi:type="dcterms:W3CDTF">2026-03-29T20:27:00Z</dcterms:modified>
</cp:coreProperties>
</file>