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65E3" w14:textId="7777777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C3AB07F" w14:textId="7777777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 «ЛЬВІВСЬКА ПОЛІТЕХНІКА»</w:t>
      </w:r>
    </w:p>
    <w:p w14:paraId="5291DBB7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6E4AE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5D9FC1F3" w14:textId="18660CD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30FCED" wp14:editId="41FCC032">
            <wp:extent cx="3876675" cy="3676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5FD7" w14:textId="7777777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9AFC5" w14:textId="77777777" w:rsidR="005563C1" w:rsidRDefault="005563C1" w:rsidP="005563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Звіт</w:t>
      </w:r>
    </w:p>
    <w:p w14:paraId="5A68EB49" w14:textId="3FB9F450" w:rsidR="005563C1" w:rsidRPr="00A53DA7" w:rsidRDefault="005563C1" w:rsidP="005563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A53DA7" w:rsidRPr="00A53DA7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6173DBE" w14:textId="790FFE2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Pr="005563C1">
        <w:rPr>
          <w:rFonts w:ascii="Times New Roman" w:hAnsi="Times New Roman" w:cs="Times New Roman"/>
          <w:sz w:val="28"/>
          <w:szCs w:val="28"/>
        </w:rPr>
        <w:t>Захист інформації в комп’ютерних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A85CEB" w14:textId="2B6482D2" w:rsidR="005563C1" w:rsidRDefault="005563C1" w:rsidP="005563C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185E38">
        <w:rPr>
          <w:sz w:val="28"/>
          <w:szCs w:val="28"/>
        </w:rPr>
        <w:t>Криптоаналіз шифрів моноалфавітної заміни</w:t>
      </w:r>
      <w:r>
        <w:rPr>
          <w:sz w:val="28"/>
          <w:szCs w:val="28"/>
        </w:rPr>
        <w:t>»</w:t>
      </w:r>
    </w:p>
    <w:p w14:paraId="0A01745F" w14:textId="7777777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A218C" w14:textId="77777777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5EB2C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5BE5CD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8BDC31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ст. гр. КІ-302</w:t>
      </w:r>
    </w:p>
    <w:p w14:paraId="188AFACD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Радевич-Винницький Я.А.</w:t>
      </w:r>
    </w:p>
    <w:p w14:paraId="26C44A63" w14:textId="7777777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Перевірив: </w:t>
      </w:r>
    </w:p>
    <w:p w14:paraId="53668F7B" w14:textId="3482A2F7" w:rsidR="005563C1" w:rsidRDefault="005563C1" w:rsidP="00556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Муляревич О.В.</w:t>
      </w:r>
    </w:p>
    <w:p w14:paraId="209B4185" w14:textId="4BF8738C" w:rsidR="005563C1" w:rsidRDefault="005563C1" w:rsidP="00556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3C1">
        <w:rPr>
          <w:rFonts w:ascii="Times New Roman" w:hAnsi="Times New Roman" w:cs="Times New Roman"/>
          <w:sz w:val="28"/>
          <w:szCs w:val="28"/>
        </w:rPr>
        <w:t>ознайомитись з основ</w:t>
      </w:r>
      <w:r w:rsidR="00185E38">
        <w:rPr>
          <w:rFonts w:ascii="Times New Roman" w:hAnsi="Times New Roman" w:cs="Times New Roman"/>
          <w:sz w:val="28"/>
          <w:szCs w:val="28"/>
        </w:rPr>
        <w:t>ними методами, що використовуються для криптоаналізу шифрів моноалфавітної заміни та, зокрема, з основами частотного аналізу шифрованого тексту.</w:t>
      </w:r>
    </w:p>
    <w:p w14:paraId="6D6B6BDD" w14:textId="77777777" w:rsidR="005563C1" w:rsidRDefault="005563C1" w:rsidP="00556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788915EE" w14:textId="77777777" w:rsidR="003A71EF" w:rsidRDefault="003A71EF" w:rsidP="005563C1">
      <w:pPr>
        <w:rPr>
          <w:rFonts w:ascii="Times New Roman" w:hAnsi="Times New Roman" w:cs="Times New Roman"/>
          <w:sz w:val="28"/>
          <w:szCs w:val="28"/>
        </w:rPr>
      </w:pPr>
      <w:r w:rsidRPr="003A71EF">
        <w:rPr>
          <w:rFonts w:ascii="Times New Roman" w:hAnsi="Times New Roman" w:cs="Times New Roman"/>
          <w:sz w:val="28"/>
          <w:szCs w:val="28"/>
        </w:rPr>
        <w:t xml:space="preserve">Створити програму, що реалізує метод крипто аналізу на основі частотного аналізу шифрованого тексту </w:t>
      </w:r>
    </w:p>
    <w:p w14:paraId="07A34E57" w14:textId="6EE5AF6B" w:rsidR="005563C1" w:rsidRPr="00562603" w:rsidRDefault="005563C1" w:rsidP="00556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Варіант: </w:t>
      </w:r>
      <w:r w:rsidRPr="00562603">
        <w:rPr>
          <w:rFonts w:ascii="Times New Roman" w:hAnsi="Times New Roman" w:cs="Times New Roman"/>
          <w:sz w:val="28"/>
          <w:szCs w:val="28"/>
        </w:rPr>
        <w:t>2</w:t>
      </w:r>
      <w:r w:rsidR="00E8579E">
        <w:rPr>
          <w:rFonts w:ascii="Times New Roman" w:hAnsi="Times New Roman" w:cs="Times New Roman"/>
          <w:sz w:val="28"/>
          <w:szCs w:val="28"/>
        </w:rPr>
        <w:t>2</w:t>
      </w:r>
    </w:p>
    <w:p w14:paraId="3A6C315C" w14:textId="4301C3E4" w:rsidR="007A6460" w:rsidRPr="003A71EF" w:rsidRDefault="005563C1" w:rsidP="005E2B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завдання:</w:t>
      </w:r>
      <w:r w:rsidRPr="005563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726D7B" w14:textId="6F3E0C56" w:rsidR="005E2B14" w:rsidRDefault="005E2B14" w:rsidP="005E2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завдання було вибрано мову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563C1">
        <w:rPr>
          <w:rFonts w:ascii="Times New Roman" w:hAnsi="Times New Roman" w:cs="Times New Roman"/>
          <w:sz w:val="28"/>
          <w:szCs w:val="28"/>
        </w:rPr>
        <w:t xml:space="preserve"> та бібліотеку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556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створення графічного інтерфейсу додатку.</w:t>
      </w:r>
    </w:p>
    <w:p w14:paraId="1617CA78" w14:textId="6363803E" w:rsidR="005563C1" w:rsidRDefault="005563C1" w:rsidP="005563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Програма  –</w:t>
      </w:r>
      <w:r w:rsidR="005E2B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 w:rsidR="00A53DA7">
        <w:rPr>
          <w:rFonts w:ascii="Times New Roman" w:hAnsi="Times New Roman" w:cs="Times New Roman"/>
          <w:i/>
          <w:iCs/>
          <w:sz w:val="28"/>
          <w:szCs w:val="28"/>
          <w:lang w:val="en-US"/>
        </w:rPr>
        <w:t>Frequency Analysis Decryptor</w:t>
      </w:r>
    </w:p>
    <w:p w14:paraId="29BF14E4" w14:textId="79DD2ACD" w:rsidR="005563C1" w:rsidRPr="005563C1" w:rsidRDefault="00A53DA7" w:rsidP="005563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3D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BFE94B" wp14:editId="521EC8DE">
            <wp:extent cx="5705475" cy="578403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677" cy="579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74A1" w14:textId="5247ACF5" w:rsidR="005E2B14" w:rsidRPr="00A53DA7" w:rsidRDefault="005563C1" w:rsidP="00A53DA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E94E17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вікно програми</w:t>
      </w:r>
    </w:p>
    <w:p w14:paraId="64519765" w14:textId="664EB3E9" w:rsidR="0031743B" w:rsidRPr="004A4319" w:rsidRDefault="004A4319" w:rsidP="004A4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файлу </w:t>
      </w:r>
      <w:proofErr w:type="spellStart"/>
      <w:r w:rsidR="00A53DA7" w:rsidRPr="00A53DA7">
        <w:rPr>
          <w:rFonts w:ascii="Times New Roman" w:hAnsi="Times New Roman" w:cs="Times New Roman"/>
          <w:i/>
          <w:iCs/>
          <w:sz w:val="28"/>
          <w:szCs w:val="28"/>
          <w:lang w:val="en-US"/>
        </w:rPr>
        <w:t>FrequencyAnalysisDecryptor</w:t>
      </w:r>
      <w:proofErr w:type="spellEnd"/>
      <w:r w:rsidRPr="004A431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A4319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4A43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 якому міститься реалізація </w:t>
      </w:r>
      <w:r w:rsidR="00A53DA7">
        <w:rPr>
          <w:rFonts w:ascii="Times New Roman" w:hAnsi="Times New Roman" w:cs="Times New Roman"/>
          <w:sz w:val="28"/>
          <w:szCs w:val="28"/>
        </w:rPr>
        <w:t>методів криптоаналізу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4D95AC" w14:textId="6EAE7665" w:rsidR="004A4319" w:rsidRPr="004A4319" w:rsidRDefault="004A4319" w:rsidP="004A4319">
      <w:pPr>
        <w:pStyle w:val="Caption"/>
        <w:keepNext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Лістинг </w: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Лістинг \* ARABIC </w:instrTex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4B68C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92"/>
      </w:tblGrid>
      <w:tr w:rsidR="00FF6C4C" w14:paraId="2384AB15" w14:textId="77777777" w:rsidTr="00FF472C">
        <w:tc>
          <w:tcPr>
            <w:tcW w:w="95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D6F30D6" w14:textId="4DB9AB3C" w:rsidR="00A53DA7" w:rsidRPr="00A53DA7" w:rsidRDefault="0031743B" w:rsidP="00A5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</w:pP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package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decryptor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import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java.util.HashMap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import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java.util.Map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public class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FrequencyAnalysisDecryptor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{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static final int </w:t>
            </w:r>
            <w:r w:rsidRPr="0031743B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 xml:space="preserve">ALPHABET_LENGTH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31743B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26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Map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&lt;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Character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Double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&gt; </w:t>
            </w:r>
            <w:r w:rsidRPr="0031743B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getLettersFrequency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String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text) {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Map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&lt;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Character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Double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&gt;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freq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HashMap&lt;&gt;();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int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total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31743B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0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for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char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c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: text.toCharArray()) {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if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Character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31743B">
              <w:rPr>
                <w:rFonts w:ascii="Courier New" w:eastAsia="Times New Roman" w:hAnsi="Courier New" w:cs="Courier New"/>
                <w:i/>
                <w:iCs/>
                <w:color w:val="080808"/>
                <w:sz w:val="23"/>
                <w:szCs w:val="23"/>
                <w:lang w:eastAsia="uk-UA"/>
              </w:rPr>
              <w:t>isLetter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 {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   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c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Character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31743B">
              <w:rPr>
                <w:rFonts w:ascii="Courier New" w:eastAsia="Times New Roman" w:hAnsi="Courier New" w:cs="Courier New"/>
                <w:i/>
                <w:iCs/>
                <w:color w:val="080808"/>
                <w:sz w:val="23"/>
                <w:szCs w:val="23"/>
                <w:lang w:eastAsia="uk-UA"/>
              </w:rPr>
              <w:t>toLowerCase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   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freq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.put(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freq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.getOrDefault(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31743B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0.0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) + </w:t>
            </w:r>
            <w:r w:rsidRPr="0031743B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1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   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total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++;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}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}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if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total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== </w:t>
            </w:r>
            <w:r w:rsidRPr="0031743B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0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)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return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freq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for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char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c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: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freq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.keySet()) {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freq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.put(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freq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.get(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) /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total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}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return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freq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String </w:t>
            </w:r>
            <w:r w:rsidRPr="0031743B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decryptCaesarCipher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String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ciphertext,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int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offset) {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StringBuilder decryptedText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StringBuilder();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for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char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c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: ciphertext.toCharArray()) {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if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Character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31743B">
              <w:rPr>
                <w:rFonts w:ascii="Courier New" w:eastAsia="Times New Roman" w:hAnsi="Courier New" w:cs="Courier New"/>
                <w:i/>
                <w:iCs/>
                <w:color w:val="080808"/>
                <w:sz w:val="23"/>
                <w:szCs w:val="23"/>
                <w:lang w:eastAsia="uk-UA"/>
              </w:rPr>
              <w:t>isLetter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 {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   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char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base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Character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31743B">
              <w:rPr>
                <w:rFonts w:ascii="Courier New" w:eastAsia="Times New Roman" w:hAnsi="Courier New" w:cs="Courier New"/>
                <w:i/>
                <w:iCs/>
                <w:color w:val="080808"/>
                <w:sz w:val="23"/>
                <w:szCs w:val="23"/>
                <w:lang w:eastAsia="uk-UA"/>
              </w:rPr>
              <w:t>isUpperCase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) ? </w:t>
            </w:r>
            <w:r w:rsidRPr="0031743B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 xml:space="preserve">'A'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: </w:t>
            </w:r>
            <w:r w:rsidRPr="0031743B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'a'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   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decryptedText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.append((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>char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 (((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c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-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base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- offset + </w:t>
            </w:r>
            <w:r w:rsidRPr="0031743B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ALPHABET_LENGTH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            % </w:t>
            </w:r>
            <w:r w:rsidRPr="0031743B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ALPHABET_LENGTH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) +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base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}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else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{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   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decryptedText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.append(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}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}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return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decryptedText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.toString();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public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String </w:t>
            </w:r>
            <w:r w:rsidRPr="0031743B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frequencyAnalysis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String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ciphertext) {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Map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&lt;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Character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Double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&gt;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charactersFrequencyMap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= getLettersFrequency(ciphertext);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char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mostCommonLetter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31743B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' '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double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maxFreq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= -</w:t>
            </w:r>
            <w:r w:rsidRPr="0031743B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1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for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char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c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: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charactersFrequencyMap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.keySet()) {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if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charactersFrequencyMap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.get(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) &gt;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maxFreq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 {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   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maxFreq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charactersFrequencyMap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.get(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lastRenderedPageBreak/>
              <w:t xml:space="preserve">               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mostCommonLetter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}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}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int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offset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= (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mostCommonLetter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- </w:t>
            </w:r>
            <w:r w:rsidRPr="0031743B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 xml:space="preserve">'e'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+ </w:t>
            </w:r>
            <w:r w:rsidRPr="0031743B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ALPHABET_LENGTH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) % </w:t>
            </w:r>
            <w:r w:rsidRPr="0031743B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ALPHABET_LENGTH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31743B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return 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decryptCaesarCipher(ciphertext, </w:t>
            </w:r>
            <w:r w:rsidRPr="0031743B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offset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31743B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>}</w:t>
            </w:r>
          </w:p>
          <w:p w14:paraId="554A6EAC" w14:textId="77777777" w:rsidR="00FF6C4C" w:rsidRPr="00FF6C4C" w:rsidRDefault="00FF6C4C" w:rsidP="00185E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9CAC6B" w14:textId="77777777" w:rsidR="005E2B14" w:rsidRDefault="005E2B14" w:rsidP="004A4319">
      <w:pPr>
        <w:rPr>
          <w:rFonts w:ascii="Times New Roman" w:hAnsi="Times New Roman" w:cs="Times New Roman"/>
          <w:sz w:val="28"/>
          <w:szCs w:val="28"/>
        </w:rPr>
      </w:pPr>
    </w:p>
    <w:p w14:paraId="5ABA8F7D" w14:textId="10B654BD" w:rsidR="004A4319" w:rsidRDefault="004A4319" w:rsidP="004A4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Frame</w:t>
      </w:r>
      <w:r w:rsidRPr="004A431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A4319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4A43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 якому міститься код графічного інтерфейсу програми: </w:t>
      </w:r>
    </w:p>
    <w:p w14:paraId="67CBCC24" w14:textId="7702C5FD" w:rsidR="004A4319" w:rsidRPr="004A4319" w:rsidRDefault="004A4319" w:rsidP="004A4319">
      <w:pPr>
        <w:pStyle w:val="Caption"/>
        <w:keepNext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Лістинг </w: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Лістинг \* ARABIC </w:instrTex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4B68C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592"/>
      </w:tblGrid>
      <w:tr w:rsidR="004A4319" w14:paraId="57B938B0" w14:textId="77777777" w:rsidTr="004A4319">
        <w:tc>
          <w:tcPr>
            <w:tcW w:w="95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1291640" w14:textId="77777777" w:rsidR="00A53DA7" w:rsidRPr="00A53DA7" w:rsidRDefault="00A53DA7" w:rsidP="00A5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</w:pP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package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gui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import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decryptor.FrequencyAnalysisDecryptor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import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javax.swing.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*;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import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java.awt.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*;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import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java.awt.event.ActionEvent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import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java.awt.event.ActionListener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public class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Frame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extends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JFrame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implements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ActionListener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{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static final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String 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 xml:space="preserve">FRAME_TITLE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A53DA7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"Frequency Analysis Decryptor"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static final int 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 xml:space="preserve">DIMENSION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600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FrequencyAnalysisDecryptor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frequencyAnalysisDecryptor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JFrame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frame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JLabel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headLabel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JLabel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inputMessageLabel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JLabel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outputMessageLabel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JTextField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inputTextField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JTextField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outputTextField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JButton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decryptionButton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public </w:t>
            </w:r>
            <w:r w:rsidRPr="00A53DA7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Frame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() {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 xml:space="preserve">headLabel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JLabel();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adjustHeadLabelSettings(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headLabel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 xml:space="preserve">inputMessageLabel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JLabel();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adjustInputMessageLabelSettings(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inputMessageLabel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 xml:space="preserve">inputTextField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JTextField();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adjustInputTextFieldSettings(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inputTextField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 xml:space="preserve">decryptionButton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JButton();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adjustDecryptButtonSettings(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decryptionButton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 xml:space="preserve">outputMessageLabel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JLabel();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adjustOutputMessageLabelSettings(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outputMessageLabel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 xml:space="preserve">outputTextField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JTextField();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adjustOutputTextFieldSettings(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outputTextField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lastRenderedPageBreak/>
              <w:br/>
              <w:t xml:space="preserve">       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 xml:space="preserve">frame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JFrame();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adjustFrameSettings(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frame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frame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.add(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headLabel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frame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.add(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inputMessageLabel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frame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.add(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inputTextField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frame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.add(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decryptionButton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frame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.add(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outputMessageLabel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frame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.add(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outputTextField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void </w:t>
            </w:r>
            <w:r w:rsidRPr="00A53DA7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adjustFrameSettings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JFrame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frame) {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frame.setTitle(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FRAME_TITLE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frame.setDefaultCloseOperation(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JFrame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EXIT_ON_CLOSE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frame.setResizable(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>false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frame.setSize(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DIMENSION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,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DIMENSION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frame.getContentPane().setBackground(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Color(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204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,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204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,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255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frame.setLayout(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>null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frame.setVisible(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>true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void </w:t>
            </w:r>
            <w:r w:rsidRPr="00A53DA7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adjustHeadLabelSettings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JLabel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headLabel) {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headLabel.setText(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FRAME_TITLE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headLabel.setFont(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Font(</w:t>
            </w:r>
            <w:r w:rsidRPr="00A53DA7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"Century Gothic"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Font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PLAIN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25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headLabel.setVerticalAlignment(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JLabel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TOP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headLabel.setHorizontalAlignment(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JLabel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CENTER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headLabel.setBounds(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,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DIMENSION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,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void </w:t>
            </w:r>
            <w:r w:rsidRPr="00A53DA7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adjustInputMessageLabelSettings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JLabel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inputMessageLabel) {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inputMessageLabel.setText(</w:t>
            </w:r>
            <w:r w:rsidRPr="00A53DA7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"Enter message"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inputMessageLabel.setFont(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Font(</w:t>
            </w:r>
            <w:r w:rsidRPr="00A53DA7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"Century Gothic"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Font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PLAIN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inputMessageLabel.setHorizontalAlignment(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JLabel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CENTER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inputMessageLabel.setBounds(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120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150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void </w:t>
            </w:r>
            <w:r w:rsidRPr="00A53DA7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adjustInputTextFieldSettings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JTextField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inputTextField) {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inputTextField.setPreferredSize(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Dimension(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250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,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40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inputTextField.setBounds(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170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120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400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inputTextField.setFont(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Font(</w:t>
            </w:r>
            <w:r w:rsidRPr="00A53DA7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"Century Gothic"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Font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PLAIN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inputTextField.setHorizontalAlignment(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JLabel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CENTER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void </w:t>
            </w:r>
            <w:r w:rsidRPr="00A53DA7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adjustDecryptButtonSettings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JButton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decryptionButton) {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decryptionButton.setBounds(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200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230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200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decryptionButton.setText(</w:t>
            </w:r>
            <w:r w:rsidRPr="00A53DA7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"Decrypt"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decryptionButton.setFont(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Font(</w:t>
            </w:r>
            <w:r w:rsidRPr="00A53DA7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"Century Gothic"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lastRenderedPageBreak/>
              <w:t>Font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PLAIN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decryptionButton.setForeground(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Color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WHITE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decryptionButton.setFocusable(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>false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decryptionButton.setBackground(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Color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black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decryptionButton.addActionListener(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>this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void </w:t>
            </w:r>
            <w:r w:rsidRPr="00A53DA7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adjustOutputMessageLabelSettings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JLabel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outputMessageLabel) {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outputMessageLabel.setText(</w:t>
            </w:r>
            <w:r w:rsidRPr="00A53DA7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"Decrypted message"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outputMessageLabel.setFont(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Font(</w:t>
            </w:r>
            <w:r w:rsidRPr="00A53DA7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"Century Gothic"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Font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PLAIN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outputMessageLabel.setHorizontalAlignment(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JLabel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CENTER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outputMessageLabel.setBounds(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340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575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private void </w:t>
            </w:r>
            <w:r w:rsidRPr="00A53DA7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adjustOutputTextFieldSettings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JTextField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outputTextField) {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outputTextField.setPreferredSize(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Dimension(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575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,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outputTextField.setBounds(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400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575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50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outputTextField.setFont(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Font(</w:t>
            </w:r>
            <w:r w:rsidRPr="00A53DA7">
              <w:rPr>
                <w:rFonts w:ascii="Courier New" w:eastAsia="Times New Roman" w:hAnsi="Courier New" w:cs="Courier New"/>
                <w:color w:val="067D17"/>
                <w:sz w:val="23"/>
                <w:szCs w:val="23"/>
                <w:lang w:eastAsia="uk-UA"/>
              </w:rPr>
              <w:t>"Century Gothic"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Font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PLAIN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, </w:t>
            </w:r>
            <w:r w:rsidRPr="00A53DA7">
              <w:rPr>
                <w:rFonts w:ascii="Courier New" w:eastAsia="Times New Roman" w:hAnsi="Courier New" w:cs="Courier New"/>
                <w:color w:val="1750EB"/>
                <w:sz w:val="23"/>
                <w:szCs w:val="23"/>
                <w:lang w:eastAsia="uk-UA"/>
              </w:rPr>
              <w:t>20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outputTextField.setHorizontalAlignment(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JLabel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</w:t>
            </w:r>
            <w:r w:rsidRPr="00A53DA7">
              <w:rPr>
                <w:rFonts w:ascii="Courier New" w:eastAsia="Times New Roman" w:hAnsi="Courier New" w:cs="Courier New"/>
                <w:i/>
                <w:iCs/>
                <w:color w:val="871094"/>
                <w:sz w:val="23"/>
                <w:szCs w:val="23"/>
                <w:lang w:eastAsia="uk-UA"/>
              </w:rPr>
              <w:t>CENTER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9E880D"/>
                <w:sz w:val="23"/>
                <w:szCs w:val="23"/>
                <w:lang w:eastAsia="uk-UA"/>
              </w:rPr>
              <w:t>@Override</w:t>
            </w:r>
            <w:r w:rsidRPr="00A53DA7">
              <w:rPr>
                <w:rFonts w:ascii="Courier New" w:eastAsia="Times New Roman" w:hAnsi="Courier New" w:cs="Courier New"/>
                <w:color w:val="9E880D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public void </w:t>
            </w:r>
            <w:r w:rsidRPr="00A53DA7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actionPerformed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ActionEvent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e) {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if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(e.getSource().equals(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decryptionButton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)) {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 xml:space="preserve">frequencyAnalysisDecryptor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FrequencyAnalysisDecryptor();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String decryptedMessage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frequencyAnalysisDecryptor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.frequencyAnalysis(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inputTextField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.getText());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    </w:t>
            </w:r>
            <w:r w:rsidRPr="00A53DA7">
              <w:rPr>
                <w:rFonts w:ascii="Courier New" w:eastAsia="Times New Roman" w:hAnsi="Courier New" w:cs="Courier New"/>
                <w:color w:val="871094"/>
                <w:sz w:val="23"/>
                <w:szCs w:val="23"/>
                <w:lang w:eastAsia="uk-UA"/>
              </w:rPr>
              <w:t>outputTextField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.setText(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decryptedMessage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}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>}</w:t>
            </w:r>
          </w:p>
          <w:p w14:paraId="570436DA" w14:textId="2E390135" w:rsidR="004A4319" w:rsidRPr="004A4319" w:rsidRDefault="004A4319" w:rsidP="00A5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color w:val="080808"/>
                <w:sz w:val="23"/>
                <w:szCs w:val="23"/>
              </w:rPr>
            </w:pPr>
          </w:p>
        </w:tc>
      </w:tr>
    </w:tbl>
    <w:p w14:paraId="7850E3A4" w14:textId="77777777" w:rsidR="00E94E17" w:rsidRDefault="00E94E17" w:rsidP="004A4319">
      <w:pPr>
        <w:rPr>
          <w:rFonts w:ascii="Times New Roman" w:hAnsi="Times New Roman" w:cs="Times New Roman"/>
          <w:sz w:val="28"/>
          <w:szCs w:val="28"/>
        </w:rPr>
      </w:pPr>
    </w:p>
    <w:p w14:paraId="66879419" w14:textId="3DDD92AE" w:rsidR="004A4319" w:rsidRPr="00562603" w:rsidRDefault="004A4319" w:rsidP="004A4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головного файлу програми -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626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62603">
        <w:rPr>
          <w:rFonts w:ascii="Times New Roman" w:hAnsi="Times New Roman" w:cs="Times New Roman"/>
          <w:sz w:val="28"/>
          <w:szCs w:val="28"/>
        </w:rPr>
        <w:t>:</w:t>
      </w:r>
    </w:p>
    <w:p w14:paraId="56D0D9D4" w14:textId="4AAC1356" w:rsidR="004A4319" w:rsidRPr="00562603" w:rsidRDefault="004A4319" w:rsidP="004A4319">
      <w:pPr>
        <w:pStyle w:val="Caption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Лістинг </w: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Лістинг \* ARABIC </w:instrTex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4B68C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4A431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92"/>
      </w:tblGrid>
      <w:tr w:rsidR="004A4319" w14:paraId="0AD14DB6" w14:textId="77777777" w:rsidTr="004A4319">
        <w:tc>
          <w:tcPr>
            <w:tcW w:w="95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9C0F13C" w14:textId="77777777" w:rsidR="00A53DA7" w:rsidRPr="00A53DA7" w:rsidRDefault="00A53DA7" w:rsidP="00A5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</w:pP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import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gui.Frame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public class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Main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{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public static void </w:t>
            </w:r>
            <w:r w:rsidRPr="00A53DA7">
              <w:rPr>
                <w:rFonts w:ascii="Courier New" w:eastAsia="Times New Roman" w:hAnsi="Courier New" w:cs="Courier New"/>
                <w:color w:val="00627A"/>
                <w:sz w:val="23"/>
                <w:szCs w:val="23"/>
                <w:lang w:eastAsia="uk-UA"/>
              </w:rPr>
              <w:t>main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(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>String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[] args) {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    </w:t>
            </w:r>
            <w:r w:rsidRPr="00A53DA7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uk-UA"/>
              </w:rPr>
              <w:t xml:space="preserve">Frame frame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 xml:space="preserve">= </w:t>
            </w:r>
            <w:r w:rsidRPr="00A53DA7">
              <w:rPr>
                <w:rFonts w:ascii="Courier New" w:eastAsia="Times New Roman" w:hAnsi="Courier New" w:cs="Courier New"/>
                <w:color w:val="0033B3"/>
                <w:sz w:val="23"/>
                <w:szCs w:val="23"/>
                <w:lang w:eastAsia="uk-UA"/>
              </w:rPr>
              <w:t xml:space="preserve">new 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t>Frame();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 xml:space="preserve">    }</w:t>
            </w:r>
            <w:r w:rsidRPr="00A53DA7">
              <w:rPr>
                <w:rFonts w:ascii="Courier New" w:eastAsia="Times New Roman" w:hAnsi="Courier New" w:cs="Courier New"/>
                <w:color w:val="080808"/>
                <w:sz w:val="23"/>
                <w:szCs w:val="23"/>
                <w:lang w:eastAsia="uk-UA"/>
              </w:rPr>
              <w:br/>
              <w:t>}</w:t>
            </w:r>
          </w:p>
          <w:p w14:paraId="76D6002A" w14:textId="77777777" w:rsidR="004A4319" w:rsidRDefault="004A4319" w:rsidP="00185E38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8CBFDE" w14:textId="77777777" w:rsidR="004A4319" w:rsidRPr="004A4319" w:rsidRDefault="004A4319" w:rsidP="004A4319">
      <w:pPr>
        <w:rPr>
          <w:rFonts w:ascii="Times New Roman" w:hAnsi="Times New Roman" w:cs="Times New Roman"/>
          <w:sz w:val="28"/>
          <w:szCs w:val="28"/>
        </w:rPr>
      </w:pPr>
    </w:p>
    <w:p w14:paraId="38DC5A9F" w14:textId="0365E426" w:rsidR="005563C1" w:rsidRDefault="004A4319" w:rsidP="004A4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76EE35D5" w14:textId="562E33D1" w:rsidR="00E94E17" w:rsidRDefault="00E94E17" w:rsidP="004A4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Зашифроване повідомлення: </w:t>
      </w:r>
      <w:r w:rsidRPr="00E94E17">
        <w:rPr>
          <w:rFonts w:ascii="Times New Roman" w:hAnsi="Times New Roman" w:cs="Times New Roman"/>
          <w:sz w:val="28"/>
          <w:szCs w:val="28"/>
        </w:rPr>
        <w:t>uf ime pueoxaeqp kqefqdpmk ftmf eqhqdmx uzradymx ngf pudqof oazfmofe tmhq nqqz ympq iuft baxufuomx dqbdqeqzfmfuhqe az ftq huqf oazs uz yaeoai</w:t>
      </w:r>
    </w:p>
    <w:p w14:paraId="4586BB02" w14:textId="24A2ED12" w:rsidR="00CC1932" w:rsidRDefault="00CC1932" w:rsidP="004A4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Розшифроване повідомлення: </w:t>
      </w:r>
      <w:r w:rsidRPr="00CC1932">
        <w:rPr>
          <w:rFonts w:ascii="Times New Roman" w:hAnsi="Times New Roman" w:cs="Times New Roman"/>
          <w:sz w:val="28"/>
          <w:szCs w:val="28"/>
        </w:rPr>
        <w:t>it was disclosed yesterday that several informal but direct contacts have been made with political representatives on the viet cong in moscow</w:t>
      </w:r>
    </w:p>
    <w:p w14:paraId="1640FD7A" w14:textId="470648AC" w:rsidR="00E94E17" w:rsidRPr="00A53DA7" w:rsidRDefault="00E94E17" w:rsidP="00E94E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4E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1ED7B8" wp14:editId="74114EC2">
            <wp:extent cx="5010150" cy="50880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1662" cy="50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9E31" w14:textId="3AFC7D76" w:rsidR="00F4092B" w:rsidRDefault="00F4092B" w:rsidP="00E94E1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E94E17" w:rsidRPr="00CC1932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7A6460">
        <w:rPr>
          <w:rFonts w:ascii="Times New Roman" w:hAnsi="Times New Roman" w:cs="Times New Roman"/>
          <w:i/>
          <w:iCs/>
          <w:sz w:val="28"/>
          <w:szCs w:val="28"/>
        </w:rPr>
        <w:t>результат роботи програми</w:t>
      </w:r>
    </w:p>
    <w:p w14:paraId="4B236B0F" w14:textId="77777777" w:rsidR="00120C0A" w:rsidRDefault="00120C0A" w:rsidP="00F409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46E85A" w14:textId="006C05B4" w:rsidR="00F4092B" w:rsidRPr="00CC1932" w:rsidRDefault="005563C1" w:rsidP="00F40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у ході виконання лабораторної роботи було</w:t>
      </w:r>
      <w:r w:rsidR="00F4092B">
        <w:rPr>
          <w:rFonts w:ascii="Times New Roman" w:hAnsi="Times New Roman" w:cs="Times New Roman"/>
          <w:sz w:val="28"/>
          <w:szCs w:val="28"/>
        </w:rPr>
        <w:t xml:space="preserve"> вивчено основ</w:t>
      </w:r>
      <w:r w:rsidR="00CC1932">
        <w:rPr>
          <w:rFonts w:ascii="Times New Roman" w:hAnsi="Times New Roman" w:cs="Times New Roman"/>
          <w:sz w:val="28"/>
          <w:szCs w:val="28"/>
        </w:rPr>
        <w:t>ні методи криптоаналізу шифрів моноалфавітної заміни та основи частотного аналізу шифрованого тесту. Було створено програму, що реалізує метод криптоаналізу на основі частотного аналізу шифрованого тексту.</w:t>
      </w:r>
    </w:p>
    <w:p w14:paraId="4CBF9749" w14:textId="5E4CC9FE" w:rsidR="005563C1" w:rsidRPr="004A4319" w:rsidRDefault="005563C1" w:rsidP="005563C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FA6BC70" w14:textId="77777777" w:rsidR="00AD4004" w:rsidRPr="00FF6C4C" w:rsidRDefault="00AD4004">
      <w:pPr>
        <w:rPr>
          <w:rFonts w:ascii="Times New Roman" w:hAnsi="Times New Roman" w:cs="Times New Roman"/>
          <w:sz w:val="28"/>
          <w:szCs w:val="28"/>
        </w:rPr>
      </w:pPr>
    </w:p>
    <w:sectPr w:rsidR="00AD4004" w:rsidRPr="00FF6C4C" w:rsidSect="005563C1">
      <w:pgSz w:w="11906" w:h="16838"/>
      <w:pgMar w:top="1152" w:right="1152" w:bottom="1152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7B"/>
    <w:rsid w:val="00120C0A"/>
    <w:rsid w:val="00122314"/>
    <w:rsid w:val="00185E38"/>
    <w:rsid w:val="0031743B"/>
    <w:rsid w:val="00361DFE"/>
    <w:rsid w:val="003A71EF"/>
    <w:rsid w:val="004A4319"/>
    <w:rsid w:val="004B68CA"/>
    <w:rsid w:val="005563C1"/>
    <w:rsid w:val="00562603"/>
    <w:rsid w:val="005E2B14"/>
    <w:rsid w:val="007A6460"/>
    <w:rsid w:val="008E4355"/>
    <w:rsid w:val="0097107B"/>
    <w:rsid w:val="00A53DA7"/>
    <w:rsid w:val="00AD4004"/>
    <w:rsid w:val="00CC1932"/>
    <w:rsid w:val="00E8579E"/>
    <w:rsid w:val="00E94E17"/>
    <w:rsid w:val="00F4092B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CD67"/>
  <w15:chartTrackingRefBased/>
  <w15:docId w15:val="{7F48D053-3B64-4A0F-8E5C-59D2F08C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9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63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6C4C"/>
    <w:pPr>
      <w:spacing w:line="259" w:lineRule="auto"/>
      <w:ind w:left="720"/>
      <w:contextualSpacing/>
    </w:pPr>
  </w:style>
  <w:style w:type="character" w:customStyle="1" w:styleId="sc51">
    <w:name w:val="sc51"/>
    <w:basedOn w:val="DefaultParagraphFont"/>
    <w:rsid w:val="00FF6C4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F6C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F6C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F6C4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FF6C4C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FF6C4C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61">
    <w:name w:val="sc161"/>
    <w:basedOn w:val="DefaultParagraphFont"/>
    <w:rsid w:val="00FF6C4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FF6C4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FF6C4C"/>
    <w:rPr>
      <w:rFonts w:ascii="Courier New" w:hAnsi="Courier New" w:cs="Courier New" w:hint="default"/>
      <w:color w:val="FF8000"/>
      <w:sz w:val="20"/>
      <w:szCs w:val="20"/>
    </w:rPr>
  </w:style>
  <w:style w:type="table" w:styleId="TableGrid">
    <w:name w:val="Table Grid"/>
    <w:basedOn w:val="TableNormal"/>
    <w:uiPriority w:val="39"/>
    <w:rsid w:val="00FF6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F6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C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C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C4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F6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sc3">
    <w:name w:val="sc3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uk-UA"/>
    </w:rPr>
  </w:style>
  <w:style w:type="paragraph" w:customStyle="1" w:styleId="sc4">
    <w:name w:val="sc4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uk-UA"/>
    </w:rPr>
  </w:style>
  <w:style w:type="paragraph" w:customStyle="1" w:styleId="sc5">
    <w:name w:val="sc5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uk-UA"/>
    </w:rPr>
  </w:style>
  <w:style w:type="paragraph" w:customStyle="1" w:styleId="sc6">
    <w:name w:val="sc6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uk-UA"/>
    </w:rPr>
  </w:style>
  <w:style w:type="paragraph" w:customStyle="1" w:styleId="sc10">
    <w:name w:val="sc10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uk-UA"/>
    </w:rPr>
  </w:style>
  <w:style w:type="paragraph" w:customStyle="1" w:styleId="sc16">
    <w:name w:val="sc16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uk-UA"/>
    </w:rPr>
  </w:style>
  <w:style w:type="paragraph" w:customStyle="1" w:styleId="sc17">
    <w:name w:val="sc17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eastAsia="uk-UA"/>
    </w:rPr>
  </w:style>
  <w:style w:type="paragraph" w:customStyle="1" w:styleId="sc2">
    <w:name w:val="sc2"/>
    <w:basedOn w:val="Normal"/>
    <w:rsid w:val="00FF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uk-UA"/>
    </w:rPr>
  </w:style>
  <w:style w:type="character" w:customStyle="1" w:styleId="sc21">
    <w:name w:val="sc21"/>
    <w:basedOn w:val="DefaultParagraphFont"/>
    <w:rsid w:val="00FF6C4C"/>
    <w:rPr>
      <w:rFonts w:ascii="Courier New" w:hAnsi="Courier New" w:cs="Courier New" w:hint="default"/>
      <w:color w:val="008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6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C4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0C1AA-3201-42B1-A6E7-812A7762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5281</Words>
  <Characters>3011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Penn</dc:creator>
  <cp:keywords/>
  <dc:description/>
  <cp:lastModifiedBy>Peter Penn</cp:lastModifiedBy>
  <cp:revision>20</cp:revision>
  <cp:lastPrinted>2024-02-28T17:58:00Z</cp:lastPrinted>
  <dcterms:created xsi:type="dcterms:W3CDTF">2024-02-15T09:26:00Z</dcterms:created>
  <dcterms:modified xsi:type="dcterms:W3CDTF">2024-02-28T17:58:00Z</dcterms:modified>
</cp:coreProperties>
</file>