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726D" w:rsidRDefault="008C726D" w:rsidP="008C72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:rsidR="008C726D" w:rsidRDefault="008C726D" w:rsidP="008C726D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Національний університет </w:t>
      </w:r>
      <w:r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</w:rPr>
        <w:t>Львівська політехніка”</w:t>
      </w:r>
    </w:p>
    <w:p w:rsidR="008C726D" w:rsidRDefault="008C726D" w:rsidP="008C726D">
      <w:pPr>
        <w:ind w:right="-2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Кафедра ЕОМ</w:t>
      </w:r>
    </w:p>
    <w:p w:rsidR="008C726D" w:rsidRDefault="008C726D" w:rsidP="008C726D">
      <w:pPr>
        <w:jc w:val="both"/>
        <w:rPr>
          <w:rFonts w:ascii="Times New Roman" w:hAnsi="Times New Roman"/>
          <w:sz w:val="28"/>
          <w:szCs w:val="28"/>
        </w:rPr>
      </w:pPr>
    </w:p>
    <w:p w:rsidR="008C726D" w:rsidRDefault="008C726D" w:rsidP="008C726D">
      <w:pPr>
        <w:jc w:val="center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42AE2573" wp14:editId="2DDF844C">
            <wp:extent cx="2314575" cy="2133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26D" w:rsidRDefault="008C726D" w:rsidP="008C726D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8C726D" w:rsidRDefault="008C726D" w:rsidP="008C726D">
      <w:pPr>
        <w:ind w:left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ЗВІТ</w:t>
      </w:r>
    </w:p>
    <w:p w:rsidR="008C726D" w:rsidRPr="00CD7BC1" w:rsidRDefault="008C726D" w:rsidP="008C726D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Pr="00CD7BC1">
        <w:rPr>
          <w:rFonts w:ascii="Times New Roman" w:hAnsi="Times New Roman" w:cs="Times New Roman"/>
          <w:sz w:val="28"/>
          <w:szCs w:val="28"/>
        </w:rPr>
        <w:t>2</w:t>
      </w:r>
    </w:p>
    <w:p w:rsidR="008C726D" w:rsidRPr="00BD67B3" w:rsidRDefault="008C726D" w:rsidP="008C726D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BD67B3">
        <w:rPr>
          <w:rFonts w:ascii="Times New Roman" w:hAnsi="Times New Roman" w:cs="Times New Roman"/>
          <w:sz w:val="28"/>
          <w:szCs w:val="28"/>
        </w:rPr>
        <w:t>З дисципліни: «</w:t>
      </w:r>
      <w:r>
        <w:rPr>
          <w:rFonts w:ascii="Times New Roman" w:hAnsi="Times New Roman" w:cs="Times New Roman"/>
          <w:sz w:val="28"/>
          <w:szCs w:val="28"/>
        </w:rPr>
        <w:t>Технології</w:t>
      </w:r>
      <w:r>
        <w:rPr>
          <w:rFonts w:ascii="Times New Roman" w:hAnsi="Times New Roman" w:cs="Times New Roman"/>
          <w:sz w:val="28"/>
          <w:szCs w:val="28"/>
        </w:rPr>
        <w:t xml:space="preserve"> опрацювання сигналів і зображень</w:t>
      </w:r>
      <w:r w:rsidRPr="00BD67B3">
        <w:rPr>
          <w:rFonts w:ascii="Times New Roman" w:hAnsi="Times New Roman" w:cs="Times New Roman"/>
          <w:sz w:val="28"/>
          <w:szCs w:val="28"/>
        </w:rPr>
        <w:t>»</w:t>
      </w:r>
    </w:p>
    <w:p w:rsidR="008C726D" w:rsidRPr="00BD67B3" w:rsidRDefault="008C726D" w:rsidP="008C726D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BD67B3">
        <w:rPr>
          <w:rFonts w:ascii="Times New Roman" w:hAnsi="Times New Roman" w:cs="Times New Roman"/>
          <w:sz w:val="28"/>
          <w:szCs w:val="28"/>
        </w:rPr>
        <w:t>На тему: «</w:t>
      </w:r>
      <w:r>
        <w:rPr>
          <w:rFonts w:ascii="Times New Roman" w:hAnsi="Times New Roman" w:cs="Times New Roman"/>
          <w:sz w:val="28"/>
          <w:szCs w:val="28"/>
        </w:rPr>
        <w:t>Дискретизація і квантування сигналів</w:t>
      </w:r>
      <w:r w:rsidRPr="00BD67B3">
        <w:rPr>
          <w:rFonts w:ascii="Times New Roman" w:hAnsi="Times New Roman" w:cs="Times New Roman"/>
          <w:sz w:val="28"/>
          <w:szCs w:val="28"/>
        </w:rPr>
        <w:t>»</w:t>
      </w:r>
    </w:p>
    <w:p w:rsidR="008C726D" w:rsidRPr="00BD67B3" w:rsidRDefault="008C726D" w:rsidP="008C726D">
      <w:pPr>
        <w:spacing w:after="0" w:line="276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67B3">
        <w:rPr>
          <w:rFonts w:ascii="Times New Roman" w:hAnsi="Times New Roman" w:cs="Times New Roman"/>
          <w:sz w:val="28"/>
          <w:szCs w:val="28"/>
          <w:lang w:val="ru-RU"/>
        </w:rPr>
        <w:t xml:space="preserve">Варіант -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:rsidR="008C726D" w:rsidRDefault="008C726D" w:rsidP="008C726D">
      <w:pPr>
        <w:ind w:left="567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8C726D" w:rsidRDefault="008C726D" w:rsidP="008C726D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</w:t>
      </w:r>
    </w:p>
    <w:p w:rsidR="008C726D" w:rsidRDefault="008C726D" w:rsidP="008C726D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</w:t>
      </w:r>
    </w:p>
    <w:p w:rsidR="008C726D" w:rsidRDefault="008C726D" w:rsidP="008C726D">
      <w:pPr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Викона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8C726D" w:rsidRDefault="008C726D" w:rsidP="008C726D">
      <w:pPr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ст. гр. КІ-</w:t>
      </w:r>
      <w:r w:rsidRPr="00514C64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8C726D" w:rsidRDefault="008C726D" w:rsidP="008C726D">
      <w:pPr>
        <w:ind w:firstLine="709"/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Радевич</w:t>
      </w:r>
      <w:proofErr w:type="spellEnd"/>
      <w:r>
        <w:rPr>
          <w:rFonts w:ascii="Times New Roman" w:hAnsi="Times New Roman"/>
          <w:sz w:val="28"/>
          <w:szCs w:val="28"/>
        </w:rPr>
        <w:t>-Винницький Я</w:t>
      </w:r>
      <w:r>
        <w:rPr>
          <w:rFonts w:ascii="Times New Roman" w:hAnsi="Times New Roman"/>
          <w:sz w:val="28"/>
          <w:szCs w:val="28"/>
        </w:rPr>
        <w:t>.</w:t>
      </w:r>
    </w:p>
    <w:p w:rsidR="008C726D" w:rsidRDefault="008C726D" w:rsidP="008C726D">
      <w:pPr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Перевірив:</w:t>
      </w:r>
    </w:p>
    <w:p w:rsidR="008C726D" w:rsidRDefault="008C726D" w:rsidP="008C726D">
      <w:pPr>
        <w:ind w:left="-426"/>
        <w:jc w:val="right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викл. Волошин М.</w:t>
      </w:r>
    </w:p>
    <w:p w:rsidR="008C726D" w:rsidRDefault="008C726D" w:rsidP="008C726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C726D" w:rsidRDefault="008C726D" w:rsidP="008C726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C726D" w:rsidRDefault="008C726D" w:rsidP="008C726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C726D" w:rsidRDefault="008C726D" w:rsidP="008C726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C03AB1" w:rsidRDefault="00C03AB1" w:rsidP="008C726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C03AB1" w:rsidRDefault="00C03AB1" w:rsidP="008C726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C726D" w:rsidRDefault="008C726D" w:rsidP="008C726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Львів </w:t>
      </w:r>
      <w:r>
        <w:rPr>
          <w:rFonts w:ascii="Times New Roman" w:hAnsi="Times New Roman"/>
          <w:sz w:val="28"/>
          <w:szCs w:val="28"/>
        </w:rPr>
        <w:sym w:font="Symbol" w:char="F02D"/>
      </w:r>
      <w:r>
        <w:rPr>
          <w:rFonts w:ascii="Times New Roman" w:hAnsi="Times New Roman"/>
          <w:sz w:val="28"/>
          <w:szCs w:val="28"/>
        </w:rPr>
        <w:t xml:space="preserve"> 202</w:t>
      </w:r>
      <w:r w:rsidR="00BC644E">
        <w:rPr>
          <w:rFonts w:ascii="Times New Roman" w:hAnsi="Times New Roman"/>
          <w:sz w:val="28"/>
          <w:szCs w:val="28"/>
        </w:rPr>
        <w:t>5</w:t>
      </w:r>
    </w:p>
    <w:p w:rsidR="008C726D" w:rsidRDefault="008C726D" w:rsidP="008C726D">
      <w:pPr>
        <w:spacing w:before="120" w:after="0" w:line="360" w:lineRule="auto"/>
        <w:ind w:left="-142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67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BD67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D7BC1">
        <w:rPr>
          <w:rFonts w:ascii="Times New Roman" w:hAnsi="Times New Roman" w:cs="Times New Roman"/>
          <w:sz w:val="28"/>
          <w:szCs w:val="28"/>
        </w:rPr>
        <w:t>ослідити процес дискретизації і квантування сигналів, оцінити похибку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BC1">
        <w:rPr>
          <w:rFonts w:ascii="Times New Roman" w:hAnsi="Times New Roman" w:cs="Times New Roman"/>
          <w:sz w:val="28"/>
          <w:szCs w:val="28"/>
        </w:rPr>
        <w:t>оцифровування.</w:t>
      </w:r>
    </w:p>
    <w:p w:rsidR="008C726D" w:rsidRDefault="008C726D" w:rsidP="008C726D">
      <w:pPr>
        <w:spacing w:before="120" w:after="0" w:line="360" w:lineRule="auto"/>
        <w:ind w:left="-426" w:firstLine="42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C726D" w:rsidRPr="007806DC" w:rsidRDefault="008C726D" w:rsidP="008C726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Порядок виконання роботи</w:t>
      </w:r>
    </w:p>
    <w:p w:rsidR="008C726D" w:rsidRPr="007806DC" w:rsidRDefault="008C726D" w:rsidP="008C72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6DC">
        <w:rPr>
          <w:rFonts w:ascii="Times New Roman" w:hAnsi="Times New Roman" w:cs="Times New Roman"/>
          <w:sz w:val="28"/>
          <w:szCs w:val="28"/>
        </w:rPr>
        <w:t xml:space="preserve">Знайти в аналітичному виді крок дискретизації заданого варіантом сигналу за формулою (1) та період цього сигналу. </w:t>
      </w:r>
    </w:p>
    <w:p w:rsidR="008C726D" w:rsidRPr="007806DC" w:rsidRDefault="008C726D" w:rsidP="008C72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6DC">
        <w:rPr>
          <w:rFonts w:ascii="Times New Roman" w:hAnsi="Times New Roman" w:cs="Times New Roman"/>
          <w:sz w:val="28"/>
          <w:szCs w:val="28"/>
        </w:rPr>
        <w:t>За допомогою системи SCILAB задати вхідний сигнал, утворивши дискретну послідовність x(n</w:t>
      </w:r>
      <w:r w:rsidRPr="007806DC">
        <w:sym w:font="Symbol" w:char="F044"/>
      </w:r>
      <w:r w:rsidRPr="007806DC">
        <w:rPr>
          <w:rFonts w:ascii="Times New Roman" w:hAnsi="Times New Roman" w:cs="Times New Roman"/>
          <w:sz w:val="28"/>
          <w:szCs w:val="28"/>
        </w:rPr>
        <w:t xml:space="preserve">t) та вивести його графік на одному періоді. При цьому частоту дискретизації збільшити в 2 рази, тобто koef =21. </w:t>
      </w:r>
    </w:p>
    <w:p w:rsidR="008C726D" w:rsidRPr="007806DC" w:rsidRDefault="008C726D" w:rsidP="008C72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6DC">
        <w:rPr>
          <w:rFonts w:ascii="Times New Roman" w:hAnsi="Times New Roman" w:cs="Times New Roman"/>
          <w:sz w:val="28"/>
          <w:szCs w:val="28"/>
        </w:rPr>
        <w:t xml:space="preserve">Оцифрувати отриману дискретну послідовність, для 16 рівнів квантування (тобто М=24 ), попередньо знайшовши максимальну амплітуду сигналу. Вивести графік цифрового сигналу. </w:t>
      </w:r>
    </w:p>
    <w:p w:rsidR="008C726D" w:rsidRPr="007806DC" w:rsidRDefault="008C726D" w:rsidP="008C72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6DC">
        <w:rPr>
          <w:rFonts w:ascii="Times New Roman" w:hAnsi="Times New Roman" w:cs="Times New Roman"/>
          <w:sz w:val="28"/>
          <w:szCs w:val="28"/>
        </w:rPr>
        <w:t xml:space="preserve">Змінюючи коефіцієнт дискретизації та кількість рівнів квантування, дослідити похибку оцифровування за формулами (3), (4), (5). </w:t>
      </w:r>
    </w:p>
    <w:p w:rsidR="008C726D" w:rsidRPr="005F7E71" w:rsidRDefault="008C726D" w:rsidP="008C72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06DC">
        <w:rPr>
          <w:rFonts w:ascii="Times New Roman" w:hAnsi="Times New Roman" w:cs="Times New Roman"/>
          <w:sz w:val="28"/>
          <w:szCs w:val="28"/>
        </w:rPr>
        <w:t>Зробити висновок про крок дискретизації та кількість рівнів квантування, які доцільно застосовувати для заданого варіантом сигналу.</w:t>
      </w:r>
    </w:p>
    <w:p w:rsidR="008C726D" w:rsidRPr="005F7E71" w:rsidRDefault="008C726D" w:rsidP="008C726D">
      <w:pPr>
        <w:spacing w:line="360" w:lineRule="auto"/>
        <w:ind w:left="-284"/>
        <w:rPr>
          <w:rStyle w:val="fontstyle01"/>
          <w:rFonts w:ascii="Times New Roman" w:hAnsi="Times New Roman" w:cs="Times New Roman"/>
        </w:rPr>
      </w:pPr>
    </w:p>
    <w:p w:rsidR="008C726D" w:rsidRDefault="008C726D" w:rsidP="008C726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згідно варіанту:</w:t>
      </w:r>
    </w:p>
    <w:p w:rsidR="008C726D" w:rsidRPr="00FD674E" w:rsidRDefault="008C726D" w:rsidP="008C726D">
      <w:pPr>
        <w:spacing w:line="360" w:lineRule="auto"/>
        <w:ind w:left="-993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func>
                </m:e>
              </m:func>
            </m:e>
          </m:func>
        </m:oMath>
      </m:oMathPara>
    </w:p>
    <w:p w:rsidR="008C726D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П</w:t>
      </w:r>
      <w:r>
        <w:rPr>
          <w:rFonts w:ascii="Times New Roman" w:hAnsi="Times New Roman" w:cs="Times New Roman"/>
          <w:bCs/>
          <w:sz w:val="28"/>
          <w:szCs w:val="28"/>
        </w:rPr>
        <w:t>ри чому, згідно варіанту:</w:t>
      </w:r>
    </w:p>
    <w:tbl>
      <w:tblPr>
        <w:tblStyle w:val="TableGrid"/>
        <w:tblW w:w="0" w:type="auto"/>
        <w:tblInd w:w="-142" w:type="dxa"/>
        <w:tblLook w:val="04A0" w:firstRow="1" w:lastRow="0" w:firstColumn="1" w:lastColumn="0" w:noHBand="0" w:noVBand="1"/>
      </w:tblPr>
      <w:tblGrid>
        <w:gridCol w:w="752"/>
        <w:gridCol w:w="752"/>
        <w:gridCol w:w="752"/>
        <w:gridCol w:w="753"/>
        <w:gridCol w:w="956"/>
        <w:gridCol w:w="547"/>
        <w:gridCol w:w="751"/>
        <w:gridCol w:w="751"/>
        <w:gridCol w:w="751"/>
        <w:gridCol w:w="751"/>
        <w:gridCol w:w="751"/>
        <w:gridCol w:w="751"/>
        <w:gridCol w:w="751"/>
      </w:tblGrid>
      <w:tr w:rsidR="008C726D" w:rsidTr="00FD45DE">
        <w:trPr>
          <w:trHeight w:val="297"/>
        </w:trPr>
        <w:tc>
          <w:tcPr>
            <w:tcW w:w="75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C726D" w:rsidRPr="00FD674E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2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3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56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47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51" w:type="dxa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8C726D" w:rsidTr="00AE53EC">
        <w:trPr>
          <w:trHeight w:val="350"/>
        </w:trPr>
        <w:tc>
          <w:tcPr>
            <w:tcW w:w="752" w:type="dxa"/>
            <w:shd w:val="clear" w:color="auto" w:fill="D9D9D9" w:themeFill="background1" w:themeFillShade="D9"/>
          </w:tcPr>
          <w:p w:rsidR="008C726D" w:rsidRPr="00FD674E" w:rsidRDefault="00FD45DE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8C726D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752" w:type="dxa"/>
          </w:tcPr>
          <w:p w:rsidR="008C726D" w:rsidRPr="00FD45DE" w:rsidRDefault="00FD45DE" w:rsidP="00AE53E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-3</w:t>
            </w:r>
          </w:p>
        </w:tc>
        <w:tc>
          <w:tcPr>
            <w:tcW w:w="752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53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956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-0,12</w:t>
            </w:r>
          </w:p>
        </w:tc>
        <w:tc>
          <w:tcPr>
            <w:tcW w:w="547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D45DE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751" w:type="dxa"/>
          </w:tcPr>
          <w:p w:rsidR="008C726D" w:rsidRPr="00FD45DE" w:rsidRDefault="00FD45DE" w:rsidP="00FD45D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</w:tr>
    </w:tbl>
    <w:p w:rsidR="008C726D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C726D" w:rsidRPr="008C726D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C726D">
        <w:rPr>
          <w:rFonts w:ascii="Times New Roman" w:hAnsi="Times New Roman" w:cs="Times New Roman"/>
          <w:bCs/>
          <w:sz w:val="28"/>
          <w:szCs w:val="28"/>
          <w:lang w:val="ru-RU"/>
        </w:rPr>
        <w:t>Тобто, аналітичний запис сигналу такий:</w:t>
      </w:r>
    </w:p>
    <w:p w:rsidR="008C726D" w:rsidRPr="00600F1D" w:rsidRDefault="008C726D" w:rsidP="008C726D">
      <w:pPr>
        <w:spacing w:line="360" w:lineRule="auto"/>
        <w:ind w:left="-993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func>
                <m:func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0,12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7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func>
                </m:e>
              </m:func>
            </m:e>
          </m:func>
        </m:oMath>
      </m:oMathPara>
    </w:p>
    <w:p w:rsidR="008C726D" w:rsidRDefault="008C726D" w:rsidP="008C726D">
      <w:pPr>
        <w:spacing w:line="360" w:lineRule="auto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7E71">
        <w:rPr>
          <w:rFonts w:ascii="Times New Roman" w:hAnsi="Times New Roman" w:cs="Times New Roman"/>
          <w:b/>
          <w:sz w:val="28"/>
          <w:szCs w:val="28"/>
        </w:rPr>
        <w:lastRenderedPageBreak/>
        <w:t>Аналітичний розрахунок кроку дискретизації та періоду сигналу</w:t>
      </w:r>
    </w:p>
    <w:p w:rsidR="008C726D" w:rsidRPr="00131F0D" w:rsidRDefault="008C726D" w:rsidP="008C726D">
      <w:pPr>
        <w:spacing w:line="360" w:lineRule="auto"/>
        <w:ind w:left="-142" w:firstLine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6D362A">
        <w:rPr>
          <w:rFonts w:ascii="Times New Roman" w:hAnsi="Times New Roman" w:cs="Times New Roman"/>
          <w:bCs/>
          <w:sz w:val="28"/>
          <w:szCs w:val="28"/>
        </w:rPr>
        <w:t>Згідно теореми Котельникова: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, де :</w:t>
      </w:r>
      <w:r w:rsidRPr="00B6159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г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den>
        </m:f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гранична частота. Оскільки, заданий сигнал містить різні частоти, то граничною буде найбільша з них</w:t>
      </w:r>
      <w:r w:rsidRPr="00526AF6">
        <w:rPr>
          <w:rFonts w:ascii="Times New Roman" w:eastAsiaTheme="minorEastAsia" w:hAnsi="Times New Roman" w:cs="Times New Roman"/>
          <w:b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max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max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 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6D1B04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Отже,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2π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2π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den>
        </m:f>
      </m:oMath>
      <w:r w:rsidRPr="00131F0D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:rsidR="008C726D" w:rsidRPr="001F7ECC" w:rsidRDefault="008C726D" w:rsidP="008C726D">
      <w:pPr>
        <w:spacing w:line="360" w:lineRule="auto"/>
        <w:ind w:left="-142" w:firstLine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Підставивши отримане значення у теорему Котельникова, маємо крок дискретизації:</w:t>
      </w:r>
      <w:r w:rsidRPr="00131F0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∆t≤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2*</m:t>
            </m:r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</m:oMath>
      <w:r w:rsidRPr="001F7EC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:rsidR="008C726D" w:rsidRDefault="008C726D" w:rsidP="008C726D">
      <w:pPr>
        <w:spacing w:line="360" w:lineRule="auto"/>
        <w:ind w:left="-142" w:firstLine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Для знаходження періоду заданого сигналу слід знайти найменше спільне кратне між періодами всіх окремих складових сигналу. Таких частин є чотири (чотири доданки присутні в аналітичному представленні сигналу):</w:t>
      </w:r>
    </w:p>
    <w:p w:rsidR="008C726D" w:rsidRPr="00CC4E5C" w:rsidRDefault="008C726D" w:rsidP="008C726D">
      <w:pPr>
        <w:spacing w:line="360" w:lineRule="auto"/>
        <w:ind w:left="-142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-3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6t+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e>
              </m:d>
            </m:e>
          </m:func>
        </m:oMath>
      </m:oMathPara>
    </w:p>
    <w:p w:rsidR="008C726D" w:rsidRPr="00CC4E5C" w:rsidRDefault="008C726D" w:rsidP="008C726D">
      <w:pPr>
        <w:spacing w:line="360" w:lineRule="auto"/>
        <w:ind w:left="-142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den>
                  </m:f>
                </m:e>
              </m:d>
            </m:e>
          </m:func>
        </m:oMath>
      </m:oMathPara>
    </w:p>
    <w:p w:rsidR="008C726D" w:rsidRPr="00CC4E5C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15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</m:e>
          </m:func>
        </m:oMath>
      </m:oMathPara>
    </w:p>
    <w:p w:rsidR="008C726D" w:rsidRPr="003212FA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0,12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den>
                  </m:f>
                </m:e>
              </m:d>
            </m:e>
          </m:func>
        </m:oMath>
      </m:oMathPara>
    </w:p>
    <w:p w:rsidR="008C726D" w:rsidRDefault="008C726D" w:rsidP="008C726D">
      <w:pPr>
        <w:spacing w:line="360" w:lineRule="auto"/>
        <w:ind w:left="-142" w:firstLine="426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3212FA">
        <w:rPr>
          <w:rFonts w:ascii="Times New Roman" w:hAnsi="Times New Roman" w:cs="Times New Roman"/>
          <w:bCs/>
          <w:iCs/>
          <w:sz w:val="28"/>
          <w:szCs w:val="28"/>
        </w:rPr>
        <w:t>Я</w:t>
      </w:r>
      <w:r>
        <w:rPr>
          <w:rFonts w:ascii="Times New Roman" w:hAnsi="Times New Roman" w:cs="Times New Roman"/>
          <w:bCs/>
          <w:iCs/>
          <w:sz w:val="28"/>
          <w:szCs w:val="28"/>
        </w:rPr>
        <w:t>к відомо, амплітуда та фаза не впливають на період сигналу, тому до уваги слід брати лише частоту. Отже, складові заданого сигналу мають такі періоди:</w:t>
      </w:r>
    </w:p>
    <w:p w:rsidR="008C726D" w:rsidRPr="0048417D" w:rsidRDefault="008C726D" w:rsidP="008C726D">
      <w:pPr>
        <w:spacing w:line="360" w:lineRule="auto"/>
        <w:ind w:left="-142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:rsidR="008C726D" w:rsidRPr="0048417D" w:rsidRDefault="008C726D" w:rsidP="008C726D">
      <w:pPr>
        <w:spacing w:line="360" w:lineRule="auto"/>
        <w:ind w:left="-142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π</m:t>
          </m:r>
        </m:oMath>
      </m:oMathPara>
    </w:p>
    <w:p w:rsidR="008C726D" w:rsidRPr="00950B29" w:rsidRDefault="008C726D" w:rsidP="008C726D">
      <w:pPr>
        <w:spacing w:line="360" w:lineRule="auto"/>
        <w:ind w:left="-142"/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:rsidR="008C726D" w:rsidRPr="003212FA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:rsidR="008C726D" w:rsidRDefault="008C726D" w:rsidP="008C726D">
      <w:pPr>
        <w:spacing w:line="360" w:lineRule="auto"/>
        <w:ind w:left="-142" w:firstLine="426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Очевидно, що найменше спільне кратне становить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(воно без остачі ділиться на решту періодів). Таким чином період заданого складеного сигналу становить</w:t>
      </w:r>
    </w:p>
    <w:p w:rsidR="008C726D" w:rsidRDefault="008C726D" w:rsidP="008C726D">
      <w:pPr>
        <w:spacing w:line="360" w:lineRule="auto"/>
        <w:ind w:left="-142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T=1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>.</w:t>
      </w:r>
    </w:p>
    <w:p w:rsidR="008C726D" w:rsidRDefault="008C726D" w:rsidP="008C726D">
      <w:pPr>
        <w:spacing w:line="360" w:lineRule="auto"/>
        <w:ind w:left="-142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:rsidR="008C726D" w:rsidRDefault="008C726D" w:rsidP="008C726D">
      <w:pPr>
        <w:spacing w:line="360" w:lineRule="auto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програми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clear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clc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E5CB0"/>
          <w:sz w:val="21"/>
          <w:u w:val="single"/>
        </w:rPr>
        <w:t>close</w:t>
      </w:r>
      <w:r w:rsidRPr="00962C67">
        <w:rPr>
          <w:rFonts w:ascii="Monospaced" w:hAnsi="Monospaced"/>
          <w:color w:val="4A55DB"/>
          <w:sz w:val="21"/>
        </w:rPr>
        <w:t>()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//параметри сигналів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A1</w:t>
      </w:r>
      <w:r w:rsidRPr="00962C67">
        <w:rPr>
          <w:rFonts w:ascii="Monospaced" w:hAnsi="Monospaced"/>
          <w:color w:val="5C5C5C"/>
          <w:sz w:val="21"/>
        </w:rPr>
        <w:t>=-</w:t>
      </w:r>
      <w:r w:rsidRPr="00962C67">
        <w:rPr>
          <w:rFonts w:ascii="Monospaced" w:hAnsi="Monospaced"/>
          <w:color w:val="BC8F8F"/>
          <w:sz w:val="21"/>
        </w:rPr>
        <w:t>3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A2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6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A3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15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A4</w:t>
      </w:r>
      <w:r w:rsidRPr="00962C67">
        <w:rPr>
          <w:rFonts w:ascii="Monospaced" w:hAnsi="Monospaced"/>
          <w:color w:val="5C5C5C"/>
          <w:sz w:val="21"/>
        </w:rPr>
        <w:t>=-</w:t>
      </w:r>
      <w:r w:rsidRPr="00962C67">
        <w:rPr>
          <w:rFonts w:ascii="Monospaced" w:hAnsi="Monospaced"/>
          <w:color w:val="BC8F8F"/>
          <w:sz w:val="21"/>
        </w:rPr>
        <w:t>0.12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w1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6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w2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1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color w:val="BC8F8F"/>
          <w:sz w:val="21"/>
        </w:rPr>
        <w:t>5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w3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3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w4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8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phi1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DA70D6"/>
          <w:sz w:val="21"/>
        </w:rPr>
        <w:t>%pi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color w:val="BC8F8F"/>
          <w:sz w:val="21"/>
        </w:rPr>
        <w:t>5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phi2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DA70D6"/>
          <w:sz w:val="21"/>
        </w:rPr>
        <w:t>%pi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color w:val="BC8F8F"/>
          <w:sz w:val="21"/>
        </w:rPr>
        <w:t>6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phi3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0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phi4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DA70D6"/>
          <w:sz w:val="21"/>
        </w:rPr>
        <w:t>%pi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color w:val="BC8F8F"/>
          <w:sz w:val="21"/>
        </w:rPr>
        <w:t>7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M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color w:val="5C5C5C"/>
          <w:sz w:val="21"/>
        </w:rPr>
        <w:t>^</w:t>
      </w:r>
      <w:r w:rsidRPr="00962C67">
        <w:rPr>
          <w:rFonts w:ascii="Monospaced" w:hAnsi="Monospaced"/>
          <w:color w:val="BC8F8F"/>
          <w:sz w:val="21"/>
        </w:rPr>
        <w:t>4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koef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color w:val="5C5C5C"/>
          <w:sz w:val="21"/>
        </w:rPr>
        <w:t>^</w:t>
      </w:r>
      <w:r w:rsidRPr="00962C67">
        <w:rPr>
          <w:rFonts w:ascii="Monospaced" w:hAnsi="Monospaced"/>
          <w:color w:val="BC8F8F"/>
          <w:sz w:val="21"/>
        </w:rPr>
        <w:t>3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//розрахунок граничних частот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w_gr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32B9B9"/>
          <w:sz w:val="21"/>
        </w:rPr>
        <w:t>max</w:t>
      </w:r>
      <w:r w:rsidRPr="00962C67">
        <w:rPr>
          <w:rFonts w:ascii="Monospaced" w:hAnsi="Monospaced"/>
          <w:color w:val="4A55DB"/>
          <w:sz w:val="21"/>
        </w:rPr>
        <w:t>([</w:t>
      </w:r>
      <w:r w:rsidRPr="00962C67">
        <w:rPr>
          <w:rFonts w:ascii="Monospaced" w:hAnsi="Monospaced"/>
          <w:color w:val="000000"/>
          <w:sz w:val="21"/>
        </w:rPr>
        <w:t>w1,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w2,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w4,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w3</w:t>
      </w:r>
      <w:r w:rsidRPr="00962C67">
        <w:rPr>
          <w:rFonts w:ascii="Monospaced" w:hAnsi="Monospaced"/>
          <w:color w:val="4A55DB"/>
          <w:sz w:val="21"/>
        </w:rPr>
        <w:t>])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f_gr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w_gr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DA70D6"/>
          <w:sz w:val="21"/>
        </w:rPr>
        <w:t>%pi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dt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1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f_gr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koef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BC8F8F"/>
          <w:sz w:val="21"/>
        </w:rPr>
        <w:t>10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DA70D6"/>
          <w:sz w:val="21"/>
        </w:rPr>
        <w:t>%pi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0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FFAA00"/>
          <w:sz w:val="21"/>
        </w:rPr>
        <w:t>: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dt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FFAA00"/>
          <w:sz w:val="21"/>
        </w:rPr>
        <w:t>: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dt;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//формування сигналу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000000"/>
          <w:sz w:val="21"/>
        </w:rPr>
        <w:t>A1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32B9B9"/>
          <w:sz w:val="21"/>
        </w:rPr>
        <w:t>cos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w1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color w:val="5C5C5C"/>
          <w:sz w:val="21"/>
        </w:rPr>
        <w:t>+</w:t>
      </w:r>
      <w:r w:rsidRPr="00962C67">
        <w:rPr>
          <w:rFonts w:ascii="Monospaced" w:hAnsi="Monospaced"/>
          <w:color w:val="000000"/>
          <w:sz w:val="21"/>
        </w:rPr>
        <w:t>phi1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color w:val="000000"/>
          <w:sz w:val="21"/>
        </w:rPr>
        <w:t>A2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32B9B9"/>
          <w:sz w:val="21"/>
        </w:rPr>
        <w:t>sin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w2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color w:val="5C5C5C"/>
          <w:sz w:val="21"/>
        </w:rPr>
        <w:t>+</w:t>
      </w:r>
      <w:r w:rsidRPr="00962C67">
        <w:rPr>
          <w:rFonts w:ascii="Monospaced" w:hAnsi="Monospaced"/>
          <w:color w:val="000000"/>
          <w:sz w:val="21"/>
        </w:rPr>
        <w:t>phi2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+</w:t>
      </w:r>
      <w:r w:rsidRPr="00962C67">
        <w:rPr>
          <w:rFonts w:ascii="Monospaced" w:hAnsi="Monospaced"/>
          <w:color w:val="000000"/>
          <w:sz w:val="21"/>
        </w:rPr>
        <w:t>A3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32B9B9"/>
          <w:sz w:val="21"/>
        </w:rPr>
        <w:t>sin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w3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color w:val="5C5C5C"/>
          <w:sz w:val="21"/>
        </w:rPr>
        <w:t>+</w:t>
      </w:r>
      <w:r w:rsidRPr="00962C67">
        <w:rPr>
          <w:rFonts w:ascii="Monospaced" w:hAnsi="Monospaced"/>
          <w:color w:val="000000"/>
          <w:sz w:val="21"/>
        </w:rPr>
        <w:t>phi3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color w:val="000000"/>
          <w:sz w:val="21"/>
        </w:rPr>
        <w:t>A4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32B9B9"/>
          <w:sz w:val="21"/>
        </w:rPr>
        <w:t>cos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w4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000000"/>
          <w:sz w:val="21"/>
        </w:rPr>
        <w:t>t</w:t>
      </w:r>
      <w:r w:rsidRPr="00962C67">
        <w:rPr>
          <w:rFonts w:ascii="Monospaced" w:hAnsi="Monospaced"/>
          <w:color w:val="5C5C5C"/>
          <w:sz w:val="21"/>
        </w:rPr>
        <w:t>+</w:t>
      </w:r>
      <w:r w:rsidRPr="00962C67">
        <w:rPr>
          <w:rFonts w:ascii="Monospaced" w:hAnsi="Monospaced"/>
          <w:color w:val="000000"/>
          <w:sz w:val="21"/>
        </w:rPr>
        <w:t>phi4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//максимальне та мінімальне значення амплітуди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maxA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32B9B9"/>
          <w:sz w:val="21"/>
        </w:rPr>
        <w:t>max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32B9B9"/>
          <w:sz w:val="21"/>
        </w:rPr>
        <w:t>abs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color w:val="4A55DB"/>
          <w:sz w:val="21"/>
        </w:rPr>
        <w:t>))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minA</w:t>
      </w:r>
      <w:r w:rsidRPr="00962C67">
        <w:rPr>
          <w:rFonts w:ascii="Monospaced" w:hAnsi="Monospaced"/>
          <w:color w:val="5C5C5C"/>
          <w:sz w:val="21"/>
        </w:rPr>
        <w:t>=-</w:t>
      </w:r>
      <w:r w:rsidRPr="00962C67">
        <w:rPr>
          <w:rFonts w:ascii="Monospaced" w:hAnsi="Monospaced"/>
          <w:color w:val="000000"/>
          <w:sz w:val="21"/>
        </w:rPr>
        <w:t>maxA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//розрахунок квантування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N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32B9B9"/>
          <w:sz w:val="21"/>
        </w:rPr>
        <w:t>length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k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maxA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minA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M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1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K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minA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FFAA00"/>
          <w:sz w:val="21"/>
        </w:rPr>
        <w:t>: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FFAA00"/>
          <w:sz w:val="21"/>
        </w:rPr>
        <w:t>: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maxA;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y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32B9B9"/>
          <w:sz w:val="21"/>
        </w:rPr>
        <w:t>floor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020F0"/>
          <w:sz w:val="21"/>
        </w:rPr>
        <w:t>if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AE5CB0"/>
          <w:sz w:val="21"/>
          <w:u w:val="single"/>
        </w:rPr>
        <w:t>modulo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M,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0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A020F0"/>
          <w:sz w:val="21"/>
        </w:rPr>
        <w:t>then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sz w:val="21"/>
        </w:rPr>
        <w:t xml:space="preserve">    </w:t>
      </w:r>
      <w:r w:rsidRPr="00962C67">
        <w:rPr>
          <w:rFonts w:ascii="Monospaced" w:hAnsi="Monospaced"/>
          <w:color w:val="000000"/>
          <w:sz w:val="21"/>
        </w:rPr>
        <w:t>y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y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+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020F0"/>
          <w:sz w:val="21"/>
        </w:rPr>
        <w:t>end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//відображення рівнів квантування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KK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32B9B9"/>
          <w:sz w:val="21"/>
        </w:rPr>
        <w:t>ones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N,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1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E5CB0"/>
          <w:sz w:val="21"/>
          <w:u w:val="single"/>
        </w:rPr>
        <w:t>xlabel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'Час, с'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  <w:r w:rsidRPr="00962C67">
        <w:rPr>
          <w:rFonts w:ascii="Monospaced" w:hAnsi="Monospaced"/>
          <w:sz w:val="21"/>
        </w:rPr>
        <w:t xml:space="preserve"> 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E5CB0"/>
          <w:sz w:val="21"/>
          <w:u w:val="single"/>
        </w:rPr>
        <w:t>ylabel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'Рівні квантування'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//графіки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plot2d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t,x,</w:t>
      </w:r>
      <w:r w:rsidRPr="00962C67">
        <w:rPr>
          <w:rFonts w:ascii="Monospaced" w:hAnsi="Monospaced"/>
          <w:color w:val="BC8F8F"/>
          <w:sz w:val="21"/>
        </w:rPr>
        <w:t>3</w:t>
      </w:r>
      <w:r w:rsidRPr="00962C67">
        <w:rPr>
          <w:rFonts w:ascii="Monospaced" w:hAnsi="Monospaced"/>
          <w:color w:val="4A55DB"/>
          <w:sz w:val="21"/>
        </w:rPr>
        <w:t>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plot2d2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t,y,</w:t>
      </w:r>
      <w:r w:rsidRPr="00962C67">
        <w:rPr>
          <w:rFonts w:ascii="Monospaced" w:hAnsi="Monospaced"/>
          <w:color w:val="BC8F8F"/>
          <w:sz w:val="21"/>
        </w:rPr>
        <w:t>5</w:t>
      </w:r>
      <w:r w:rsidRPr="00962C67">
        <w:rPr>
          <w:rFonts w:ascii="Monospaced" w:hAnsi="Monospaced"/>
          <w:color w:val="4A55DB"/>
          <w:sz w:val="21"/>
        </w:rPr>
        <w:t>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E5CB0"/>
          <w:sz w:val="21"/>
          <w:u w:val="single"/>
        </w:rPr>
        <w:t>legend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'Дискретний сигнал'</w:t>
      </w:r>
      <w:r w:rsidRPr="00962C67">
        <w:rPr>
          <w:rFonts w:ascii="Monospaced" w:hAnsi="Monospaced"/>
          <w:color w:val="000000"/>
          <w:sz w:val="21"/>
        </w:rPr>
        <w:t>,</w:t>
      </w:r>
      <w:r w:rsidRPr="00962C67">
        <w:rPr>
          <w:rFonts w:ascii="Monospaced" w:hAnsi="Monospaced"/>
          <w:color w:val="BC8F8F"/>
          <w:sz w:val="21"/>
        </w:rPr>
        <w:t>'Квантований сигнал'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AE5CB0"/>
          <w:sz w:val="21"/>
          <w:u w:val="single"/>
        </w:rPr>
        <w:t>plot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t,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KK,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BC8F8F"/>
          <w:sz w:val="21"/>
        </w:rPr>
        <w:t>'k--'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000000"/>
          <w:sz w:val="21"/>
        </w:rPr>
        <w:t>;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//абсолютна похибка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a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32B9B9"/>
          <w:sz w:val="21"/>
        </w:rPr>
        <w:t>max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32B9B9"/>
          <w:sz w:val="21"/>
        </w:rPr>
        <w:t>abs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y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color w:val="4A55DB"/>
          <w:sz w:val="21"/>
        </w:rPr>
        <w:t>))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disp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"Абсолютна похибка (a)="</w:t>
      </w:r>
      <w:r w:rsidRPr="00962C67">
        <w:rPr>
          <w:rFonts w:ascii="Monospaced" w:hAnsi="Monospaced"/>
          <w:color w:val="000000"/>
          <w:sz w:val="21"/>
        </w:rPr>
        <w:t>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a</w:t>
      </w:r>
      <w:r w:rsidRPr="00962C67">
        <w:rPr>
          <w:rFonts w:ascii="Monospaced" w:hAnsi="Monospaced"/>
          <w:color w:val="4A55DB"/>
          <w:sz w:val="21"/>
        </w:rPr>
        <w:t>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//середня похибка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b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1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color w:val="000000"/>
          <w:sz w:val="21"/>
        </w:rPr>
        <w:t>N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32B9B9"/>
          <w:sz w:val="21"/>
        </w:rPr>
        <w:t>sum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y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color w:val="32B9B9"/>
          <w:sz w:val="21"/>
        </w:rPr>
        <w:t>sum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color w:val="4A55DB"/>
          <w:sz w:val="21"/>
        </w:rPr>
        <w:t>))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disp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"Середня похибка (b)="</w:t>
      </w:r>
      <w:r w:rsidRPr="00962C67">
        <w:rPr>
          <w:rFonts w:ascii="Monospaced" w:hAnsi="Monospaced"/>
          <w:color w:val="000000"/>
          <w:sz w:val="21"/>
        </w:rPr>
        <w:t>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b</w:t>
      </w:r>
      <w:r w:rsidRPr="00962C67">
        <w:rPr>
          <w:rFonts w:ascii="Monospaced" w:hAnsi="Monospaced"/>
          <w:color w:val="4A55DB"/>
          <w:sz w:val="21"/>
        </w:rPr>
        <w:t>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i/>
          <w:iCs/>
          <w:color w:val="64AE64"/>
          <w:sz w:val="21"/>
        </w:rPr>
        <w:t>//дисперсія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000000"/>
          <w:sz w:val="21"/>
        </w:rPr>
        <w:t>d</w:t>
      </w:r>
      <w:r w:rsidRPr="00962C67">
        <w:rPr>
          <w:rFonts w:ascii="Monospaced" w:hAnsi="Monospaced"/>
          <w:color w:val="5C5C5C"/>
          <w:sz w:val="21"/>
        </w:rPr>
        <w:t>=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1</w:t>
      </w:r>
      <w:r w:rsidRPr="00962C67">
        <w:rPr>
          <w:rFonts w:ascii="Monospaced" w:hAnsi="Monospaced"/>
          <w:color w:val="5C5C5C"/>
          <w:sz w:val="21"/>
        </w:rPr>
        <w:t>/</w:t>
      </w:r>
      <w:r w:rsidRPr="00962C67">
        <w:rPr>
          <w:rFonts w:ascii="Monospaced" w:hAnsi="Monospaced"/>
          <w:color w:val="000000"/>
          <w:sz w:val="21"/>
        </w:rPr>
        <w:t>N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*</w:t>
      </w:r>
      <w:r w:rsidRPr="00962C67">
        <w:rPr>
          <w:rFonts w:ascii="Monospaced" w:hAnsi="Monospaced"/>
          <w:color w:val="32B9B9"/>
          <w:sz w:val="21"/>
        </w:rPr>
        <w:t>sum</w:t>
      </w:r>
      <w:r w:rsidRPr="00962C67">
        <w:rPr>
          <w:rFonts w:ascii="Monospaced" w:hAnsi="Monospaced"/>
          <w:color w:val="4A55DB"/>
          <w:sz w:val="21"/>
        </w:rPr>
        <w:t>((</w:t>
      </w:r>
      <w:r w:rsidRPr="00962C67">
        <w:rPr>
          <w:rFonts w:ascii="Monospaced" w:hAnsi="Monospaced"/>
          <w:color w:val="000000"/>
          <w:sz w:val="21"/>
        </w:rPr>
        <w:t>y</w:t>
      </w:r>
      <w:r w:rsidRPr="00962C67">
        <w:rPr>
          <w:rFonts w:ascii="Monospaced" w:hAnsi="Monospaced"/>
          <w:color w:val="5C5C5C"/>
          <w:sz w:val="21"/>
        </w:rPr>
        <w:t>-</w:t>
      </w:r>
      <w:r w:rsidRPr="00962C67">
        <w:rPr>
          <w:rFonts w:ascii="Monospaced" w:hAnsi="Monospaced"/>
          <w:color w:val="000000"/>
          <w:sz w:val="21"/>
        </w:rPr>
        <w:t>x</w:t>
      </w:r>
      <w:r w:rsidRPr="00962C67">
        <w:rPr>
          <w:rFonts w:ascii="Monospaced" w:hAnsi="Monospaced"/>
          <w:color w:val="4A55DB"/>
          <w:sz w:val="21"/>
        </w:rPr>
        <w:t>)</w:t>
      </w:r>
      <w:r w:rsidRPr="00962C67">
        <w:rPr>
          <w:rFonts w:ascii="Monospaced" w:hAnsi="Monospaced"/>
          <w:color w:val="5C5C5C"/>
          <w:sz w:val="21"/>
        </w:rPr>
        <w:t>.^</w:t>
      </w:r>
      <w:r w:rsidRPr="00962C67">
        <w:rPr>
          <w:rFonts w:ascii="Monospaced" w:hAnsi="Monospaced"/>
          <w:color w:val="BC8F8F"/>
          <w:sz w:val="21"/>
        </w:rPr>
        <w:t>2</w:t>
      </w:r>
      <w:r w:rsidRPr="00962C67">
        <w:rPr>
          <w:rFonts w:ascii="Monospaced" w:hAnsi="Monospaced"/>
          <w:color w:val="4A55DB"/>
          <w:sz w:val="21"/>
        </w:rPr>
        <w:t>)</w:t>
      </w:r>
    </w:p>
    <w:p w:rsidR="00962C67" w:rsidRPr="00962C67" w:rsidRDefault="00962C67" w:rsidP="00962C67">
      <w:pPr>
        <w:pStyle w:val="HTMLPreformatted"/>
        <w:ind w:left="-142"/>
        <w:rPr>
          <w:rFonts w:ascii="Monospaced" w:hAnsi="Monospaced"/>
          <w:sz w:val="21"/>
        </w:rPr>
      </w:pPr>
      <w:r w:rsidRPr="00962C67">
        <w:rPr>
          <w:rFonts w:ascii="Monospaced" w:hAnsi="Monospaced"/>
          <w:color w:val="32B9B9"/>
          <w:sz w:val="21"/>
        </w:rPr>
        <w:t>disp</w:t>
      </w:r>
      <w:r w:rsidRPr="00962C67">
        <w:rPr>
          <w:rFonts w:ascii="Monospaced" w:hAnsi="Monospaced"/>
          <w:color w:val="4A55DB"/>
          <w:sz w:val="21"/>
        </w:rPr>
        <w:t>(</w:t>
      </w:r>
      <w:r w:rsidRPr="00962C67">
        <w:rPr>
          <w:rFonts w:ascii="Monospaced" w:hAnsi="Monospaced"/>
          <w:color w:val="BC8F8F"/>
          <w:sz w:val="21"/>
        </w:rPr>
        <w:t>"Дисперсія (d)="</w:t>
      </w:r>
      <w:r w:rsidRPr="00962C67">
        <w:rPr>
          <w:rFonts w:ascii="Monospaced" w:hAnsi="Monospaced"/>
          <w:color w:val="000000"/>
          <w:sz w:val="21"/>
        </w:rPr>
        <w:t>,</w:t>
      </w:r>
      <w:r w:rsidRPr="00962C67">
        <w:rPr>
          <w:rFonts w:ascii="Monospaced" w:hAnsi="Monospaced"/>
          <w:sz w:val="21"/>
        </w:rPr>
        <w:t xml:space="preserve"> </w:t>
      </w:r>
      <w:r w:rsidRPr="00962C67">
        <w:rPr>
          <w:rFonts w:ascii="Monospaced" w:hAnsi="Monospaced"/>
          <w:color w:val="000000"/>
          <w:sz w:val="21"/>
        </w:rPr>
        <w:t>d</w:t>
      </w:r>
      <w:r w:rsidRPr="00962C67">
        <w:rPr>
          <w:rFonts w:ascii="Monospaced" w:hAnsi="Monospaced"/>
          <w:color w:val="4A55DB"/>
          <w:sz w:val="21"/>
        </w:rPr>
        <w:t>)</w:t>
      </w:r>
    </w:p>
    <w:p w:rsidR="008C726D" w:rsidRPr="003C1D79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sz w:val="28"/>
          <w:szCs w:val="28"/>
        </w:rPr>
      </w:pPr>
    </w:p>
    <w:p w:rsidR="008C726D" w:rsidRDefault="008C726D" w:rsidP="008C726D">
      <w:pPr>
        <w:spacing w:line="360" w:lineRule="auto"/>
        <w:ind w:left="-142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9B107D">
        <w:rPr>
          <w:rFonts w:ascii="Times New Roman" w:hAnsi="Times New Roman" w:cs="Times New Roman"/>
          <w:b/>
          <w:iCs/>
          <w:sz w:val="28"/>
          <w:szCs w:val="28"/>
        </w:rPr>
        <w:t>Оцінка похибки оцифровування</w:t>
      </w:r>
    </w:p>
    <w:tbl>
      <w:tblPr>
        <w:tblStyle w:val="TableGrid"/>
        <w:tblW w:w="0" w:type="auto"/>
        <w:tblInd w:w="-142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8C726D" w:rsidTr="000C0013">
        <w:tc>
          <w:tcPr>
            <w:tcW w:w="1925" w:type="dxa"/>
            <w:shd w:val="clear" w:color="auto" w:fill="D9D9D9" w:themeFill="background1" w:themeFillShade="D9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Koef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B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D</w:t>
            </w:r>
          </w:p>
        </w:tc>
      </w:tr>
      <w:tr w:rsidR="008C726D" w:rsidTr="000C0013">
        <w:trPr>
          <w:trHeight w:val="80"/>
        </w:trPr>
        <w:tc>
          <w:tcPr>
            <w:tcW w:w="1925" w:type="dxa"/>
            <w:vMerge w:val="restart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</w:p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925" w:type="dxa"/>
          </w:tcPr>
          <w:p w:rsidR="008C726D" w:rsidRPr="009B107D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3,2442928</w:t>
            </w:r>
          </w:p>
        </w:tc>
        <w:tc>
          <w:tcPr>
            <w:tcW w:w="1926" w:type="dxa"/>
          </w:tcPr>
          <w:p w:rsidR="008C726D" w:rsidRPr="000D4B13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0,1623666</w:t>
            </w:r>
          </w:p>
        </w:tc>
        <w:tc>
          <w:tcPr>
            <w:tcW w:w="1926" w:type="dxa"/>
          </w:tcPr>
          <w:p w:rsidR="008C726D" w:rsidRPr="000D4B13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3,0473076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925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1,4631895</w:t>
            </w:r>
          </w:p>
        </w:tc>
        <w:tc>
          <w:tcPr>
            <w:tcW w:w="1926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0,757711</w:t>
            </w:r>
          </w:p>
        </w:tc>
        <w:tc>
          <w:tcPr>
            <w:tcW w:w="1926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0,7040022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32</w:t>
            </w:r>
          </w:p>
        </w:tc>
        <w:tc>
          <w:tcPr>
            <w:tcW w:w="1925" w:type="dxa"/>
          </w:tcPr>
          <w:p w:rsidR="008C726D" w:rsidRPr="005437D2" w:rsidRDefault="005437D2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0,7323795</w:t>
            </w:r>
          </w:p>
        </w:tc>
        <w:tc>
          <w:tcPr>
            <w:tcW w:w="1926" w:type="dxa"/>
          </w:tcPr>
          <w:p w:rsidR="008C726D" w:rsidRPr="005437D2" w:rsidRDefault="005437D2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0,0183317</w:t>
            </w:r>
          </w:p>
        </w:tc>
        <w:tc>
          <w:tcPr>
            <w:tcW w:w="1926" w:type="dxa"/>
          </w:tcPr>
          <w:p w:rsidR="008C726D" w:rsidRPr="005437D2" w:rsidRDefault="005437D2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0,1704357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256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0,0839635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-0,0066857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0,0024996</w:t>
            </w:r>
          </w:p>
        </w:tc>
      </w:tr>
      <w:tr w:rsidR="008C726D" w:rsidTr="000C0013">
        <w:tc>
          <w:tcPr>
            <w:tcW w:w="1925" w:type="dxa"/>
            <w:vMerge w:val="restart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</w:p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925" w:type="dxa"/>
          </w:tcPr>
          <w:p w:rsidR="008C726D" w:rsidRPr="000D4B13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3,3454404</w:t>
            </w:r>
          </w:p>
        </w:tc>
        <w:tc>
          <w:tcPr>
            <w:tcW w:w="1926" w:type="dxa"/>
          </w:tcPr>
          <w:p w:rsidR="008C726D" w:rsidRPr="000D4B13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0,1261696</w:t>
            </w:r>
          </w:p>
        </w:tc>
        <w:tc>
          <w:tcPr>
            <w:tcW w:w="1926" w:type="dxa"/>
          </w:tcPr>
          <w:p w:rsidR="008C726D" w:rsidRPr="000D4B13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4,0401852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925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1,5576163</w:t>
            </w:r>
          </w:p>
        </w:tc>
        <w:tc>
          <w:tcPr>
            <w:tcW w:w="1926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0,0196264</w:t>
            </w:r>
          </w:p>
        </w:tc>
        <w:tc>
          <w:tcPr>
            <w:tcW w:w="1926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0,8584537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32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0,7522312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0,0474832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0,1960452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256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0,0903261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0,0023090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0,0028838</w:t>
            </w:r>
          </w:p>
        </w:tc>
      </w:tr>
      <w:tr w:rsidR="008C726D" w:rsidTr="000C0013">
        <w:tc>
          <w:tcPr>
            <w:tcW w:w="1925" w:type="dxa"/>
            <w:vMerge w:val="restart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</w:p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925" w:type="dxa"/>
          </w:tcPr>
          <w:p w:rsidR="008C726D" w:rsidRPr="00E97892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3,3454404</w:t>
            </w:r>
          </w:p>
        </w:tc>
        <w:tc>
          <w:tcPr>
            <w:tcW w:w="1926" w:type="dxa"/>
          </w:tcPr>
          <w:p w:rsidR="008C726D" w:rsidRPr="00E97892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0,0420565</w:t>
            </w:r>
          </w:p>
        </w:tc>
        <w:tc>
          <w:tcPr>
            <w:tcW w:w="1926" w:type="dxa"/>
          </w:tcPr>
          <w:p w:rsidR="008C726D" w:rsidRPr="00E97892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3,7080300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925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1,5670273</w:t>
            </w:r>
          </w:p>
        </w:tc>
        <w:tc>
          <w:tcPr>
            <w:tcW w:w="1926" w:type="dxa"/>
          </w:tcPr>
          <w:p w:rsidR="008C726D" w:rsidRPr="00E97892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0,0686923</w:t>
            </w:r>
          </w:p>
        </w:tc>
        <w:tc>
          <w:tcPr>
            <w:tcW w:w="1926" w:type="dxa"/>
          </w:tcPr>
          <w:p w:rsidR="008C726D" w:rsidRPr="00013D54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0,8692657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32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0,7543622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0,0284899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0,1951706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256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0,0914735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0,0017317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0,0028082</w:t>
            </w:r>
          </w:p>
        </w:tc>
      </w:tr>
      <w:tr w:rsidR="008C726D" w:rsidTr="000C0013">
        <w:tc>
          <w:tcPr>
            <w:tcW w:w="1925" w:type="dxa"/>
            <w:vMerge w:val="restart"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</w:p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1925" w:type="dxa"/>
          </w:tcPr>
          <w:p w:rsidR="008C726D" w:rsidRPr="003C1D79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3,3635668</w:t>
            </w:r>
          </w:p>
        </w:tc>
        <w:tc>
          <w:tcPr>
            <w:tcW w:w="1926" w:type="dxa"/>
          </w:tcPr>
          <w:p w:rsidR="008C726D" w:rsidRPr="003C1D79" w:rsidRDefault="000D4B13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0,0315424</w:t>
            </w:r>
          </w:p>
        </w:tc>
        <w:tc>
          <w:tcPr>
            <w:tcW w:w="1926" w:type="dxa"/>
          </w:tcPr>
          <w:p w:rsidR="008C726D" w:rsidRPr="003C1D79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3,7194385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925" w:type="dxa"/>
          </w:tcPr>
          <w:p w:rsidR="008C726D" w:rsidRPr="00013D54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1,5694216</w:t>
            </w:r>
          </w:p>
        </w:tc>
        <w:tc>
          <w:tcPr>
            <w:tcW w:w="1926" w:type="dxa"/>
          </w:tcPr>
          <w:p w:rsidR="008C726D" w:rsidRPr="00013D54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0,0049066</w:t>
            </w:r>
          </w:p>
        </w:tc>
        <w:tc>
          <w:tcPr>
            <w:tcW w:w="1926" w:type="dxa"/>
          </w:tcPr>
          <w:p w:rsidR="008C726D" w:rsidRPr="00013D54" w:rsidRDefault="00013D54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0,8406821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32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0,7596646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0,0284899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0,1971335</w:t>
            </w:r>
          </w:p>
        </w:tc>
      </w:tr>
      <w:tr w:rsidR="008C726D" w:rsidTr="000C0013">
        <w:tc>
          <w:tcPr>
            <w:tcW w:w="1925" w:type="dxa"/>
            <w:vMerge/>
            <w:shd w:val="clear" w:color="auto" w:fill="D9D9D9" w:themeFill="background1" w:themeFillShade="D9"/>
          </w:tcPr>
          <w:p w:rsidR="008C726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1925" w:type="dxa"/>
          </w:tcPr>
          <w:p w:rsidR="008C726D" w:rsidRPr="009B107D" w:rsidRDefault="008C726D" w:rsidP="000C001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B10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256</w:t>
            </w:r>
          </w:p>
        </w:tc>
        <w:tc>
          <w:tcPr>
            <w:tcW w:w="1925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0,0922787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0,0008659</w:t>
            </w:r>
          </w:p>
        </w:tc>
        <w:tc>
          <w:tcPr>
            <w:tcW w:w="1926" w:type="dxa"/>
          </w:tcPr>
          <w:p w:rsidR="008C726D" w:rsidRPr="00892578" w:rsidRDefault="00892578" w:rsidP="0089257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0,0028406</w:t>
            </w:r>
          </w:p>
        </w:tc>
      </w:tr>
    </w:tbl>
    <w:p w:rsidR="008C726D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:rsidR="00962C67" w:rsidRDefault="00962C67" w:rsidP="008C726D">
      <w:pPr>
        <w:spacing w:line="360" w:lineRule="auto"/>
        <w:ind w:left="-142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:rsidR="008C726D" w:rsidRDefault="008C726D" w:rsidP="00962C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D27">
        <w:rPr>
          <w:rFonts w:ascii="Times New Roman" w:hAnsi="Times New Roman" w:cs="Times New Roman"/>
          <w:b/>
          <w:bCs/>
          <w:sz w:val="28"/>
          <w:szCs w:val="28"/>
        </w:rPr>
        <w:t>Графіки дискретного та квантованого сигналу для таких параметрів : М=</w:t>
      </w:r>
      <w:r w:rsidR="003218D4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8E6D27">
        <w:rPr>
          <w:rFonts w:ascii="Times New Roman" w:hAnsi="Times New Roman" w:cs="Times New Roman"/>
          <w:b/>
          <w:bCs/>
          <w:sz w:val="28"/>
          <w:szCs w:val="28"/>
        </w:rPr>
        <w:t>; koef=1</w:t>
      </w:r>
    </w:p>
    <w:p w:rsidR="008C726D" w:rsidRDefault="003218D4" w:rsidP="00962C67">
      <w:pPr>
        <w:spacing w:before="240" w:line="360" w:lineRule="auto"/>
        <w:ind w:left="-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087762" cy="5567082"/>
            <wp:effectExtent l="0" t="0" r="0" b="0"/>
            <wp:docPr id="16601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5981" name="Picture 166015598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3" t="4708" r="5933" b="9601"/>
                    <a:stretch/>
                  </pic:blipFill>
                  <pic:spPr bwMode="auto">
                    <a:xfrm>
                      <a:off x="0" y="0"/>
                      <a:ext cx="6103502" cy="5581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C726D" w:rsidRDefault="008C726D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D27">
        <w:rPr>
          <w:rFonts w:ascii="Times New Roman" w:hAnsi="Times New Roman" w:cs="Times New Roman"/>
          <w:b/>
          <w:bCs/>
          <w:sz w:val="28"/>
          <w:szCs w:val="28"/>
        </w:rPr>
        <w:t>Графіки дискретного та квантованого сигналу для таких параметрів : М=</w:t>
      </w:r>
      <w:r w:rsidR="003218D4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8E6D27">
        <w:rPr>
          <w:rFonts w:ascii="Times New Roman" w:hAnsi="Times New Roman" w:cs="Times New Roman"/>
          <w:b/>
          <w:bCs/>
          <w:sz w:val="28"/>
          <w:szCs w:val="28"/>
        </w:rPr>
        <w:t>; koef=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8C726D" w:rsidRPr="003218D4" w:rsidRDefault="003218D4" w:rsidP="00962C67">
      <w:pPr>
        <w:spacing w:before="240" w:line="360" w:lineRule="auto"/>
        <w:ind w:left="-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990016" cy="5526741"/>
            <wp:effectExtent l="0" t="0" r="4445" b="0"/>
            <wp:docPr id="1405029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29791" name="Picture 14050297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2" t="4002" r="5500" b="8892"/>
                    <a:stretch/>
                  </pic:blipFill>
                  <pic:spPr bwMode="auto">
                    <a:xfrm>
                      <a:off x="0" y="0"/>
                      <a:ext cx="6001861" cy="553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26D" w:rsidRDefault="008C726D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C726D" w:rsidRDefault="008C726D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C726D" w:rsidRDefault="008C726D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C726D" w:rsidRDefault="008C726D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C726D" w:rsidRDefault="008C726D" w:rsidP="008C7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D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Графіки дискретного та квантованого сигналу для таких параметрів : М=</w:t>
      </w:r>
      <w:r w:rsidR="003218D4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8E6D27">
        <w:rPr>
          <w:rFonts w:ascii="Times New Roman" w:hAnsi="Times New Roman" w:cs="Times New Roman"/>
          <w:b/>
          <w:bCs/>
          <w:sz w:val="28"/>
          <w:szCs w:val="28"/>
        </w:rPr>
        <w:t>; koef=</w:t>
      </w:r>
      <w:r w:rsidR="003218D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3218D4" w:rsidRDefault="003218D4" w:rsidP="00962C67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043043" cy="5526635"/>
            <wp:effectExtent l="0" t="0" r="2540" b="0"/>
            <wp:docPr id="68915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7682" name="Picture 68915768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2" t="4236" r="6150" b="10061"/>
                    <a:stretch/>
                  </pic:blipFill>
                  <pic:spPr bwMode="auto">
                    <a:xfrm>
                      <a:off x="0" y="0"/>
                      <a:ext cx="6071567" cy="5552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091F" w:rsidRDefault="00C9091F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218D4" w:rsidRDefault="003218D4" w:rsidP="0032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D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Графіки дискретного та квантованого сигналу для таких параметрів : М=</w:t>
      </w: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8E6D27">
        <w:rPr>
          <w:rFonts w:ascii="Times New Roman" w:hAnsi="Times New Roman" w:cs="Times New Roman"/>
          <w:b/>
          <w:bCs/>
          <w:sz w:val="28"/>
          <w:szCs w:val="28"/>
        </w:rPr>
        <w:t>; koef=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:rsidR="008C726D" w:rsidRDefault="00C9091F" w:rsidP="00962C67">
      <w:pPr>
        <w:spacing w:before="240" w:line="360" w:lineRule="auto"/>
        <w:ind w:left="-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204790" cy="5755342"/>
            <wp:effectExtent l="0" t="0" r="5715" b="0"/>
            <wp:docPr id="1214733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3313" name="Picture 12147333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3" t="4001" r="5940" b="8650"/>
                    <a:stretch/>
                  </pic:blipFill>
                  <pic:spPr bwMode="auto">
                    <a:xfrm>
                      <a:off x="0" y="0"/>
                      <a:ext cx="6218839" cy="576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091F" w:rsidRDefault="00C9091F" w:rsidP="008C726D">
      <w:pPr>
        <w:spacing w:line="360" w:lineRule="auto"/>
        <w:ind w:left="-142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C726D" w:rsidRPr="002A3276" w:rsidRDefault="008C726D" w:rsidP="008C726D">
      <w:pPr>
        <w:spacing w:line="360" w:lineRule="auto"/>
        <w:ind w:left="-142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3276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:rsidR="008C726D" w:rsidRDefault="008C726D" w:rsidP="008C726D">
      <w:pPr>
        <w:spacing w:line="360" w:lineRule="auto"/>
        <w:ind w:left="-142" w:firstLine="426"/>
        <w:rPr>
          <w:rFonts w:ascii="Times New Roman" w:hAnsi="Times New Roman" w:cs="Times New Roman"/>
          <w:sz w:val="28"/>
          <w:szCs w:val="28"/>
        </w:rPr>
      </w:pPr>
      <w:r w:rsidRPr="00821DAF">
        <w:rPr>
          <w:rFonts w:ascii="Times New Roman" w:hAnsi="Times New Roman" w:cs="Times New Roman"/>
          <w:sz w:val="28"/>
          <w:szCs w:val="28"/>
        </w:rPr>
        <w:t>В даній лабораторній роботі проведено оцифровування сигналу, заданого аналітичним виразом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3276">
        <w:rPr>
          <w:rFonts w:ascii="Cambria Math" w:hAnsi="Cambria Math" w:cs="Times New Roman"/>
          <w:i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=-3</m:t>
        </m:r>
        <m:func>
          <m:func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6t+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  <m:func>
              <m:func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+15</m:t>
                </m:r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3t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+0,12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8t+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7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func>
              </m:e>
            </m:func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821DA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7A24" w:rsidRPr="00997A24" w:rsidRDefault="008C726D" w:rsidP="00997A24">
      <w:pPr>
        <w:spacing w:line="360" w:lineRule="auto"/>
        <w:ind w:left="-142"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цього визначено крок дискретизації та період досліджуваного сигналу. Вони становлять, відповідно 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∆t≤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8</m:t>
            </m:r>
          </m:den>
        </m:f>
      </m:oMath>
      <w:r w:rsidRPr="00997A24"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T </w:t>
      </w:r>
      <w:r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3D"/>
      </w:r>
      <w:r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="00651B6B"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70"/>
      </w:r>
      <w:r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7A24"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Дослідження показали, що зі </w:t>
      </w:r>
      <w:r w:rsidR="00997A24"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збільшенням коефіцієнта дискретизації </w:t>
      </w:r>
      <w:r w:rsidR="00997A24" w:rsidRPr="00997A24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k</w:t>
      </w:r>
      <w:r w:rsidR="00997A24">
        <w:rPr>
          <w:rStyle w:val="mord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997A24"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>та кількості рівнів</w:t>
      </w:r>
      <w:r w:rsidR="00997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7A24"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>квантування </w:t>
      </w:r>
      <w:r w:rsidR="00997A24" w:rsidRPr="00997A24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M</w:t>
      </w:r>
      <w:r w:rsidR="00997A24">
        <w:rPr>
          <w:rStyle w:val="mord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997A24" w:rsidRPr="00997A24">
        <w:rPr>
          <w:rFonts w:ascii="Times New Roman" w:hAnsi="Times New Roman" w:cs="Times New Roman"/>
          <w:color w:val="000000" w:themeColor="text1"/>
          <w:sz w:val="28"/>
          <w:szCs w:val="28"/>
        </w:rPr>
        <w:t>похибки оцифровування значно зменшуються.</w:t>
      </w:r>
    </w:p>
    <w:p w:rsidR="00997A24" w:rsidRPr="00997A24" w:rsidRDefault="00997A24" w:rsidP="00997A24">
      <w:pPr>
        <w:pStyle w:val="NormalWeb"/>
        <w:spacing w:before="0" w:beforeAutospacing="0" w:after="0" w:afterAutospacing="0" w:line="360" w:lineRule="auto"/>
        <w:ind w:left="-142" w:firstLine="426"/>
        <w:jc w:val="both"/>
        <w:rPr>
          <w:color w:val="000000" w:themeColor="text1"/>
          <w:sz w:val="28"/>
          <w:szCs w:val="28"/>
        </w:rPr>
      </w:pPr>
      <w:r w:rsidRPr="00997A24">
        <w:rPr>
          <w:color w:val="000000" w:themeColor="text1"/>
          <w:sz w:val="28"/>
          <w:szCs w:val="28"/>
        </w:rPr>
        <w:t>Процеси дискретизації та квантування впливають на точність відтворення сигналу. Зменшення кроку дискретизації </w:t>
      </w:r>
      <w:r w:rsidRPr="00997A24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Δt</w:t>
      </w:r>
      <w:r>
        <w:rPr>
          <w:rStyle w:val="mord"/>
          <w:color w:val="000000" w:themeColor="text1"/>
          <w:sz w:val="28"/>
          <w:szCs w:val="28"/>
          <w:lang w:val="uk-UA"/>
        </w:rPr>
        <w:t xml:space="preserve"> </w:t>
      </w:r>
      <w:r w:rsidRPr="00997A24">
        <w:rPr>
          <w:color w:val="000000" w:themeColor="text1"/>
          <w:sz w:val="28"/>
          <w:szCs w:val="28"/>
        </w:rPr>
        <w:t> та збільшення кількості рівнів квантування </w:t>
      </w:r>
      <w:r w:rsidRPr="00997A24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M</w:t>
      </w:r>
      <w:r w:rsidRPr="00997A24">
        <w:rPr>
          <w:color w:val="000000" w:themeColor="text1"/>
          <w:sz w:val="28"/>
          <w:szCs w:val="28"/>
        </w:rPr>
        <w:t> покращують якість оцифровування, але вимагають більших обчислювальних ресурсів.</w:t>
      </w:r>
    </w:p>
    <w:p w:rsidR="00997A24" w:rsidRPr="00997A24" w:rsidRDefault="00997A24" w:rsidP="00997A24">
      <w:pPr>
        <w:pStyle w:val="NormalWeb"/>
        <w:spacing w:before="240" w:beforeAutospacing="0" w:after="0" w:afterAutospacing="0" w:line="360" w:lineRule="auto"/>
        <w:ind w:left="-142" w:firstLine="426"/>
        <w:jc w:val="both"/>
        <w:rPr>
          <w:color w:val="000000" w:themeColor="text1"/>
          <w:sz w:val="28"/>
          <w:szCs w:val="28"/>
        </w:rPr>
      </w:pPr>
      <w:r w:rsidRPr="00997A24">
        <w:rPr>
          <w:color w:val="000000" w:themeColor="text1"/>
          <w:sz w:val="28"/>
          <w:szCs w:val="28"/>
        </w:rPr>
        <w:t>Оптимальними параметрами для заданого сигналу є </w:t>
      </w:r>
      <w:r w:rsidRPr="00997A24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k=8</w:t>
      </w:r>
      <w:r w:rsidRPr="00997A24">
        <w:rPr>
          <w:color w:val="000000" w:themeColor="text1"/>
          <w:sz w:val="28"/>
          <w:szCs w:val="28"/>
        </w:rPr>
        <w:t> та </w:t>
      </w:r>
      <w:r w:rsidRPr="00997A24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M=256</w:t>
      </w:r>
      <w:r w:rsidRPr="00997A24">
        <w:rPr>
          <w:color w:val="000000" w:themeColor="text1"/>
          <w:sz w:val="28"/>
          <w:szCs w:val="28"/>
        </w:rPr>
        <w:t>, оскільки вони забезпечують мінімальну похибку. Ця робота дозволила зрозуміти важливість вибору параметрів дискретизації та квантування для ефективної цифрової обробки сигналів.</w:t>
      </w:r>
    </w:p>
    <w:p w:rsidR="008C726D" w:rsidRPr="00F21E95" w:rsidRDefault="008C726D" w:rsidP="008C726D">
      <w:pPr>
        <w:spacing w:line="360" w:lineRule="auto"/>
        <w:ind w:left="-142" w:firstLine="426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A"/>
        </w:rPr>
      </w:pPr>
    </w:p>
    <w:p w:rsidR="008C726D" w:rsidRPr="003C1D79" w:rsidRDefault="008C726D" w:rsidP="008C726D">
      <w:pPr>
        <w:spacing w:line="360" w:lineRule="auto"/>
        <w:ind w:left="-142"/>
        <w:rPr>
          <w:rFonts w:ascii="Times New Roman" w:hAnsi="Times New Roman" w:cs="Times New Roman"/>
          <w:bCs/>
          <w:sz w:val="28"/>
          <w:szCs w:val="28"/>
        </w:rPr>
      </w:pPr>
    </w:p>
    <w:p w:rsidR="00123A9A" w:rsidRDefault="00123A9A"/>
    <w:sectPr w:rsidR="00123A9A" w:rsidSect="003C1D79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space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F68F8"/>
    <w:multiLevelType w:val="hybridMultilevel"/>
    <w:tmpl w:val="8BAEFAF6"/>
    <w:lvl w:ilvl="0" w:tplc="2914520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416B56B3"/>
    <w:multiLevelType w:val="hybridMultilevel"/>
    <w:tmpl w:val="E6329D58"/>
    <w:lvl w:ilvl="0" w:tplc="B4CC797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4E0962B3"/>
    <w:multiLevelType w:val="hybridMultilevel"/>
    <w:tmpl w:val="66E6FCD6"/>
    <w:lvl w:ilvl="0" w:tplc="0809000F">
      <w:start w:val="1"/>
      <w:numFmt w:val="decimal"/>
      <w:lvlText w:val="%1."/>
      <w:lvlJc w:val="left"/>
      <w:pPr>
        <w:ind w:left="436" w:hanging="360"/>
      </w:p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916552634">
    <w:abstractNumId w:val="1"/>
  </w:num>
  <w:num w:numId="2" w16cid:durableId="1277835909">
    <w:abstractNumId w:val="2"/>
  </w:num>
  <w:num w:numId="3" w16cid:durableId="174024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6D"/>
    <w:rsid w:val="00013D54"/>
    <w:rsid w:val="000D4B13"/>
    <w:rsid w:val="00123A9A"/>
    <w:rsid w:val="0015195F"/>
    <w:rsid w:val="00161ECC"/>
    <w:rsid w:val="003218D4"/>
    <w:rsid w:val="00531347"/>
    <w:rsid w:val="005437D2"/>
    <w:rsid w:val="005B222D"/>
    <w:rsid w:val="005E008E"/>
    <w:rsid w:val="00651B6B"/>
    <w:rsid w:val="007A3582"/>
    <w:rsid w:val="007A6304"/>
    <w:rsid w:val="007C4013"/>
    <w:rsid w:val="007E6FF2"/>
    <w:rsid w:val="0080283A"/>
    <w:rsid w:val="00892578"/>
    <w:rsid w:val="008C726D"/>
    <w:rsid w:val="00962C67"/>
    <w:rsid w:val="00997A24"/>
    <w:rsid w:val="00AE53EC"/>
    <w:rsid w:val="00BC644E"/>
    <w:rsid w:val="00C03AB1"/>
    <w:rsid w:val="00C9091F"/>
    <w:rsid w:val="00C9366D"/>
    <w:rsid w:val="00FD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30CF3F"/>
  <w15:chartTrackingRefBased/>
  <w15:docId w15:val="{83ECFAE9-E6E3-C54B-8167-98F32959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6D"/>
    <w:pPr>
      <w:spacing w:after="160" w:line="252" w:lineRule="auto"/>
    </w:pPr>
    <w:rPr>
      <w:kern w:val="0"/>
      <w:sz w:val="22"/>
      <w:szCs w:val="22"/>
      <w:lang w:val="uk-U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C726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8C726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726D"/>
    <w:rPr>
      <w:color w:val="666666"/>
    </w:rPr>
  </w:style>
  <w:style w:type="table" w:styleId="TableGrid">
    <w:name w:val="Table Grid"/>
    <w:basedOn w:val="TableNormal"/>
    <w:uiPriority w:val="39"/>
    <w:rsid w:val="008C72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26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7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customStyle="1" w:styleId="katex-mathml">
    <w:name w:val="katex-mathml"/>
    <w:basedOn w:val="DefaultParagraphFont"/>
    <w:rsid w:val="008C726D"/>
  </w:style>
  <w:style w:type="character" w:customStyle="1" w:styleId="mord">
    <w:name w:val="mord"/>
    <w:basedOn w:val="DefaultParagraphFont"/>
    <w:rsid w:val="008C726D"/>
  </w:style>
  <w:style w:type="character" w:customStyle="1" w:styleId="mrel">
    <w:name w:val="mrel"/>
    <w:basedOn w:val="DefaultParagraphFont"/>
    <w:rsid w:val="00997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Аміна</dc:creator>
  <cp:keywords/>
  <dc:description/>
  <cp:lastModifiedBy>Аміна</cp:lastModifiedBy>
  <cp:revision>19</cp:revision>
  <dcterms:created xsi:type="dcterms:W3CDTF">2025-03-13T12:11:00Z</dcterms:created>
  <dcterms:modified xsi:type="dcterms:W3CDTF">2025-03-13T14:12:00Z</dcterms:modified>
</cp:coreProperties>
</file>