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5AC2" w:rsidRDefault="00815AC2" w:rsidP="00815A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815AC2" w:rsidRDefault="00815AC2" w:rsidP="00815A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Національний університет </w:t>
      </w:r>
      <w:r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Львівська політехніка”</w:t>
      </w:r>
    </w:p>
    <w:p w:rsidR="00815AC2" w:rsidRDefault="00815AC2" w:rsidP="00815AC2">
      <w:pPr>
        <w:ind w:right="-2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Кафедра ЕОМ</w:t>
      </w:r>
    </w:p>
    <w:p w:rsidR="00815AC2" w:rsidRDefault="00815AC2" w:rsidP="00815AC2">
      <w:pPr>
        <w:jc w:val="both"/>
        <w:rPr>
          <w:sz w:val="28"/>
          <w:szCs w:val="28"/>
        </w:rPr>
      </w:pPr>
    </w:p>
    <w:p w:rsidR="00815AC2" w:rsidRDefault="00815AC2" w:rsidP="00815AC2">
      <w:pPr>
        <w:jc w:val="center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36575CB4" wp14:editId="508C4320">
            <wp:extent cx="2314575" cy="2133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AC2" w:rsidRDefault="00815AC2" w:rsidP="00815AC2">
      <w:pPr>
        <w:jc w:val="center"/>
        <w:rPr>
          <w:b/>
          <w:i/>
          <w:sz w:val="28"/>
          <w:szCs w:val="28"/>
        </w:rPr>
      </w:pPr>
    </w:p>
    <w:p w:rsidR="00815AC2" w:rsidRDefault="00815AC2" w:rsidP="00815AC2">
      <w:pPr>
        <w:ind w:left="14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ЗВІТ</w:t>
      </w:r>
    </w:p>
    <w:p w:rsidR="00815AC2" w:rsidRPr="00815AC2" w:rsidRDefault="00815AC2" w:rsidP="00815AC2">
      <w:pPr>
        <w:spacing w:line="276" w:lineRule="auto"/>
        <w:ind w:left="142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до лабораторної роботи №</w:t>
      </w:r>
      <w:r>
        <w:rPr>
          <w:sz w:val="28"/>
          <w:szCs w:val="28"/>
        </w:rPr>
        <w:t>4</w:t>
      </w:r>
      <w:r w:rsidR="001A6CB4">
        <w:rPr>
          <w:sz w:val="28"/>
          <w:szCs w:val="28"/>
        </w:rPr>
        <w:t xml:space="preserve"> </w:t>
      </w:r>
    </w:p>
    <w:p w:rsidR="00815AC2" w:rsidRPr="00BD67B3" w:rsidRDefault="00815AC2" w:rsidP="00815AC2">
      <w:pPr>
        <w:spacing w:line="276" w:lineRule="auto"/>
        <w:ind w:left="142"/>
        <w:jc w:val="center"/>
        <w:rPr>
          <w:sz w:val="28"/>
          <w:szCs w:val="28"/>
        </w:rPr>
      </w:pPr>
      <w:r w:rsidRPr="00BD67B3">
        <w:rPr>
          <w:sz w:val="28"/>
          <w:szCs w:val="28"/>
        </w:rPr>
        <w:t>З дисципліни: «</w:t>
      </w:r>
      <w:r>
        <w:rPr>
          <w:sz w:val="28"/>
          <w:szCs w:val="28"/>
        </w:rPr>
        <w:t>Технології опрацювання сигналів і зображень</w:t>
      </w:r>
      <w:r w:rsidRPr="00BD67B3">
        <w:rPr>
          <w:sz w:val="28"/>
          <w:szCs w:val="28"/>
        </w:rPr>
        <w:t>»</w:t>
      </w:r>
    </w:p>
    <w:p w:rsidR="00815AC2" w:rsidRPr="00BD67B3" w:rsidRDefault="00815AC2" w:rsidP="00815AC2">
      <w:pPr>
        <w:spacing w:line="276" w:lineRule="auto"/>
        <w:ind w:left="142"/>
        <w:jc w:val="center"/>
        <w:rPr>
          <w:sz w:val="28"/>
          <w:szCs w:val="28"/>
        </w:rPr>
      </w:pPr>
      <w:r w:rsidRPr="00BD67B3">
        <w:rPr>
          <w:sz w:val="28"/>
          <w:szCs w:val="28"/>
        </w:rPr>
        <w:t>На тему: «</w:t>
      </w:r>
      <w:r w:rsidR="001A6CB4" w:rsidRPr="001A6CB4">
        <w:rPr>
          <w:sz w:val="28"/>
          <w:szCs w:val="28"/>
        </w:rPr>
        <w:t>Визначення і дослідження спектральних характеристик сигналів</w:t>
      </w:r>
      <w:r w:rsidRPr="00BD67B3">
        <w:rPr>
          <w:sz w:val="28"/>
          <w:szCs w:val="28"/>
        </w:rPr>
        <w:t>»</w:t>
      </w:r>
    </w:p>
    <w:p w:rsidR="00815AC2" w:rsidRPr="00BD67B3" w:rsidRDefault="00815AC2" w:rsidP="00815AC2">
      <w:pPr>
        <w:spacing w:line="276" w:lineRule="auto"/>
        <w:ind w:left="142"/>
        <w:jc w:val="center"/>
        <w:rPr>
          <w:sz w:val="28"/>
          <w:szCs w:val="28"/>
          <w:lang w:val="ru-RU"/>
        </w:rPr>
      </w:pPr>
      <w:r w:rsidRPr="00BD67B3">
        <w:rPr>
          <w:sz w:val="28"/>
          <w:szCs w:val="28"/>
          <w:lang w:val="ru-RU"/>
        </w:rPr>
        <w:t xml:space="preserve">Варіант - </w:t>
      </w:r>
      <w:r>
        <w:rPr>
          <w:sz w:val="28"/>
          <w:szCs w:val="28"/>
          <w:lang w:val="ru-RU"/>
        </w:rPr>
        <w:t>17</w:t>
      </w:r>
    </w:p>
    <w:p w:rsidR="00815AC2" w:rsidRDefault="00815AC2" w:rsidP="00815AC2">
      <w:pPr>
        <w:ind w:left="567"/>
        <w:jc w:val="center"/>
        <w:rPr>
          <w:b/>
          <w:i/>
          <w:sz w:val="28"/>
          <w:szCs w:val="28"/>
        </w:rPr>
      </w:pPr>
    </w:p>
    <w:p w:rsidR="00815AC2" w:rsidRDefault="00815AC2" w:rsidP="00815AC2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                                 </w:t>
      </w:r>
    </w:p>
    <w:p w:rsidR="00815AC2" w:rsidRDefault="00815AC2" w:rsidP="00815AC2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</w:t>
      </w:r>
    </w:p>
    <w:p w:rsidR="00815AC2" w:rsidRDefault="00815AC2" w:rsidP="00815AC2">
      <w:pPr>
        <w:ind w:firstLine="709"/>
        <w:jc w:val="right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                                               </w:t>
      </w:r>
      <w:r>
        <w:rPr>
          <w:sz w:val="28"/>
          <w:szCs w:val="28"/>
        </w:rPr>
        <w:t xml:space="preserve">Виконав: </w:t>
      </w:r>
    </w:p>
    <w:p w:rsidR="00815AC2" w:rsidRDefault="00815AC2" w:rsidP="00815AC2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ст. гр. КІ-</w:t>
      </w:r>
      <w:r w:rsidRPr="00514C64">
        <w:rPr>
          <w:sz w:val="28"/>
          <w:szCs w:val="28"/>
        </w:rPr>
        <w:t>4</w:t>
      </w:r>
      <w:r>
        <w:rPr>
          <w:sz w:val="28"/>
          <w:szCs w:val="28"/>
        </w:rPr>
        <w:t xml:space="preserve">02 </w:t>
      </w:r>
    </w:p>
    <w:p w:rsidR="00815AC2" w:rsidRDefault="00815AC2" w:rsidP="00815AC2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Радевич-Винницький Я.</w:t>
      </w:r>
    </w:p>
    <w:p w:rsidR="00815AC2" w:rsidRDefault="00815AC2" w:rsidP="00815AC2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Перевірив:</w:t>
      </w:r>
    </w:p>
    <w:p w:rsidR="00815AC2" w:rsidRDefault="00815AC2" w:rsidP="00815AC2">
      <w:pPr>
        <w:ind w:left="-426"/>
        <w:jc w:val="right"/>
        <w:rPr>
          <w:b/>
          <w:bCs/>
          <w:i/>
          <w:sz w:val="28"/>
          <w:szCs w:val="28"/>
        </w:rPr>
      </w:pPr>
      <w:r>
        <w:rPr>
          <w:bCs/>
          <w:sz w:val="28"/>
          <w:szCs w:val="28"/>
        </w:rPr>
        <w:t>викл. Волошин М.</w:t>
      </w:r>
    </w:p>
    <w:p w:rsidR="00815AC2" w:rsidRDefault="00815AC2" w:rsidP="00815AC2">
      <w:pPr>
        <w:rPr>
          <w:sz w:val="28"/>
          <w:szCs w:val="28"/>
        </w:rPr>
      </w:pPr>
    </w:p>
    <w:p w:rsidR="00815AC2" w:rsidRDefault="00815AC2" w:rsidP="00815AC2">
      <w:pPr>
        <w:rPr>
          <w:sz w:val="28"/>
          <w:szCs w:val="28"/>
        </w:rPr>
      </w:pPr>
    </w:p>
    <w:p w:rsidR="00815AC2" w:rsidRDefault="00815AC2" w:rsidP="00815AC2">
      <w:pPr>
        <w:rPr>
          <w:sz w:val="28"/>
          <w:szCs w:val="28"/>
        </w:rPr>
      </w:pPr>
    </w:p>
    <w:p w:rsidR="00815AC2" w:rsidRDefault="00815AC2" w:rsidP="00815AC2">
      <w:pPr>
        <w:rPr>
          <w:sz w:val="28"/>
          <w:szCs w:val="28"/>
        </w:rPr>
      </w:pPr>
    </w:p>
    <w:p w:rsidR="00815AC2" w:rsidRDefault="00815AC2" w:rsidP="00815AC2">
      <w:pPr>
        <w:rPr>
          <w:sz w:val="28"/>
          <w:szCs w:val="28"/>
        </w:rPr>
      </w:pPr>
    </w:p>
    <w:p w:rsidR="00815AC2" w:rsidRDefault="00815AC2" w:rsidP="00815AC2">
      <w:pPr>
        <w:rPr>
          <w:sz w:val="28"/>
          <w:szCs w:val="28"/>
        </w:rPr>
      </w:pPr>
    </w:p>
    <w:p w:rsidR="00815AC2" w:rsidRDefault="00815AC2" w:rsidP="00815A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Львів </w:t>
      </w: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2025</w:t>
      </w:r>
    </w:p>
    <w:p w:rsidR="00123A9A" w:rsidRDefault="00815AC2" w:rsidP="001A6CB4">
      <w:pPr>
        <w:spacing w:line="360" w:lineRule="auto"/>
        <w:ind w:firstLine="567"/>
        <w:jc w:val="both"/>
        <w:rPr>
          <w:sz w:val="28"/>
          <w:szCs w:val="28"/>
        </w:rPr>
      </w:pPr>
      <w:r w:rsidRPr="008359D7">
        <w:rPr>
          <w:b/>
          <w:bCs/>
          <w:sz w:val="28"/>
          <w:szCs w:val="28"/>
        </w:rPr>
        <w:t>Мета:</w:t>
      </w:r>
      <w:r w:rsidRPr="00F920F4">
        <w:rPr>
          <w:sz w:val="28"/>
          <w:szCs w:val="28"/>
        </w:rPr>
        <w:t xml:space="preserve"> </w:t>
      </w:r>
      <w:r w:rsidR="001A6CB4" w:rsidRPr="001A6CB4">
        <w:rPr>
          <w:sz w:val="28"/>
          <w:szCs w:val="28"/>
        </w:rPr>
        <w:t>визначити спектр заданого сигналу засобами системи SCILAB. Дослідити властивості сигналу, провівши фільтрацію в частотній області.</w:t>
      </w:r>
    </w:p>
    <w:p w:rsidR="001A6CB4" w:rsidRDefault="001A6CB4" w:rsidP="001A6CB4">
      <w:pPr>
        <w:spacing w:line="360" w:lineRule="auto"/>
        <w:ind w:firstLine="567"/>
        <w:jc w:val="both"/>
        <w:rPr>
          <w:sz w:val="28"/>
          <w:szCs w:val="28"/>
        </w:rPr>
      </w:pPr>
    </w:p>
    <w:p w:rsidR="001A6CB4" w:rsidRPr="001A6CB4" w:rsidRDefault="001A6CB4" w:rsidP="001A6CB4">
      <w:pPr>
        <w:spacing w:line="360" w:lineRule="auto"/>
        <w:jc w:val="center"/>
        <w:rPr>
          <w:b/>
          <w:sz w:val="28"/>
          <w:szCs w:val="36"/>
        </w:rPr>
      </w:pPr>
      <w:r w:rsidRPr="001A6CB4">
        <w:rPr>
          <w:b/>
          <w:sz w:val="28"/>
          <w:szCs w:val="36"/>
        </w:rPr>
        <w:t>Порядок виконання роботи</w:t>
      </w:r>
    </w:p>
    <w:p w:rsidR="001A6CB4" w:rsidRDefault="001A6CB4" w:rsidP="001A6CB4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fontstyle01"/>
          <w:szCs w:val="22"/>
        </w:rPr>
      </w:pPr>
      <w:r w:rsidRPr="00106A81">
        <w:rPr>
          <w:rStyle w:val="fontstyle01"/>
          <w:szCs w:val="22"/>
        </w:rPr>
        <w:lastRenderedPageBreak/>
        <w:t>За допомогою системи SCILAB утворити дискретну послідовність заданого</w:t>
      </w:r>
      <w:r w:rsidRPr="00106A81">
        <w:rPr>
          <w:rStyle w:val="fontstyle01"/>
          <w:szCs w:val="22"/>
          <w:lang w:val="uk-UA"/>
        </w:rPr>
        <w:t xml:space="preserve"> </w:t>
      </w:r>
      <w:r w:rsidRPr="00106A81">
        <w:rPr>
          <w:rStyle w:val="fontstyle01"/>
          <w:szCs w:val="22"/>
        </w:rPr>
        <w:t>сигналу для N=256 та обчислити її ДПФ за допомогою алгоритму ШПФ</w:t>
      </w:r>
      <w:r w:rsidRPr="00106A81">
        <w:rPr>
          <w:rStyle w:val="fontstyle01"/>
          <w:szCs w:val="22"/>
          <w:lang w:val="uk-UA"/>
        </w:rPr>
        <w:t xml:space="preserve"> </w:t>
      </w:r>
      <w:r w:rsidRPr="00106A81">
        <w:rPr>
          <w:rStyle w:val="fontstyle01"/>
          <w:szCs w:val="22"/>
        </w:rPr>
        <w:t>(функція «fft()»). Вивести графічно обидві послідовності (для частотної</w:t>
      </w:r>
      <w:r w:rsidRPr="00106A81">
        <w:rPr>
          <w:rStyle w:val="fontstyle01"/>
          <w:szCs w:val="22"/>
          <w:lang w:val="uk-UA"/>
        </w:rPr>
        <w:t xml:space="preserve"> </w:t>
      </w:r>
      <w:r w:rsidRPr="00106A81">
        <w:rPr>
          <w:rStyle w:val="fontstyle01"/>
          <w:szCs w:val="22"/>
        </w:rPr>
        <w:t>характеристики – на різних графіках дійсну та уявну складові).</w:t>
      </w:r>
    </w:p>
    <w:p w:rsidR="001A6CB4" w:rsidRPr="009E767D" w:rsidRDefault="001A6CB4" w:rsidP="001A6CB4">
      <w:pPr>
        <w:pStyle w:val="ListParagraph"/>
        <w:spacing w:line="360" w:lineRule="auto"/>
        <w:ind w:left="218"/>
        <w:jc w:val="both"/>
        <w:rPr>
          <w:rStyle w:val="fontstyle01"/>
          <w:i/>
          <w:szCs w:val="22"/>
          <w:lang w:val="uk-UA"/>
        </w:rPr>
      </w:pPr>
      <m:oMathPara>
        <m:oMath>
          <m:r>
            <w:rPr>
              <w:rStyle w:val="fontstyle01"/>
              <w:rFonts w:ascii="Cambria Math" w:hAnsi="Cambria Math"/>
              <w:szCs w:val="22"/>
            </w:rPr>
            <m:t>X</m:t>
          </m:r>
          <m:d>
            <m:dPr>
              <m:ctrlPr>
                <w:rPr>
                  <w:rStyle w:val="fontstyle01"/>
                  <w:rFonts w:ascii="Cambria Math" w:hAnsi="Cambria Math"/>
                  <w:i/>
                  <w:szCs w:val="22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szCs w:val="22"/>
                </w:rPr>
                <m:t>k</m:t>
              </m:r>
            </m:e>
          </m:d>
          <m:r>
            <w:rPr>
              <w:rStyle w:val="fontstyle01"/>
              <w:rFonts w:ascii="Cambria Math" w:hAnsi="Cambria Math"/>
              <w:szCs w:val="22"/>
            </w:rPr>
            <m:t>=</m:t>
          </m:r>
          <m:sSub>
            <m:sSubPr>
              <m:ctrlPr>
                <w:rPr>
                  <w:rStyle w:val="fontstyle01"/>
                  <w:rFonts w:ascii="Cambria Math" w:hAnsi="Cambria Math"/>
                  <w:i/>
                  <w:szCs w:val="22"/>
                  <w:lang w:val="uk-UA"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  <w:szCs w:val="22"/>
                  <w:lang w:val="uk-UA"/>
                </w:rPr>
                <m:t>ШПФ</m:t>
              </m:r>
            </m:e>
            <m:sub>
              <m:r>
                <w:rPr>
                  <w:rStyle w:val="fontstyle01"/>
                  <w:rFonts w:ascii="Cambria Math" w:hAnsi="Cambria Math"/>
                  <w:szCs w:val="22"/>
                  <w:lang w:val="en-US"/>
                </w:rPr>
                <m:t>N</m:t>
              </m:r>
            </m:sub>
          </m:sSub>
          <m:d>
            <m:dPr>
              <m:begChr m:val="{"/>
              <m:endChr m:val="}"/>
              <m:ctrlPr>
                <w:rPr>
                  <w:rStyle w:val="fontstyle01"/>
                  <w:rFonts w:ascii="Cambria Math" w:hAnsi="Cambria Math"/>
                  <w:i/>
                  <w:szCs w:val="22"/>
                  <w:lang w:val="uk-UA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szCs w:val="22"/>
                  <w:lang w:val="uk-UA"/>
                </w:rPr>
                <m:t>x</m:t>
              </m:r>
              <m:d>
                <m:dPr>
                  <m:ctrlPr>
                    <w:rPr>
                      <w:rStyle w:val="fontstyle01"/>
                      <w:rFonts w:ascii="Cambria Math" w:hAnsi="Cambria Math"/>
                      <w:i/>
                      <w:szCs w:val="22"/>
                      <w:lang w:val="uk-UA"/>
                    </w:rPr>
                  </m:ctrlPr>
                </m:dPr>
                <m:e>
                  <m:r>
                    <w:rPr>
                      <w:rStyle w:val="fontstyle01"/>
                      <w:rFonts w:ascii="Cambria Math" w:hAnsi="Cambria Math"/>
                      <w:szCs w:val="22"/>
                      <w:lang w:val="uk-UA"/>
                    </w:rPr>
                    <m:t>n</m:t>
                  </m:r>
                </m:e>
              </m:d>
            </m:e>
          </m:d>
        </m:oMath>
      </m:oMathPara>
    </w:p>
    <w:p w:rsidR="001A6CB4" w:rsidRPr="00106A81" w:rsidRDefault="001A6CB4" w:rsidP="001A6C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NewRomanPSMT" w:hAnsi="TimesNewRomanPSMT"/>
          <w:color w:val="000000"/>
          <w:sz w:val="30"/>
        </w:rPr>
      </w:pPr>
      <w:r w:rsidRPr="00106A81">
        <w:rPr>
          <w:sz w:val="28"/>
          <w:szCs w:val="28"/>
        </w:rPr>
        <w:t xml:space="preserve">Модифікувати отриманий дискретний спектр сигналу, вилучивши певну частину (р= N/4) спектральних коефіцієнтів Вивести модифіковані амплітудні спектри на графіки. </w:t>
      </w:r>
    </w:p>
    <w:p w:rsidR="001A6CB4" w:rsidRPr="003A1045" w:rsidRDefault="001A6CB4" w:rsidP="001A6CB4">
      <w:pPr>
        <w:spacing w:line="360" w:lineRule="auto"/>
        <w:ind w:left="-142" w:firstLine="709"/>
        <w:jc w:val="both"/>
        <w:rPr>
          <w:sz w:val="28"/>
          <w:szCs w:val="28"/>
        </w:rPr>
      </w:pPr>
      <w:r w:rsidRPr="003A1045">
        <w:rPr>
          <w:sz w:val="28"/>
          <w:szCs w:val="28"/>
        </w:rPr>
        <w:t xml:space="preserve">2.1. Відкидання високочастотних складових: </w:t>
      </w:r>
    </w:p>
    <w:p w:rsidR="001A6CB4" w:rsidRPr="009E767D" w:rsidRDefault="001A6CB4" w:rsidP="001A6CB4">
      <w:pPr>
        <w:spacing w:line="360" w:lineRule="auto"/>
        <w:ind w:left="-142" w:firstLine="709"/>
        <w:jc w:val="both"/>
        <w:rPr>
          <w:rStyle w:val="fontstyle01"/>
          <w:i/>
          <w:sz w:val="30"/>
        </w:rPr>
      </w:pPr>
      <m:oMathPara>
        <m:oMath>
          <m:sSub>
            <m:sSub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  <w:sz w:val="30"/>
                </w:rPr>
                <m:t>X</m:t>
              </m:r>
            </m:e>
            <m:sub>
              <m:r>
                <w:rPr>
                  <w:rStyle w:val="fontstyle01"/>
                  <w:rFonts w:ascii="Cambria Math" w:hAnsi="Cambria Math"/>
                  <w:sz w:val="30"/>
                </w:rPr>
                <m:t>m1</m:t>
              </m:r>
            </m:sub>
          </m:sSub>
          <m:d>
            <m:d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sz w:val="30"/>
                </w:rPr>
                <m:t>k</m:t>
              </m:r>
            </m:e>
          </m:d>
          <m:r>
            <w:rPr>
              <w:rStyle w:val="fontstyle01"/>
              <w:rFonts w:ascii="Cambria Math" w:hAnsi="Cambria Math"/>
              <w:sz w:val="30"/>
            </w:rPr>
            <m:t>=</m:t>
          </m:r>
          <m:d>
            <m:dPr>
              <m:begChr m:val="{"/>
              <m:endChr m:val=""/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eqArr>
                <m:eqArrPr>
                  <m:ctrlPr>
                    <w:rPr>
                      <w:rStyle w:val="fontstyle01"/>
                      <w:rFonts w:ascii="Cambria Math" w:hAnsi="Cambria Math"/>
                      <w:i/>
                      <w:sz w:val="30"/>
                      <w:szCs w:val="24"/>
                    </w:rPr>
                  </m:ctrlPr>
                </m:eqArrPr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>0  ;    N/2 - p &lt;k&lt; N/2 + p</m:t>
                  </m:r>
                </m:e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>X</m:t>
                  </m:r>
                  <m:d>
                    <m:d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dPr>
                    <m:e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k</m:t>
                      </m:r>
                    </m:e>
                  </m:d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.                                               </m:t>
                  </m:r>
                </m:e>
              </m:eqArr>
            </m:e>
          </m:d>
        </m:oMath>
      </m:oMathPara>
    </w:p>
    <w:p w:rsidR="001A6CB4" w:rsidRDefault="001A6CB4" w:rsidP="001A6CB4">
      <w:pPr>
        <w:spacing w:line="360" w:lineRule="auto"/>
        <w:ind w:left="-142" w:firstLine="709"/>
        <w:jc w:val="both"/>
        <w:rPr>
          <w:rStyle w:val="fontstyle01"/>
          <w:sz w:val="30"/>
          <w:lang w:val="en-US"/>
        </w:rPr>
      </w:pPr>
      <w:r>
        <w:rPr>
          <w:rStyle w:val="fontstyle01"/>
          <w:sz w:val="30"/>
          <w:lang w:val="uk-UA"/>
        </w:rPr>
        <w:t>2.2. Відкидання низькочастотних складових</w:t>
      </w:r>
      <w:r>
        <w:rPr>
          <w:rStyle w:val="fontstyle01"/>
          <w:sz w:val="30"/>
          <w:lang w:val="en-US"/>
        </w:rPr>
        <w:t>:</w:t>
      </w:r>
    </w:p>
    <w:p w:rsidR="001A6CB4" w:rsidRPr="009E767D" w:rsidRDefault="001A6CB4" w:rsidP="001A6CB4">
      <w:pPr>
        <w:spacing w:line="360" w:lineRule="auto"/>
        <w:ind w:left="-142" w:firstLine="709"/>
        <w:jc w:val="both"/>
        <w:rPr>
          <w:rStyle w:val="fontstyle01"/>
          <w:i/>
          <w:sz w:val="30"/>
        </w:rPr>
      </w:pPr>
      <m:oMathPara>
        <m:oMath>
          <m:sSub>
            <m:sSub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  <w:sz w:val="30"/>
                </w:rPr>
                <m:t>X</m:t>
              </m:r>
            </m:e>
            <m:sub>
              <m:r>
                <w:rPr>
                  <w:rStyle w:val="fontstyle01"/>
                  <w:rFonts w:ascii="Cambria Math" w:hAnsi="Cambria Math"/>
                  <w:sz w:val="30"/>
                </w:rPr>
                <m:t>m2</m:t>
              </m:r>
            </m:sub>
          </m:sSub>
          <m:d>
            <m:d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sz w:val="30"/>
                </w:rPr>
                <m:t>k</m:t>
              </m:r>
            </m:e>
          </m:d>
          <m:r>
            <w:rPr>
              <w:rStyle w:val="fontstyle01"/>
              <w:rFonts w:ascii="Cambria Math" w:hAnsi="Cambria Math"/>
              <w:sz w:val="30"/>
            </w:rPr>
            <m:t>=</m:t>
          </m:r>
          <m:d>
            <m:dPr>
              <m:begChr m:val="{"/>
              <m:endChr m:val=""/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eqArr>
                <m:eqArrPr>
                  <m:ctrlPr>
                    <w:rPr>
                      <w:rStyle w:val="fontstyle01"/>
                      <w:rFonts w:ascii="Cambria Math" w:hAnsi="Cambria Math"/>
                      <w:i/>
                      <w:sz w:val="30"/>
                      <w:szCs w:val="24"/>
                    </w:rPr>
                  </m:ctrlPr>
                </m:eqArrPr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X</m:t>
                  </m:r>
                  <m:d>
                    <m:d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dPr>
                    <m:e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k</m:t>
                      </m:r>
                    </m:e>
                  </m:d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 ;    N/2 - p &lt;k&lt; N/2 + p</m:t>
                  </m:r>
                </m:e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0 .                                                            </m:t>
                  </m:r>
                </m:e>
              </m:eqArr>
            </m:e>
          </m:d>
        </m:oMath>
      </m:oMathPara>
    </w:p>
    <w:p w:rsidR="001A6CB4" w:rsidRDefault="001A6CB4" w:rsidP="001A6CB4">
      <w:pPr>
        <w:spacing w:line="360" w:lineRule="auto"/>
        <w:ind w:left="-142" w:firstLine="709"/>
        <w:jc w:val="both"/>
        <w:rPr>
          <w:rStyle w:val="fontstyle01"/>
          <w:sz w:val="30"/>
        </w:rPr>
      </w:pPr>
      <w:r>
        <w:rPr>
          <w:rStyle w:val="fontstyle01"/>
          <w:sz w:val="30"/>
          <w:lang w:val="uk-UA"/>
        </w:rPr>
        <w:t>2.3. Відкидання смуги середніх частотних складових</w:t>
      </w:r>
      <w:r w:rsidRPr="00CC458A">
        <w:rPr>
          <w:rStyle w:val="fontstyle01"/>
          <w:sz w:val="30"/>
        </w:rPr>
        <w:t>:</w:t>
      </w:r>
    </w:p>
    <w:p w:rsidR="001A6CB4" w:rsidRPr="009E767D" w:rsidRDefault="001A6CB4" w:rsidP="001A6CB4">
      <w:pPr>
        <w:spacing w:line="360" w:lineRule="auto"/>
        <w:ind w:left="-142" w:firstLine="709"/>
        <w:jc w:val="both"/>
        <w:rPr>
          <w:rStyle w:val="fontstyle01"/>
          <w:i/>
          <w:sz w:val="30"/>
        </w:rPr>
      </w:pPr>
      <m:oMathPara>
        <m:oMath>
          <m:sSub>
            <m:sSub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  <w:sz w:val="30"/>
                </w:rPr>
                <m:t>X</m:t>
              </m:r>
            </m:e>
            <m:sub>
              <m:r>
                <w:rPr>
                  <w:rStyle w:val="fontstyle01"/>
                  <w:rFonts w:ascii="Cambria Math" w:hAnsi="Cambria Math"/>
                  <w:sz w:val="30"/>
                </w:rPr>
                <m:t>m3</m:t>
              </m:r>
            </m:sub>
          </m:sSub>
          <m:d>
            <m:d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sz w:val="30"/>
                </w:rPr>
                <m:t>k</m:t>
              </m:r>
            </m:e>
          </m:d>
          <m:r>
            <w:rPr>
              <w:rStyle w:val="fontstyle01"/>
              <w:rFonts w:ascii="Cambria Math" w:hAnsi="Cambria Math"/>
              <w:sz w:val="30"/>
            </w:rPr>
            <m:t>=</m:t>
          </m:r>
          <m:d>
            <m:dPr>
              <m:begChr m:val="{"/>
              <m:endChr m:val=""/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eqArr>
                <m:eqArrPr>
                  <m:ctrlPr>
                    <w:rPr>
                      <w:rStyle w:val="fontstyle01"/>
                      <w:rFonts w:ascii="Cambria Math" w:hAnsi="Cambria Math"/>
                      <w:i/>
                      <w:sz w:val="30"/>
                      <w:szCs w:val="24"/>
                    </w:rPr>
                  </m:ctrlPr>
                </m:eqArrPr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0  ;  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-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&lt;k&lt;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+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, 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3N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-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>&lt;k&lt;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3N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+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>X</m:t>
                  </m:r>
                  <m:d>
                    <m:d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dPr>
                    <m:e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k</m:t>
                      </m:r>
                    </m:e>
                  </m:d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.                                                                                                </m:t>
                  </m:r>
                </m:e>
              </m:eqArr>
            </m:e>
          </m:d>
        </m:oMath>
      </m:oMathPara>
    </w:p>
    <w:p w:rsidR="001A6CB4" w:rsidRDefault="001A6CB4" w:rsidP="001A6CB4">
      <w:pPr>
        <w:spacing w:line="360" w:lineRule="auto"/>
        <w:ind w:left="-142" w:firstLine="709"/>
        <w:jc w:val="both"/>
        <w:rPr>
          <w:rStyle w:val="fontstyle01"/>
          <w:sz w:val="30"/>
        </w:rPr>
      </w:pPr>
      <w:r>
        <w:rPr>
          <w:rStyle w:val="fontstyle01"/>
          <w:sz w:val="30"/>
          <w:lang w:val="uk-UA"/>
        </w:rPr>
        <w:t>2.4. Відкидання всіх частот, крім середніх</w:t>
      </w:r>
      <w:r w:rsidRPr="009E767D">
        <w:rPr>
          <w:rStyle w:val="fontstyle01"/>
          <w:sz w:val="30"/>
        </w:rPr>
        <w:t>:</w:t>
      </w:r>
    </w:p>
    <w:p w:rsidR="001A6CB4" w:rsidRPr="00826D45" w:rsidRDefault="001A6CB4" w:rsidP="001A6CB4">
      <w:pPr>
        <w:spacing w:line="360" w:lineRule="auto"/>
        <w:ind w:left="-142" w:firstLine="709"/>
        <w:jc w:val="both"/>
        <w:rPr>
          <w:rStyle w:val="fontstyle01"/>
          <w:sz w:val="30"/>
        </w:rPr>
      </w:pPr>
      <m:oMathPara>
        <m:oMath>
          <m:sSub>
            <m:sSub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  <w:sz w:val="30"/>
                </w:rPr>
                <m:t>X</m:t>
              </m:r>
            </m:e>
            <m:sub>
              <m:r>
                <w:rPr>
                  <w:rStyle w:val="fontstyle01"/>
                  <w:rFonts w:ascii="Cambria Math" w:hAnsi="Cambria Math"/>
                  <w:sz w:val="30"/>
                </w:rPr>
                <m:t>m4</m:t>
              </m:r>
            </m:sub>
          </m:sSub>
          <m:d>
            <m:dPr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sz w:val="30"/>
                </w:rPr>
                <m:t>k</m:t>
              </m:r>
            </m:e>
          </m:d>
          <m:r>
            <w:rPr>
              <w:rStyle w:val="fontstyle01"/>
              <w:rFonts w:ascii="Cambria Math" w:hAnsi="Cambria Math"/>
              <w:sz w:val="30"/>
            </w:rPr>
            <m:t>=</m:t>
          </m:r>
          <m:d>
            <m:dPr>
              <m:begChr m:val="{"/>
              <m:endChr m:val=""/>
              <m:ctrlPr>
                <w:rPr>
                  <w:rStyle w:val="fontstyle01"/>
                  <w:rFonts w:ascii="Cambria Math" w:hAnsi="Cambria Math"/>
                  <w:i/>
                  <w:sz w:val="30"/>
                  <w:szCs w:val="24"/>
                </w:rPr>
              </m:ctrlPr>
            </m:dPr>
            <m:e>
              <m:eqArr>
                <m:eqArrPr>
                  <m:ctrlPr>
                    <w:rPr>
                      <w:rStyle w:val="fontstyle01"/>
                      <w:rFonts w:ascii="Cambria Math" w:hAnsi="Cambria Math"/>
                      <w:i/>
                      <w:sz w:val="30"/>
                      <w:szCs w:val="24"/>
                    </w:rPr>
                  </m:ctrlPr>
                </m:eqArrPr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X</m:t>
                  </m:r>
                  <m:d>
                    <m:d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dPr>
                    <m:e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k</m:t>
                      </m:r>
                    </m:e>
                  </m:d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 ;  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-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&lt;k&lt;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+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, 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3N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-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>&lt;k&lt;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3N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4</m:t>
                      </m:r>
                    </m:den>
                  </m:f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 + 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  <w:sz w:val="30"/>
                          <w:szCs w:val="24"/>
                        </w:rPr>
                      </m:ctrlPr>
                    </m:fPr>
                    <m:num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p</m:t>
                      </m:r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  <w:sz w:val="3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Style w:val="fontstyle01"/>
                      <w:rFonts w:ascii="Cambria Math" w:hAnsi="Cambria Math"/>
                      <w:sz w:val="30"/>
                    </w:rPr>
                    <m:t xml:space="preserve">0  .                                                                                                            </m:t>
                  </m:r>
                </m:e>
              </m:eqArr>
            </m:e>
          </m:d>
        </m:oMath>
      </m:oMathPara>
    </w:p>
    <w:p w:rsidR="001A6CB4" w:rsidRPr="009E767D" w:rsidRDefault="001A6CB4" w:rsidP="001A6CB4">
      <w:pPr>
        <w:spacing w:line="360" w:lineRule="auto"/>
        <w:ind w:left="-142" w:firstLine="709"/>
        <w:jc w:val="both"/>
        <w:rPr>
          <w:rStyle w:val="fontstyle01"/>
          <w:sz w:val="30"/>
        </w:rPr>
      </w:pPr>
    </w:p>
    <w:p w:rsidR="001A6CB4" w:rsidRPr="009E767D" w:rsidRDefault="001A6CB4" w:rsidP="001A6C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9E767D">
        <w:rPr>
          <w:sz w:val="28"/>
          <w:szCs w:val="28"/>
        </w:rPr>
        <w:t xml:space="preserve">Знайти обернені перетворення (функція «ifft()») отриманих в п.1 та в п.2 дискретних спектрів та порівняти їх, вивівши на спільний графік. </w:t>
      </w:r>
    </w:p>
    <w:p w:rsidR="001A6CB4" w:rsidRPr="00244ACD" w:rsidRDefault="001A6CB4" w:rsidP="001A6CB4">
      <w:pPr>
        <w:pStyle w:val="ListParagraph"/>
        <w:spacing w:line="360" w:lineRule="auto"/>
        <w:ind w:left="218"/>
        <w:jc w:val="both"/>
        <w:rPr>
          <w:rFonts w:ascii="TimesNewRomanPSMT" w:hAnsi="TimesNewRomanPSMT"/>
          <w:i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uk-UA"/>
                </w:rPr>
                <m:t>ОШПФ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 xml:space="preserve">; </m:t>
          </m:r>
        </m:oMath>
      </m:oMathPara>
    </w:p>
    <w:p w:rsidR="001A6CB4" w:rsidRPr="00244ACD" w:rsidRDefault="001A6CB4" w:rsidP="001A6CB4">
      <w:pPr>
        <w:pStyle w:val="ListParagraph"/>
        <w:spacing w:line="360" w:lineRule="auto"/>
        <w:ind w:left="218"/>
        <w:jc w:val="both"/>
        <w:rPr>
          <w:rFonts w:ascii="TimesNewRomanPSMT" w:hAnsi="TimesNewRomanPSMT"/>
          <w:i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uk-UA"/>
                </w:rPr>
                <m:t>ОШПФ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  <w:color w:val="000000"/>
              <w:sz w:val="28"/>
              <w:szCs w:val="28"/>
            </w:rPr>
            <m:t xml:space="preserve">; </m:t>
          </m:r>
        </m:oMath>
      </m:oMathPara>
    </w:p>
    <w:p w:rsidR="001A6CB4" w:rsidRPr="009E767D" w:rsidRDefault="001A6CB4" w:rsidP="001A6C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9E767D">
        <w:rPr>
          <w:sz w:val="28"/>
          <w:szCs w:val="28"/>
        </w:rPr>
        <w:t xml:space="preserve">Змінюючи кількість відкинутих спектральних значень: </w:t>
      </w:r>
      <m:oMath>
        <m: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25DA8">
        <w:rPr>
          <w:i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16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D25DA8">
        <w:rPr>
          <w:i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E767D">
        <w:rPr>
          <w:sz w:val="28"/>
          <w:szCs w:val="28"/>
        </w:rPr>
        <w:t>,  дослідити зміни відновленого сигналу.</w:t>
      </w:r>
    </w:p>
    <w:p w:rsidR="001A6CB4" w:rsidRPr="009E767D" w:rsidRDefault="001A6CB4" w:rsidP="001A6C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9E767D">
        <w:rPr>
          <w:sz w:val="28"/>
          <w:szCs w:val="28"/>
        </w:rPr>
        <w:t xml:space="preserve">Зробити висновок про можливість апроксимації заданого сигналу з середньою точністю 1% та 5% . </w:t>
      </w:r>
    </w:p>
    <w:p w:rsidR="001A6CB4" w:rsidRPr="009E767D" w:rsidRDefault="001A6CB4" w:rsidP="001A6C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9E767D">
        <w:rPr>
          <w:sz w:val="28"/>
          <w:szCs w:val="28"/>
        </w:rPr>
        <w:lastRenderedPageBreak/>
        <w:t xml:space="preserve">Переконатися у вірності теореми Парсеваля. </w:t>
      </w:r>
    </w:p>
    <w:p w:rsidR="001A6CB4" w:rsidRPr="003A1045" w:rsidRDefault="001A6CB4" w:rsidP="003A10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9E767D">
        <w:rPr>
          <w:sz w:val="28"/>
          <w:szCs w:val="28"/>
        </w:rPr>
        <w:t>Дослідити втрату енергії при різних параметрах фільтрації.</w:t>
      </w:r>
    </w:p>
    <w:p w:rsidR="003A1045" w:rsidRDefault="003A1045" w:rsidP="003A1045">
      <w:pPr>
        <w:pStyle w:val="ListParagraph"/>
        <w:spacing w:line="360" w:lineRule="auto"/>
        <w:ind w:left="218"/>
        <w:jc w:val="both"/>
        <w:rPr>
          <w:sz w:val="28"/>
          <w:szCs w:val="28"/>
        </w:rPr>
      </w:pPr>
    </w:p>
    <w:p w:rsidR="002014B6" w:rsidRPr="002014B6" w:rsidRDefault="002014B6" w:rsidP="002014B6">
      <w:pPr>
        <w:spacing w:line="360" w:lineRule="auto"/>
        <w:jc w:val="center"/>
        <w:rPr>
          <w:b/>
          <w:sz w:val="28"/>
          <w:szCs w:val="28"/>
        </w:rPr>
      </w:pPr>
      <w:r w:rsidRPr="002014B6">
        <w:rPr>
          <w:b/>
          <w:sz w:val="28"/>
          <w:szCs w:val="28"/>
        </w:rPr>
        <w:t>Завдання згідно варіанту:</w:t>
      </w:r>
    </w:p>
    <w:tbl>
      <w:tblPr>
        <w:tblStyle w:val="TableGrid"/>
        <w:tblW w:w="0" w:type="auto"/>
        <w:tblInd w:w="1779" w:type="dxa"/>
        <w:tblLook w:val="04A0" w:firstRow="1" w:lastRow="0" w:firstColumn="1" w:lastColumn="0" w:noHBand="0" w:noVBand="1"/>
      </w:tblPr>
      <w:tblGrid>
        <w:gridCol w:w="851"/>
        <w:gridCol w:w="4646"/>
      </w:tblGrid>
      <w:tr w:rsidR="002014B6" w:rsidTr="002014B6">
        <w:tc>
          <w:tcPr>
            <w:tcW w:w="851" w:type="dxa"/>
            <w:shd w:val="clear" w:color="auto" w:fill="D9D9D9" w:themeFill="background1" w:themeFillShade="D9"/>
          </w:tcPr>
          <w:p w:rsidR="002014B6" w:rsidRPr="002014B6" w:rsidRDefault="002014B6" w:rsidP="002014B6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 w:rsidRPr="002014B6">
              <w:rPr>
                <w:bCs/>
                <w:sz w:val="28"/>
                <w:szCs w:val="28"/>
                <w:lang w:val="uk-UA"/>
              </w:rPr>
              <w:t>№</w:t>
            </w:r>
          </w:p>
        </w:tc>
        <w:tc>
          <w:tcPr>
            <w:tcW w:w="4646" w:type="dxa"/>
            <w:shd w:val="clear" w:color="auto" w:fill="D9D9D9" w:themeFill="background1" w:themeFillShade="D9"/>
          </w:tcPr>
          <w:p w:rsidR="002014B6" w:rsidRPr="002014B6" w:rsidRDefault="002014B6" w:rsidP="002014B6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 w:rsidRPr="002014B6">
              <w:rPr>
                <w:bCs/>
                <w:sz w:val="28"/>
                <w:szCs w:val="28"/>
                <w:lang w:val="uk-UA"/>
              </w:rPr>
              <w:t>форма</w:t>
            </w:r>
          </w:p>
        </w:tc>
      </w:tr>
      <w:tr w:rsidR="002014B6" w:rsidTr="002014B6">
        <w:trPr>
          <w:trHeight w:val="3107"/>
        </w:trPr>
        <w:tc>
          <w:tcPr>
            <w:tcW w:w="851" w:type="dxa"/>
            <w:shd w:val="clear" w:color="auto" w:fill="D9D9D9" w:themeFill="background1" w:themeFillShade="D9"/>
          </w:tcPr>
          <w:p w:rsidR="002014B6" w:rsidRDefault="002014B6" w:rsidP="002014B6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</w:p>
          <w:p w:rsidR="002014B6" w:rsidRDefault="002014B6" w:rsidP="002014B6">
            <w:pPr>
              <w:spacing w:line="360" w:lineRule="auto"/>
              <w:rPr>
                <w:bCs/>
                <w:sz w:val="28"/>
                <w:szCs w:val="28"/>
                <w:lang w:val="uk-UA"/>
              </w:rPr>
            </w:pPr>
          </w:p>
          <w:p w:rsidR="002014B6" w:rsidRPr="002014B6" w:rsidRDefault="002014B6" w:rsidP="002014B6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</w:rPr>
              <w:t>1</w:t>
            </w:r>
            <w:r w:rsidRPr="002014B6">
              <w:rPr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4646" w:type="dxa"/>
          </w:tcPr>
          <w:p w:rsidR="002014B6" w:rsidRDefault="002014B6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>
                  <wp:extent cx="1730103" cy="1767016"/>
                  <wp:effectExtent l="0" t="0" r="0" b="0"/>
                  <wp:docPr id="63113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34974" name="Picture 631134974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5" t="6215" b="4897"/>
                          <a:stretch/>
                        </pic:blipFill>
                        <pic:spPr bwMode="auto">
                          <a:xfrm>
                            <a:off x="0" y="0"/>
                            <a:ext cx="1762558" cy="1800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14B6" w:rsidRDefault="002014B6" w:rsidP="002014B6">
      <w:pPr>
        <w:spacing w:line="360" w:lineRule="auto"/>
        <w:ind w:left="-142"/>
        <w:jc w:val="center"/>
        <w:rPr>
          <w:b/>
          <w:sz w:val="28"/>
          <w:szCs w:val="28"/>
        </w:rPr>
      </w:pPr>
    </w:p>
    <w:p w:rsidR="004F4A4F" w:rsidRPr="004F4A4F" w:rsidRDefault="004F4A4F" w:rsidP="004F4A4F">
      <w:pPr>
        <w:spacing w:line="360" w:lineRule="auto"/>
        <w:ind w:left="-142"/>
        <w:jc w:val="center"/>
        <w:rPr>
          <w:b/>
          <w:sz w:val="28"/>
          <w:szCs w:val="28"/>
          <w:lang w:val="uk-UA"/>
        </w:rPr>
      </w:pPr>
      <w:r w:rsidRPr="004F4A4F">
        <w:rPr>
          <w:b/>
          <w:sz w:val="28"/>
          <w:szCs w:val="28"/>
        </w:rPr>
        <w:t>Аналітичне представлення сигнал</w:t>
      </w:r>
      <w:r w:rsidRPr="004F4A4F">
        <w:rPr>
          <w:b/>
          <w:sz w:val="28"/>
          <w:szCs w:val="28"/>
          <w:lang w:val="uk-UA"/>
        </w:rPr>
        <w:t>у</w:t>
      </w:r>
    </w:p>
    <w:p w:rsidR="004F4A4F" w:rsidRPr="004F4A4F" w:rsidRDefault="004F4A4F" w:rsidP="004F4A4F">
      <w:pPr>
        <w:spacing w:line="360" w:lineRule="auto"/>
        <w:ind w:firstLine="567"/>
        <w:jc w:val="both"/>
        <w:rPr>
          <w:rFonts w:eastAsiaTheme="minorEastAsia"/>
          <w:sz w:val="28"/>
          <w:szCs w:val="28"/>
        </w:rPr>
      </w:pPr>
      <w:r w:rsidRPr="004F4A4F">
        <w:rPr>
          <w:rFonts w:eastAsiaTheme="minorEastAsia"/>
          <w:sz w:val="28"/>
          <w:szCs w:val="28"/>
        </w:rPr>
        <w:t xml:space="preserve">Виходячи із заданого графіка, сигнал описується </w:t>
      </w:r>
      <w:r w:rsidRPr="004F4A4F">
        <w:rPr>
          <w:rFonts w:eastAsiaTheme="minorEastAsia"/>
          <w:sz w:val="28"/>
          <w:szCs w:val="28"/>
          <w:lang w:val="uk-UA"/>
        </w:rPr>
        <w:t>фінітною функцією</w:t>
      </w:r>
      <w:r w:rsidRPr="004F4A4F">
        <w:rPr>
          <w:rFonts w:eastAsiaTheme="minorEastAsia"/>
          <w:sz w:val="28"/>
          <w:szCs w:val="28"/>
        </w:rPr>
        <w:t xml:space="preserve">. Сигнал визначений на проміжку </w:t>
      </w:r>
      <m:oMath>
        <m:r>
          <w:rPr>
            <w:rFonts w:ascii="Cambria Math" w:eastAsiaTheme="minorEastAsia" w:hAnsi="Cambria Math"/>
            <w:sz w:val="28"/>
            <w:szCs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0; 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.</m:t>
        </m:r>
      </m:oMath>
      <w:r w:rsidRPr="004F4A4F">
        <w:rPr>
          <w:rFonts w:eastAsiaTheme="minorEastAsia"/>
          <w:sz w:val="28"/>
          <w:szCs w:val="28"/>
        </w:rPr>
        <w:t xml:space="preserve"> Тривалість сигналу — </w:t>
      </w:r>
      <w:r>
        <w:rPr>
          <w:rFonts w:eastAsiaTheme="minorEastAsia"/>
          <w:sz w:val="28"/>
          <w:szCs w:val="28"/>
        </w:rPr>
        <w:t>15</w:t>
      </w:r>
      <w:r w:rsidRPr="004F4A4F">
        <w:rPr>
          <w:rFonts w:eastAsiaTheme="minorEastAsia"/>
          <w:sz w:val="28"/>
          <w:szCs w:val="28"/>
        </w:rPr>
        <w:t xml:space="preserve"> секунд.</w:t>
      </w:r>
    </w:p>
    <w:p w:rsidR="004F4A4F" w:rsidRPr="004F4A4F" w:rsidRDefault="004F4A4F" w:rsidP="004F4A4F">
      <w:pPr>
        <w:spacing w:line="360" w:lineRule="auto"/>
        <w:ind w:firstLine="567"/>
        <w:jc w:val="both"/>
        <w:rPr>
          <w:rFonts w:eastAsiaTheme="minorEastAsia"/>
          <w:sz w:val="28"/>
          <w:szCs w:val="28"/>
        </w:rPr>
      </w:pPr>
      <w:r w:rsidRPr="004F4A4F">
        <w:rPr>
          <w:bCs/>
          <w:sz w:val="28"/>
          <w:szCs w:val="28"/>
        </w:rPr>
        <w:t xml:space="preserve">На проміжку 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eastAsiaTheme="minorEastAsia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0;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e>
        </m:d>
      </m:oMath>
      <w:r w:rsidRPr="004F4A4F">
        <w:rPr>
          <w:rFonts w:eastAsiaTheme="minorEastAsia"/>
          <w:sz w:val="28"/>
          <w:szCs w:val="28"/>
        </w:rPr>
        <w:t xml:space="preserve"> </w:t>
      </w:r>
      <w:r w:rsidRPr="004F4A4F">
        <w:rPr>
          <w:bCs/>
          <w:sz w:val="28"/>
          <w:szCs w:val="28"/>
        </w:rPr>
        <w:t xml:space="preserve">амплітуда стала і дорівнює </w:t>
      </w:r>
      <w:r>
        <w:rPr>
          <w:bCs/>
          <w:sz w:val="28"/>
          <w:szCs w:val="28"/>
        </w:rPr>
        <w:t>36</w:t>
      </w:r>
      <w:r w:rsidRPr="004F4A4F">
        <w:rPr>
          <w:bCs/>
          <w:sz w:val="28"/>
          <w:szCs w:val="28"/>
        </w:rPr>
        <w:t xml:space="preserve"> одиниць.</w:t>
      </w:r>
    </w:p>
    <w:p w:rsidR="003A1045" w:rsidRDefault="004F4A4F" w:rsidP="0088230D">
      <w:pPr>
        <w:spacing w:line="360" w:lineRule="auto"/>
        <w:ind w:firstLine="567"/>
        <w:jc w:val="both"/>
        <w:rPr>
          <w:rFonts w:eastAsiaTheme="minorEastAsia"/>
          <w:bCs/>
          <w:sz w:val="28"/>
          <w:szCs w:val="28"/>
        </w:rPr>
      </w:pPr>
      <w:r w:rsidRPr="004F4A4F">
        <w:rPr>
          <w:bCs/>
          <w:sz w:val="28"/>
          <w:szCs w:val="28"/>
        </w:rPr>
        <w:t xml:space="preserve">На проміжку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eastAsiaTheme="minorEastAsia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; 1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e>
        </m:d>
      </m:oMath>
      <w:r w:rsidRPr="004F4A4F">
        <w:rPr>
          <w:bCs/>
          <w:sz w:val="28"/>
          <w:szCs w:val="28"/>
        </w:rPr>
        <w:t xml:space="preserve"> амплітуда</w:t>
      </w:r>
      <w:r>
        <w:rPr>
          <w:bCs/>
          <w:sz w:val="28"/>
          <w:szCs w:val="28"/>
        </w:rPr>
        <w:t xml:space="preserve"> змінюється лінійно від -13 до 0, </w:t>
      </w:r>
      <w:r w:rsidRPr="004F4A4F">
        <w:rPr>
          <w:bCs/>
          <w:sz w:val="28"/>
          <w:szCs w:val="28"/>
        </w:rPr>
        <w:t>тобто функція, що його описує</w:t>
      </w:r>
      <w:r>
        <w:rPr>
          <w:bCs/>
          <w:sz w:val="28"/>
          <w:szCs w:val="28"/>
        </w:rPr>
        <w:t xml:space="preserve"> </w:t>
      </w:r>
      <w:r w:rsidRPr="004F4A4F">
        <w:rPr>
          <w:bCs/>
          <w:sz w:val="28"/>
          <w:szCs w:val="28"/>
        </w:rPr>
        <w:t>відповідає рівнянню</w:t>
      </w:r>
      <w:r w:rsidR="0088230D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x=k</m:t>
        </m:r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</w:rPr>
          <m:t>+b.</m:t>
        </m:r>
      </m:oMath>
      <w:r w:rsidR="0088230D">
        <w:rPr>
          <w:rFonts w:eastAsiaTheme="minorEastAsia"/>
          <w:bCs/>
          <w:sz w:val="28"/>
          <w:szCs w:val="28"/>
        </w:rPr>
        <w:t xml:space="preserve"> </w:t>
      </w:r>
      <w:r w:rsidR="0088230D" w:rsidRPr="0088230D">
        <w:rPr>
          <w:rFonts w:eastAsiaTheme="minorEastAsia"/>
          <w:bCs/>
          <w:sz w:val="28"/>
          <w:szCs w:val="28"/>
        </w:rPr>
        <w:t>Для знаходження коефіцієнтів слід розв’язати</w:t>
      </w:r>
      <w:r w:rsidR="0088230D">
        <w:rPr>
          <w:rFonts w:eastAsiaTheme="minorEastAsia"/>
          <w:bCs/>
          <w:sz w:val="28"/>
          <w:szCs w:val="28"/>
        </w:rPr>
        <w:t xml:space="preserve"> </w:t>
      </w:r>
      <w:r w:rsidR="0088230D" w:rsidRPr="0088230D">
        <w:rPr>
          <w:rFonts w:eastAsiaTheme="minorEastAsia"/>
          <w:bCs/>
          <w:sz w:val="28"/>
          <w:szCs w:val="28"/>
        </w:rPr>
        <w:t>систему:</w:t>
      </w:r>
    </w:p>
    <w:p w:rsidR="0088230D" w:rsidRPr="0088230D" w:rsidRDefault="0088230D" w:rsidP="0088230D">
      <w:pPr>
        <w:spacing w:line="360" w:lineRule="aut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bCs/>
                  <w:i/>
                  <w:iCs/>
                  <w:sz w:val="28"/>
                  <w:szCs w:val="28"/>
                  <w:lang w:val="uk-UA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 w:val="28"/>
                      <w:szCs w:val="28"/>
                      <w:lang w:val="uk-UA"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-13=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5k+b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0=15k+b</m:t>
                  </m:r>
                </m:e>
              </m:eqArr>
            </m:e>
          </m:d>
        </m:oMath>
      </m:oMathPara>
    </w:p>
    <w:p w:rsidR="0088230D" w:rsidRPr="00C21612" w:rsidRDefault="00C21612" w:rsidP="0088230D">
      <w:pPr>
        <w:spacing w:line="360" w:lineRule="aut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bCs/>
                  <w:i/>
                  <w:iCs/>
                  <w:sz w:val="28"/>
                  <w:szCs w:val="28"/>
                  <w:lang w:val="uk-UA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 w:val="28"/>
                      <w:szCs w:val="28"/>
                      <w:lang w:val="uk-UA"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-13=5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k+b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b=-15k</m:t>
                  </m:r>
                </m:e>
              </m:eqArr>
            </m:e>
          </m:d>
        </m:oMath>
      </m:oMathPara>
    </w:p>
    <w:p w:rsidR="00C21612" w:rsidRPr="00C21612" w:rsidRDefault="00C21612" w:rsidP="0088230D">
      <w:pPr>
        <w:spacing w:line="360" w:lineRule="aut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bCs/>
                  <w:i/>
                  <w:iCs/>
                  <w:sz w:val="28"/>
                  <w:szCs w:val="28"/>
                  <w:lang w:val="uk-UA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 w:val="28"/>
                      <w:szCs w:val="28"/>
                      <w:lang w:val="uk-UA"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-13=5k-15k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b=-15k</m:t>
                  </m:r>
                </m:e>
              </m:eqArr>
            </m:e>
          </m:d>
        </m:oMath>
      </m:oMathPara>
    </w:p>
    <w:p w:rsidR="00C21612" w:rsidRPr="00C21612" w:rsidRDefault="00C21612" w:rsidP="0088230D">
      <w:pPr>
        <w:spacing w:line="360" w:lineRule="aut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bCs/>
                  <w:i/>
                  <w:iCs/>
                  <w:sz w:val="28"/>
                  <w:szCs w:val="28"/>
                  <w:lang w:val="uk-UA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 w:val="28"/>
                      <w:szCs w:val="28"/>
                      <w:lang w:val="uk-UA"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-13=-1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0k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b=-15k</m:t>
                  </m:r>
                </m:e>
              </m:eqArr>
            </m:e>
          </m:d>
        </m:oMath>
      </m:oMathPara>
    </w:p>
    <w:p w:rsidR="00C21612" w:rsidRPr="0088230D" w:rsidRDefault="00C21612" w:rsidP="00C21612">
      <w:pPr>
        <w:spacing w:line="360" w:lineRule="auto"/>
        <w:jc w:val="both"/>
        <w:rPr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bCs/>
                  <w:i/>
                  <w:iCs/>
                  <w:sz w:val="28"/>
                  <w:szCs w:val="28"/>
                  <w:lang w:val="uk-UA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 w:val="28"/>
                      <w:szCs w:val="28"/>
                      <w:lang w:val="uk-UA"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bCs/>
                          <w:i/>
                          <w:iCs/>
                          <w:sz w:val="28"/>
                          <w:szCs w:val="28"/>
                          <w:lang w:val="uk-UA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=1,3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b=-15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∙1,3=-19,5</m:t>
                  </m:r>
                </m:e>
              </m:eqArr>
            </m:e>
          </m:d>
        </m:oMath>
      </m:oMathPara>
    </w:p>
    <w:p w:rsidR="00C21612" w:rsidRDefault="00C21612" w:rsidP="00C21612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C21612">
        <w:rPr>
          <w:bCs/>
          <w:iCs/>
          <w:sz w:val="28"/>
          <w:szCs w:val="28"/>
        </w:rPr>
        <w:t>Тобто рівняння прямої для заданого часового проміжку становить:</w:t>
      </w:r>
    </w:p>
    <w:p w:rsidR="00C21612" w:rsidRPr="00871ED0" w:rsidRDefault="00C21612" w:rsidP="00C21612">
      <w:pPr>
        <w:spacing w:line="360" w:lineRule="auto"/>
        <w:ind w:firstLine="709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r>
            <w:rPr>
              <w:rFonts w:ascii="Cambria Math" w:hAnsi="Cambria Math"/>
              <w:sz w:val="28"/>
              <w:szCs w:val="28"/>
            </w:rPr>
            <m:t>1,3t-19,5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:rsidR="00871ED0" w:rsidRDefault="00871ED0" w:rsidP="00C2161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  <w14:ligatures w14:val="standardContextual"/>
        </w:rPr>
      </w:pPr>
      <w:r w:rsidRPr="00871ED0">
        <w:rPr>
          <w:color w:val="000000"/>
          <w:sz w:val="28"/>
          <w:szCs w:val="28"/>
          <w:lang w:val="ru-RU"/>
          <w14:ligatures w14:val="standardContextual"/>
        </w:rPr>
        <w:lastRenderedPageBreak/>
        <w:t xml:space="preserve">Отже, аналітичний </w:t>
      </w:r>
      <w:proofErr w:type="spellStart"/>
      <w:r w:rsidRPr="00871ED0">
        <w:rPr>
          <w:color w:val="000000"/>
          <w:sz w:val="28"/>
          <w:szCs w:val="28"/>
          <w:lang w:val="ru-RU"/>
          <w14:ligatures w14:val="standardContextual"/>
        </w:rPr>
        <w:t>опис</w:t>
      </w:r>
      <w:proofErr w:type="spellEnd"/>
      <w:r w:rsidRPr="00871ED0">
        <w:rPr>
          <w:color w:val="000000"/>
          <w:sz w:val="28"/>
          <w:szCs w:val="28"/>
          <w:lang w:val="ru-RU"/>
          <w14:ligatures w14:val="standardContextual"/>
        </w:rPr>
        <w:t xml:space="preserve"> заданого </w:t>
      </w:r>
      <w:proofErr w:type="spellStart"/>
      <w:r w:rsidRPr="00871ED0">
        <w:rPr>
          <w:color w:val="000000"/>
          <w:sz w:val="28"/>
          <w:szCs w:val="28"/>
          <w:lang w:val="ru-RU"/>
          <w14:ligatures w14:val="standardContextual"/>
        </w:rPr>
        <w:t>графіком</w:t>
      </w:r>
      <w:proofErr w:type="spellEnd"/>
      <w:r w:rsidRPr="00871ED0">
        <w:rPr>
          <w:color w:val="000000"/>
          <w:sz w:val="28"/>
          <w:szCs w:val="28"/>
          <w:lang w:val="ru-RU"/>
          <w14:ligatures w14:val="standardContextual"/>
        </w:rPr>
        <w:t xml:space="preserve"> сигналу буде:</w:t>
      </w:r>
    </w:p>
    <w:p w:rsidR="00871ED0" w:rsidRPr="00757D32" w:rsidRDefault="00871ED0" w:rsidP="00C21612">
      <w:pPr>
        <w:spacing w:line="360" w:lineRule="auto"/>
        <w:ind w:firstLine="709"/>
        <w:jc w:val="both"/>
        <w:rPr>
          <w:rFonts w:eastAsiaTheme="minorEastAsia"/>
          <w:bCs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x(t)=</m:t>
          </m:r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bCs/>
                  <w:i/>
                  <w:iCs/>
                  <w:sz w:val="28"/>
                  <w:szCs w:val="28"/>
                  <w:lang w:val="ru-RU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 w:val="28"/>
                      <w:szCs w:val="28"/>
                      <w:lang w:val="ru-RU" w:eastAsia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36,                       0≤t&lt;5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1,3t-19,5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  5≤t&lt;15</m:t>
                  </m:r>
                </m:e>
              </m:eqArr>
            </m:e>
          </m:d>
        </m:oMath>
      </m:oMathPara>
    </w:p>
    <w:p w:rsidR="00757D32" w:rsidRDefault="00757D32" w:rsidP="00757D32">
      <w:pPr>
        <w:spacing w:line="360" w:lineRule="auto"/>
        <w:jc w:val="center"/>
        <w:rPr>
          <w:b/>
          <w:iCs/>
          <w:sz w:val="28"/>
          <w:szCs w:val="28"/>
        </w:rPr>
      </w:pPr>
    </w:p>
    <w:p w:rsidR="00757D32" w:rsidRDefault="00757D32" w:rsidP="00757D32">
      <w:pPr>
        <w:spacing w:line="360" w:lineRule="auto"/>
        <w:jc w:val="center"/>
        <w:rPr>
          <w:b/>
          <w:iCs/>
          <w:sz w:val="28"/>
          <w:szCs w:val="28"/>
        </w:rPr>
      </w:pPr>
      <w:r w:rsidRPr="00757D32">
        <w:rPr>
          <w:b/>
          <w:iCs/>
          <w:sz w:val="28"/>
          <w:szCs w:val="28"/>
        </w:rPr>
        <w:t>Текст програми для виконання в SCILAB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clc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clear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close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15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період сигналу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m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8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5C5C5C"/>
          <w:sz w:val="19"/>
          <w:szCs w:val="19"/>
        </w:rPr>
        <w:t>^</w:t>
      </w:r>
      <w:r w:rsidRPr="00757D32">
        <w:rPr>
          <w:rFonts w:ascii="Monospaced" w:hAnsi="Monospaced" w:cs="Courier New"/>
          <w:color w:val="000000"/>
          <w:sz w:val="19"/>
          <w:szCs w:val="19"/>
        </w:rPr>
        <w:t>m;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кількість точок (N)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       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параметр фільтрації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k1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p;</w:t>
      </w:r>
      <w:r w:rsidRPr="00757D32">
        <w:rPr>
          <w:rFonts w:ascii="Monospaced" w:hAnsi="Monospaced" w:cs="Courier New"/>
          <w:sz w:val="19"/>
          <w:szCs w:val="19"/>
        </w:rPr>
        <w:t xml:space="preserve">   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перший край фільтрації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k2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p;</w:t>
      </w:r>
      <w:r w:rsidRPr="00757D32">
        <w:rPr>
          <w:rFonts w:ascii="Monospaced" w:hAnsi="Monospaced" w:cs="Courier New"/>
          <w:sz w:val="19"/>
          <w:szCs w:val="19"/>
        </w:rPr>
        <w:t xml:space="preserve">   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другий край фільтрації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dt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  <w:r w:rsidRPr="00757D32">
        <w:rPr>
          <w:rFonts w:ascii="Monospaced" w:hAnsi="Monospaced" w:cs="Courier New"/>
          <w:sz w:val="19"/>
          <w:szCs w:val="19"/>
        </w:rPr>
        <w:t xml:space="preserve">       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крок дискретизації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//єдиний вектор часу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t1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0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dt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dt;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t2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dt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BC8F8F"/>
          <w:sz w:val="19"/>
          <w:szCs w:val="19"/>
        </w:rPr>
        <w:t>15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t2</w:t>
      </w:r>
      <w:r w:rsidRPr="00757D32">
        <w:rPr>
          <w:rFonts w:ascii="Monospaced" w:hAnsi="Monospaced" w:cs="Courier New"/>
          <w:color w:val="4A55DB"/>
          <w:sz w:val="19"/>
          <w:szCs w:val="19"/>
        </w:rPr>
        <w:t>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"Розмірність t = "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string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length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//вектор сигналу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36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0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t1;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1.3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t2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19.5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x1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x2</w:t>
      </w:r>
      <w:r w:rsidRPr="00757D32">
        <w:rPr>
          <w:rFonts w:ascii="Monospaced" w:hAnsi="Monospaced" w:cs="Courier New"/>
          <w:color w:val="4A55DB"/>
          <w:sz w:val="19"/>
          <w:szCs w:val="19"/>
        </w:rPr>
        <w:t>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"Розмірність x = "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string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length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//вектор частот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w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"Розмірність w = "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string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length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w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//обрахунок спектральних коефіцієнтів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fft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"Розмірність Sx = "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string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length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//візуалізація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figure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'BackgroundColor'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h1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x,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'r'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'LineWidth'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'Вхідний сигнал - x(n)'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h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gca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set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h,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"data_bounds"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BC8F8F"/>
          <w:sz w:val="19"/>
          <w:szCs w:val="19"/>
        </w:rPr>
        <w:t>14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FFAA00"/>
          <w:sz w:val="19"/>
          <w:szCs w:val="19"/>
        </w:rPr>
        <w:t>$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37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другий підграфік: дійсна частина спектра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h2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0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'b'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'LineWidth'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'Дійсна частина ШПФ'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третій підграфік: уявна частина спектра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h3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0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imag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'm'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'LineWidth'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'Уявна частина ШПФ'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imag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0.5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//модифіковані спектри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Sx1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k1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,k2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k1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k2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4A55DB"/>
          <w:sz w:val="19"/>
          <w:szCs w:val="19"/>
        </w:rPr>
        <w:t>)]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lastRenderedPageBreak/>
        <w:t>Sx2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Sx3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((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4A55DB"/>
          <w:sz w:val="19"/>
          <w:szCs w:val="19"/>
        </w:rPr>
        <w:t>)]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Sx4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((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FFAA00"/>
          <w:sz w:val="19"/>
          <w:szCs w:val="19"/>
        </w:rPr>
        <w:t>: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+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zeros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//візуалізація амплітудних спектрів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figure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'BackgroundColor'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set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gcf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"position"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BC8F8F"/>
          <w:sz w:val="19"/>
          <w:szCs w:val="19"/>
        </w:rPr>
        <w:t>100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100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800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600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перший підграфік: амплітудний спектр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w,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додати простір для заголовка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'Амплітудний спектр X(k)'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другий підграфік: модифікований амплітудний графік Xm1(k)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w,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'Модифікований амплітудний спектр Xm1(k)'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третій підграфік: модифікований амплітудний графік Xm2(k)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w,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Додати простір для заголовка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'Модифікований амплітудний спектр Xm2(k)'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1.1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четвертий підграфік: модифікований амплітудний графік Xm3(k)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7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w,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'Модифікований амплітудний спектр Xm3(k)'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1.1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п'ятий підграфік: модифікований амплітудний графік Xm4(k)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9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w,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'Модифікований амплітудний спектр Xm4(k)'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20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1.1</w:t>
      </w:r>
      <w:r w:rsidRPr="00757D32">
        <w:rPr>
          <w:rFonts w:ascii="Monospaced" w:hAnsi="Monospaced" w:cs="Courier New"/>
          <w:color w:val="4A55DB"/>
          <w:sz w:val="19"/>
          <w:szCs w:val="19"/>
        </w:rPr>
        <w:t>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//відновлення сигналів з модифікованих спектрів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ifft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xm1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ifft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xm2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ifft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xm3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ifft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xm4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ifft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//візуалізація відновлених сигналів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'r'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'Відновлений сигнал x1(n)'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'r'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'Відновлений сигнал xm1(n)'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lastRenderedPageBreak/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6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'r'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'Відновлений сигнал xm2(n)'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8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'r'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'Відновлений сигнал xm3(n)'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subplot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10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plot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real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'r'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xgrid</w:t>
      </w:r>
      <w:r w:rsidRPr="00757D32">
        <w:rPr>
          <w:rFonts w:ascii="Monospaced" w:hAnsi="Monospaced" w:cs="Courier New"/>
          <w:color w:val="4A55DB"/>
          <w:sz w:val="19"/>
          <w:szCs w:val="19"/>
        </w:rPr>
        <w:t>()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xlabel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 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AE5CB0"/>
          <w:sz w:val="19"/>
          <w:szCs w:val="19"/>
          <w:u w:val="single"/>
        </w:rPr>
        <w:t>title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'Відновлений сигнал xm4(n)'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BC8F8F"/>
          <w:sz w:val="19"/>
          <w:szCs w:val="19"/>
        </w:rPr>
        <w:t>'position'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T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))])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//розрахунок похибок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onePr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BC8F8F"/>
          <w:sz w:val="19"/>
          <w:szCs w:val="19"/>
        </w:rPr>
        <w:t>100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32B9B9"/>
          <w:sz w:val="19"/>
          <w:szCs w:val="19"/>
        </w:rPr>
        <w:t>max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36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BC8F8F"/>
          <w:sz w:val="19"/>
          <w:szCs w:val="19"/>
        </w:rPr>
        <w:t>13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bm1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onePr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bm2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onePr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bm3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onePr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bm4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onePr</w:t>
      </w:r>
      <w:r w:rsidRPr="00757D32">
        <w:rPr>
          <w:rFonts w:ascii="Monospaced" w:hAnsi="Monospaced" w:cs="Courier New"/>
          <w:color w:val="5C5C5C"/>
          <w:sz w:val="19"/>
          <w:szCs w:val="19"/>
        </w:rPr>
        <w:t>*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5C5C5C"/>
          <w:sz w:val="19"/>
          <w:szCs w:val="19"/>
        </w:rPr>
        <w:t>-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)))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//виведення результатів похибок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'Кількість точок N='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'Параметр фільрації p='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p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bm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bm1;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bm2;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bm3;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bm4;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"Масив похибок bm"</w:t>
      </w:r>
      <w:r w:rsidRPr="00757D32">
        <w:rPr>
          <w:rFonts w:ascii="Monospaced" w:hAnsi="Monospaced" w:cs="Courier New"/>
          <w:color w:val="000000"/>
          <w:sz w:val="19"/>
          <w:szCs w:val="19"/>
        </w:rPr>
        <w:t>,bm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//розрахунок енергій сигналів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E_time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  <w:r w:rsidRPr="00757D32">
        <w:rPr>
          <w:rFonts w:ascii="Monospaced" w:hAnsi="Monospaced" w:cs="Courier New"/>
          <w:sz w:val="19"/>
          <w:szCs w:val="19"/>
        </w:rPr>
        <w:t xml:space="preserve">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енергія в часі для вхідного сигналу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E_spektr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енергія в спектрі для вхідного сигналу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E_time1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E_spektr1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E_time2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E_spektr2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E_time3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E_spektr3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E_time4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xm4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/</w:t>
      </w:r>
      <w:r w:rsidRPr="00757D32">
        <w:rPr>
          <w:rFonts w:ascii="Monospaced" w:hAnsi="Monospaced" w:cs="Courier New"/>
          <w:color w:val="000000"/>
          <w:sz w:val="19"/>
          <w:szCs w:val="19"/>
        </w:rPr>
        <w:t>N;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E_spektr4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32B9B9"/>
          <w:sz w:val="19"/>
          <w:szCs w:val="19"/>
        </w:rPr>
        <w:t>sum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32B9B9"/>
          <w:sz w:val="19"/>
          <w:szCs w:val="19"/>
        </w:rPr>
        <w:t>abs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000000"/>
          <w:sz w:val="19"/>
          <w:szCs w:val="19"/>
        </w:rPr>
        <w:t>Sx4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.^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//збереження енергій у масиви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E_time;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E_time1;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E_time2;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E_time3;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E_t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E_time4;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1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2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E_spektr1;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3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E_spektr2;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4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E_spektr3;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E_s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5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E_spektr4;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000000"/>
          <w:sz w:val="19"/>
          <w:szCs w:val="19"/>
        </w:rPr>
        <w:t>E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5C5C5C"/>
          <w:sz w:val="19"/>
          <w:szCs w:val="19"/>
        </w:rPr>
        <w:t>=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4A55DB"/>
          <w:sz w:val="19"/>
          <w:szCs w:val="19"/>
        </w:rPr>
        <w:t>[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E_t,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E_s</w:t>
      </w:r>
      <w:r w:rsidRPr="00757D32">
        <w:rPr>
          <w:rFonts w:ascii="Monospaced" w:hAnsi="Monospaced" w:cs="Courier New"/>
          <w:color w:val="4A55DB"/>
          <w:sz w:val="19"/>
          <w:szCs w:val="19"/>
        </w:rPr>
        <w:t>]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об'єднання енергій в один масив</w:t>
      </w:r>
    </w:p>
    <w:p w:rsidR="00757D32" w:rsidRPr="00757D32" w:rsidRDefault="00757D32" w:rsidP="0075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19"/>
          <w:szCs w:val="19"/>
        </w:rPr>
      </w:pPr>
      <w:r w:rsidRPr="00757D32">
        <w:rPr>
          <w:rFonts w:ascii="Monospaced" w:hAnsi="Monospaced" w:cs="Courier New"/>
          <w:color w:val="32B9B9"/>
          <w:sz w:val="19"/>
          <w:szCs w:val="19"/>
        </w:rPr>
        <w:t>disp</w:t>
      </w:r>
      <w:r w:rsidRPr="00757D32">
        <w:rPr>
          <w:rFonts w:ascii="Monospaced" w:hAnsi="Monospaced" w:cs="Courier New"/>
          <w:color w:val="4A55DB"/>
          <w:sz w:val="19"/>
          <w:szCs w:val="19"/>
        </w:rPr>
        <w:t>(</w:t>
      </w:r>
      <w:r w:rsidRPr="00757D32">
        <w:rPr>
          <w:rFonts w:ascii="Monospaced" w:hAnsi="Monospaced" w:cs="Courier New"/>
          <w:color w:val="BC8F8F"/>
          <w:sz w:val="19"/>
          <w:szCs w:val="19"/>
        </w:rPr>
        <w:t>"E="</w:t>
      </w:r>
      <w:r w:rsidRPr="00757D32">
        <w:rPr>
          <w:rFonts w:ascii="Monospaced" w:hAnsi="Monospaced" w:cs="Courier New"/>
          <w:color w:val="000000"/>
          <w:sz w:val="19"/>
          <w:szCs w:val="19"/>
        </w:rPr>
        <w:t>,</w:t>
      </w:r>
      <w:r w:rsidRPr="00757D32">
        <w:rPr>
          <w:rFonts w:ascii="Monospaced" w:hAnsi="Monospaced" w:cs="Courier New"/>
          <w:sz w:val="19"/>
          <w:szCs w:val="19"/>
        </w:rPr>
        <w:t xml:space="preserve"> </w:t>
      </w:r>
      <w:r w:rsidRPr="00757D32">
        <w:rPr>
          <w:rFonts w:ascii="Monospaced" w:hAnsi="Monospaced" w:cs="Courier New"/>
          <w:color w:val="000000"/>
          <w:sz w:val="19"/>
          <w:szCs w:val="19"/>
        </w:rPr>
        <w:t>E</w:t>
      </w:r>
      <w:r w:rsidRPr="00757D32">
        <w:rPr>
          <w:rFonts w:ascii="Monospaced" w:hAnsi="Monospaced" w:cs="Courier New"/>
          <w:color w:val="5C5C5C"/>
          <w:sz w:val="19"/>
          <w:szCs w:val="19"/>
        </w:rPr>
        <w:t>'</w:t>
      </w:r>
      <w:r w:rsidRPr="00757D32">
        <w:rPr>
          <w:rFonts w:ascii="Monospaced" w:hAnsi="Monospaced" w:cs="Courier New"/>
          <w:color w:val="4A55DB"/>
          <w:sz w:val="19"/>
          <w:szCs w:val="19"/>
        </w:rPr>
        <w:t>)</w:t>
      </w:r>
      <w:r w:rsidRPr="00757D32">
        <w:rPr>
          <w:rFonts w:ascii="Monospaced" w:hAnsi="Monospaced" w:cs="Courier New"/>
          <w:color w:val="000000"/>
          <w:sz w:val="19"/>
          <w:szCs w:val="19"/>
        </w:rPr>
        <w:t>;</w:t>
      </w:r>
      <w:r w:rsidRPr="00757D32">
        <w:rPr>
          <w:rFonts w:ascii="Monospaced" w:hAnsi="Monospaced" w:cs="Courier New"/>
          <w:sz w:val="19"/>
          <w:szCs w:val="19"/>
        </w:rPr>
        <w:t xml:space="preserve">    </w:t>
      </w:r>
      <w:r w:rsidRPr="00757D32">
        <w:rPr>
          <w:rFonts w:ascii="Monospaced" w:hAnsi="Monospaced" w:cs="Courier New"/>
          <w:i/>
          <w:iCs/>
          <w:color w:val="64AE64"/>
          <w:sz w:val="19"/>
          <w:szCs w:val="19"/>
        </w:rPr>
        <w:t>// виведення енергій</w:t>
      </w:r>
    </w:p>
    <w:p w:rsidR="00757D32" w:rsidRDefault="00757D32" w:rsidP="00757D32">
      <w:pPr>
        <w:spacing w:line="360" w:lineRule="auto"/>
        <w:rPr>
          <w:bCs/>
          <w:iCs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</w:p>
    <w:p w:rsidR="00757D32" w:rsidRPr="00757D32" w:rsidRDefault="00757D32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  <w:r w:rsidRPr="00757D32">
        <w:rPr>
          <w:b/>
          <w:bCs/>
          <w:noProof/>
          <w:sz w:val="28"/>
          <w:szCs w:val="28"/>
        </w:rPr>
        <w:lastRenderedPageBreak/>
        <w:t>Графіки вхідної послідовності для 256 точок та її частотного спектру</w:t>
      </w:r>
    </w:p>
    <w:p w:rsidR="00757D32" w:rsidRDefault="00757D32" w:rsidP="00757D32">
      <w:pPr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</w:p>
    <w:p w:rsidR="00757D32" w:rsidRPr="00856FD0" w:rsidRDefault="00757D32" w:rsidP="00757D32">
      <w:pPr>
        <w:autoSpaceDE w:val="0"/>
        <w:autoSpaceDN w:val="0"/>
        <w:adjustRightInd w:val="0"/>
        <w:ind w:left="-284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811774" cy="5375189"/>
            <wp:effectExtent l="0" t="0" r="5080" b="0"/>
            <wp:docPr id="2076350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0129" name="Picture 207635012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8" t="4759" r="6894" b="9997"/>
                    <a:stretch/>
                  </pic:blipFill>
                  <pic:spPr bwMode="auto">
                    <a:xfrm>
                      <a:off x="0" y="0"/>
                      <a:ext cx="5887467" cy="544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32" w:rsidRDefault="00757D32" w:rsidP="00757D32">
      <w:pPr>
        <w:autoSpaceDE w:val="0"/>
        <w:autoSpaceDN w:val="0"/>
        <w:adjustRightInd w:val="0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D15900" w:rsidRDefault="00D15900" w:rsidP="00757D32">
      <w:pPr>
        <w:autoSpaceDE w:val="0"/>
        <w:autoSpaceDN w:val="0"/>
        <w:adjustRightInd w:val="0"/>
        <w:jc w:val="center"/>
        <w:rPr>
          <w:b/>
          <w:noProof/>
          <w:sz w:val="28"/>
          <w:szCs w:val="28"/>
        </w:rPr>
      </w:pPr>
    </w:p>
    <w:p w:rsidR="00757D32" w:rsidRPr="00757D32" w:rsidRDefault="00757D32" w:rsidP="00D15900">
      <w:pPr>
        <w:autoSpaceDE w:val="0"/>
        <w:autoSpaceDN w:val="0"/>
        <w:adjustRightInd w:val="0"/>
        <w:spacing w:after="240"/>
        <w:jc w:val="center"/>
        <w:rPr>
          <w:b/>
          <w:noProof/>
          <w:sz w:val="28"/>
          <w:szCs w:val="28"/>
        </w:rPr>
      </w:pPr>
      <w:r w:rsidRPr="00757D32">
        <w:rPr>
          <w:b/>
          <w:noProof/>
          <w:sz w:val="28"/>
          <w:szCs w:val="28"/>
        </w:rPr>
        <w:lastRenderedPageBreak/>
        <w:t>Графіки амплітудних спектрів та відновлених сигналів (для р =N/4)</w:t>
      </w:r>
    </w:p>
    <w:p w:rsidR="00757D32" w:rsidRDefault="00757D32" w:rsidP="00757D32">
      <w:pPr>
        <w:autoSpaceDE w:val="0"/>
        <w:autoSpaceDN w:val="0"/>
        <w:adjustRightInd w:val="0"/>
        <w:ind w:left="-284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  <w14:ligatures w14:val="standardContextual"/>
        </w:rPr>
        <w:drawing>
          <wp:inline distT="0" distB="0" distL="0" distR="0" wp14:anchorId="6A40BFF7" wp14:editId="51116835">
            <wp:extent cx="5251313" cy="4601415"/>
            <wp:effectExtent l="0" t="0" r="0" b="0"/>
            <wp:docPr id="118431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7953" name="Picture 11843179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2" t="3841" r="5330" b="8449"/>
                    <a:stretch/>
                  </pic:blipFill>
                  <pic:spPr bwMode="auto">
                    <a:xfrm>
                      <a:off x="0" y="0"/>
                      <a:ext cx="5269309" cy="4617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32" w:rsidRPr="00D26346" w:rsidRDefault="00757D32" w:rsidP="00757D32">
      <w:pPr>
        <w:autoSpaceDE w:val="0"/>
        <w:autoSpaceDN w:val="0"/>
        <w:adjustRightInd w:val="0"/>
        <w:ind w:left="-284"/>
        <w:jc w:val="center"/>
        <w:rPr>
          <w:bCs/>
          <w:noProof/>
          <w:sz w:val="28"/>
          <w:szCs w:val="28"/>
        </w:rPr>
      </w:pPr>
    </w:p>
    <w:p w:rsidR="00757D32" w:rsidRPr="003A3FF6" w:rsidRDefault="00757D32" w:rsidP="00757D32">
      <w:pPr>
        <w:jc w:val="center"/>
        <w:rPr>
          <w:b/>
          <w:bCs/>
          <w:sz w:val="28"/>
          <w:szCs w:val="28"/>
          <w:lang w:val="ru-RU"/>
        </w:rPr>
      </w:pPr>
      <w:r w:rsidRPr="003A3FF6">
        <w:rPr>
          <w:b/>
          <w:bCs/>
          <w:sz w:val="28"/>
          <w:szCs w:val="28"/>
        </w:rPr>
        <w:t>Значення похибок відновлених сигналів (у відсотках)</w:t>
      </w:r>
    </w:p>
    <w:p w:rsidR="00757D32" w:rsidRPr="00856FD0" w:rsidRDefault="00757D32" w:rsidP="00757D32">
      <w:pPr>
        <w:rPr>
          <w:b/>
          <w:bCs/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57D32" w:rsidTr="00757D32">
        <w:trPr>
          <w:trHeight w:val="453"/>
        </w:trPr>
        <w:tc>
          <w:tcPr>
            <w:tcW w:w="186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57D32" w:rsidRDefault="00757D32" w:rsidP="000C001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N=256</m:t>
                </m:r>
              </m:oMath>
            </m:oMathPara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Pr="00D26346" w:rsidRDefault="00757D32" w:rsidP="000C0013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%</m:t>
                </m:r>
              </m:oMath>
            </m:oMathPara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Default="00757D32" w:rsidP="000C001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%</m:t>
                </m:r>
              </m:oMath>
            </m:oMathPara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Default="00757D32" w:rsidP="000C001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%</m:t>
                </m:r>
              </m:oMath>
            </m:oMathPara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Default="00757D32" w:rsidP="000C001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%</m:t>
                </m:r>
              </m:oMath>
            </m:oMathPara>
          </w:p>
        </w:tc>
      </w:tr>
      <w:tr w:rsidR="00757D32" w:rsidTr="00757D32">
        <w:trPr>
          <w:trHeight w:val="840"/>
        </w:trPr>
        <w:tc>
          <w:tcPr>
            <w:tcW w:w="1869" w:type="dxa"/>
            <w:shd w:val="clear" w:color="auto" w:fill="D9D9D9" w:themeFill="background1" w:themeFillShade="D9"/>
          </w:tcPr>
          <w:p w:rsidR="00757D32" w:rsidRPr="00856FD0" w:rsidRDefault="00757D32" w:rsidP="000C0013">
            <w:pPr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=64</m:t>
                </m:r>
              </m:oMath>
            </m:oMathPara>
          </w:p>
        </w:tc>
        <w:tc>
          <w:tcPr>
            <w:tcW w:w="1869" w:type="dxa"/>
          </w:tcPr>
          <w:p w:rsidR="00757D32" w:rsidRPr="003A3FF6" w:rsidRDefault="00757D32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1.6496349</w:t>
            </w:r>
          </w:p>
        </w:tc>
        <w:tc>
          <w:tcPr>
            <w:tcW w:w="1869" w:type="dxa"/>
          </w:tcPr>
          <w:p w:rsidR="00757D32" w:rsidRPr="003A3FF6" w:rsidRDefault="00757D32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45.263770</w:t>
            </w:r>
          </w:p>
        </w:tc>
        <w:tc>
          <w:tcPr>
            <w:tcW w:w="1869" w:type="dxa"/>
          </w:tcPr>
          <w:p w:rsidR="00757D32" w:rsidRPr="003A3FF6" w:rsidRDefault="00757D32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2.9114761</w:t>
            </w:r>
          </w:p>
        </w:tc>
        <w:tc>
          <w:tcPr>
            <w:tcW w:w="1869" w:type="dxa"/>
          </w:tcPr>
          <w:p w:rsidR="00757D32" w:rsidRPr="003A3FF6" w:rsidRDefault="00757D32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45.204604</w:t>
            </w:r>
          </w:p>
        </w:tc>
      </w:tr>
      <w:tr w:rsidR="00757D32" w:rsidRPr="008B057C" w:rsidTr="00757D32">
        <w:trPr>
          <w:trHeight w:val="839"/>
        </w:trPr>
        <w:tc>
          <w:tcPr>
            <w:tcW w:w="1869" w:type="dxa"/>
            <w:shd w:val="clear" w:color="auto" w:fill="D9D9D9" w:themeFill="background1" w:themeFillShade="D9"/>
          </w:tcPr>
          <w:p w:rsidR="00757D32" w:rsidRPr="00856FD0" w:rsidRDefault="00757D32" w:rsidP="000C0013">
            <w:pPr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=32</m:t>
                </m:r>
              </m:oMath>
            </m:oMathPara>
          </w:p>
        </w:tc>
        <w:tc>
          <w:tcPr>
            <w:tcW w:w="1869" w:type="dxa"/>
          </w:tcPr>
          <w:p w:rsidR="00757D32" w:rsidRPr="003A3FF6" w:rsidRDefault="00757D32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1.1653384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45.204511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2.0640906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45.344734</w:t>
            </w:r>
          </w:p>
        </w:tc>
      </w:tr>
      <w:tr w:rsidR="00757D32" w:rsidRPr="008B057C" w:rsidTr="00757D32">
        <w:trPr>
          <w:trHeight w:val="851"/>
        </w:trPr>
        <w:tc>
          <w:tcPr>
            <w:tcW w:w="1869" w:type="dxa"/>
            <w:shd w:val="clear" w:color="auto" w:fill="D9D9D9" w:themeFill="background1" w:themeFillShade="D9"/>
          </w:tcPr>
          <w:p w:rsidR="00757D32" w:rsidRPr="00856FD0" w:rsidRDefault="00757D32" w:rsidP="000C0013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=16</m:t>
                </m:r>
              </m:oMath>
            </m:oMathPara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0.9997615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45.001238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1.7316309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45.387510</w:t>
            </w:r>
          </w:p>
        </w:tc>
      </w:tr>
      <w:tr w:rsidR="00757D32" w:rsidRPr="008B057C" w:rsidTr="00757D32">
        <w:trPr>
          <w:trHeight w:val="821"/>
        </w:trPr>
        <w:tc>
          <w:tcPr>
            <w:tcW w:w="1869" w:type="dxa"/>
            <w:shd w:val="clear" w:color="auto" w:fill="D9D9D9" w:themeFill="background1" w:themeFillShade="D9"/>
          </w:tcPr>
          <w:p w:rsidR="00757D32" w:rsidRPr="00856FD0" w:rsidRDefault="00757D32" w:rsidP="000C0013">
            <w:pPr>
              <w:jc w:val="center"/>
              <w:rPr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=8</m:t>
                </m:r>
              </m:oMath>
            </m:oMathPara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0.8457130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44.764359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1.4518505</w:t>
            </w:r>
          </w:p>
        </w:tc>
        <w:tc>
          <w:tcPr>
            <w:tcW w:w="1869" w:type="dxa"/>
          </w:tcPr>
          <w:p w:rsidR="00757D32" w:rsidRPr="003A3FF6" w:rsidRDefault="003A3FF6" w:rsidP="003A3FF6">
            <w:pPr>
              <w:jc w:val="center"/>
              <w:rPr>
                <w:sz w:val="28"/>
                <w:szCs w:val="28"/>
                <w:lang w:val="en-US"/>
              </w:rPr>
            </w:pPr>
            <w:r w:rsidRPr="003A3FF6">
              <w:rPr>
                <w:sz w:val="28"/>
                <w:szCs w:val="28"/>
                <w:lang w:val="en-US"/>
              </w:rPr>
              <w:t>45.346799</w:t>
            </w:r>
          </w:p>
        </w:tc>
      </w:tr>
    </w:tbl>
    <w:p w:rsidR="003A3FF6" w:rsidRDefault="003A3FF6" w:rsidP="00757D32">
      <w:pPr>
        <w:spacing w:line="360" w:lineRule="auto"/>
        <w:jc w:val="center"/>
        <w:rPr>
          <w:b/>
          <w:bCs/>
          <w:sz w:val="28"/>
          <w:szCs w:val="28"/>
        </w:rPr>
      </w:pPr>
    </w:p>
    <w:p w:rsidR="00757D32" w:rsidRPr="003A3FF6" w:rsidRDefault="00757D32" w:rsidP="00757D3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3A3FF6">
        <w:rPr>
          <w:b/>
          <w:bCs/>
          <w:sz w:val="28"/>
          <w:szCs w:val="28"/>
        </w:rPr>
        <w:t>Значення енергії, обраховані в різних областях представлення сигналу</w:t>
      </w:r>
    </w:p>
    <w:p w:rsidR="00757D32" w:rsidRPr="003A3FF6" w:rsidRDefault="00757D32" w:rsidP="00757D32">
      <w:pPr>
        <w:autoSpaceDE w:val="0"/>
        <w:autoSpaceDN w:val="0"/>
        <w:adjustRightInd w:val="0"/>
        <w:spacing w:line="360" w:lineRule="auto"/>
        <w:jc w:val="both"/>
        <w:rPr>
          <w:bCs/>
          <w:noProof/>
          <w:sz w:val="28"/>
          <w:szCs w:val="28"/>
          <w:lang w:val="ru-RU"/>
        </w:rPr>
      </w:pPr>
      <w:r w:rsidRPr="003A3FF6">
        <w:rPr>
          <w:bCs/>
          <w:noProof/>
          <w:sz w:val="28"/>
          <w:szCs w:val="28"/>
        </w:rPr>
        <w:t xml:space="preserve">E_time = </w:t>
      </w:r>
      <w:r w:rsidR="003A3FF6" w:rsidRPr="003A3FF6">
        <w:rPr>
          <w:bCs/>
          <w:noProof/>
          <w:sz w:val="28"/>
          <w:szCs w:val="28"/>
          <w:lang w:val="ru-RU"/>
        </w:rPr>
        <w:t>468.19878</w:t>
      </w:r>
    </w:p>
    <w:p w:rsidR="00757D32" w:rsidRPr="00401E71" w:rsidRDefault="00757D32" w:rsidP="00401E71">
      <w:pPr>
        <w:autoSpaceDE w:val="0"/>
        <w:autoSpaceDN w:val="0"/>
        <w:adjustRightInd w:val="0"/>
        <w:spacing w:line="360" w:lineRule="auto"/>
        <w:jc w:val="both"/>
        <w:rPr>
          <w:bCs/>
          <w:noProof/>
          <w:sz w:val="28"/>
          <w:szCs w:val="28"/>
          <w:lang w:val="ru-RU"/>
        </w:rPr>
      </w:pPr>
      <w:r w:rsidRPr="003A3FF6">
        <w:rPr>
          <w:bCs/>
          <w:noProof/>
          <w:sz w:val="28"/>
          <w:szCs w:val="28"/>
        </w:rPr>
        <w:t xml:space="preserve">E_spektr = </w:t>
      </w:r>
      <w:r w:rsidR="003A3FF6" w:rsidRPr="003A3FF6">
        <w:rPr>
          <w:bCs/>
          <w:noProof/>
          <w:sz w:val="28"/>
          <w:szCs w:val="28"/>
          <w:lang w:val="ru-RU"/>
        </w:rPr>
        <w:t>468.19878</w:t>
      </w:r>
    </w:p>
    <w:p w:rsidR="00757D32" w:rsidRPr="00856FD0" w:rsidRDefault="00757D32" w:rsidP="00757D32">
      <w:pPr>
        <w:autoSpaceDE w:val="0"/>
        <w:autoSpaceDN w:val="0"/>
        <w:adjustRightInd w:val="0"/>
        <w:jc w:val="both"/>
        <w:rPr>
          <w:b/>
          <w:noProof/>
          <w:sz w:val="28"/>
          <w:szCs w:val="28"/>
          <w:lang w:val="ru-RU"/>
        </w:rPr>
      </w:pPr>
    </w:p>
    <w:p w:rsidR="00757D32" w:rsidRPr="003A3FF6" w:rsidRDefault="00757D32" w:rsidP="00757D32">
      <w:pPr>
        <w:autoSpaceDE w:val="0"/>
        <w:autoSpaceDN w:val="0"/>
        <w:adjustRightInd w:val="0"/>
        <w:ind w:right="139"/>
        <w:jc w:val="right"/>
        <w:rPr>
          <w:bCs/>
          <w:noProof/>
          <w:sz w:val="28"/>
          <w:szCs w:val="28"/>
          <w:lang w:val="ru-RU"/>
        </w:rPr>
      </w:pPr>
      <w:r w:rsidRPr="003A3FF6">
        <w:rPr>
          <w:bCs/>
          <w:noProof/>
          <w:sz w:val="28"/>
          <w:szCs w:val="28"/>
        </w:rPr>
        <w:t xml:space="preserve">Значення енергії сигналів при </w:t>
      </w:r>
      <w:r w:rsidRPr="003A3FF6">
        <w:rPr>
          <w:bCs/>
          <w:noProof/>
          <w:sz w:val="28"/>
          <w:szCs w:val="28"/>
          <w:lang w:val="en-US"/>
        </w:rPr>
        <w:t>p</w:t>
      </w:r>
      <w:r w:rsidRPr="003A3FF6">
        <w:rPr>
          <w:bCs/>
          <w:noProof/>
          <w:sz w:val="28"/>
          <w:szCs w:val="28"/>
          <w:lang w:val="ru-RU"/>
        </w:rPr>
        <w:t>=</w:t>
      </w:r>
      <w:r w:rsidRPr="003A3FF6">
        <w:rPr>
          <w:bCs/>
          <w:noProof/>
          <w:sz w:val="28"/>
          <w:szCs w:val="28"/>
          <w:lang w:val="en-US"/>
        </w:rPr>
        <w:t>N</w:t>
      </w:r>
      <w:r w:rsidRPr="003A3FF6">
        <w:rPr>
          <w:bCs/>
          <w:noProof/>
          <w:sz w:val="28"/>
          <w:szCs w:val="28"/>
          <w:lang w:val="ru-RU"/>
        </w:rPr>
        <w:t>/4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00"/>
        <w:gridCol w:w="1869"/>
        <w:gridCol w:w="1869"/>
        <w:gridCol w:w="1869"/>
      </w:tblGrid>
      <w:tr w:rsidR="00757D32" w:rsidTr="003A3FF6">
        <w:trPr>
          <w:trHeight w:val="469"/>
          <w:jc w:val="center"/>
        </w:trPr>
        <w:tc>
          <w:tcPr>
            <w:tcW w:w="183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900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2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4</w:t>
            </w:r>
          </w:p>
        </w:tc>
      </w:tr>
      <w:tr w:rsidR="00757D32" w:rsidTr="003A3FF6">
        <w:trPr>
          <w:trHeight w:val="405"/>
          <w:jc w:val="center"/>
        </w:trPr>
        <w:tc>
          <w:tcPr>
            <w:tcW w:w="1838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E_timeXmn</w:t>
            </w:r>
          </w:p>
        </w:tc>
        <w:tc>
          <w:tcPr>
            <w:tcW w:w="1900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en-US"/>
              </w:rPr>
            </w:pPr>
            <w:r w:rsidRPr="003A3FF6">
              <w:rPr>
                <w:bCs/>
                <w:noProof/>
                <w:sz w:val="28"/>
                <w:szCs w:val="28"/>
                <w:lang w:val="en-US"/>
              </w:rPr>
              <w:t>465.88165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en-US"/>
              </w:rPr>
            </w:pPr>
            <w:r w:rsidRPr="003A3FF6">
              <w:rPr>
                <w:bCs/>
                <w:noProof/>
                <w:sz w:val="28"/>
                <w:szCs w:val="28"/>
                <w:lang w:val="en-US"/>
              </w:rPr>
              <w:t>2.3171261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en-US"/>
              </w:rPr>
            </w:pPr>
            <w:r w:rsidRPr="003A3FF6">
              <w:rPr>
                <w:bCs/>
                <w:noProof/>
                <w:sz w:val="28"/>
                <w:szCs w:val="28"/>
                <w:lang w:val="en-US"/>
              </w:rPr>
              <w:t>463.62394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en-US"/>
              </w:rPr>
            </w:pPr>
            <w:r w:rsidRPr="003A3FF6">
              <w:rPr>
                <w:bCs/>
                <w:noProof/>
                <w:sz w:val="28"/>
                <w:szCs w:val="28"/>
                <w:lang w:val="en-US"/>
              </w:rPr>
              <w:t>4.5748371</w:t>
            </w:r>
          </w:p>
        </w:tc>
      </w:tr>
      <w:tr w:rsidR="00757D32" w:rsidTr="003A3FF6">
        <w:trPr>
          <w:trHeight w:val="425"/>
          <w:jc w:val="center"/>
        </w:trPr>
        <w:tc>
          <w:tcPr>
            <w:tcW w:w="1838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E_spektrSxn</w:t>
            </w:r>
          </w:p>
        </w:tc>
        <w:tc>
          <w:tcPr>
            <w:tcW w:w="1900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465.88165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2.3171261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463.62394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4.5748371</w:t>
            </w:r>
          </w:p>
        </w:tc>
      </w:tr>
      <w:tr w:rsidR="00757D32" w:rsidTr="003A3FF6">
        <w:trPr>
          <w:trHeight w:val="403"/>
          <w:jc w:val="center"/>
        </w:trPr>
        <w:tc>
          <w:tcPr>
            <w:tcW w:w="1838" w:type="dxa"/>
            <w:shd w:val="clear" w:color="auto" w:fill="D9D9D9" w:themeFill="background1" w:themeFillShade="D9"/>
          </w:tcPr>
          <w:p w:rsidR="00757D32" w:rsidRPr="003A3FF6" w:rsidRDefault="00757D32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</w:rPr>
            </w:pPr>
            <w:r w:rsidRPr="003A3FF6">
              <w:rPr>
                <w:bCs/>
                <w:noProof/>
                <w:sz w:val="28"/>
                <w:szCs w:val="28"/>
              </w:rPr>
              <w:t>E_ diff</w:t>
            </w:r>
          </w:p>
        </w:tc>
        <w:tc>
          <w:tcPr>
            <w:tcW w:w="1900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uk-UA"/>
              </w:rPr>
            </w:pPr>
            <w:r>
              <w:rPr>
                <w:bCs/>
                <w:noProof/>
                <w:sz w:val="28"/>
                <w:szCs w:val="28"/>
              </w:rPr>
              <w:t>2.31713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uk-UA"/>
              </w:rPr>
            </w:pPr>
            <w:r>
              <w:rPr>
                <w:bCs/>
                <w:noProof/>
                <w:sz w:val="28"/>
                <w:szCs w:val="28"/>
              </w:rPr>
              <w:t>465.8816539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uk-UA"/>
              </w:rPr>
            </w:pPr>
            <w:r>
              <w:rPr>
                <w:bCs/>
                <w:noProof/>
                <w:sz w:val="28"/>
                <w:szCs w:val="28"/>
              </w:rPr>
              <w:t>4.57484</w:t>
            </w:r>
          </w:p>
        </w:tc>
        <w:tc>
          <w:tcPr>
            <w:tcW w:w="1869" w:type="dxa"/>
          </w:tcPr>
          <w:p w:rsidR="00757D32" w:rsidRPr="003A3FF6" w:rsidRDefault="003A3FF6" w:rsidP="000C0013">
            <w:pPr>
              <w:autoSpaceDE w:val="0"/>
              <w:autoSpaceDN w:val="0"/>
              <w:adjustRightInd w:val="0"/>
              <w:jc w:val="center"/>
              <w:rPr>
                <w:bCs/>
                <w:noProof/>
                <w:sz w:val="28"/>
                <w:szCs w:val="28"/>
                <w:lang w:val="uk-UA"/>
              </w:rPr>
            </w:pPr>
            <w:r>
              <w:rPr>
                <w:bCs/>
                <w:noProof/>
                <w:sz w:val="28"/>
                <w:szCs w:val="28"/>
              </w:rPr>
              <w:t>443.6239429</w:t>
            </w:r>
          </w:p>
        </w:tc>
      </w:tr>
    </w:tbl>
    <w:p w:rsidR="00757D32" w:rsidRDefault="00757D32" w:rsidP="00757D32">
      <w:pPr>
        <w:pStyle w:val="HTMLPreformatted"/>
        <w:rPr>
          <w:rFonts w:ascii="Monospaced" w:hAnsi="Monospaced"/>
          <w:sz w:val="22"/>
          <w:szCs w:val="22"/>
          <w:lang w:val="ru-RU"/>
        </w:rPr>
      </w:pPr>
    </w:p>
    <w:p w:rsidR="00757D32" w:rsidRDefault="00757D32" w:rsidP="00757D32">
      <w:pPr>
        <w:pStyle w:val="HTMLPreformatte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57D32" w:rsidRDefault="00757D32" w:rsidP="00757D32">
      <w:pPr>
        <w:pStyle w:val="HTMLPreformatte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2151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:rsidR="00C07AE1" w:rsidRPr="00C07AE1" w:rsidRDefault="00C07AE1" w:rsidP="00C07AE1">
      <w:pPr>
        <w:pStyle w:val="NormalWeb"/>
        <w:spacing w:line="360" w:lineRule="auto"/>
        <w:ind w:firstLine="567"/>
        <w:jc w:val="both"/>
        <w:rPr>
          <w:sz w:val="28"/>
          <w:szCs w:val="28"/>
        </w:rPr>
      </w:pPr>
      <w:r w:rsidRPr="00C07AE1">
        <w:rPr>
          <w:sz w:val="28"/>
          <w:szCs w:val="28"/>
        </w:rPr>
        <w:t>У процесі роботи було проведено дослідження спектра заданого сигналу та здійснено фільтрацію в частотній області за допомогою системи SCILAB. Розглянуто різні методи фільтрації та відновлення сигналу після модифікації спектра. На основі отриманих результатів можна зробити кілька ключових висновків:</w:t>
      </w:r>
    </w:p>
    <w:p w:rsidR="00C07AE1" w:rsidRPr="00C07AE1" w:rsidRDefault="00C07AE1" w:rsidP="00C07AE1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/>
        <w:jc w:val="both"/>
        <w:rPr>
          <w:b/>
          <w:bCs/>
          <w:sz w:val="28"/>
          <w:szCs w:val="28"/>
        </w:rPr>
      </w:pPr>
      <w:r w:rsidRPr="00C07AE1">
        <w:rPr>
          <w:rStyle w:val="Strong"/>
          <w:b w:val="0"/>
          <w:bCs w:val="0"/>
          <w:sz w:val="28"/>
          <w:szCs w:val="28"/>
        </w:rPr>
        <w:t>Модифікація спектра та вплив на сигнал:</w:t>
      </w:r>
    </w:p>
    <w:p w:rsidR="00C07AE1" w:rsidRPr="00C07AE1" w:rsidRDefault="00C07AE1" w:rsidP="00C07AE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426"/>
        <w:jc w:val="both"/>
        <w:rPr>
          <w:sz w:val="28"/>
          <w:szCs w:val="28"/>
        </w:rPr>
      </w:pPr>
      <w:r w:rsidRPr="00C07AE1">
        <w:rPr>
          <w:sz w:val="28"/>
          <w:szCs w:val="28"/>
        </w:rPr>
        <w:t>При відкиданні високочастотних складових спектра (Xm1) спостерігалася значна втрата деталей у відновленому сигналі, що призвело до великої похибки (1.65% для p=N/4).</w:t>
      </w:r>
    </w:p>
    <w:p w:rsidR="00C07AE1" w:rsidRPr="00C07AE1" w:rsidRDefault="00C07AE1" w:rsidP="00C07AE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426"/>
        <w:jc w:val="both"/>
        <w:rPr>
          <w:sz w:val="28"/>
          <w:szCs w:val="28"/>
        </w:rPr>
      </w:pPr>
      <w:r w:rsidRPr="00C07AE1">
        <w:rPr>
          <w:sz w:val="28"/>
          <w:szCs w:val="28"/>
        </w:rPr>
        <w:t>Відкидання низькочастотних складових (Xm2) мало значний вплив на сигнал, при цьому похибка була значною, до 45.26% для p=N/4. Це свідчить про те, що низькочастотні складові є важливими для збереження форми сигналу.</w:t>
      </w:r>
    </w:p>
    <w:p w:rsidR="00C07AE1" w:rsidRPr="00C07AE1" w:rsidRDefault="00C07AE1" w:rsidP="00C07AE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426"/>
        <w:jc w:val="both"/>
        <w:rPr>
          <w:sz w:val="28"/>
          <w:szCs w:val="28"/>
        </w:rPr>
      </w:pPr>
      <w:r w:rsidRPr="00C07AE1">
        <w:rPr>
          <w:sz w:val="28"/>
          <w:szCs w:val="28"/>
        </w:rPr>
        <w:t>Модифікація спектра з відкиданням смуги середніх частот (Xm3) та збереженням лише середніх частот (Xm4) також призвела до значних втрат у відновленому сигналі, з похибками, що перевищували 45%.</w:t>
      </w:r>
    </w:p>
    <w:p w:rsidR="00C07AE1" w:rsidRPr="00C07AE1" w:rsidRDefault="00C07AE1" w:rsidP="00C07AE1">
      <w:pPr>
        <w:pStyle w:val="NormalWeb"/>
        <w:numPr>
          <w:ilvl w:val="0"/>
          <w:numId w:val="2"/>
        </w:numPr>
        <w:spacing w:line="360" w:lineRule="auto"/>
        <w:ind w:left="426"/>
        <w:jc w:val="both"/>
        <w:rPr>
          <w:b/>
          <w:bCs/>
          <w:sz w:val="28"/>
          <w:szCs w:val="28"/>
        </w:rPr>
      </w:pPr>
      <w:r w:rsidRPr="00C07AE1">
        <w:rPr>
          <w:rStyle w:val="Strong"/>
          <w:b w:val="0"/>
          <w:bCs w:val="0"/>
          <w:sz w:val="28"/>
          <w:szCs w:val="28"/>
        </w:rPr>
        <w:t>Залежність похибки від параметра фільтрації:</w:t>
      </w:r>
      <w:r>
        <w:rPr>
          <w:rStyle w:val="Strong"/>
          <w:b w:val="0"/>
          <w:bCs w:val="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</w:t>
      </w:r>
      <w:r w:rsidRPr="00C07AE1">
        <w:rPr>
          <w:sz w:val="28"/>
          <w:szCs w:val="28"/>
        </w:rPr>
        <w:t>меншення кількості відкинутих спектральних значень (з p=N/32 до p=N/8) призводить до зменшення похибки відновленого сигналу. Найменша похибка (приблизно 1%) була отримана при параметрі фільтрації p=N/32.</w:t>
      </w:r>
    </w:p>
    <w:p w:rsidR="00C07AE1" w:rsidRPr="00C07AE1" w:rsidRDefault="00C07AE1" w:rsidP="00C07AE1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C07AE1">
        <w:rPr>
          <w:rStyle w:val="Strong"/>
          <w:b w:val="0"/>
          <w:bCs w:val="0"/>
          <w:sz w:val="28"/>
          <w:szCs w:val="28"/>
        </w:rPr>
        <w:lastRenderedPageBreak/>
        <w:t>Теорема Парсеваля:</w:t>
      </w:r>
      <w:r>
        <w:rPr>
          <w:rStyle w:val="Strong"/>
          <w:b w:val="0"/>
          <w:bCs w:val="0"/>
          <w:sz w:val="28"/>
          <w:szCs w:val="28"/>
          <w:lang w:val="uk-UA"/>
        </w:rPr>
        <w:t xml:space="preserve"> т</w:t>
      </w:r>
      <w:r w:rsidRPr="00C07AE1">
        <w:rPr>
          <w:sz w:val="28"/>
          <w:szCs w:val="28"/>
        </w:rPr>
        <w:t>еорема Парсеваля була підтверджена. Енергія сигналу в часі дорівнює енергії в спектрі, що є підтвердженням правильності виконаних обчислень та збереження енергії при перетворенні між часовою та частотною областями.</w:t>
      </w:r>
    </w:p>
    <w:p w:rsidR="00C07AE1" w:rsidRPr="00C07AE1" w:rsidRDefault="00C07AE1" w:rsidP="00C07AE1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C07AE1">
        <w:rPr>
          <w:rStyle w:val="Strong"/>
          <w:b w:val="0"/>
          <w:bCs w:val="0"/>
          <w:sz w:val="28"/>
          <w:szCs w:val="28"/>
        </w:rPr>
        <w:t>Апроксимація сигналу:</w:t>
      </w:r>
      <w:r>
        <w:rPr>
          <w:rStyle w:val="Strong"/>
          <w:b w:val="0"/>
          <w:bCs w:val="0"/>
          <w:sz w:val="28"/>
          <w:szCs w:val="28"/>
          <w:lang w:val="uk-UA"/>
        </w:rPr>
        <w:t xml:space="preserve"> з</w:t>
      </w:r>
      <w:r w:rsidRPr="00C07AE1">
        <w:rPr>
          <w:sz w:val="28"/>
          <w:szCs w:val="28"/>
        </w:rPr>
        <w:t>а допомогою фільтрації та зменшення числа частотних компонент можна апроксимувати сигнал з досить високою точністю (1% похибки), що дозволяє застосовувати такі методи в задачах компресії сигналів або візуалізації.</w:t>
      </w:r>
    </w:p>
    <w:p w:rsidR="00757D32" w:rsidRPr="00D15900" w:rsidRDefault="00C07AE1" w:rsidP="00C07AE1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C07AE1">
        <w:rPr>
          <w:rStyle w:val="Strong"/>
          <w:b w:val="0"/>
          <w:bCs w:val="0"/>
          <w:sz w:val="28"/>
          <w:szCs w:val="28"/>
        </w:rPr>
        <w:t>Втрата енергії при фільтрації:</w:t>
      </w:r>
      <w:r>
        <w:rPr>
          <w:rStyle w:val="Strong"/>
          <w:b w:val="0"/>
          <w:bCs w:val="0"/>
          <w:sz w:val="28"/>
          <w:szCs w:val="28"/>
          <w:lang w:val="uk-UA"/>
        </w:rPr>
        <w:t xml:space="preserve"> в</w:t>
      </w:r>
      <w:r w:rsidRPr="00C07AE1">
        <w:rPr>
          <w:sz w:val="28"/>
          <w:szCs w:val="28"/>
        </w:rPr>
        <w:t>трата енергії сигналу залежить від обраного методу фільтрації. Найбільші втрати енергії спостерігалися при відкиданні низькочастотних компонент (Xm2), в той час як при зменшенні кількості відкинутих компонент енергія сигналу залишалася майже незмінною.</w:t>
      </w:r>
    </w:p>
    <w:sectPr w:rsidR="00757D32" w:rsidRPr="00D15900" w:rsidSect="00815AC2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space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2A83"/>
    <w:multiLevelType w:val="hybridMultilevel"/>
    <w:tmpl w:val="2BFE3764"/>
    <w:lvl w:ilvl="0" w:tplc="84CE6AA0">
      <w:start w:val="1"/>
      <w:numFmt w:val="decimal"/>
      <w:lvlText w:val="%1."/>
      <w:lvlJc w:val="left"/>
      <w:pPr>
        <w:ind w:left="218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650425AB"/>
    <w:multiLevelType w:val="multilevel"/>
    <w:tmpl w:val="0A50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402B8"/>
    <w:multiLevelType w:val="hybridMultilevel"/>
    <w:tmpl w:val="EF6CAF4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54777119">
    <w:abstractNumId w:val="0"/>
  </w:num>
  <w:num w:numId="2" w16cid:durableId="1083141138">
    <w:abstractNumId w:val="1"/>
  </w:num>
  <w:num w:numId="3" w16cid:durableId="144777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C2"/>
    <w:rsid w:val="00123A9A"/>
    <w:rsid w:val="001A544A"/>
    <w:rsid w:val="001A6CB4"/>
    <w:rsid w:val="002014B6"/>
    <w:rsid w:val="003A1045"/>
    <w:rsid w:val="003A3FF6"/>
    <w:rsid w:val="00401E71"/>
    <w:rsid w:val="004F4A4F"/>
    <w:rsid w:val="005B222D"/>
    <w:rsid w:val="00757D32"/>
    <w:rsid w:val="0080283A"/>
    <w:rsid w:val="00815AC2"/>
    <w:rsid w:val="00871ED0"/>
    <w:rsid w:val="0088230D"/>
    <w:rsid w:val="00C07AE1"/>
    <w:rsid w:val="00C21612"/>
    <w:rsid w:val="00D00B31"/>
    <w:rsid w:val="00D1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2734A5"/>
  <w15:chartTrackingRefBased/>
  <w15:docId w15:val="{43690BE6-5D8E-174D-89DC-1DA034CB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AE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A6CB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1A6CB4"/>
    <w:pPr>
      <w:ind w:left="720"/>
      <w:contextualSpacing/>
    </w:pPr>
  </w:style>
  <w:style w:type="table" w:styleId="TableGrid">
    <w:name w:val="Table Grid"/>
    <w:basedOn w:val="TableNormal"/>
    <w:uiPriority w:val="39"/>
    <w:rsid w:val="00201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A4F"/>
    <w:rPr>
      <w:color w:val="666666"/>
    </w:rPr>
  </w:style>
  <w:style w:type="paragraph" w:customStyle="1" w:styleId="msonormal0">
    <w:name w:val="msonormal"/>
    <w:basedOn w:val="Normal"/>
    <w:rsid w:val="00757D32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57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7D3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atex-mathml">
    <w:name w:val="katex-mathml"/>
    <w:basedOn w:val="DefaultParagraphFont"/>
    <w:rsid w:val="00757D32"/>
  </w:style>
  <w:style w:type="paragraph" w:styleId="NormalWeb">
    <w:name w:val="Normal (Web)"/>
    <w:basedOn w:val="Normal"/>
    <w:uiPriority w:val="99"/>
    <w:unhideWhenUsed/>
    <w:rsid w:val="00C07AE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7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4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Аміна</dc:creator>
  <cp:keywords/>
  <dc:description/>
  <cp:lastModifiedBy>Аміна</cp:lastModifiedBy>
  <cp:revision>8</cp:revision>
  <dcterms:created xsi:type="dcterms:W3CDTF">2025-03-13T17:57:00Z</dcterms:created>
  <dcterms:modified xsi:type="dcterms:W3CDTF">2025-03-13T20:13:00Z</dcterms:modified>
</cp:coreProperties>
</file>