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8E01" w14:textId="77777777" w:rsidR="00FF68DA" w:rsidRPr="00156136" w:rsidRDefault="00FF68DA" w:rsidP="00FF68DA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3F5368"/>
          <w:sz w:val="28"/>
          <w:szCs w:val="28"/>
        </w:rPr>
      </w:pPr>
      <w:r w:rsidRPr="00156136">
        <w:rPr>
          <w:rFonts w:ascii="Roboto" w:hAnsi="Roboto"/>
          <w:color w:val="3F5368"/>
          <w:sz w:val="28"/>
          <w:szCs w:val="28"/>
        </w:rPr>
        <w:t>Урок 9. Закрепление теории и практика</w:t>
      </w:r>
    </w:p>
    <w:p w14:paraId="04BC163C" w14:textId="77777777" w:rsidR="00FF68DA" w:rsidRDefault="00FF68DA" w:rsidP="005C5820">
      <w:pPr>
        <w:pStyle w:val="3"/>
        <w:spacing w:before="0" w:beforeAutospacing="0" w:after="0" w:afterAutospacing="0" w:line="360" w:lineRule="atLeast"/>
        <w:rPr>
          <w:rFonts w:ascii="inherit" w:hAnsi="inherit"/>
          <w:color w:val="3F5368"/>
          <w:sz w:val="26"/>
          <w:szCs w:val="26"/>
        </w:rPr>
      </w:pPr>
    </w:p>
    <w:p w14:paraId="7DA319F9" w14:textId="3EADB0D9" w:rsidR="005C5820" w:rsidRDefault="00FF68DA" w:rsidP="00FF68DA">
      <w:pPr>
        <w:pStyle w:val="a3"/>
        <w:shd w:val="clear" w:color="auto" w:fill="FFFFFF"/>
        <w:spacing w:before="0" w:beforeAutospacing="0" w:after="0" w:afterAutospacing="0"/>
        <w:ind w:firstLine="708"/>
      </w:pPr>
      <w:r>
        <w:t xml:space="preserve">Составить схему в </w:t>
      </w:r>
      <w:proofErr w:type="spellStart"/>
      <w:r>
        <w:t>EasyEDA</w:t>
      </w:r>
      <w:proofErr w:type="spellEnd"/>
      <w:r>
        <w:t>. Обеспечить питание от 12 Вольт через линейный регулятор. Выполнить сборку и отладку имитатора кубика на макетной плате. Затем выполнить сборку на монтажной плате с применением метода пайки. Произвести расчет токоограничивающих резисторов для светодиодов, с учетом нагрузочной способности выводов микросхем. Просьба оформить в виде мини-отчета в PDF с приложением фото и видеоматериалов.</w:t>
      </w:r>
    </w:p>
    <w:p w14:paraId="28663F63" w14:textId="759A8889" w:rsidR="00FF68DA" w:rsidRDefault="00FF68DA" w:rsidP="005C5820">
      <w:pPr>
        <w:pStyle w:val="a3"/>
        <w:shd w:val="clear" w:color="auto" w:fill="FFFFFF"/>
        <w:spacing w:before="0" w:beforeAutospacing="0" w:after="0" w:afterAutospacing="0"/>
      </w:pPr>
    </w:p>
    <w:p w14:paraId="5E17CA75" w14:textId="51BEC5C4" w:rsidR="00FF68DA" w:rsidRPr="00FF68DA" w:rsidRDefault="00FF68DA" w:rsidP="005C5820">
      <w:pPr>
        <w:pStyle w:val="a3"/>
        <w:shd w:val="clear" w:color="auto" w:fill="FFFFFF"/>
        <w:spacing w:before="0" w:beforeAutospacing="0" w:after="0" w:afterAutospacing="0"/>
        <w:rPr>
          <w:b/>
          <w:bCs/>
        </w:rPr>
      </w:pPr>
      <w:r w:rsidRPr="00FF68DA">
        <w:rPr>
          <w:b/>
          <w:bCs/>
        </w:rPr>
        <w:t xml:space="preserve">Имитатор игрового кубика. </w:t>
      </w:r>
    </w:p>
    <w:p w14:paraId="1EB5D330" w14:textId="77777777" w:rsidR="00FF68DA" w:rsidRDefault="00FF68DA" w:rsidP="005C5820">
      <w:pPr>
        <w:pStyle w:val="a3"/>
        <w:shd w:val="clear" w:color="auto" w:fill="FFFFFF"/>
        <w:spacing w:before="0" w:beforeAutospacing="0" w:after="0" w:afterAutospacing="0"/>
      </w:pPr>
    </w:p>
    <w:p w14:paraId="4474EC3A" w14:textId="650724B3" w:rsidR="00FF68DA" w:rsidRDefault="00FF68DA" w:rsidP="00FF68DA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Roboto" w:hAnsi="Roboto"/>
          <w:color w:val="2C2D30"/>
          <w:sz w:val="23"/>
          <w:szCs w:val="23"/>
        </w:rPr>
      </w:pPr>
      <w:r>
        <w:t>Устройство состоит из генератора импульсов, счетчика и индикатора. Каскады 1 и 2 интегральной микросхемы SN74LS00 образуют мультивибратор, генерирующий прямоугольные импульсы частотой примерно 10 кГц. Эти импульсы считываются счетчиком SN74LS90. Состояние на выходах счетчика изменяется после каждых 6 входных импульсов. Светодиоды включены в цепь транзистора Q1. При нажатии кнопки KEY1 идет счет импульсов, и этот транзистор находится в закрытом состоянии, светит только один светодиод LED1. Когда отпускаем кнопку то транзистор Q1 входит в состояние проводимости, и загорается светодиод. То какие светодиоды светятся, решает комбинация выходных состояний счетчика SN74LS90.</w:t>
      </w:r>
    </w:p>
    <w:p w14:paraId="28AE8348" w14:textId="6E2B0819" w:rsidR="005C5820" w:rsidRDefault="005C5820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D81E837" w14:textId="77777777" w:rsidR="00156136" w:rsidRDefault="00156136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39E3A260" w14:textId="77777777" w:rsidR="00156136" w:rsidRDefault="00156136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7DCA57E" w14:textId="1BB640E0" w:rsidR="00F7043C" w:rsidRPr="005C5820" w:rsidRDefault="008179F7" w:rsidP="005C58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Calibri" w:eastAsia="Calibri" w:hAnsi="Calibri" w:cs="Calibri"/>
          <w:color w:val="3F5368"/>
        </w:rPr>
        <w:t>Принципиальная схема устройства</w:t>
      </w:r>
      <w:r w:rsidR="00195987">
        <w:rPr>
          <w:rFonts w:ascii="Calibri" w:eastAsia="Calibri" w:hAnsi="Calibri" w:cs="Calibri"/>
          <w:color w:val="3F5368"/>
        </w:rPr>
        <w:t>:</w:t>
      </w:r>
    </w:p>
    <w:p w14:paraId="286B05F1" w14:textId="77777777" w:rsidR="009B463D" w:rsidRDefault="009B463D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</w:p>
    <w:p w14:paraId="5BC3C32A" w14:textId="048886BE" w:rsidR="00487320" w:rsidRDefault="00156136" w:rsidP="002B0E81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  <w:r>
        <w:rPr>
          <w:noProof/>
        </w:rPr>
        <w:drawing>
          <wp:inline distT="0" distB="0" distL="0" distR="0" wp14:anchorId="3B72C4BE" wp14:editId="0CC41453">
            <wp:extent cx="6093417" cy="2326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45" cy="233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755E" w14:textId="77777777" w:rsidR="002B0E81" w:rsidRPr="002B0E81" w:rsidRDefault="002B0E81" w:rsidP="002B0E81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</w:p>
    <w:p w14:paraId="0ADC908F" w14:textId="3EF8F4AF" w:rsidR="0041360D" w:rsidRDefault="002B0E81" w:rsidP="0041360D">
      <w:pPr>
        <w:spacing w:line="252" w:lineRule="auto"/>
        <w:rPr>
          <w:rFonts w:ascii="Calibri" w:eastAsia="Calibri" w:hAnsi="Calibri" w:cs="Calibri"/>
          <w:b/>
        </w:rPr>
      </w:pPr>
      <w:r w:rsidRPr="002B0E81">
        <w:rPr>
          <w:rFonts w:ascii="Calibri" w:eastAsia="Calibri" w:hAnsi="Calibri" w:cs="Calibri"/>
        </w:rPr>
        <w:t>5</w:t>
      </w:r>
      <w:r w:rsidR="0041360D">
        <w:rPr>
          <w:rFonts w:ascii="Calibri" w:eastAsia="Calibri" w:hAnsi="Calibri" w:cs="Calibri"/>
        </w:rPr>
        <w:t xml:space="preserve">В – </w:t>
      </w:r>
      <w:r w:rsidRPr="002B0E81">
        <w:rPr>
          <w:rFonts w:ascii="Calibri" w:eastAsia="Calibri" w:hAnsi="Calibri" w:cs="Calibri"/>
        </w:rPr>
        <w:t>2</w:t>
      </w:r>
      <w:r w:rsidR="0041360D">
        <w:rPr>
          <w:rFonts w:ascii="Calibri" w:eastAsia="Calibri" w:hAnsi="Calibri" w:cs="Calibri"/>
        </w:rPr>
        <w:t xml:space="preserve">В = 3В </w:t>
      </w:r>
      <w:r w:rsidR="0041360D">
        <w:rPr>
          <w:rFonts w:ascii="Calibri" w:eastAsia="Calibri" w:hAnsi="Calibri" w:cs="Calibri"/>
        </w:rPr>
        <w:tab/>
        <w:t xml:space="preserve"> </w:t>
      </w:r>
      <w:r w:rsidR="00A72B22">
        <w:rPr>
          <w:rFonts w:ascii="Calibri" w:eastAsia="Calibri" w:hAnsi="Calibri" w:cs="Calibri"/>
          <w:lang w:val="en-US"/>
        </w:rPr>
        <w:t xml:space="preserve">              </w:t>
      </w:r>
      <w:r w:rsidR="003707A1">
        <w:rPr>
          <w:rFonts w:ascii="Calibri" w:eastAsia="Calibri" w:hAnsi="Calibri" w:cs="Calibri"/>
          <w:lang w:val="en-US"/>
        </w:rPr>
        <w:t>R</w:t>
      </w:r>
      <w:r w:rsidR="00156136" w:rsidRPr="00A72B22">
        <w:rPr>
          <w:rFonts w:ascii="Calibri" w:eastAsia="Calibri" w:hAnsi="Calibri" w:cs="Calibri"/>
        </w:rPr>
        <w:t>5</w:t>
      </w:r>
      <w:r w:rsidR="0041360D">
        <w:rPr>
          <w:rFonts w:ascii="Calibri" w:eastAsia="Calibri" w:hAnsi="Calibri" w:cs="Calibri"/>
        </w:rPr>
        <w:t xml:space="preserve"> = U/I = 3/0,0</w:t>
      </w:r>
      <w:r w:rsidR="00156136" w:rsidRPr="00A72B22">
        <w:rPr>
          <w:rFonts w:ascii="Calibri" w:eastAsia="Calibri" w:hAnsi="Calibri" w:cs="Calibri"/>
        </w:rPr>
        <w:t>15</w:t>
      </w:r>
      <w:r w:rsidR="0041360D">
        <w:rPr>
          <w:rFonts w:ascii="Calibri" w:eastAsia="Calibri" w:hAnsi="Calibri" w:cs="Calibri"/>
        </w:rPr>
        <w:t xml:space="preserve"> =</w:t>
      </w:r>
      <w:r w:rsidR="0041360D">
        <w:rPr>
          <w:rFonts w:ascii="Calibri" w:eastAsia="Calibri" w:hAnsi="Calibri" w:cs="Calibri"/>
          <w:b/>
        </w:rPr>
        <w:t xml:space="preserve"> </w:t>
      </w:r>
      <w:r w:rsidR="00156136" w:rsidRPr="00A72B22">
        <w:rPr>
          <w:rFonts w:ascii="Calibri" w:eastAsia="Calibri" w:hAnsi="Calibri" w:cs="Calibri"/>
          <w:b/>
        </w:rPr>
        <w:t>20</w:t>
      </w:r>
      <w:r w:rsidR="00B14A31" w:rsidRPr="00FF68DA">
        <w:rPr>
          <w:rFonts w:ascii="Calibri" w:eastAsia="Calibri" w:hAnsi="Calibri" w:cs="Calibri"/>
          <w:b/>
        </w:rPr>
        <w:t>0</w:t>
      </w:r>
      <w:r w:rsidR="0041360D">
        <w:rPr>
          <w:rFonts w:ascii="Calibri" w:eastAsia="Calibri" w:hAnsi="Calibri" w:cs="Calibri"/>
          <w:b/>
        </w:rPr>
        <w:t xml:space="preserve"> Ом</w:t>
      </w:r>
    </w:p>
    <w:p w14:paraId="6035D04F" w14:textId="1A43D01D" w:rsidR="00156136" w:rsidRDefault="00156136" w:rsidP="00156136">
      <w:pPr>
        <w:spacing w:line="252" w:lineRule="auto"/>
        <w:rPr>
          <w:rFonts w:ascii="Calibri" w:eastAsia="Calibri" w:hAnsi="Calibri" w:cs="Calibri"/>
          <w:b/>
        </w:rPr>
      </w:pPr>
      <w:r w:rsidRPr="002B0E81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В – </w:t>
      </w:r>
      <w:r w:rsidRPr="002B0E81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В</w:t>
      </w:r>
      <w:r w:rsidR="00CC639D" w:rsidRPr="00A72B22">
        <w:rPr>
          <w:rFonts w:ascii="Calibri" w:eastAsia="Calibri" w:hAnsi="Calibri" w:cs="Calibri"/>
        </w:rPr>
        <w:t xml:space="preserve"> </w:t>
      </w:r>
      <w:r w:rsidR="00CC639D">
        <w:rPr>
          <w:rFonts w:ascii="Calibri" w:eastAsia="Calibri" w:hAnsi="Calibri" w:cs="Calibri"/>
        </w:rPr>
        <w:t xml:space="preserve">– </w:t>
      </w:r>
      <w:r w:rsidR="00CC639D" w:rsidRPr="002B0E81">
        <w:rPr>
          <w:rFonts w:ascii="Calibri" w:eastAsia="Calibri" w:hAnsi="Calibri" w:cs="Calibri"/>
        </w:rPr>
        <w:t>2</w:t>
      </w:r>
      <w:r w:rsidR="00CC639D"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</w:rPr>
        <w:t xml:space="preserve"> = </w:t>
      </w:r>
      <w:r w:rsidR="00CC639D" w:rsidRPr="00A72B2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lang w:val="en-US"/>
        </w:rPr>
        <w:t>R</w:t>
      </w:r>
      <w:r w:rsidR="00A72B22" w:rsidRPr="00A72B22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= </w:t>
      </w:r>
      <w:r w:rsidR="00A72B22">
        <w:rPr>
          <w:rFonts w:ascii="Calibri" w:eastAsia="Calibri" w:hAnsi="Calibri" w:cs="Calibri"/>
          <w:lang w:val="en-US"/>
        </w:rPr>
        <w:t>R</w:t>
      </w:r>
      <w:r w:rsidR="00A72B22" w:rsidRPr="00A72B22">
        <w:rPr>
          <w:rFonts w:ascii="Calibri" w:eastAsia="Calibri" w:hAnsi="Calibri" w:cs="Calibri"/>
        </w:rPr>
        <w:t>7</w:t>
      </w:r>
      <w:r w:rsidR="00A72B22">
        <w:rPr>
          <w:rFonts w:ascii="Calibri" w:eastAsia="Calibri" w:hAnsi="Calibri" w:cs="Calibri"/>
        </w:rPr>
        <w:t xml:space="preserve"> = </w:t>
      </w:r>
      <w:r w:rsidR="00A72B22">
        <w:rPr>
          <w:rFonts w:ascii="Calibri" w:eastAsia="Calibri" w:hAnsi="Calibri" w:cs="Calibri"/>
          <w:lang w:val="en-US"/>
        </w:rPr>
        <w:t>R</w:t>
      </w:r>
      <w:r w:rsidR="00A72B22" w:rsidRPr="00A72B22">
        <w:rPr>
          <w:rFonts w:ascii="Calibri" w:eastAsia="Calibri" w:hAnsi="Calibri" w:cs="Calibri"/>
        </w:rPr>
        <w:t>8</w:t>
      </w:r>
      <w:r w:rsidR="00A72B22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</w:rPr>
        <w:t xml:space="preserve">U/I = </w:t>
      </w:r>
      <w:r w:rsidR="00CC639D" w:rsidRPr="00A72B2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/0,0</w:t>
      </w:r>
      <w:r w:rsidRPr="00A72B2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=</w:t>
      </w:r>
      <w:r>
        <w:rPr>
          <w:rFonts w:ascii="Calibri" w:eastAsia="Calibri" w:hAnsi="Calibri" w:cs="Calibri"/>
          <w:b/>
        </w:rPr>
        <w:t xml:space="preserve"> </w:t>
      </w:r>
      <w:r w:rsidR="00CC639D" w:rsidRPr="00A72B22">
        <w:rPr>
          <w:rFonts w:ascii="Calibri" w:eastAsia="Calibri" w:hAnsi="Calibri" w:cs="Calibri"/>
          <w:b/>
        </w:rPr>
        <w:t>1</w:t>
      </w:r>
      <w:r w:rsidRPr="00A72B22">
        <w:rPr>
          <w:rFonts w:ascii="Calibri" w:eastAsia="Calibri" w:hAnsi="Calibri" w:cs="Calibri"/>
          <w:b/>
        </w:rPr>
        <w:t>0</w:t>
      </w:r>
      <w:r w:rsidRPr="00FF68DA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 xml:space="preserve"> Ом</w:t>
      </w:r>
    </w:p>
    <w:p w14:paraId="01A2DE46" w14:textId="77777777" w:rsidR="00156136" w:rsidRDefault="00156136" w:rsidP="0041360D">
      <w:pPr>
        <w:spacing w:line="252" w:lineRule="auto"/>
        <w:rPr>
          <w:rFonts w:ascii="Calibri" w:eastAsia="Calibri" w:hAnsi="Calibri" w:cs="Calibri"/>
          <w:b/>
        </w:rPr>
      </w:pPr>
    </w:p>
    <w:p w14:paraId="436F3047" w14:textId="77777777" w:rsidR="002D1543" w:rsidRDefault="002D1543" w:rsidP="002D1543">
      <w:pPr>
        <w:spacing w:line="252" w:lineRule="auto"/>
        <w:rPr>
          <w:rFonts w:ascii="Calibri" w:eastAsia="Calibri" w:hAnsi="Calibri" w:cs="Calibri"/>
          <w:bCs/>
        </w:rPr>
      </w:pPr>
    </w:p>
    <w:p w14:paraId="77197644" w14:textId="192ADC4F" w:rsidR="00DE4561" w:rsidRDefault="00DE4561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C528ADC" w14:textId="25A5CA54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44FB907" w14:textId="617A2A71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3A54D45" w14:textId="579230F3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E6CAECD" w14:textId="76381CB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61B2EB8D" w14:textId="782DBD3C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Печатная плата. Вид снизу:</w:t>
      </w:r>
    </w:p>
    <w:p w14:paraId="5D02C031" w14:textId="35358A9D" w:rsidR="00617D1E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576BDC9E" wp14:editId="62137742">
            <wp:extent cx="5932805" cy="2757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1805" w14:textId="5A3BD0A5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3C023B5" w14:textId="1F5D3928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Печатная плата. Вид сверху:</w:t>
      </w:r>
    </w:p>
    <w:p w14:paraId="2E3B5B18" w14:textId="178D12DD" w:rsidR="00617D1E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5487E174" wp14:editId="1A1970D2">
            <wp:extent cx="5932805" cy="2750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718B" w14:textId="5666734B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3361F431" w14:textId="4FE1BD83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22302FE5" w14:textId="2DAA2DD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4ADA682" w14:textId="5D09D52B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5D43CB41" w14:textId="0B855F57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6A7361E" w14:textId="27D3E881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078B5AE8" w14:textId="77777777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CF159B0" w14:textId="77777777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732B0608" w14:textId="057D3298" w:rsidR="00617D1E" w:rsidRP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bCs/>
          <w:sz w:val="24"/>
          <w:szCs w:val="24"/>
          <w:lang w:val="en-US"/>
        </w:rPr>
        <w:t xml:space="preserve">D </w:t>
      </w:r>
      <w:r>
        <w:rPr>
          <w:rFonts w:ascii="Calibri" w:eastAsia="Calibri" w:hAnsi="Calibri" w:cs="Calibri"/>
          <w:bCs/>
          <w:sz w:val="24"/>
          <w:szCs w:val="24"/>
        </w:rPr>
        <w:t>модель печатной платы:</w:t>
      </w:r>
    </w:p>
    <w:p w14:paraId="7825B697" w14:textId="1016D34B" w:rsidR="00617D1E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3C2B3F51" wp14:editId="56B491BA">
            <wp:extent cx="5932805" cy="3299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239C" w14:textId="6D865039" w:rsidR="00617D1E" w:rsidRDefault="00617D1E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54C082B5" w14:textId="78633816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116B9822" w14:textId="77777777" w:rsidR="00156136" w:rsidRDefault="00156136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4109D896" w14:textId="284540C9" w:rsidR="00F7043C" w:rsidRPr="005C5820" w:rsidRDefault="001811AD" w:rsidP="001811A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C2D30"/>
          <w:sz w:val="23"/>
          <w:shd w:val="clear" w:color="auto" w:fill="FFFFFF"/>
        </w:rPr>
        <w:t xml:space="preserve">Работа устройства показана на видео: </w:t>
      </w:r>
      <w:r w:rsidR="00CC639D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RANDOM</w:t>
      </w:r>
      <w:r w:rsidR="00CC639D" w:rsidRPr="00CC639D">
        <w:rPr>
          <w:rFonts w:ascii="Calibri" w:eastAsia="Calibri" w:hAnsi="Calibri" w:cs="Calibri"/>
          <w:color w:val="2C2D30"/>
          <w:sz w:val="23"/>
          <w:shd w:val="clear" w:color="auto" w:fill="FFFFFF"/>
        </w:rPr>
        <w:t>_</w:t>
      </w:r>
      <w:r w:rsidR="00CC639D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LED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.</w:t>
      </w:r>
      <w:proofErr w:type="spellStart"/>
      <w:r w:rsidR="00625323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mp</w:t>
      </w:r>
      <w:proofErr w:type="spellEnd"/>
      <w:r w:rsidR="00625323" w:rsidRPr="00625323">
        <w:rPr>
          <w:rFonts w:ascii="Calibri" w:eastAsia="Calibri" w:hAnsi="Calibri" w:cs="Calibri"/>
          <w:color w:val="2C2D30"/>
          <w:sz w:val="23"/>
          <w:shd w:val="clear" w:color="auto" w:fill="FFFFFF"/>
        </w:rPr>
        <w:t>4</w:t>
      </w:r>
    </w:p>
    <w:sectPr w:rsidR="00F7043C" w:rsidRPr="005C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DAD"/>
    <w:multiLevelType w:val="hybridMultilevel"/>
    <w:tmpl w:val="03F05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43C"/>
    <w:rsid w:val="00022F9A"/>
    <w:rsid w:val="001003CF"/>
    <w:rsid w:val="00156136"/>
    <w:rsid w:val="001811AD"/>
    <w:rsid w:val="00190259"/>
    <w:rsid w:val="00195987"/>
    <w:rsid w:val="002B0E81"/>
    <w:rsid w:val="002D1543"/>
    <w:rsid w:val="002D5E90"/>
    <w:rsid w:val="002F2482"/>
    <w:rsid w:val="003707A1"/>
    <w:rsid w:val="0041360D"/>
    <w:rsid w:val="00427022"/>
    <w:rsid w:val="00440F16"/>
    <w:rsid w:val="00487320"/>
    <w:rsid w:val="00494CE5"/>
    <w:rsid w:val="00495C3D"/>
    <w:rsid w:val="00593D4D"/>
    <w:rsid w:val="005C5820"/>
    <w:rsid w:val="005D05D9"/>
    <w:rsid w:val="00617D1E"/>
    <w:rsid w:val="00625323"/>
    <w:rsid w:val="00785DB9"/>
    <w:rsid w:val="008179F7"/>
    <w:rsid w:val="00865AC1"/>
    <w:rsid w:val="009B463D"/>
    <w:rsid w:val="00A72B22"/>
    <w:rsid w:val="00B14A31"/>
    <w:rsid w:val="00BF4B12"/>
    <w:rsid w:val="00C16093"/>
    <w:rsid w:val="00C746C4"/>
    <w:rsid w:val="00CC639D"/>
    <w:rsid w:val="00DE4561"/>
    <w:rsid w:val="00E25BC8"/>
    <w:rsid w:val="00F7043C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4BE6"/>
  <w15:docId w15:val="{4C641F4F-50DA-441A-BB38-A4312B63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79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4927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cp:lastPrinted>2022-12-18T23:56:00Z</cp:lastPrinted>
  <dcterms:created xsi:type="dcterms:W3CDTF">2022-12-17T05:31:00Z</dcterms:created>
  <dcterms:modified xsi:type="dcterms:W3CDTF">2023-01-16T15:57:00Z</dcterms:modified>
</cp:coreProperties>
</file>