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РЕЗУЛЬТАТ АНАЛИЗА</w:t>
      </w:r>
    </w:p>
    <w:p>
      <w:pPr>
        <w:pStyle w:val="Heading2"/>
      </w:pPr>
      <w:r>
        <w:t>Информация о пациенте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702"/>
        <w:gridCol w:w="4702"/>
      </w:tblGrid>
      <w:tr>
        <w:tc>
          <w:tcPr>
            <w:tcW w:type="dxa" w:w="4702"/>
          </w:tcPr>
          <w:p>
            <w:r>
              <w:t>ФИО пациента:</w:t>
            </w:r>
          </w:p>
        </w:tc>
        <w:tc>
          <w:tcPr>
            <w:tcW w:type="dxa" w:w="4702"/>
          </w:tcPr>
          <w:p>
            <w:r>
              <w:t>Сидоров Петр Николаевич</w:t>
            </w:r>
          </w:p>
        </w:tc>
      </w:tr>
      <w:tr>
        <w:tc>
          <w:tcPr>
            <w:tcW w:type="dxa" w:w="4702"/>
          </w:tcPr>
          <w:p>
            <w:r>
              <w:t>Дата рождения:</w:t>
            </w:r>
          </w:p>
        </w:tc>
        <w:tc>
          <w:tcPr>
            <w:tcW w:type="dxa" w:w="4702"/>
          </w:tcPr>
          <w:p>
            <w:r>
              <w:t>1965-03-07</w:t>
            </w:r>
          </w:p>
        </w:tc>
      </w:tr>
      <w:tr>
        <w:tc>
          <w:tcPr>
            <w:tcW w:type="dxa" w:w="4702"/>
          </w:tcPr>
          <w:p>
            <w:r>
              <w:t>Пол:</w:t>
            </w:r>
          </w:p>
        </w:tc>
        <w:tc>
          <w:tcPr>
            <w:tcW w:type="dxa" w:w="4702"/>
          </w:tcPr>
          <w:p>
            <w:r>
              <w:t>Мужской</w:t>
            </w:r>
          </w:p>
        </w:tc>
      </w:tr>
      <w:tr>
        <w:tc>
          <w:tcPr>
            <w:tcW w:type="dxa" w:w="4702"/>
          </w:tcPr>
          <w:p>
            <w:r>
              <w:t>Телефон:</w:t>
            </w:r>
          </w:p>
        </w:tc>
        <w:tc>
          <w:tcPr>
            <w:tcW w:type="dxa" w:w="4702"/>
          </w:tcPr>
          <w:p>
            <w:r>
              <w:t>+7 (900) 111-22-33</w:t>
            </w:r>
          </w:p>
        </w:tc>
      </w:tr>
      <w:tr>
        <w:tc>
          <w:tcPr>
            <w:tcW w:type="dxa" w:w="4702"/>
          </w:tcPr>
          <w:p>
            <w:r>
              <w:t>Дата анализа:</w:t>
            </w:r>
          </w:p>
        </w:tc>
        <w:tc>
          <w:tcPr>
            <w:tcW w:type="dxa" w:w="4702"/>
          </w:tcPr>
          <w:p>
            <w:r>
              <w:t>2025-06-05 11:54:27</w:t>
            </w:r>
          </w:p>
        </w:tc>
      </w:tr>
    </w:tbl>
    <w:p>
      <w:pPr>
        <w:pStyle w:val="Heading2"/>
      </w:pPr>
      <w:r>
        <w:t>Анализ: Общий анализ крови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135"/>
        <w:gridCol w:w="3135"/>
        <w:gridCol w:w="3135"/>
      </w:tblGrid>
      <w:tr>
        <w:tc>
          <w:tcPr>
            <w:tcW w:type="dxa" w:w="3135"/>
          </w:tcPr>
          <w:p>
            <w:r>
              <w:t>Параметр</w:t>
            </w:r>
          </w:p>
        </w:tc>
        <w:tc>
          <w:tcPr>
            <w:tcW w:type="dxa" w:w="3135"/>
          </w:tcPr>
          <w:p>
            <w:r>
              <w:t>Значение</w:t>
            </w:r>
          </w:p>
        </w:tc>
        <w:tc>
          <w:tcPr>
            <w:tcW w:type="dxa" w:w="3135"/>
          </w:tcPr>
          <w:p>
            <w:r>
              <w:t>Нормальные значения</w:t>
            </w:r>
          </w:p>
        </w:tc>
      </w:tr>
      <w:tr>
        <w:tc>
          <w:tcPr>
            <w:tcW w:type="dxa" w:w="3135"/>
          </w:tcPr>
          <w:p>
            <w:r>
              <w:t>Гемоглобин</w:t>
            </w:r>
          </w:p>
        </w:tc>
        <w:tc>
          <w:tcPr>
            <w:tcW w:type="dxa" w:w="3135"/>
          </w:tcPr>
          <w:p>
            <w:r>
              <w:t>11</w:t>
            </w:r>
          </w:p>
        </w:tc>
        <w:tc>
          <w:tcPr>
            <w:tcW w:type="dxa" w:w="3135"/>
          </w:tcPr>
          <w:p>
            <w:r>
              <w:t>120-160 г/л (Ж), 130-170 г/л (М)</w:t>
            </w:r>
          </w:p>
        </w:tc>
      </w:tr>
      <w:tr>
        <w:tc>
          <w:tcPr>
            <w:tcW w:type="dxa" w:w="3135"/>
          </w:tcPr>
          <w:p>
            <w:r>
              <w:t>Эритроциты</w:t>
            </w:r>
          </w:p>
        </w:tc>
        <w:tc>
          <w:tcPr>
            <w:tcW w:type="dxa" w:w="3135"/>
          </w:tcPr>
          <w:p>
            <w:r>
              <w:t>11</w:t>
            </w:r>
          </w:p>
        </w:tc>
        <w:tc>
          <w:tcPr>
            <w:tcW w:type="dxa" w:w="3135"/>
          </w:tcPr>
          <w:p>
            <w:r>
              <w:t>3,8-5,2 ×10^12/л (Ж), 4,2-5,6 ×10^12/л (М)</w:t>
            </w:r>
          </w:p>
        </w:tc>
      </w:tr>
      <w:tr>
        <w:tc>
          <w:tcPr>
            <w:tcW w:type="dxa" w:w="3135"/>
          </w:tcPr>
          <w:p>
            <w:r>
              <w:t>Лейкоциты</w:t>
            </w:r>
          </w:p>
        </w:tc>
        <w:tc>
          <w:tcPr>
            <w:tcW w:type="dxa" w:w="3135"/>
          </w:tcPr>
          <w:p>
            <w:r>
              <w:t>11</w:t>
            </w:r>
          </w:p>
        </w:tc>
        <w:tc>
          <w:tcPr>
            <w:tcW w:type="dxa" w:w="3135"/>
          </w:tcPr>
          <w:p>
            <w:r>
              <w:t>4,0-9,0 ×10^9/л</w:t>
            </w:r>
          </w:p>
        </w:tc>
      </w:tr>
      <w:tr>
        <w:tc>
          <w:tcPr>
            <w:tcW w:type="dxa" w:w="3135"/>
          </w:tcPr>
          <w:p>
            <w:r>
              <w:t>Тромбоциты</w:t>
            </w:r>
          </w:p>
        </w:tc>
        <w:tc>
          <w:tcPr>
            <w:tcW w:type="dxa" w:w="3135"/>
          </w:tcPr>
          <w:p>
            <w:r>
              <w:t>11</w:t>
            </w:r>
          </w:p>
        </w:tc>
        <w:tc>
          <w:tcPr>
            <w:tcW w:type="dxa" w:w="3135"/>
          </w:tcPr>
          <w:p>
            <w:r>
              <w:t>Нет данных</w:t>
            </w:r>
          </w:p>
        </w:tc>
      </w:tr>
      <w:tr>
        <w:tc>
          <w:tcPr>
            <w:tcW w:type="dxa" w:w="3135"/>
          </w:tcPr>
          <w:p>
            <w:r>
              <w:t>СОЭ</w:t>
            </w:r>
          </w:p>
        </w:tc>
        <w:tc>
          <w:tcPr>
            <w:tcW w:type="dxa" w:w="3135"/>
          </w:tcPr>
          <w:p>
            <w:r>
              <w:t>11</w:t>
            </w:r>
          </w:p>
        </w:tc>
        <w:tc>
          <w:tcPr>
            <w:tcW w:type="dxa" w:w="3135"/>
          </w:tcPr>
          <w:p>
            <w:r>
              <w:t>Нет данных</w:t>
            </w:r>
          </w:p>
        </w:tc>
      </w:tr>
    </w:tbl>
    <w:p/>
    <w:p>
      <w:r>
        <w:t>Лаборант: Сильянов Ярослав Дмитриевич</w:t>
      </w:r>
    </w:p>
    <w:p>
      <w:r>
        <w:t>Дата: 05.06.2025</w:t>
      </w:r>
    </w:p>
    <w:sectPr w:rsidR="00FC693F" w:rsidRPr="0006063C" w:rsidSect="00034616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