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aae2181fb9ec8a87bd568dba7703f59537b87c3"/>
    <w:p>
      <w:pPr>
        <w:pStyle w:val="Heading2"/>
      </w:pPr>
      <w:r>
        <w:t xml:space="preserve">Правила размещения организаторов на платформе</w:t>
      </w:r>
    </w:p>
    <w:bookmarkStart w:id="24" w:name="общие-положения"/>
    <w:p>
      <w:pPr>
        <w:pStyle w:val="Heading3"/>
      </w:pPr>
      <w:r>
        <w:t xml:space="preserve">Общие положения</w:t>
      </w:r>
    </w:p>
    <w:p>
      <w:pPr>
        <w:numPr>
          <w:ilvl w:val="0"/>
          <w:numId w:val="1001"/>
        </w:numPr>
      </w:pPr>
      <w:r>
        <w:t xml:space="preserve">Настоящие Правила определяют условия размещения организаторами (далее – </w:t>
      </w:r>
      <w:r>
        <w:rPr>
          <w:b/>
          <w:bCs/>
        </w:rPr>
        <w:t xml:space="preserve">Организаторы</w:t>
      </w:r>
      <w:r>
        <w:t xml:space="preserve">) информации о турах, кэмпах, тренировках, клиниках и иных мероприятиях на платформе (далее – </w:t>
      </w:r>
      <w:r>
        <w:rPr>
          <w:b/>
          <w:bCs/>
        </w:rPr>
        <w:t xml:space="preserve">Платформа</w:t>
      </w:r>
      <w:r>
        <w:t xml:space="preserve">) по экстремальным дисциплинам и активному отдыху. Платформа предоставляет функциональность для размещения объявлений, но не организует, не продаёт, не перепродаёт и не управляет программами Организаторов</w:t>
      </w:r>
      <w:hyperlink r:id="rId21">
        <w:r>
          <w:rPr>
            <w:rStyle w:val="Hyperlink"/>
          </w:rPr>
          <w:t xml:space="preserve">[1]</w:t>
        </w:r>
      </w:hyperlink>
      <w:r>
        <w:t xml:space="preserve">. Пользователи (участники и организаторы) вступают в договорные отношения непосредственно друг с другом</w:t>
      </w:r>
      <w:hyperlink r:id="rId22">
        <w:r>
          <w:rPr>
            <w:rStyle w:val="Hyperlink"/>
          </w:rPr>
          <w:t xml:space="preserve">[2]</w:t>
        </w:r>
      </w:hyperlink>
      <w:r>
        <w:t xml:space="preserve">.</w:t>
      </w:r>
    </w:p>
    <w:p>
      <w:pPr>
        <w:numPr>
          <w:ilvl w:val="0"/>
          <w:numId w:val="1001"/>
        </w:numPr>
      </w:pPr>
      <w:r>
        <w:t xml:space="preserve">Использование Платформы Организатором означает полное и безоговорочное принятие настоящих Правил, оферты Платформы, Политики конфиденциальности и иных документов, размещённых на Платформе. При несогласии с условиями размещение информации недопустимо.</w:t>
      </w:r>
    </w:p>
    <w:p>
      <w:pPr>
        <w:numPr>
          <w:ilvl w:val="0"/>
          <w:numId w:val="1001"/>
        </w:numPr>
      </w:pPr>
      <w:r>
        <w:t xml:space="preserve">Организатор действует как независимый подрядчик, не является работником, агентом или представителем Платформы и самостоятельно несёт все расходы, связанные с предоставлением своих услуг</w:t>
      </w:r>
      <w:hyperlink r:id="rId23">
        <w:r>
          <w:rPr>
            <w:rStyle w:val="Hyperlink"/>
          </w:rPr>
          <w:t xml:space="preserve">[3]</w:t>
        </w:r>
      </w:hyperlink>
      <w:r>
        <w:t xml:space="preserve">.</w:t>
      </w:r>
    </w:p>
    <w:bookmarkEnd w:id="24"/>
    <w:bookmarkStart w:id="25" w:name="требования-к-организатору"/>
    <w:p>
      <w:pPr>
        <w:pStyle w:val="Heading3"/>
      </w:pPr>
      <w:r>
        <w:t xml:space="preserve">Требования к Организатору</w:t>
      </w:r>
    </w:p>
    <w:p>
      <w:pPr>
        <w:numPr>
          <w:ilvl w:val="0"/>
          <w:numId w:val="1002"/>
        </w:numPr>
      </w:pPr>
      <w:r>
        <w:t xml:space="preserve">Законность деятельности: Организатор должен быть зарегистрированным юридическим лицом, ИП или самозанятым, иметь правоспособность для заключения договоров и оказывать услуги в соответствии с законодательством РФ.</w:t>
      </w:r>
    </w:p>
    <w:p>
      <w:pPr>
        <w:numPr>
          <w:ilvl w:val="0"/>
          <w:numId w:val="1002"/>
        </w:numPr>
      </w:pPr>
      <w:r>
        <w:t xml:space="preserve">Безопасность и квалификация: Организатор обязан:</w:t>
      </w:r>
    </w:p>
    <w:p>
      <w:pPr>
        <w:pStyle w:val="Compact"/>
        <w:numPr>
          <w:ilvl w:val="0"/>
          <w:numId w:val="1002"/>
        </w:numPr>
      </w:pPr>
      <w:r>
        <w:t xml:space="preserve">обеспечить безопасность участников и уровень сложности маршрутов/занятий, соответствующий заявленному уровню подготовленности;</w:t>
      </w:r>
    </w:p>
    <w:p>
      <w:pPr>
        <w:pStyle w:val="Compact"/>
        <w:numPr>
          <w:ilvl w:val="0"/>
          <w:numId w:val="1002"/>
        </w:numPr>
      </w:pPr>
      <w:r>
        <w:t xml:space="preserve">привлекать инструкторов и гидов, имеющих необходимую квалификацию и допуски;</w:t>
      </w:r>
    </w:p>
    <w:p>
      <w:pPr>
        <w:numPr>
          <w:ilvl w:val="0"/>
          <w:numId w:val="1002"/>
        </w:numPr>
      </w:pPr>
      <w:r>
        <w:t xml:space="preserve">следовать требованиям законодательства и нормативных актов в области туризма, спорта, охраны труда и безопасности.</w:t>
      </w:r>
    </w:p>
    <w:p>
      <w:pPr>
        <w:numPr>
          <w:ilvl w:val="0"/>
          <w:numId w:val="1002"/>
        </w:numPr>
      </w:pPr>
      <w:r>
        <w:t xml:space="preserve">Страхование и разрешения: при необходимости Организатор должен иметь страховку гражданской ответственности или иное финансовое обеспечение, предусмотренное законом, а также лицензии/сертификаты на оказание соответствующих услуг.</w:t>
      </w:r>
    </w:p>
    <w:p>
      <w:pPr>
        <w:numPr>
          <w:ilvl w:val="0"/>
          <w:numId w:val="1002"/>
        </w:numPr>
      </w:pPr>
      <w:r>
        <w:t xml:space="preserve">Информирование и документирование: Организатор обязан:</w:t>
      </w:r>
    </w:p>
    <w:p>
      <w:pPr>
        <w:pStyle w:val="Compact"/>
        <w:numPr>
          <w:ilvl w:val="0"/>
          <w:numId w:val="1002"/>
        </w:numPr>
      </w:pPr>
      <w:r>
        <w:t xml:space="preserve">предоставлять Платформе достоверную, полную и актуальную информацию о программе, включая расписание, условия проживания, питание, уровень риска, требования к подготовке и экипировке, стоимость, условия бронирования и отмены;</w:t>
      </w:r>
    </w:p>
    <w:p>
      <w:pPr>
        <w:pStyle w:val="Compact"/>
        <w:numPr>
          <w:ilvl w:val="0"/>
          <w:numId w:val="1002"/>
        </w:numPr>
      </w:pPr>
      <w:r>
        <w:t xml:space="preserve">размещать фотографии и медиа-материалы, подтверждающие реальность программы;</w:t>
      </w:r>
    </w:p>
    <w:p>
      <w:pPr>
        <w:numPr>
          <w:ilvl w:val="0"/>
          <w:numId w:val="1002"/>
        </w:numPr>
      </w:pPr>
      <w:r>
        <w:t xml:space="preserve">информировать участников о рисках, необходимости медицинских справок и обеспечивать подписания информированного согласия и отказа от претензий (см. разделы</w:t>
      </w:r>
      <w:r>
        <w:t xml:space="preserve"> </w:t>
      </w:r>
      <w:r>
        <w:rPr>
          <w:b/>
          <w:bCs/>
        </w:rPr>
        <w:t xml:space="preserve">Disclosures</w:t>
      </w:r>
      <w:r>
        <w:t xml:space="preserve">).</w:t>
      </w:r>
    </w:p>
    <w:p>
      <w:pPr>
        <w:numPr>
          <w:ilvl w:val="0"/>
          <w:numId w:val="1002"/>
        </w:numPr>
      </w:pPr>
      <w:r>
        <w:t xml:space="preserve">Качество сервиса: Организатор обязуется оказывать услуги на профессиональном уровне, обеспечивать заявленное качество и соответствие ожиданиям, а также следить за отзывами и оперативно реагировать на жалобы.</w:t>
      </w:r>
    </w:p>
    <w:p>
      <w:pPr>
        <w:numPr>
          <w:ilvl w:val="0"/>
          <w:numId w:val="1002"/>
        </w:numPr>
      </w:pPr>
      <w:r>
        <w:t xml:space="preserve">Согласие на проверку: Платформа вправе запрашивать документы, подтверждающие квалификацию инструктора, безопасность программы, наличие страховки, регистрации и разрешений. Организатор обязуется предоставлять такие документы в разумный срок. Непредоставление документов может стать основанием для отказа в размещении или блокировки.</w:t>
      </w:r>
    </w:p>
    <w:bookmarkEnd w:id="25"/>
    <w:bookmarkStart w:id="27" w:name="публикация-и-модерация"/>
    <w:p>
      <w:pPr>
        <w:pStyle w:val="Heading3"/>
      </w:pPr>
      <w:r>
        <w:t xml:space="preserve">Публикация и модерация</w:t>
      </w:r>
    </w:p>
    <w:p>
      <w:pPr>
        <w:numPr>
          <w:ilvl w:val="0"/>
          <w:numId w:val="1003"/>
        </w:numPr>
      </w:pPr>
      <w:r>
        <w:t xml:space="preserve">Платформа обеспечивает техническую возможность размещения объявлений, но оставляет за собой право предварительной модерации. Публикация может быть приостановлена или отклонена, если содержание противоречит законодательству, нарушает права третьих лиц, содержит недостоверные данные или не соответствует концепции Платформы.</w:t>
      </w:r>
    </w:p>
    <w:p>
      <w:pPr>
        <w:numPr>
          <w:ilvl w:val="0"/>
          <w:numId w:val="1003"/>
        </w:numPr>
      </w:pPr>
      <w:r>
        <w:t xml:space="preserve">Платформа может временно скрыть или удалить объявление, если появляются основания полагать, что Организатор нарушает настоящие Правила, законы или условия договора; или если поступают обоснованные жалобы.</w:t>
      </w:r>
    </w:p>
    <w:p>
      <w:pPr>
        <w:numPr>
          <w:ilvl w:val="0"/>
          <w:numId w:val="1003"/>
        </w:numPr>
      </w:pPr>
      <w:r>
        <w:t xml:space="preserve">Платформа не гарантирует постоянной и непрерывной доступности сервиса и оставляет за собой право изменять функционал, проводить профилактические работы и обновления, что может ограничить доступность сервиса</w:t>
      </w:r>
      <w:hyperlink r:id="rId26">
        <w:r>
          <w:rPr>
            <w:rStyle w:val="Hyperlink"/>
          </w:rPr>
          <w:t xml:space="preserve">[4]</w:t>
        </w:r>
      </w:hyperlink>
      <w:r>
        <w:t xml:space="preserve">.</w:t>
      </w:r>
    </w:p>
    <w:bookmarkEnd w:id="27"/>
    <w:bookmarkStart w:id="29" w:name="Xa285d35c3d1813ed0816c64219357debc3168d7"/>
    <w:p>
      <w:pPr>
        <w:pStyle w:val="Heading3"/>
      </w:pPr>
      <w:r>
        <w:t xml:space="preserve">Обязанности Организатора при взаимодействии с участниками</w:t>
      </w:r>
    </w:p>
    <w:p>
      <w:pPr>
        <w:numPr>
          <w:ilvl w:val="0"/>
          <w:numId w:val="1004"/>
        </w:numPr>
      </w:pPr>
      <w:r>
        <w:t xml:space="preserve">Организатор несёт единоличную ответственность за содержание объявлений, исполнение услуг и взаимодействие с участниками</w:t>
      </w:r>
      <w:hyperlink r:id="rId22">
        <w:r>
          <w:rPr>
            <w:rStyle w:val="Hyperlink"/>
          </w:rPr>
          <w:t xml:space="preserve">[2]</w:t>
        </w:r>
      </w:hyperlink>
      <w:r>
        <w:t xml:space="preserve">. Платформа не контролирует и не гарантирует достоверность, качество, безопасность и правомерность объявлений</w:t>
      </w:r>
      <w:hyperlink r:id="rId28">
        <w:r>
          <w:rPr>
            <w:rStyle w:val="Hyperlink"/>
          </w:rPr>
          <w:t xml:space="preserve">[5]</w:t>
        </w:r>
      </w:hyperlink>
      <w:r>
        <w:t xml:space="preserve">.</w:t>
      </w:r>
    </w:p>
    <w:p>
      <w:pPr>
        <w:numPr>
          <w:ilvl w:val="0"/>
          <w:numId w:val="1004"/>
        </w:numPr>
      </w:pPr>
      <w:r>
        <w:t xml:space="preserve">Организатор обязуется:</w:t>
      </w:r>
    </w:p>
    <w:p>
      <w:pPr>
        <w:pStyle w:val="Compact"/>
        <w:numPr>
          <w:ilvl w:val="0"/>
          <w:numId w:val="1004"/>
        </w:numPr>
      </w:pPr>
      <w:r>
        <w:t xml:space="preserve">не вводить участников в заблуждение относительно условий программы и стоимости;</w:t>
      </w:r>
    </w:p>
    <w:p>
      <w:pPr>
        <w:pStyle w:val="Compact"/>
        <w:numPr>
          <w:ilvl w:val="0"/>
          <w:numId w:val="1004"/>
        </w:numPr>
      </w:pPr>
      <w:r>
        <w:t xml:space="preserve">своевременно уведомлять участников об изменениях в программе, ценах и условиях;</w:t>
      </w:r>
    </w:p>
    <w:p>
      <w:pPr>
        <w:pStyle w:val="Compact"/>
        <w:numPr>
          <w:ilvl w:val="0"/>
          <w:numId w:val="1004"/>
        </w:numPr>
      </w:pPr>
      <w:r>
        <w:t xml:space="preserve">соблюдать Политику отмен и возвратов Платформы и заранее информировать о собственных условиях отмен;</w:t>
      </w:r>
    </w:p>
    <w:p>
      <w:pPr>
        <w:pStyle w:val="Compact"/>
        <w:numPr>
          <w:ilvl w:val="0"/>
          <w:numId w:val="1004"/>
        </w:numPr>
      </w:pPr>
      <w:r>
        <w:t xml:space="preserve">обеспечивать канал коммуникации для участников (чат, электронная почта, телефон), оперативно отвечать на запросы и поддерживать корректность взаимодействия;</w:t>
      </w:r>
    </w:p>
    <w:p>
      <w:pPr>
        <w:numPr>
          <w:ilvl w:val="0"/>
          <w:numId w:val="1004"/>
        </w:numPr>
      </w:pPr>
      <w:r>
        <w:t xml:space="preserve">не собирать и не использовать персональные данные участников вне рамок, согласованных с Платформой и законодательством о персональных данных.</w:t>
      </w:r>
    </w:p>
    <w:p>
      <w:pPr>
        <w:numPr>
          <w:ilvl w:val="0"/>
          <w:numId w:val="1004"/>
        </w:numPr>
      </w:pPr>
      <w:r>
        <w:t xml:space="preserve">Организатор самостоятельно заключает договоры с участниками и несёт ответственность за выполнение обязательств по этим договорам.</w:t>
      </w:r>
    </w:p>
    <w:bookmarkEnd w:id="29"/>
    <w:bookmarkStart w:id="30" w:name="запрещённые-действия"/>
    <w:p>
      <w:pPr>
        <w:pStyle w:val="Heading3"/>
      </w:pPr>
      <w:r>
        <w:t xml:space="preserve">Запрещённые действия</w:t>
      </w:r>
    </w:p>
    <w:p>
      <w:pPr>
        <w:pStyle w:val="FirstParagraph"/>
      </w:pPr>
      <w:r>
        <w:t xml:space="preserve">Организатору запрещается:</w:t>
      </w:r>
    </w:p>
    <w:p>
      <w:pPr>
        <w:numPr>
          <w:ilvl w:val="0"/>
          <w:numId w:val="1005"/>
        </w:numPr>
      </w:pPr>
      <w:r>
        <w:t xml:space="preserve">Размещать ложную или устаревшую информацию, скрывать существенные риски или условия.</w:t>
      </w:r>
    </w:p>
    <w:p>
      <w:pPr>
        <w:numPr>
          <w:ilvl w:val="0"/>
          <w:numId w:val="1005"/>
        </w:numPr>
      </w:pPr>
      <w:r>
        <w:t xml:space="preserve">Использовать Платформу для продвижения услуг, не связанных с экстремальными дисциплинами или активным отдыхом.</w:t>
      </w:r>
    </w:p>
    <w:p>
      <w:pPr>
        <w:numPr>
          <w:ilvl w:val="0"/>
          <w:numId w:val="1005"/>
        </w:numPr>
      </w:pPr>
      <w:r>
        <w:t xml:space="preserve">Размещать программы, нарушающие законодательство РФ, либо пропагандирующие насилие, дискриминацию, употребление алкоголя, наркотиков и иных запрещённых веществ.</w:t>
      </w:r>
    </w:p>
    <w:p>
      <w:pPr>
        <w:numPr>
          <w:ilvl w:val="0"/>
          <w:numId w:val="1005"/>
        </w:numPr>
      </w:pPr>
      <w:r>
        <w:t xml:space="preserve">Публиковать личные данные третьих лиц без их согласия.</w:t>
      </w:r>
    </w:p>
    <w:p>
      <w:pPr>
        <w:numPr>
          <w:ilvl w:val="0"/>
          <w:numId w:val="1005"/>
        </w:numPr>
      </w:pPr>
      <w:r>
        <w:t xml:space="preserve">Обходить Платформу для получения оплаты (переводить участников на сторонние площадки, совершать сделки напрямую).</w:t>
      </w:r>
    </w:p>
    <w:p>
      <w:pPr>
        <w:numPr>
          <w:ilvl w:val="0"/>
          <w:numId w:val="1005"/>
        </w:numPr>
      </w:pPr>
      <w:r>
        <w:t xml:space="preserve">Оказывать услуги, которые Организатор не имеет права оказывать (без лицензий, сертификатов, страховки).</w:t>
      </w:r>
    </w:p>
    <w:bookmarkEnd w:id="30"/>
    <w:bookmarkStart w:id="31" w:name="ответственность-и-санкции"/>
    <w:p>
      <w:pPr>
        <w:pStyle w:val="Heading3"/>
      </w:pPr>
      <w:r>
        <w:t xml:space="preserve">Ответственность и санкции</w:t>
      </w:r>
    </w:p>
    <w:p>
      <w:pPr>
        <w:numPr>
          <w:ilvl w:val="0"/>
          <w:numId w:val="1006"/>
        </w:numPr>
      </w:pPr>
      <w:r>
        <w:t xml:space="preserve">Нарушение Организатором настоящих Правил может привести к предупреждению, временной блокировке объявления или аккаунта, отказу в размещении новых объявлений либо расторжению договора с Платформой.</w:t>
      </w:r>
    </w:p>
    <w:p>
      <w:pPr>
        <w:numPr>
          <w:ilvl w:val="0"/>
          <w:numId w:val="1006"/>
        </w:numPr>
      </w:pPr>
      <w:r>
        <w:t xml:space="preserve">Организатор несёт ответственность за вред, причинённый участникам в рамках его мероприятий, включая травмы, материальный ущерб и моральный вред, если не доказано, что такой вред возник по вине участника или третьих лиц.</w:t>
      </w:r>
    </w:p>
    <w:p>
      <w:pPr>
        <w:numPr>
          <w:ilvl w:val="0"/>
          <w:numId w:val="1006"/>
        </w:numPr>
      </w:pPr>
      <w:r>
        <w:t xml:space="preserve">Платформа не является организатором мероприятий, не несёт ответственности за действия или бездействие Организатора и не участвует в разрешении споров между Организатором и участниками, за исключением случаев, когда Платформа добровольно предоставляет посреднические услуги</w:t>
      </w:r>
      <w:hyperlink r:id="rId28">
        <w:r>
          <w:rPr>
            <w:rStyle w:val="Hyperlink"/>
          </w:rPr>
          <w:t xml:space="preserve">[5]</w:t>
        </w:r>
      </w:hyperlink>
      <w:r>
        <w:t xml:space="preserve">.</w:t>
      </w:r>
    </w:p>
    <w:p>
      <w:pPr>
        <w:numPr>
          <w:ilvl w:val="0"/>
          <w:numId w:val="1006"/>
        </w:numPr>
      </w:pPr>
      <w:r>
        <w:t xml:space="preserve">Любые претензии участников должны направляться непосредственно Организатору. Платформа может оказать содействие, но не несёт обязательств по компенсации.</w:t>
      </w:r>
    </w:p>
    <w:bookmarkEnd w:id="31"/>
    <w:bookmarkStart w:id="32" w:name="изменение-правил"/>
    <w:p>
      <w:pPr>
        <w:pStyle w:val="Heading3"/>
      </w:pPr>
      <w:r>
        <w:t xml:space="preserve">Изменение Правил</w:t>
      </w:r>
    </w:p>
    <w:p>
      <w:pPr>
        <w:pStyle w:val="FirstParagraph"/>
      </w:pPr>
      <w:r>
        <w:t xml:space="preserve">Платформа оставляет за собой право изменять настоящие Правила. Изменения вступают в силу с момента публикации новой версии на Платформе. Продолжение использования Платформы после вступления изменений в силу означает согласие Организатора с ними.</w:t>
      </w:r>
    </w:p>
    <w:bookmarkEnd w:id="32"/>
    <w:bookmarkStart w:id="33" w:name="заключительные-положения"/>
    <w:p>
      <w:pPr>
        <w:pStyle w:val="Heading3"/>
      </w:pPr>
      <w:r>
        <w:t xml:space="preserve">Заключительные положения</w:t>
      </w:r>
    </w:p>
    <w:p>
      <w:pPr>
        <w:pStyle w:val="Compact"/>
        <w:numPr>
          <w:ilvl w:val="0"/>
          <w:numId w:val="1007"/>
        </w:numPr>
      </w:pPr>
      <w:r>
        <w:t xml:space="preserve">Настоящие Правила являются обязательным приложением к договору-оферте. В части, не урегулированной Правилами, применяются условия оферты и действующее законодательство РФ.</w:t>
      </w:r>
    </w:p>
    <w:p>
      <w:pPr>
        <w:pStyle w:val="Compact"/>
        <w:numPr>
          <w:ilvl w:val="0"/>
          <w:numId w:val="1007"/>
        </w:numPr>
      </w:pPr>
      <w:r>
        <w:t xml:space="preserve">Организатор подтверждает, что ознакомлен с условиями Платформы, офертой, Политикой конфиденциальности, Политикой отмен и прочими документами и обязуется соблюдать их.</w:t>
      </w:r>
    </w:p>
    <w:bookmarkEnd w:id="33"/>
    <w:bookmarkEnd w:id="34"/>
    <w:bookmarkEnd w:id="35"/>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[4]</w:t>
        </w:r>
      </w:hyperlink>
      <w:r>
        <w:t xml:space="preserve"> </w:t>
      </w:r>
      <w:hyperlink r:id="rId28">
        <w:r>
          <w:rPr>
            <w:rStyle w:val="Hyperlink"/>
          </w:rPr>
          <w:t xml:space="preserve">[5]</w:t>
        </w:r>
      </w:hyperlink>
      <w:r>
        <w:t xml:space="preserve"> </w:t>
      </w:r>
      <w:r>
        <w:t xml:space="preserve">Правила и Условия использования платформы iNsailing</w:t>
      </w:r>
    </w:p>
    <w:p>
      <w:pPr>
        <w:pStyle w:val="BodyText"/>
      </w:pPr>
      <w:hyperlink r:id="rId36">
        <w:r>
          <w:rPr>
            <w:rStyle w:val="Hyperlink"/>
          </w:rPr>
          <w:t xml:space="preserve">https://insailing.ru/page/terms</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insailing.ru/page/terms" TargetMode="External" /><Relationship Type="http://schemas.openxmlformats.org/officeDocument/2006/relationships/hyperlink" Id="rId22" Target="https://insailing.ru/page/terms#:~:text=%D0%BF%D1%80%D0%BE%D0%B4%D0%B0%D0%B2%D1%86%D0%BE%D0%BC%20%D1%82%D1%83%D1%80%D0%B8%D1%81%D1%82%D0%B8%D1%87%D0%B5%D1%81%D0%BA%D0%B8%D1%85%20%D0%B2%D1%8B%D1%85%D0%BE%D0%B4%D0%BE%D0%B2%20%D0%BD%D0%B0%20%D0%BC%D0%BE%D1%80%D1%81%D0%BA%D0%BE%D0%BC,%D0%BC%D0%B5%D0%B6%D0%B4%D1%83%20%D0%9F%D0%BE%D0%BB%D1%8C%D0%B7%D0%BE%D0%B2%D0%B0%D1%82%D0%B5%D0%BB%D1%8F%D0%BC%D0%B8%2C%20%D0%B0%20%D1%82%D0%B0%D0%BA%D0%B6%D0%B5%20%D0%BD%D0%B5" TargetMode="External" /><Relationship Type="http://schemas.openxmlformats.org/officeDocument/2006/relationships/hyperlink" Id="rId23" Target="https://insailing.ru/page/terms#:~:text=1,%D0%92%D1%8B%20%D0%BF%D0%BE%D0%B4%D1%82%D0%B2%D0%B5%D1%80%D0%B6%D0%B4%D0%B0%D0%B5%D1%82%D0%B5%2C%20%D1%87%D1%82%D0%BE%20%D0%BF%D1%80%D0%B5%D0%B4%D0%BB%D0%B0%D0%B3%D0%B0%D0%B5%D1%82%D0%B5" TargetMode="External" /><Relationship Type="http://schemas.openxmlformats.org/officeDocument/2006/relationships/hyperlink" Id="rId21" Target="https://insailing.ru/page/terms#:~:text=1,%D0%BC%D0%B5%D0%B6%D0%B4%D1%83%20%D0%9F%D0%BE%D0%BB%D1%8C%D0%B7%D0%BE%D0%B2%D0%B0%D1%82%D0%B5%D0%BB%D1%8F%D0%BC%D0%B8%2C%20%D0%B0%20%D1%82%D0%B0%D0%BA%D0%B6%D0%B5%20%D0%BD%D0%B5" TargetMode="External" /><Relationship Type="http://schemas.openxmlformats.org/officeDocument/2006/relationships/hyperlink" Id="rId28" Target="https://insailing.ru/page/terms#:~:text=1,%D0%BD%D0%B5%20%D0%BA%D0%BE%D0%BD%D1%82%D1%80%D0%BE%D0%BB%D0%B8%D1%80%D1%83%D0%B5%D1%82%20%D0%B8%20%D0%BD%D0%B5%20%D0%B3%D0%B0%D1%80%D0%B0%D0%BD%D1%82%D0%B8%D1%80%D1%83%D0%B5%D1%82" TargetMode="External" /><Relationship Type="http://schemas.openxmlformats.org/officeDocument/2006/relationships/hyperlink" Id="rId26" Target="https://insailing.ru/page/terms#:~:text=1,com" TargetMode="External" /></Relationships>
</file>

<file path=word/_rels/footnotes.xml.rels><?xml version="1.0" encoding="UTF-8"?><Relationships xmlns="http://schemas.openxmlformats.org/package/2006/relationships"><Relationship Type="http://schemas.openxmlformats.org/officeDocument/2006/relationships/hyperlink" Id="rId36" Target="https://insailing.ru/page/terms" TargetMode="External" /><Relationship Type="http://schemas.openxmlformats.org/officeDocument/2006/relationships/hyperlink" Id="rId22" Target="https://insailing.ru/page/terms#:~:text=%D0%BF%D1%80%D0%BE%D0%B4%D0%B0%D0%B2%D1%86%D0%BE%D0%BC%20%D1%82%D1%83%D1%80%D0%B8%D1%81%D1%82%D0%B8%D1%87%D0%B5%D1%81%D0%BA%D0%B8%D1%85%20%D0%B2%D1%8B%D1%85%D0%BE%D0%B4%D0%BE%D0%B2%20%D0%BD%D0%B0%20%D0%BC%D0%BE%D1%80%D1%81%D0%BA%D0%BE%D0%BC,%D0%BC%D0%B5%D0%B6%D0%B4%D1%83%20%D0%9F%D0%BE%D0%BB%D1%8C%D0%B7%D0%BE%D0%B2%D0%B0%D1%82%D0%B5%D0%BB%D1%8F%D0%BC%D0%B8%2C%20%D0%B0%20%D1%82%D0%B0%D0%BA%D0%B6%D0%B5%20%D0%BD%D0%B5" TargetMode="External" /><Relationship Type="http://schemas.openxmlformats.org/officeDocument/2006/relationships/hyperlink" Id="rId23" Target="https://insailing.ru/page/terms#:~:text=1,%D0%92%D1%8B%20%D0%BF%D0%BE%D0%B4%D1%82%D0%B2%D0%B5%D1%80%D0%B6%D0%B4%D0%B0%D0%B5%D1%82%D0%B5%2C%20%D1%87%D1%82%D0%BE%20%D0%BF%D1%80%D0%B5%D0%B4%D0%BB%D0%B0%D0%B3%D0%B0%D0%B5%D1%82%D0%B5" TargetMode="External" /><Relationship Type="http://schemas.openxmlformats.org/officeDocument/2006/relationships/hyperlink" Id="rId21" Target="https://insailing.ru/page/terms#:~:text=1,%D0%BC%D0%B5%D0%B6%D0%B4%D1%83%20%D0%9F%D0%BE%D0%BB%D1%8C%D0%B7%D0%BE%D0%B2%D0%B0%D1%82%D0%B5%D0%BB%D1%8F%D0%BC%D0%B8%2C%20%D0%B0%20%D1%82%D0%B0%D0%BA%D0%B6%D0%B5%20%D0%BD%D0%B5" TargetMode="External" /><Relationship Type="http://schemas.openxmlformats.org/officeDocument/2006/relationships/hyperlink" Id="rId28" Target="https://insailing.ru/page/terms#:~:text=1,%D0%BD%D0%B5%20%D0%BA%D0%BE%D0%BD%D1%82%D1%80%D0%BE%D0%BB%D0%B8%D1%80%D1%83%D0%B5%D1%82%20%D0%B8%20%D0%BD%D0%B5%20%D0%B3%D0%B0%D1%80%D0%B0%D0%BD%D1%82%D0%B8%D1%80%D1%83%D0%B5%D1%82" TargetMode="External" /><Relationship Type="http://schemas.openxmlformats.org/officeDocument/2006/relationships/hyperlink" Id="rId26" Target="https://insailing.ru/page/terms#:~:text=1,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2026-03-13T19:02:42Z</dcterms:created>
  <dcterms:modified xsi:type="dcterms:W3CDTF">2026-03-13T19:02:42Z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