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69D8F2" w14:textId="77777777" w:rsidR="00160324" w:rsidRPr="007B62A1" w:rsidRDefault="00160324" w:rsidP="0016032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B62A1">
        <w:rPr>
          <w:rFonts w:ascii="Times New Roman" w:eastAsia="Times New Roman" w:hAnsi="Times New Roman" w:cs="Times New Roman"/>
          <w:noProof/>
          <w:sz w:val="20"/>
          <w:szCs w:val="20"/>
          <w:lang w:eastAsia="ru-RU"/>
        </w:rPr>
        <w:drawing>
          <wp:inline distT="0" distB="0" distL="0" distR="0" wp14:anchorId="0BF3638E" wp14:editId="133EFBBB">
            <wp:extent cx="952500" cy="106680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106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B47BAF" w14:textId="77777777" w:rsidR="00160324" w:rsidRPr="007B62A1" w:rsidRDefault="00160324" w:rsidP="0016032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B62A1">
        <w:rPr>
          <w:rFonts w:ascii="Times New Roman" w:hAnsi="Times New Roman" w:cs="Times New Roman"/>
          <w:sz w:val="28"/>
          <w:szCs w:val="28"/>
        </w:rPr>
        <w:t>МИНОБРНАУКИ РОССИИ</w:t>
      </w:r>
    </w:p>
    <w:p w14:paraId="60F98BCA" w14:textId="77777777" w:rsidR="00160324" w:rsidRPr="007B62A1" w:rsidRDefault="00160324" w:rsidP="0016032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B62A1">
        <w:rPr>
          <w:rFonts w:ascii="Times New Roman" w:hAnsi="Times New Roman" w:cs="Times New Roman"/>
          <w:sz w:val="28"/>
          <w:szCs w:val="28"/>
        </w:rPr>
        <w:t xml:space="preserve">Федеральное государственное бюджетное образовательное учреждение </w:t>
      </w:r>
    </w:p>
    <w:p w14:paraId="6074AC75" w14:textId="77777777" w:rsidR="00160324" w:rsidRPr="007B62A1" w:rsidRDefault="00160324" w:rsidP="0016032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B62A1">
        <w:rPr>
          <w:rFonts w:ascii="Times New Roman" w:hAnsi="Times New Roman" w:cs="Times New Roman"/>
          <w:sz w:val="28"/>
          <w:szCs w:val="28"/>
        </w:rPr>
        <w:t>высшего образования</w:t>
      </w:r>
    </w:p>
    <w:p w14:paraId="770900CF" w14:textId="77777777" w:rsidR="00160324" w:rsidRPr="007B62A1" w:rsidRDefault="00160324" w:rsidP="0016032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B62A1">
        <w:rPr>
          <w:rFonts w:ascii="Times New Roman" w:hAnsi="Times New Roman" w:cs="Times New Roman"/>
          <w:sz w:val="28"/>
          <w:szCs w:val="28"/>
        </w:rPr>
        <w:t>«МИРЭА – Российский технологический университет»</w:t>
      </w:r>
    </w:p>
    <w:p w14:paraId="2F70EC27" w14:textId="77777777" w:rsidR="00160324" w:rsidRPr="007B62A1" w:rsidRDefault="00160324" w:rsidP="0016032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A205DD3" w14:textId="77777777" w:rsidR="00160324" w:rsidRPr="007B62A1" w:rsidRDefault="00160324" w:rsidP="0016032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B62A1">
        <w:rPr>
          <w:rFonts w:ascii="Times New Roman" w:hAnsi="Times New Roman" w:cs="Times New Roman"/>
          <w:sz w:val="28"/>
          <w:szCs w:val="28"/>
        </w:rPr>
        <w:t>РТУ МИРЭА</w:t>
      </w:r>
    </w:p>
    <w:p w14:paraId="66BC3055" w14:textId="77777777" w:rsidR="00160324" w:rsidRPr="007B62A1" w:rsidRDefault="00160324" w:rsidP="0016032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B62A1">
        <w:rPr>
          <w:rFonts w:ascii="Times New Roman" w:hAnsi="Times New Roman" w:cs="Times New Roman"/>
          <w:sz w:val="28"/>
          <w:szCs w:val="28"/>
        </w:rPr>
        <w:t xml:space="preserve">Институт Кибербезопасности и цифровых технологий </w:t>
      </w:r>
    </w:p>
    <w:p w14:paraId="5C970E0F" w14:textId="77777777" w:rsidR="00160324" w:rsidRPr="007B62A1" w:rsidRDefault="00160324" w:rsidP="0016032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B62A1">
        <w:rPr>
          <w:rFonts w:ascii="Times New Roman" w:hAnsi="Times New Roman" w:cs="Times New Roman"/>
          <w:sz w:val="28"/>
          <w:szCs w:val="28"/>
        </w:rPr>
        <w:t>Кафедра КБ-4 «Интеллектуальные системы информационной безопасности»</w:t>
      </w:r>
    </w:p>
    <w:p w14:paraId="2A0345D8" w14:textId="77777777" w:rsidR="00160324" w:rsidRPr="007B62A1" w:rsidRDefault="00160324" w:rsidP="0016032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A9B34A0" w14:textId="77777777" w:rsidR="00160324" w:rsidRPr="007B62A1" w:rsidRDefault="00160324" w:rsidP="0016032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F3ED111" w14:textId="77777777" w:rsidR="00160324" w:rsidRPr="007B62A1" w:rsidRDefault="00160324" w:rsidP="0016032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7E74513" w14:textId="77777777" w:rsidR="00160324" w:rsidRPr="007B62A1" w:rsidRDefault="00160324" w:rsidP="0016032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E51EA2D" w14:textId="79CFA89D" w:rsidR="00160324" w:rsidRPr="007B62A1" w:rsidRDefault="00160324" w:rsidP="0016032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B62A1">
        <w:rPr>
          <w:rFonts w:ascii="Times New Roman" w:hAnsi="Times New Roman" w:cs="Times New Roman"/>
          <w:sz w:val="28"/>
          <w:szCs w:val="28"/>
        </w:rPr>
        <w:t xml:space="preserve">Практическое задание № </w:t>
      </w:r>
      <w:r w:rsidR="008A4824">
        <w:rPr>
          <w:rFonts w:ascii="Times New Roman" w:hAnsi="Times New Roman" w:cs="Times New Roman"/>
          <w:sz w:val="28"/>
          <w:szCs w:val="28"/>
        </w:rPr>
        <w:t>3</w:t>
      </w:r>
    </w:p>
    <w:p w14:paraId="2791BF5A" w14:textId="77777777" w:rsidR="00160324" w:rsidRPr="007B62A1" w:rsidRDefault="00160324" w:rsidP="0016032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B62A1">
        <w:rPr>
          <w:rFonts w:ascii="Times New Roman" w:hAnsi="Times New Roman" w:cs="Times New Roman"/>
          <w:sz w:val="28"/>
          <w:szCs w:val="28"/>
        </w:rPr>
        <w:t xml:space="preserve">по дисциплине </w:t>
      </w:r>
      <w:r w:rsidRPr="007B62A1">
        <w:rPr>
          <w:rFonts w:ascii="Times New Roman" w:hAnsi="Times New Roman" w:cs="Times New Roman"/>
          <w:color w:val="000000" w:themeColor="text1"/>
          <w:sz w:val="28"/>
          <w:szCs w:val="28"/>
        </w:rPr>
        <w:t>«Деловые коммуникации»</w:t>
      </w:r>
    </w:p>
    <w:p w14:paraId="1D66B50B" w14:textId="77777777" w:rsidR="00160324" w:rsidRPr="007B62A1" w:rsidRDefault="00160324" w:rsidP="0016032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83C1634" w14:textId="77777777" w:rsidR="00160324" w:rsidRPr="007B62A1" w:rsidRDefault="00160324" w:rsidP="00160324">
      <w:pPr>
        <w:spacing w:after="0" w:line="360" w:lineRule="auto"/>
        <w:ind w:leftChars="2000" w:left="4400"/>
        <w:rPr>
          <w:rFonts w:ascii="Times New Roman" w:hAnsi="Times New Roman" w:cs="Times New Roman"/>
          <w:sz w:val="28"/>
          <w:szCs w:val="28"/>
        </w:rPr>
      </w:pPr>
      <w:r w:rsidRPr="007B62A1">
        <w:rPr>
          <w:rFonts w:ascii="Times New Roman" w:hAnsi="Times New Roman" w:cs="Times New Roman"/>
          <w:sz w:val="28"/>
          <w:szCs w:val="28"/>
        </w:rPr>
        <w:t>Выполнил: студент группы ББМО-01-25</w:t>
      </w:r>
    </w:p>
    <w:p w14:paraId="042C8D01" w14:textId="77777777" w:rsidR="00160324" w:rsidRPr="007B62A1" w:rsidRDefault="00160324" w:rsidP="00160324">
      <w:pPr>
        <w:spacing w:after="0" w:line="360" w:lineRule="auto"/>
        <w:ind w:leftChars="2000" w:left="4400"/>
        <w:rPr>
          <w:rFonts w:ascii="Times New Roman" w:hAnsi="Times New Roman" w:cs="Times New Roman"/>
          <w:sz w:val="28"/>
          <w:szCs w:val="28"/>
        </w:rPr>
      </w:pPr>
      <w:r w:rsidRPr="007B62A1">
        <w:rPr>
          <w:rFonts w:ascii="Times New Roman" w:hAnsi="Times New Roman" w:cs="Times New Roman"/>
          <w:sz w:val="28"/>
          <w:szCs w:val="28"/>
        </w:rPr>
        <w:t>Железняков Родион Алексеевич</w:t>
      </w:r>
    </w:p>
    <w:p w14:paraId="3C2A171C" w14:textId="77777777" w:rsidR="00160324" w:rsidRPr="007B62A1" w:rsidRDefault="00160324" w:rsidP="00160324">
      <w:pPr>
        <w:spacing w:after="0" w:line="360" w:lineRule="auto"/>
        <w:ind w:leftChars="2000" w:left="4400"/>
        <w:rPr>
          <w:rFonts w:ascii="Times New Roman" w:hAnsi="Times New Roman" w:cs="Times New Roman"/>
          <w:sz w:val="28"/>
          <w:szCs w:val="28"/>
        </w:rPr>
      </w:pPr>
    </w:p>
    <w:p w14:paraId="35C56C68" w14:textId="77777777" w:rsidR="00160324" w:rsidRPr="007B62A1" w:rsidRDefault="00160324" w:rsidP="00160324">
      <w:pPr>
        <w:spacing w:after="0" w:line="360" w:lineRule="auto"/>
        <w:ind w:leftChars="2000" w:left="4400"/>
        <w:rPr>
          <w:rFonts w:ascii="Times New Roman" w:hAnsi="Times New Roman" w:cs="Times New Roman"/>
          <w:sz w:val="28"/>
          <w:szCs w:val="28"/>
        </w:rPr>
      </w:pPr>
      <w:r w:rsidRPr="007B62A1">
        <w:rPr>
          <w:rFonts w:ascii="Times New Roman" w:hAnsi="Times New Roman" w:cs="Times New Roman"/>
          <w:sz w:val="28"/>
          <w:szCs w:val="28"/>
        </w:rPr>
        <w:t>Проверила:</w:t>
      </w:r>
    </w:p>
    <w:p w14:paraId="71DCA673" w14:textId="77777777" w:rsidR="00160324" w:rsidRPr="007B62A1" w:rsidRDefault="00160324" w:rsidP="00160324">
      <w:pPr>
        <w:spacing w:after="0" w:line="360" w:lineRule="auto"/>
        <w:ind w:leftChars="2000" w:left="4400"/>
        <w:rPr>
          <w:rFonts w:ascii="Times New Roman" w:hAnsi="Times New Roman" w:cs="Times New Roman"/>
          <w:sz w:val="28"/>
          <w:szCs w:val="28"/>
          <w:lang w:eastAsia="zh-CN"/>
        </w:rPr>
      </w:pPr>
      <w:r w:rsidRPr="007B62A1">
        <w:rPr>
          <w:rFonts w:ascii="Times New Roman" w:hAnsi="Times New Roman" w:cs="Times New Roman"/>
          <w:sz w:val="28"/>
          <w:szCs w:val="28"/>
          <w:lang w:eastAsia="zh-CN"/>
        </w:rPr>
        <w:t xml:space="preserve">Молякина Наталия </w:t>
      </w:r>
    </w:p>
    <w:p w14:paraId="38EA6D5C" w14:textId="77777777" w:rsidR="00160324" w:rsidRPr="007B62A1" w:rsidRDefault="00160324" w:rsidP="00160324">
      <w:pPr>
        <w:spacing w:after="0" w:line="360" w:lineRule="auto"/>
        <w:ind w:leftChars="2000" w:left="4400"/>
        <w:rPr>
          <w:rFonts w:ascii="Times New Roman" w:hAnsi="Times New Roman" w:cs="Times New Roman"/>
          <w:sz w:val="28"/>
          <w:szCs w:val="28"/>
          <w:lang w:eastAsia="zh-CN"/>
        </w:rPr>
      </w:pPr>
      <w:r w:rsidRPr="007B62A1">
        <w:rPr>
          <w:rFonts w:ascii="Times New Roman" w:hAnsi="Times New Roman" w:cs="Times New Roman"/>
          <w:sz w:val="28"/>
          <w:szCs w:val="28"/>
          <w:lang w:eastAsia="zh-CN"/>
        </w:rPr>
        <w:t>Владимировна</w:t>
      </w:r>
    </w:p>
    <w:p w14:paraId="14722556" w14:textId="77777777" w:rsidR="00160324" w:rsidRPr="007B62A1" w:rsidRDefault="00160324" w:rsidP="00160324">
      <w:pPr>
        <w:spacing w:after="0" w:line="360" w:lineRule="auto"/>
        <w:rPr>
          <w:rFonts w:ascii="Times New Roman" w:hAnsi="Times New Roman" w:cs="Times New Roman"/>
          <w:sz w:val="28"/>
          <w:szCs w:val="28"/>
          <w:lang w:eastAsia="zh-CN"/>
        </w:rPr>
      </w:pPr>
    </w:p>
    <w:p w14:paraId="7A0F0F95" w14:textId="77777777" w:rsidR="00160324" w:rsidRPr="007B62A1" w:rsidRDefault="00160324" w:rsidP="0016032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F12C8C0" w14:textId="77777777" w:rsidR="00160324" w:rsidRPr="007B62A1" w:rsidRDefault="00160324" w:rsidP="0016032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1A524A4" w14:textId="77777777" w:rsidR="00160324" w:rsidRPr="007B62A1" w:rsidRDefault="00160324" w:rsidP="0016032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7885E66" w14:textId="77777777" w:rsidR="00160324" w:rsidRPr="007B62A1" w:rsidRDefault="00160324" w:rsidP="0016032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ED5C1F0" w14:textId="77777777" w:rsidR="00160324" w:rsidRPr="007B62A1" w:rsidRDefault="00160324" w:rsidP="0016032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B62A1">
        <w:rPr>
          <w:rFonts w:ascii="Times New Roman" w:hAnsi="Times New Roman" w:cs="Times New Roman"/>
          <w:sz w:val="28"/>
          <w:szCs w:val="28"/>
        </w:rPr>
        <w:t>Москва, 2025</w:t>
      </w:r>
    </w:p>
    <w:p w14:paraId="597DE2F0" w14:textId="77777777" w:rsidR="00160324" w:rsidRPr="007B62A1" w:rsidRDefault="00160324" w:rsidP="0016032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A22BAAA" w14:textId="040B0EB0" w:rsidR="00692EF6" w:rsidRDefault="00692EF6" w:rsidP="001D4601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Задание 3</w:t>
      </w:r>
    </w:p>
    <w:p w14:paraId="2BF2D1DA" w14:textId="3BA027C6" w:rsidR="008A4824" w:rsidRDefault="008A4824" w:rsidP="001D4601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A4824">
        <w:rPr>
          <w:rFonts w:ascii="Times New Roman" w:hAnsi="Times New Roman" w:cs="Times New Roman"/>
          <w:sz w:val="28"/>
          <w:szCs w:val="28"/>
        </w:rPr>
        <w:t xml:space="preserve">1. Рассмотрите основные характеристики вербальной и невербальной коммуникации, приведите примеры их использования в деловой среде. </w:t>
      </w:r>
    </w:p>
    <w:p w14:paraId="6C43AEBF" w14:textId="60B7E53A" w:rsidR="008A4824" w:rsidRDefault="008A4824" w:rsidP="00BA2C0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Вербальная и невербальная коммуникация — дв</w:t>
      </w:r>
      <w:r w:rsidR="00BA2C00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взаимосвязанн</w:t>
      </w:r>
      <w:r w:rsidR="00BA2C00">
        <w:rPr>
          <w:rFonts w:ascii="Times New Roman" w:hAnsi="Times New Roman" w:cs="Times New Roman"/>
          <w:sz w:val="28"/>
          <w:szCs w:val="28"/>
        </w:rPr>
        <w:t xml:space="preserve">ых компонента любой коммуникации в деловой среде. Для успешного взаимодействия с другими людьми и достижения целей необходимо правильно использовать их. Человек </w:t>
      </w:r>
      <w:r w:rsidR="00BA2C00" w:rsidRPr="00BA2C00">
        <w:rPr>
          <w:rFonts w:ascii="Times New Roman" w:hAnsi="Times New Roman" w:cs="Times New Roman"/>
          <w:sz w:val="28"/>
          <w:szCs w:val="28"/>
        </w:rPr>
        <w:t>должен не только ясно излагать мысли словами, но и контролировать свои невербальные сигналы, а также правильно "считывать" невербальные сообщения партнеров, чтобы достичь полного взаимопонимания. Противоречие между словами и языком тела почти всегда ведет к недоверию и неэффективной коммуникации.</w:t>
      </w:r>
    </w:p>
    <w:p w14:paraId="16E9DCCB" w14:textId="08BA1C69" w:rsidR="00BA2C00" w:rsidRPr="00BA2C00" w:rsidRDefault="00BA2C00" w:rsidP="00BA2C0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A2C00">
        <w:rPr>
          <w:rFonts w:ascii="Times New Roman" w:hAnsi="Times New Roman" w:cs="Times New Roman"/>
          <w:sz w:val="28"/>
          <w:szCs w:val="28"/>
        </w:rPr>
        <w:t>Вербальная коммуникация</w:t>
      </w:r>
      <w:r>
        <w:rPr>
          <w:rFonts w:ascii="Times New Roman" w:hAnsi="Times New Roman" w:cs="Times New Roman"/>
          <w:sz w:val="28"/>
          <w:szCs w:val="28"/>
        </w:rPr>
        <w:t xml:space="preserve"> — э</w:t>
      </w:r>
      <w:r w:rsidRPr="00BA2C00">
        <w:rPr>
          <w:rFonts w:ascii="Times New Roman" w:hAnsi="Times New Roman" w:cs="Times New Roman"/>
          <w:sz w:val="28"/>
          <w:szCs w:val="28"/>
        </w:rPr>
        <w:t>то процесс общения с помощью слов, устной или письменной речи.</w:t>
      </w:r>
      <w:r>
        <w:rPr>
          <w:rFonts w:ascii="Times New Roman" w:hAnsi="Times New Roman" w:cs="Times New Roman"/>
          <w:sz w:val="28"/>
          <w:szCs w:val="28"/>
        </w:rPr>
        <w:t xml:space="preserve"> Её о</w:t>
      </w:r>
      <w:r w:rsidRPr="00BA2C00">
        <w:rPr>
          <w:rFonts w:ascii="Times New Roman" w:hAnsi="Times New Roman" w:cs="Times New Roman"/>
          <w:sz w:val="28"/>
          <w:szCs w:val="28"/>
        </w:rPr>
        <w:t>сновны</w:t>
      </w:r>
      <w:r>
        <w:rPr>
          <w:rFonts w:ascii="Times New Roman" w:hAnsi="Times New Roman" w:cs="Times New Roman"/>
          <w:sz w:val="28"/>
          <w:szCs w:val="28"/>
        </w:rPr>
        <w:t xml:space="preserve">ми </w:t>
      </w:r>
      <w:r w:rsidRPr="00BA2C00">
        <w:rPr>
          <w:rFonts w:ascii="Times New Roman" w:hAnsi="Times New Roman" w:cs="Times New Roman"/>
          <w:sz w:val="28"/>
          <w:szCs w:val="28"/>
        </w:rPr>
        <w:t>характеристик</w:t>
      </w:r>
      <w:r>
        <w:rPr>
          <w:rFonts w:ascii="Times New Roman" w:hAnsi="Times New Roman" w:cs="Times New Roman"/>
          <w:sz w:val="28"/>
          <w:szCs w:val="28"/>
        </w:rPr>
        <w:t>ами являются</w:t>
      </w:r>
      <w:r w:rsidRPr="00BA2C00">
        <w:rPr>
          <w:rFonts w:ascii="Times New Roman" w:hAnsi="Times New Roman" w:cs="Times New Roman"/>
          <w:sz w:val="28"/>
          <w:szCs w:val="28"/>
        </w:rPr>
        <w:t>:</w:t>
      </w:r>
    </w:p>
    <w:p w14:paraId="24C81809" w14:textId="77777777" w:rsidR="00BA2C00" w:rsidRPr="00BA2C00" w:rsidRDefault="00BA2C00" w:rsidP="00BA2C00">
      <w:pPr>
        <w:numPr>
          <w:ilvl w:val="0"/>
          <w:numId w:val="29"/>
        </w:numPr>
        <w:tabs>
          <w:tab w:val="clear" w:pos="720"/>
          <w:tab w:val="num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2C00">
        <w:rPr>
          <w:rFonts w:ascii="Times New Roman" w:hAnsi="Times New Roman" w:cs="Times New Roman"/>
          <w:sz w:val="28"/>
          <w:szCs w:val="28"/>
        </w:rPr>
        <w:t>Дискретность и линейность: Речь состоит из отдельных слов и предложений, которые выстраиваются в определенной последовательности, что позволяет структурировать информацию.</w:t>
      </w:r>
    </w:p>
    <w:p w14:paraId="2B4EE544" w14:textId="77777777" w:rsidR="00BA2C00" w:rsidRPr="00BA2C00" w:rsidRDefault="00BA2C00" w:rsidP="00BA2C00">
      <w:pPr>
        <w:numPr>
          <w:ilvl w:val="0"/>
          <w:numId w:val="29"/>
        </w:numPr>
        <w:tabs>
          <w:tab w:val="clear" w:pos="720"/>
          <w:tab w:val="num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2C00">
        <w:rPr>
          <w:rFonts w:ascii="Times New Roman" w:hAnsi="Times New Roman" w:cs="Times New Roman"/>
          <w:sz w:val="28"/>
          <w:szCs w:val="28"/>
        </w:rPr>
        <w:t>Произвольность символов: Связь между словом (знаком) и тем, что оно обозначает (значением), условна. Слово "стол" не имеет внутренней связи с самим предметом.</w:t>
      </w:r>
    </w:p>
    <w:p w14:paraId="0CBE2CEF" w14:textId="77777777" w:rsidR="00BA2C00" w:rsidRPr="00BA2C00" w:rsidRDefault="00BA2C00" w:rsidP="00BA2C00">
      <w:pPr>
        <w:numPr>
          <w:ilvl w:val="0"/>
          <w:numId w:val="29"/>
        </w:numPr>
        <w:tabs>
          <w:tab w:val="clear" w:pos="720"/>
          <w:tab w:val="num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2C00">
        <w:rPr>
          <w:rFonts w:ascii="Times New Roman" w:hAnsi="Times New Roman" w:cs="Times New Roman"/>
          <w:sz w:val="28"/>
          <w:szCs w:val="28"/>
        </w:rPr>
        <w:t>Способность к абстракции: Позволяет говорить о понятиях, которые не существуют в материальном мире (например, "стратегия", "эффективность", "лояльность").</w:t>
      </w:r>
    </w:p>
    <w:p w14:paraId="76CE8E62" w14:textId="77777777" w:rsidR="00BA2C00" w:rsidRPr="00BA2C00" w:rsidRDefault="00BA2C00" w:rsidP="00BA2C00">
      <w:pPr>
        <w:numPr>
          <w:ilvl w:val="0"/>
          <w:numId w:val="29"/>
        </w:numPr>
        <w:tabs>
          <w:tab w:val="clear" w:pos="720"/>
          <w:tab w:val="num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2C00">
        <w:rPr>
          <w:rFonts w:ascii="Times New Roman" w:hAnsi="Times New Roman" w:cs="Times New Roman"/>
          <w:sz w:val="28"/>
          <w:szCs w:val="28"/>
        </w:rPr>
        <w:t>Контекстуальная зависимость: Значение сообщения может меняться в зависимости от контекста. Фраза "Отличная работа" может означать как искреннюю похвалу, так и сарказм.</w:t>
      </w:r>
    </w:p>
    <w:p w14:paraId="6D394354" w14:textId="77777777" w:rsidR="00BA2C00" w:rsidRPr="00BA2C00" w:rsidRDefault="00BA2C00" w:rsidP="00BA2C00">
      <w:pPr>
        <w:numPr>
          <w:ilvl w:val="0"/>
          <w:numId w:val="29"/>
        </w:numPr>
        <w:tabs>
          <w:tab w:val="clear" w:pos="720"/>
          <w:tab w:val="num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2C00">
        <w:rPr>
          <w:rFonts w:ascii="Times New Roman" w:hAnsi="Times New Roman" w:cs="Times New Roman"/>
          <w:sz w:val="28"/>
          <w:szCs w:val="28"/>
        </w:rPr>
        <w:t>Культурная обусловленность: Язык тесно связан с культурой, что проявляется в использовании идиом, специфической бизнес-лексики и норм вежливости.</w:t>
      </w:r>
    </w:p>
    <w:p w14:paraId="48D8E5ED" w14:textId="780842D0" w:rsidR="00BA2C00" w:rsidRPr="00BA2C00" w:rsidRDefault="00BA2C00" w:rsidP="00BA2C0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Основными п</w:t>
      </w:r>
      <w:r w:rsidRPr="00BA2C00">
        <w:rPr>
          <w:rFonts w:ascii="Times New Roman" w:hAnsi="Times New Roman" w:cs="Times New Roman"/>
          <w:sz w:val="28"/>
          <w:szCs w:val="28"/>
        </w:rPr>
        <w:t>ример</w:t>
      </w:r>
      <w:r>
        <w:rPr>
          <w:rFonts w:ascii="Times New Roman" w:hAnsi="Times New Roman" w:cs="Times New Roman"/>
          <w:sz w:val="28"/>
          <w:szCs w:val="28"/>
        </w:rPr>
        <w:t>ами</w:t>
      </w:r>
      <w:r w:rsidRPr="00BA2C00">
        <w:rPr>
          <w:rFonts w:ascii="Times New Roman" w:hAnsi="Times New Roman" w:cs="Times New Roman"/>
          <w:sz w:val="28"/>
          <w:szCs w:val="28"/>
        </w:rPr>
        <w:t xml:space="preserve"> использования в деловой среде:</w:t>
      </w:r>
    </w:p>
    <w:p w14:paraId="43F98B0A" w14:textId="77777777" w:rsidR="00BA2C00" w:rsidRPr="00BA2C00" w:rsidRDefault="00BA2C00" w:rsidP="00BA2C00">
      <w:pPr>
        <w:pStyle w:val="a9"/>
        <w:numPr>
          <w:ilvl w:val="0"/>
          <w:numId w:val="33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2C00">
        <w:rPr>
          <w:rFonts w:ascii="Times New Roman" w:hAnsi="Times New Roman" w:cs="Times New Roman"/>
          <w:sz w:val="28"/>
          <w:szCs w:val="28"/>
        </w:rPr>
        <w:lastRenderedPageBreak/>
        <w:t>Публичные выступления: Презентация нового продукта инвесторам, где требуется четко, структурированно и убедительно донести информацию.</w:t>
      </w:r>
    </w:p>
    <w:p w14:paraId="5757E595" w14:textId="77777777" w:rsidR="00BA2C00" w:rsidRPr="00BA2C00" w:rsidRDefault="00BA2C00" w:rsidP="00BA2C00">
      <w:pPr>
        <w:pStyle w:val="a9"/>
        <w:numPr>
          <w:ilvl w:val="0"/>
          <w:numId w:val="33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2C00">
        <w:rPr>
          <w:rFonts w:ascii="Times New Roman" w:hAnsi="Times New Roman" w:cs="Times New Roman"/>
          <w:sz w:val="28"/>
          <w:szCs w:val="28"/>
        </w:rPr>
        <w:t>Деловые переговоры: Обсуждение условий контракта, где важна точность формулировок и умение аргументировать свою позицию.</w:t>
      </w:r>
    </w:p>
    <w:p w14:paraId="620F74FF" w14:textId="77777777" w:rsidR="00BA2C00" w:rsidRPr="00BA2C00" w:rsidRDefault="00BA2C00" w:rsidP="00BA2C00">
      <w:pPr>
        <w:pStyle w:val="a9"/>
        <w:numPr>
          <w:ilvl w:val="0"/>
          <w:numId w:val="33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2C00">
        <w:rPr>
          <w:rFonts w:ascii="Times New Roman" w:hAnsi="Times New Roman" w:cs="Times New Roman"/>
          <w:sz w:val="28"/>
          <w:szCs w:val="28"/>
        </w:rPr>
        <w:t>Письменная отчетность: Написание отчета о проделанной работе, где важны ясность, последовательность изложения и соблюдение формальных требований.</w:t>
      </w:r>
    </w:p>
    <w:p w14:paraId="06083BBF" w14:textId="77777777" w:rsidR="00BA2C00" w:rsidRPr="00BA2C00" w:rsidRDefault="00BA2C00" w:rsidP="00BA2C00">
      <w:pPr>
        <w:pStyle w:val="a9"/>
        <w:numPr>
          <w:ilvl w:val="0"/>
          <w:numId w:val="33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2C00">
        <w:rPr>
          <w:rFonts w:ascii="Times New Roman" w:hAnsi="Times New Roman" w:cs="Times New Roman"/>
          <w:sz w:val="28"/>
          <w:szCs w:val="28"/>
        </w:rPr>
        <w:t>Инструктаж сотрудников: Устная постановка задачи менеджером, где необходимо обеспечить однозначное понимание цели и сроков.</w:t>
      </w:r>
    </w:p>
    <w:p w14:paraId="15CDF5A7" w14:textId="447533FC" w:rsidR="00BA2C00" w:rsidRPr="00BA2C00" w:rsidRDefault="00BA2C00" w:rsidP="00BA2C0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A2C00">
        <w:rPr>
          <w:rFonts w:ascii="Times New Roman" w:hAnsi="Times New Roman" w:cs="Times New Roman"/>
          <w:sz w:val="28"/>
          <w:szCs w:val="28"/>
        </w:rPr>
        <w:t>Невербальная коммуникация</w:t>
      </w:r>
      <w:r>
        <w:rPr>
          <w:rFonts w:ascii="Times New Roman" w:hAnsi="Times New Roman" w:cs="Times New Roman"/>
          <w:sz w:val="28"/>
          <w:szCs w:val="28"/>
        </w:rPr>
        <w:t xml:space="preserve"> — э</w:t>
      </w:r>
      <w:r w:rsidRPr="00BA2C00">
        <w:rPr>
          <w:rFonts w:ascii="Times New Roman" w:hAnsi="Times New Roman" w:cs="Times New Roman"/>
          <w:sz w:val="28"/>
          <w:szCs w:val="28"/>
        </w:rPr>
        <w:t>то процесс общения с помощью неречевых средств: мимики, жестов, позы, интонации, взгляда и т.д.</w:t>
      </w:r>
      <w:r>
        <w:rPr>
          <w:rFonts w:ascii="Times New Roman" w:hAnsi="Times New Roman" w:cs="Times New Roman"/>
          <w:sz w:val="28"/>
          <w:szCs w:val="28"/>
        </w:rPr>
        <w:t xml:space="preserve"> Её о</w:t>
      </w:r>
      <w:r w:rsidRPr="00BA2C00">
        <w:rPr>
          <w:rFonts w:ascii="Times New Roman" w:hAnsi="Times New Roman" w:cs="Times New Roman"/>
          <w:sz w:val="28"/>
          <w:szCs w:val="28"/>
        </w:rPr>
        <w:t>сновны</w:t>
      </w:r>
      <w:r>
        <w:rPr>
          <w:rFonts w:ascii="Times New Roman" w:hAnsi="Times New Roman" w:cs="Times New Roman"/>
          <w:sz w:val="28"/>
          <w:szCs w:val="28"/>
        </w:rPr>
        <w:t>ми</w:t>
      </w:r>
      <w:r w:rsidRPr="00BA2C00">
        <w:rPr>
          <w:rFonts w:ascii="Times New Roman" w:hAnsi="Times New Roman" w:cs="Times New Roman"/>
          <w:sz w:val="28"/>
          <w:szCs w:val="28"/>
        </w:rPr>
        <w:t xml:space="preserve"> характеристик</w:t>
      </w:r>
      <w:r>
        <w:rPr>
          <w:rFonts w:ascii="Times New Roman" w:hAnsi="Times New Roman" w:cs="Times New Roman"/>
          <w:sz w:val="28"/>
          <w:szCs w:val="28"/>
        </w:rPr>
        <w:t>ами являются</w:t>
      </w:r>
      <w:r w:rsidRPr="00BA2C00">
        <w:rPr>
          <w:rFonts w:ascii="Times New Roman" w:hAnsi="Times New Roman" w:cs="Times New Roman"/>
          <w:sz w:val="28"/>
          <w:szCs w:val="28"/>
        </w:rPr>
        <w:t>:</w:t>
      </w:r>
    </w:p>
    <w:p w14:paraId="1955D72B" w14:textId="77777777" w:rsidR="00BA2C00" w:rsidRPr="00BA2C00" w:rsidRDefault="00BA2C00" w:rsidP="00BA2C00">
      <w:pPr>
        <w:numPr>
          <w:ilvl w:val="0"/>
          <w:numId w:val="34"/>
        </w:numPr>
        <w:tabs>
          <w:tab w:val="clear" w:pos="720"/>
          <w:tab w:val="num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2C00">
        <w:rPr>
          <w:rFonts w:ascii="Times New Roman" w:hAnsi="Times New Roman" w:cs="Times New Roman"/>
          <w:sz w:val="28"/>
          <w:szCs w:val="28"/>
        </w:rPr>
        <w:t>Непрерывность: Невербальные сигналы поступают постоянно. Нельзя "не коммуницировать" — даже молчание и неподвижность несут информацию.</w:t>
      </w:r>
    </w:p>
    <w:p w14:paraId="0D2C5BC0" w14:textId="77777777" w:rsidR="00BA2C00" w:rsidRPr="00BA2C00" w:rsidRDefault="00BA2C00" w:rsidP="00BA2C00">
      <w:pPr>
        <w:numPr>
          <w:ilvl w:val="0"/>
          <w:numId w:val="34"/>
        </w:numPr>
        <w:tabs>
          <w:tab w:val="clear" w:pos="720"/>
          <w:tab w:val="num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2C00">
        <w:rPr>
          <w:rFonts w:ascii="Times New Roman" w:hAnsi="Times New Roman" w:cs="Times New Roman"/>
          <w:sz w:val="28"/>
          <w:szCs w:val="28"/>
        </w:rPr>
        <w:t>Ситуативность и многозначность: Один и тот же жест (например, скрещенные руки) может означать закрытость, концентрацию или просто удобную позу. Интерпретация зависит от конкретной ситуации.</w:t>
      </w:r>
    </w:p>
    <w:p w14:paraId="79C88108" w14:textId="77777777" w:rsidR="00BA2C00" w:rsidRPr="00BA2C00" w:rsidRDefault="00BA2C00" w:rsidP="00BA2C00">
      <w:pPr>
        <w:numPr>
          <w:ilvl w:val="0"/>
          <w:numId w:val="34"/>
        </w:numPr>
        <w:tabs>
          <w:tab w:val="clear" w:pos="720"/>
          <w:tab w:val="num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2C00">
        <w:rPr>
          <w:rFonts w:ascii="Times New Roman" w:hAnsi="Times New Roman" w:cs="Times New Roman"/>
          <w:sz w:val="28"/>
          <w:szCs w:val="28"/>
        </w:rPr>
        <w:t>Правдивость и спонтанность: Невербальные сигналы труднее контролировать сознательно, чем слова, поэтому они часто выдают истинные эмоции и отношения (волнение, неуверенность, скуку).</w:t>
      </w:r>
    </w:p>
    <w:p w14:paraId="1C0AF729" w14:textId="77777777" w:rsidR="00BA2C00" w:rsidRPr="00BA2C00" w:rsidRDefault="00BA2C00" w:rsidP="00BA2C00">
      <w:pPr>
        <w:numPr>
          <w:ilvl w:val="0"/>
          <w:numId w:val="34"/>
        </w:numPr>
        <w:tabs>
          <w:tab w:val="clear" w:pos="720"/>
          <w:tab w:val="num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2C00">
        <w:rPr>
          <w:rFonts w:ascii="Times New Roman" w:hAnsi="Times New Roman" w:cs="Times New Roman"/>
          <w:sz w:val="28"/>
          <w:szCs w:val="28"/>
        </w:rPr>
        <w:t>Универсальность и культурная специфичность: Некоторые выражения (например, улыбка) универсальны, но многие жесты и нормы проксемики (дистанции) сильно различаются в разных культурах.</w:t>
      </w:r>
    </w:p>
    <w:p w14:paraId="6BB89F0F" w14:textId="77777777" w:rsidR="00BA2C00" w:rsidRPr="00BA2C00" w:rsidRDefault="00BA2C00" w:rsidP="00BA2C00">
      <w:pPr>
        <w:numPr>
          <w:ilvl w:val="0"/>
          <w:numId w:val="34"/>
        </w:numPr>
        <w:tabs>
          <w:tab w:val="clear" w:pos="720"/>
          <w:tab w:val="num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2C00">
        <w:rPr>
          <w:rFonts w:ascii="Times New Roman" w:hAnsi="Times New Roman" w:cs="Times New Roman"/>
          <w:sz w:val="28"/>
          <w:szCs w:val="28"/>
        </w:rPr>
        <w:t>Синтез различных каналов: Невербальное сообщение передается одновременно по нескольким каналам: кинесика (движения), просодика (интонация, тембр), проксемика (пространство) и т.д.</w:t>
      </w:r>
    </w:p>
    <w:p w14:paraId="24BAE103" w14:textId="77777777" w:rsidR="00BA2C00" w:rsidRPr="00BA2C00" w:rsidRDefault="00BA2C00" w:rsidP="00BA2C0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A2C00">
        <w:rPr>
          <w:rFonts w:ascii="Times New Roman" w:hAnsi="Times New Roman" w:cs="Times New Roman"/>
          <w:sz w:val="28"/>
          <w:szCs w:val="28"/>
        </w:rPr>
        <w:t>Примеры использования в деловой среде:</w:t>
      </w:r>
    </w:p>
    <w:p w14:paraId="6136B7FD" w14:textId="77777777" w:rsidR="00BA2C00" w:rsidRPr="00BA2C00" w:rsidRDefault="00BA2C00" w:rsidP="00BA2C00">
      <w:pPr>
        <w:pStyle w:val="a9"/>
        <w:numPr>
          <w:ilvl w:val="0"/>
          <w:numId w:val="39"/>
        </w:numPr>
        <w:tabs>
          <w:tab w:val="clear" w:pos="720"/>
          <w:tab w:val="left" w:pos="0"/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2C00">
        <w:rPr>
          <w:rFonts w:ascii="Times New Roman" w:hAnsi="Times New Roman" w:cs="Times New Roman"/>
          <w:sz w:val="28"/>
          <w:szCs w:val="28"/>
        </w:rPr>
        <w:lastRenderedPageBreak/>
        <w:t>Язык тела на переговорах: Открытая поза (раскрытые ладони, расслабленные плечи) демонстрирует готовность к диалогу, в то время как скрещенные руки и ноги могут быть восприняты как защита и несогласие.</w:t>
      </w:r>
    </w:p>
    <w:p w14:paraId="0B3D55FB" w14:textId="77777777" w:rsidR="00BA2C00" w:rsidRPr="00BA2C00" w:rsidRDefault="00BA2C00" w:rsidP="00BA2C00">
      <w:pPr>
        <w:pStyle w:val="a9"/>
        <w:numPr>
          <w:ilvl w:val="0"/>
          <w:numId w:val="39"/>
        </w:numPr>
        <w:tabs>
          <w:tab w:val="clear" w:pos="720"/>
          <w:tab w:val="left" w:pos="0"/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2C00">
        <w:rPr>
          <w:rFonts w:ascii="Times New Roman" w:hAnsi="Times New Roman" w:cs="Times New Roman"/>
          <w:sz w:val="28"/>
          <w:szCs w:val="28"/>
        </w:rPr>
        <w:t>Визуальный контакт во время собеседования: Уверенный, прямой (но не пристальный) взгляд говорит о внимании и уверенности кандидата. Бегающий или опущенный взгляд может свидетельствовать о нервозности или неискренности.</w:t>
      </w:r>
    </w:p>
    <w:p w14:paraId="4B183555" w14:textId="77777777" w:rsidR="00BA2C00" w:rsidRPr="00BA2C00" w:rsidRDefault="00BA2C00" w:rsidP="00BA2C00">
      <w:pPr>
        <w:pStyle w:val="a9"/>
        <w:numPr>
          <w:ilvl w:val="0"/>
          <w:numId w:val="39"/>
        </w:numPr>
        <w:tabs>
          <w:tab w:val="clear" w:pos="720"/>
          <w:tab w:val="left" w:pos="0"/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2C00">
        <w:rPr>
          <w:rFonts w:ascii="Times New Roman" w:hAnsi="Times New Roman" w:cs="Times New Roman"/>
          <w:sz w:val="28"/>
          <w:szCs w:val="28"/>
        </w:rPr>
        <w:t>Интонация в общении с клиентом: Спокойный, доброжелательный тон голоса оператора кол-центра успокаивает клиента и способствует решению проблемы, в то время как монотонный или раздраженный тон может усугубить конфликт.</w:t>
      </w:r>
    </w:p>
    <w:p w14:paraId="7AC2CBBA" w14:textId="77777777" w:rsidR="00BA2C00" w:rsidRPr="00BA2C00" w:rsidRDefault="00BA2C00" w:rsidP="00BA2C00">
      <w:pPr>
        <w:pStyle w:val="a9"/>
        <w:numPr>
          <w:ilvl w:val="0"/>
          <w:numId w:val="39"/>
        </w:numPr>
        <w:tabs>
          <w:tab w:val="clear" w:pos="720"/>
          <w:tab w:val="left" w:pos="0"/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2C00">
        <w:rPr>
          <w:rFonts w:ascii="Times New Roman" w:hAnsi="Times New Roman" w:cs="Times New Roman"/>
          <w:sz w:val="28"/>
          <w:szCs w:val="28"/>
        </w:rPr>
        <w:t>Организация пространства на совещании: Проведение встречи за круглым столом создает атмосферу равенства и коллегиальности, в то время как рассадка участников напротив друг друга может подсознательно настраивать на конфронтацию.</w:t>
      </w:r>
    </w:p>
    <w:p w14:paraId="69E3BF81" w14:textId="77777777" w:rsidR="00BA2C00" w:rsidRDefault="00BA2C00" w:rsidP="00BA2C0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2C79CD6" w14:textId="3973D658" w:rsidR="00BE549B" w:rsidRDefault="008A4824" w:rsidP="001D4601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A4824">
        <w:rPr>
          <w:rFonts w:ascii="Times New Roman" w:hAnsi="Times New Roman" w:cs="Times New Roman"/>
          <w:sz w:val="28"/>
          <w:szCs w:val="28"/>
        </w:rPr>
        <w:t>2. Опишите, каким образом невербальные сигналы (такие как жесты, мимика, поза, походка визуальный контакт и т.д.) влияют на процесс делового общения. Приведите примеры из деловой практики либо своего опыта.</w:t>
      </w:r>
    </w:p>
    <w:p w14:paraId="0DE91205" w14:textId="20D3070F" w:rsidR="008A4824" w:rsidRDefault="00D565B2" w:rsidP="007B62A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Невербальные сигналы непосредственно влияют на процесс делового общения на каждого человека.</w:t>
      </w:r>
    </w:p>
    <w:p w14:paraId="2FF34437" w14:textId="35351147" w:rsidR="00D565B2" w:rsidRPr="00D565B2" w:rsidRDefault="00D565B2" w:rsidP="00F1705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565B2">
        <w:rPr>
          <w:rFonts w:ascii="Times New Roman" w:hAnsi="Times New Roman" w:cs="Times New Roman"/>
          <w:sz w:val="28"/>
          <w:szCs w:val="28"/>
        </w:rPr>
        <w:t>Ситуация: </w:t>
      </w:r>
      <w:r>
        <w:rPr>
          <w:rFonts w:ascii="Times New Roman" w:hAnsi="Times New Roman" w:cs="Times New Roman"/>
          <w:sz w:val="28"/>
          <w:szCs w:val="28"/>
        </w:rPr>
        <w:t xml:space="preserve">Я </w:t>
      </w:r>
      <w:r w:rsidRPr="00D565B2">
        <w:rPr>
          <w:rFonts w:ascii="Times New Roman" w:hAnsi="Times New Roman" w:cs="Times New Roman"/>
          <w:sz w:val="28"/>
          <w:szCs w:val="28"/>
        </w:rPr>
        <w:t>пыта</w:t>
      </w:r>
      <w:r>
        <w:rPr>
          <w:rFonts w:ascii="Times New Roman" w:hAnsi="Times New Roman" w:cs="Times New Roman"/>
          <w:sz w:val="28"/>
          <w:szCs w:val="28"/>
        </w:rPr>
        <w:t>юсь</w:t>
      </w:r>
      <w:r w:rsidRPr="00D565B2">
        <w:rPr>
          <w:rFonts w:ascii="Times New Roman" w:hAnsi="Times New Roman" w:cs="Times New Roman"/>
          <w:sz w:val="28"/>
          <w:szCs w:val="28"/>
        </w:rPr>
        <w:t xml:space="preserve"> донести до коллеги очень важную информацию, касающуюся общего проекта и сроков его сдачи. Однако</w:t>
      </w:r>
      <w:r>
        <w:rPr>
          <w:rFonts w:ascii="Times New Roman" w:hAnsi="Times New Roman" w:cs="Times New Roman"/>
          <w:sz w:val="28"/>
          <w:szCs w:val="28"/>
        </w:rPr>
        <w:t xml:space="preserve"> мой</w:t>
      </w:r>
      <w:r w:rsidRPr="00D565B2">
        <w:rPr>
          <w:rFonts w:ascii="Times New Roman" w:hAnsi="Times New Roman" w:cs="Times New Roman"/>
          <w:sz w:val="28"/>
          <w:szCs w:val="28"/>
        </w:rPr>
        <w:t xml:space="preserve"> собеседник продолжает смотреть в монитор, периодически печатая сообщения, отвечает</w:t>
      </w:r>
      <w:r>
        <w:rPr>
          <w:rFonts w:ascii="Times New Roman" w:hAnsi="Times New Roman" w:cs="Times New Roman"/>
          <w:sz w:val="28"/>
          <w:szCs w:val="28"/>
        </w:rPr>
        <w:t>, но</w:t>
      </w:r>
      <w:r w:rsidRPr="00D565B2">
        <w:rPr>
          <w:rFonts w:ascii="Times New Roman" w:hAnsi="Times New Roman" w:cs="Times New Roman"/>
          <w:sz w:val="28"/>
          <w:szCs w:val="28"/>
        </w:rPr>
        <w:t xml:space="preserve"> не отрывая взгляда от экрана, и демонстрирует полную погруженность в свои задачи.</w:t>
      </w:r>
    </w:p>
    <w:p w14:paraId="228CC24E" w14:textId="77777777" w:rsidR="00D565B2" w:rsidRPr="00D565B2" w:rsidRDefault="00D565B2" w:rsidP="00F1705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565B2">
        <w:rPr>
          <w:rFonts w:ascii="Times New Roman" w:hAnsi="Times New Roman" w:cs="Times New Roman"/>
          <w:sz w:val="28"/>
          <w:szCs w:val="28"/>
        </w:rPr>
        <w:t>Анализ невербальных сигналов и их влияния</w:t>
      </w:r>
    </w:p>
    <w:p w14:paraId="3D5E19D7" w14:textId="2F8F5224" w:rsidR="00D565B2" w:rsidRDefault="00D565B2" w:rsidP="00F1705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565B2">
        <w:rPr>
          <w:rFonts w:ascii="Times New Roman" w:hAnsi="Times New Roman" w:cs="Times New Roman"/>
          <w:sz w:val="28"/>
          <w:szCs w:val="28"/>
        </w:rPr>
        <w:t>Данное поведение является ярким примером невербального сообщения, которое состоит из нескольких сигналов: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565B2">
        <w:rPr>
          <w:rFonts w:ascii="Times New Roman" w:hAnsi="Times New Roman" w:cs="Times New Roman"/>
          <w:sz w:val="28"/>
          <w:szCs w:val="28"/>
        </w:rPr>
        <w:t>Отсутствие визуального контакта (Взгляд в монитор)</w:t>
      </w:r>
      <w:r>
        <w:rPr>
          <w:rFonts w:ascii="Times New Roman" w:hAnsi="Times New Roman" w:cs="Times New Roman"/>
          <w:sz w:val="28"/>
          <w:szCs w:val="28"/>
        </w:rPr>
        <w:t>. Из-за этого сразу же появляется с</w:t>
      </w:r>
      <w:r w:rsidRPr="00D565B2">
        <w:rPr>
          <w:rFonts w:ascii="Times New Roman" w:hAnsi="Times New Roman" w:cs="Times New Roman"/>
          <w:sz w:val="28"/>
          <w:szCs w:val="28"/>
        </w:rPr>
        <w:t>ообщение</w:t>
      </w:r>
      <w:r>
        <w:rPr>
          <w:rFonts w:ascii="Times New Roman" w:hAnsi="Times New Roman" w:cs="Times New Roman"/>
          <w:sz w:val="28"/>
          <w:szCs w:val="28"/>
        </w:rPr>
        <w:t>, что</w:t>
      </w:r>
      <w:r w:rsidRPr="00D565B2">
        <w:rPr>
          <w:rFonts w:ascii="Times New Roman" w:hAnsi="Times New Roman" w:cs="Times New Roman"/>
          <w:sz w:val="28"/>
          <w:szCs w:val="28"/>
        </w:rPr>
        <w:t xml:space="preserve"> «текущие </w:t>
      </w:r>
      <w:r w:rsidRPr="00D565B2">
        <w:rPr>
          <w:rFonts w:ascii="Times New Roman" w:hAnsi="Times New Roman" w:cs="Times New Roman"/>
          <w:sz w:val="28"/>
          <w:szCs w:val="28"/>
        </w:rPr>
        <w:lastRenderedPageBreak/>
        <w:t>задачи важнее, чем</w:t>
      </w:r>
      <w:r>
        <w:rPr>
          <w:rFonts w:ascii="Times New Roman" w:hAnsi="Times New Roman" w:cs="Times New Roman"/>
          <w:sz w:val="28"/>
          <w:szCs w:val="28"/>
        </w:rPr>
        <w:t xml:space="preserve"> твои</w:t>
      </w:r>
      <w:r w:rsidRPr="00D565B2">
        <w:rPr>
          <w:rFonts w:ascii="Times New Roman" w:hAnsi="Times New Roman" w:cs="Times New Roman"/>
          <w:sz w:val="28"/>
          <w:szCs w:val="28"/>
        </w:rPr>
        <w:t>». Визуальный контакт — ключевой сигнал внимания и уважения. Его отсутствие напрямую указывает на отсутствие интереса.</w:t>
      </w:r>
      <w:r>
        <w:rPr>
          <w:rFonts w:ascii="Times New Roman" w:hAnsi="Times New Roman" w:cs="Times New Roman"/>
          <w:sz w:val="28"/>
          <w:szCs w:val="28"/>
        </w:rPr>
        <w:t xml:space="preserve"> Как результат,</w:t>
      </w:r>
      <w:r w:rsidRPr="00D565B2">
        <w:rPr>
          <w:rFonts w:ascii="Times New Roman" w:hAnsi="Times New Roman" w:cs="Times New Roman"/>
          <w:sz w:val="28"/>
          <w:szCs w:val="28"/>
        </w:rPr>
        <w:t> </w:t>
      </w:r>
      <w:r>
        <w:rPr>
          <w:rFonts w:ascii="Times New Roman" w:hAnsi="Times New Roman" w:cs="Times New Roman"/>
          <w:sz w:val="28"/>
          <w:szCs w:val="28"/>
        </w:rPr>
        <w:t>у</w:t>
      </w:r>
      <w:r w:rsidRPr="00D565B2">
        <w:rPr>
          <w:rFonts w:ascii="Times New Roman" w:hAnsi="Times New Roman" w:cs="Times New Roman"/>
          <w:sz w:val="28"/>
          <w:szCs w:val="28"/>
        </w:rPr>
        <w:t xml:space="preserve"> говорящего возникает ощущение, что его не ценят, его сообщение незначимо. Это подрывает доверие и создает барьер для общения.</w:t>
      </w:r>
      <w:r>
        <w:rPr>
          <w:rFonts w:ascii="Times New Roman" w:hAnsi="Times New Roman" w:cs="Times New Roman"/>
          <w:sz w:val="28"/>
          <w:szCs w:val="28"/>
        </w:rPr>
        <w:t xml:space="preserve"> При всём при этом, собеседник находится в </w:t>
      </w:r>
      <w:r w:rsidRPr="00D565B2">
        <w:rPr>
          <w:rFonts w:ascii="Times New Roman" w:hAnsi="Times New Roman" w:cs="Times New Roman"/>
          <w:sz w:val="28"/>
          <w:szCs w:val="28"/>
        </w:rPr>
        <w:t>отстраненн</w:t>
      </w:r>
      <w:r>
        <w:rPr>
          <w:rFonts w:ascii="Times New Roman" w:hAnsi="Times New Roman" w:cs="Times New Roman"/>
          <w:sz w:val="28"/>
          <w:szCs w:val="28"/>
        </w:rPr>
        <w:t>ой</w:t>
      </w:r>
      <w:r w:rsidRPr="00D565B2">
        <w:rPr>
          <w:rFonts w:ascii="Times New Roman" w:hAnsi="Times New Roman" w:cs="Times New Roman"/>
          <w:sz w:val="28"/>
          <w:szCs w:val="28"/>
        </w:rPr>
        <w:t xml:space="preserve"> поз</w:t>
      </w:r>
      <w:r>
        <w:rPr>
          <w:rFonts w:ascii="Times New Roman" w:hAnsi="Times New Roman" w:cs="Times New Roman"/>
          <w:sz w:val="28"/>
          <w:szCs w:val="28"/>
        </w:rPr>
        <w:t>е</w:t>
      </w:r>
      <w:r w:rsidRPr="00D565B2">
        <w:rPr>
          <w:rFonts w:ascii="Times New Roman" w:hAnsi="Times New Roman" w:cs="Times New Roman"/>
          <w:sz w:val="28"/>
          <w:szCs w:val="28"/>
        </w:rPr>
        <w:t xml:space="preserve"> (Разворот тела к монитору, а не к собеседнику)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D565B2">
        <w:rPr>
          <w:rFonts w:ascii="Times New Roman" w:hAnsi="Times New Roman" w:cs="Times New Roman"/>
          <w:sz w:val="28"/>
          <w:szCs w:val="28"/>
        </w:rPr>
        <w:t xml:space="preserve">Поза блокирует коммуникацию. </w:t>
      </w:r>
      <w:r>
        <w:rPr>
          <w:rFonts w:ascii="Times New Roman" w:hAnsi="Times New Roman" w:cs="Times New Roman"/>
          <w:sz w:val="28"/>
          <w:szCs w:val="28"/>
        </w:rPr>
        <w:t xml:space="preserve">Я начинаю </w:t>
      </w:r>
      <w:r w:rsidRPr="00D565B2">
        <w:rPr>
          <w:rFonts w:ascii="Times New Roman" w:hAnsi="Times New Roman" w:cs="Times New Roman"/>
          <w:sz w:val="28"/>
          <w:szCs w:val="28"/>
        </w:rPr>
        <w:t>чувств</w:t>
      </w:r>
      <w:r>
        <w:rPr>
          <w:rFonts w:ascii="Times New Roman" w:hAnsi="Times New Roman" w:cs="Times New Roman"/>
          <w:sz w:val="28"/>
          <w:szCs w:val="28"/>
        </w:rPr>
        <w:t xml:space="preserve">овать </w:t>
      </w:r>
      <w:r w:rsidRPr="00D565B2">
        <w:rPr>
          <w:rFonts w:ascii="Times New Roman" w:hAnsi="Times New Roman" w:cs="Times New Roman"/>
          <w:sz w:val="28"/>
          <w:szCs w:val="28"/>
        </w:rPr>
        <w:t>себя «отключенным» от собеседника</w:t>
      </w:r>
      <w:r>
        <w:rPr>
          <w:rFonts w:ascii="Times New Roman" w:hAnsi="Times New Roman" w:cs="Times New Roman"/>
          <w:sz w:val="28"/>
          <w:szCs w:val="28"/>
        </w:rPr>
        <w:t>. Сообщение, которое получаю выглядит в духе «</w:t>
      </w:r>
      <w:r w:rsidRPr="00D565B2">
        <w:rPr>
          <w:rFonts w:ascii="Times New Roman" w:hAnsi="Times New Roman" w:cs="Times New Roman"/>
          <w:sz w:val="28"/>
          <w:szCs w:val="28"/>
        </w:rPr>
        <w:t>создаю физический и психологический барьер между нами</w:t>
      </w:r>
      <w:r>
        <w:rPr>
          <w:rFonts w:ascii="Times New Roman" w:hAnsi="Times New Roman" w:cs="Times New Roman"/>
          <w:sz w:val="28"/>
          <w:szCs w:val="28"/>
        </w:rPr>
        <w:t>»</w:t>
      </w:r>
      <w:r w:rsidR="00AE752E">
        <w:rPr>
          <w:rFonts w:ascii="Times New Roman" w:hAnsi="Times New Roman" w:cs="Times New Roman"/>
          <w:sz w:val="28"/>
          <w:szCs w:val="28"/>
        </w:rPr>
        <w:t>. В совокупность к этому происходит п</w:t>
      </w:r>
      <w:r w:rsidRPr="00D565B2">
        <w:rPr>
          <w:rFonts w:ascii="Times New Roman" w:hAnsi="Times New Roman" w:cs="Times New Roman"/>
          <w:sz w:val="28"/>
          <w:szCs w:val="28"/>
        </w:rPr>
        <w:t>араллельная деятельность (Печать сообщений, работа с другими вкладками)</w:t>
      </w:r>
      <w:r w:rsidR="00AE752E">
        <w:rPr>
          <w:rFonts w:ascii="Times New Roman" w:hAnsi="Times New Roman" w:cs="Times New Roman"/>
          <w:sz w:val="28"/>
          <w:szCs w:val="28"/>
        </w:rPr>
        <w:t>. Это также создаёт с</w:t>
      </w:r>
      <w:r w:rsidRPr="00D565B2">
        <w:rPr>
          <w:rFonts w:ascii="Times New Roman" w:hAnsi="Times New Roman" w:cs="Times New Roman"/>
          <w:sz w:val="28"/>
          <w:szCs w:val="28"/>
        </w:rPr>
        <w:t>ообщение: «</w:t>
      </w:r>
      <w:r w:rsidR="00AE752E" w:rsidRPr="00D565B2">
        <w:rPr>
          <w:rFonts w:ascii="Times New Roman" w:hAnsi="Times New Roman" w:cs="Times New Roman"/>
          <w:sz w:val="28"/>
          <w:szCs w:val="28"/>
        </w:rPr>
        <w:t>твое сообщение — не мой приоритет</w:t>
      </w:r>
      <w:r w:rsidR="00AE752E">
        <w:rPr>
          <w:rFonts w:ascii="Times New Roman" w:hAnsi="Times New Roman" w:cs="Times New Roman"/>
          <w:sz w:val="28"/>
          <w:szCs w:val="28"/>
        </w:rPr>
        <w:t xml:space="preserve">, это позволяет мне </w:t>
      </w:r>
      <w:r w:rsidRPr="00D565B2">
        <w:rPr>
          <w:rFonts w:ascii="Times New Roman" w:hAnsi="Times New Roman" w:cs="Times New Roman"/>
          <w:sz w:val="28"/>
          <w:szCs w:val="28"/>
        </w:rPr>
        <w:t>дела</w:t>
      </w:r>
      <w:r w:rsidR="00AE752E">
        <w:rPr>
          <w:rFonts w:ascii="Times New Roman" w:hAnsi="Times New Roman" w:cs="Times New Roman"/>
          <w:sz w:val="28"/>
          <w:szCs w:val="28"/>
        </w:rPr>
        <w:t>ть</w:t>
      </w:r>
      <w:r w:rsidRPr="00D565B2">
        <w:rPr>
          <w:rFonts w:ascii="Times New Roman" w:hAnsi="Times New Roman" w:cs="Times New Roman"/>
          <w:sz w:val="28"/>
          <w:szCs w:val="28"/>
        </w:rPr>
        <w:t xml:space="preserve"> несколько дел сразу».</w:t>
      </w:r>
    </w:p>
    <w:p w14:paraId="37D44C74" w14:textId="77777777" w:rsidR="00F17058" w:rsidRPr="00F17058" w:rsidRDefault="00F17058" w:rsidP="00F1705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17058">
        <w:rPr>
          <w:rFonts w:ascii="Times New Roman" w:hAnsi="Times New Roman" w:cs="Times New Roman"/>
          <w:sz w:val="28"/>
          <w:szCs w:val="28"/>
        </w:rPr>
        <w:t>Как итог, невербальные сигналы могут полностью перечеркнуть вербальное сообщение, каким бы важным оно ни было. Они:</w:t>
      </w:r>
    </w:p>
    <w:p w14:paraId="6685C878" w14:textId="77777777" w:rsidR="00F17058" w:rsidRPr="00F17058" w:rsidRDefault="00F17058" w:rsidP="00F17058">
      <w:pPr>
        <w:numPr>
          <w:ilvl w:val="0"/>
          <w:numId w:val="4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17058">
        <w:rPr>
          <w:rFonts w:ascii="Times New Roman" w:hAnsi="Times New Roman" w:cs="Times New Roman"/>
          <w:sz w:val="28"/>
          <w:szCs w:val="28"/>
        </w:rPr>
        <w:t>Снижают эффективность восприятия: Информация не усваивается.</w:t>
      </w:r>
    </w:p>
    <w:p w14:paraId="356884A0" w14:textId="77777777" w:rsidR="00F17058" w:rsidRPr="00F17058" w:rsidRDefault="00F17058" w:rsidP="00F17058">
      <w:pPr>
        <w:numPr>
          <w:ilvl w:val="0"/>
          <w:numId w:val="4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17058">
        <w:rPr>
          <w:rFonts w:ascii="Times New Roman" w:hAnsi="Times New Roman" w:cs="Times New Roman"/>
          <w:sz w:val="28"/>
          <w:szCs w:val="28"/>
        </w:rPr>
        <w:t>Подрывают авторитет говорящего и уважение между коллегами.</w:t>
      </w:r>
    </w:p>
    <w:p w14:paraId="05B4D096" w14:textId="77777777" w:rsidR="00F17058" w:rsidRPr="00F17058" w:rsidRDefault="00F17058" w:rsidP="00F17058">
      <w:pPr>
        <w:numPr>
          <w:ilvl w:val="0"/>
          <w:numId w:val="4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17058">
        <w:rPr>
          <w:rFonts w:ascii="Times New Roman" w:hAnsi="Times New Roman" w:cs="Times New Roman"/>
          <w:sz w:val="28"/>
          <w:szCs w:val="28"/>
        </w:rPr>
        <w:t>Порождают ошибки и финансовые потери.</w:t>
      </w:r>
    </w:p>
    <w:p w14:paraId="04B2B189" w14:textId="77777777" w:rsidR="00F17058" w:rsidRDefault="00F17058" w:rsidP="00F17058">
      <w:pPr>
        <w:numPr>
          <w:ilvl w:val="0"/>
          <w:numId w:val="4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17058">
        <w:rPr>
          <w:rFonts w:ascii="Times New Roman" w:hAnsi="Times New Roman" w:cs="Times New Roman"/>
          <w:sz w:val="28"/>
          <w:szCs w:val="28"/>
        </w:rPr>
        <w:t>Создают почву для будущих конфликтов.</w:t>
      </w:r>
    </w:p>
    <w:p w14:paraId="1AF8FA96" w14:textId="36827A0E" w:rsidR="00F17058" w:rsidRPr="00F17058" w:rsidRDefault="00F17058" w:rsidP="00F1705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мой взгляд, в таких ситуациях необходимо спрашивать у человека, может ли он вести диалог, если доносимая информация не критически важная. В случае, если это действительно важно, то напрямую обращаться к человеку с просьбой выслушать. </w:t>
      </w:r>
      <w:r w:rsidRPr="00F17058">
        <w:rPr>
          <w:rFonts w:ascii="Times New Roman" w:hAnsi="Times New Roman" w:cs="Times New Roman"/>
          <w:sz w:val="28"/>
          <w:szCs w:val="28"/>
        </w:rPr>
        <w:t>Это прямое вербальное действие помогает скорректировать невербальное поведение собеседника и обеспечить донесение ключевой информации.</w:t>
      </w:r>
    </w:p>
    <w:p w14:paraId="7C40250C" w14:textId="56517A3C" w:rsidR="00F17058" w:rsidRPr="00D565B2" w:rsidRDefault="00F17058" w:rsidP="00F1705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774DE640" w14:textId="77777777" w:rsidR="00D565B2" w:rsidRPr="008A4824" w:rsidRDefault="00D565B2" w:rsidP="007B62A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sectPr w:rsidR="00D565B2" w:rsidRPr="008A4824" w:rsidSect="00D83B3B">
      <w:type w:val="continuous"/>
      <w:pgSz w:w="11907" w:h="16840" w:code="9"/>
      <w:pgMar w:top="1135" w:right="567" w:bottom="1134" w:left="1701" w:header="720" w:footer="720" w:gutter="0"/>
      <w:cols w:space="708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61085"/>
    <w:multiLevelType w:val="multilevel"/>
    <w:tmpl w:val="CACC9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231599"/>
    <w:multiLevelType w:val="multilevel"/>
    <w:tmpl w:val="875069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A796515"/>
    <w:multiLevelType w:val="hybridMultilevel"/>
    <w:tmpl w:val="54B2AB1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A9C42AA"/>
    <w:multiLevelType w:val="multilevel"/>
    <w:tmpl w:val="5FD25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CE7853"/>
    <w:multiLevelType w:val="multilevel"/>
    <w:tmpl w:val="9446D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7E0247"/>
    <w:multiLevelType w:val="multilevel"/>
    <w:tmpl w:val="1E62DE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69F12FD"/>
    <w:multiLevelType w:val="multilevel"/>
    <w:tmpl w:val="D1C65504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E166E03"/>
    <w:multiLevelType w:val="multilevel"/>
    <w:tmpl w:val="1452E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0371A9C"/>
    <w:multiLevelType w:val="multilevel"/>
    <w:tmpl w:val="EFAC2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A63679"/>
    <w:multiLevelType w:val="hybridMultilevel"/>
    <w:tmpl w:val="2F589BFE"/>
    <w:lvl w:ilvl="0" w:tplc="150A98AA">
      <w:start w:val="1"/>
      <w:numFmt w:val="decimal"/>
      <w:lvlText w:val="%1."/>
      <w:lvlJc w:val="left"/>
      <w:pPr>
        <w:ind w:left="1129" w:hanging="4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28D24727"/>
    <w:multiLevelType w:val="multilevel"/>
    <w:tmpl w:val="0E7AA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11" w15:restartNumberingAfterBreak="0">
    <w:nsid w:val="28DC4470"/>
    <w:multiLevelType w:val="multilevel"/>
    <w:tmpl w:val="7AC43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A8E55D6"/>
    <w:multiLevelType w:val="multilevel"/>
    <w:tmpl w:val="6B6C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DE03186"/>
    <w:multiLevelType w:val="multilevel"/>
    <w:tmpl w:val="D1C65504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14" w15:restartNumberingAfterBreak="0">
    <w:nsid w:val="32081237"/>
    <w:multiLevelType w:val="multilevel"/>
    <w:tmpl w:val="E124A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4CC36C5"/>
    <w:multiLevelType w:val="multilevel"/>
    <w:tmpl w:val="C0C4A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909603F"/>
    <w:multiLevelType w:val="multilevel"/>
    <w:tmpl w:val="2138C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B5A27FE"/>
    <w:multiLevelType w:val="hybridMultilevel"/>
    <w:tmpl w:val="65444258"/>
    <w:lvl w:ilvl="0" w:tplc="9BC08288">
      <w:start w:val="1"/>
      <w:numFmt w:val="decimal"/>
      <w:lvlText w:val="%1."/>
      <w:lvlJc w:val="left"/>
      <w:pPr>
        <w:ind w:left="1068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8" w15:restartNumberingAfterBreak="0">
    <w:nsid w:val="3EC84D7D"/>
    <w:multiLevelType w:val="multilevel"/>
    <w:tmpl w:val="F73EB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29A61BF"/>
    <w:multiLevelType w:val="multilevel"/>
    <w:tmpl w:val="65C81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6A15D4D"/>
    <w:multiLevelType w:val="multilevel"/>
    <w:tmpl w:val="4202A5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CC97115"/>
    <w:multiLevelType w:val="hybridMultilevel"/>
    <w:tmpl w:val="88D494F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D171F36"/>
    <w:multiLevelType w:val="multilevel"/>
    <w:tmpl w:val="65C81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E1D69EE"/>
    <w:multiLevelType w:val="multilevel"/>
    <w:tmpl w:val="380C9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FBB77DF"/>
    <w:multiLevelType w:val="multilevel"/>
    <w:tmpl w:val="C0726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848052A"/>
    <w:multiLevelType w:val="multilevel"/>
    <w:tmpl w:val="A5D21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8586FC9"/>
    <w:multiLevelType w:val="multilevel"/>
    <w:tmpl w:val="6242FD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A5255AA"/>
    <w:multiLevelType w:val="multilevel"/>
    <w:tmpl w:val="6532C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B3309F5"/>
    <w:multiLevelType w:val="multilevel"/>
    <w:tmpl w:val="4BEC0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11A6C0A"/>
    <w:multiLevelType w:val="multilevel"/>
    <w:tmpl w:val="10F29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4DD3BC1"/>
    <w:multiLevelType w:val="multilevel"/>
    <w:tmpl w:val="402C3C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6D70AF4"/>
    <w:multiLevelType w:val="multilevel"/>
    <w:tmpl w:val="B4469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7A61A7A"/>
    <w:multiLevelType w:val="multilevel"/>
    <w:tmpl w:val="C7082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8817B0E"/>
    <w:multiLevelType w:val="multilevel"/>
    <w:tmpl w:val="4D80A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8B70F14"/>
    <w:multiLevelType w:val="hybridMultilevel"/>
    <w:tmpl w:val="3EF2341E"/>
    <w:lvl w:ilvl="0" w:tplc="C0784CC4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849A72B8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755E2058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5908DF68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1CECDADC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C2D4BBD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EEBAFF5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53707A72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D3ECC15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AA80493"/>
    <w:multiLevelType w:val="multilevel"/>
    <w:tmpl w:val="320671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B1B3A14"/>
    <w:multiLevelType w:val="multilevel"/>
    <w:tmpl w:val="88A49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C136FF8"/>
    <w:multiLevelType w:val="multilevel"/>
    <w:tmpl w:val="7D349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70723EB"/>
    <w:multiLevelType w:val="multilevel"/>
    <w:tmpl w:val="2A7C5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97019DC"/>
    <w:multiLevelType w:val="hybridMultilevel"/>
    <w:tmpl w:val="8B24641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BCD3C8B"/>
    <w:multiLevelType w:val="multilevel"/>
    <w:tmpl w:val="C0726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9127770">
    <w:abstractNumId w:val="17"/>
  </w:num>
  <w:num w:numId="2" w16cid:durableId="1641812174">
    <w:abstractNumId w:val="30"/>
  </w:num>
  <w:num w:numId="3" w16cid:durableId="268971307">
    <w:abstractNumId w:val="39"/>
  </w:num>
  <w:num w:numId="4" w16cid:durableId="1259368126">
    <w:abstractNumId w:val="24"/>
  </w:num>
  <w:num w:numId="5" w16cid:durableId="1600672443">
    <w:abstractNumId w:val="40"/>
  </w:num>
  <w:num w:numId="6" w16cid:durableId="1547792367">
    <w:abstractNumId w:val="11"/>
  </w:num>
  <w:num w:numId="7" w16cid:durableId="1986546349">
    <w:abstractNumId w:val="31"/>
  </w:num>
  <w:num w:numId="8" w16cid:durableId="2014800333">
    <w:abstractNumId w:val="0"/>
  </w:num>
  <w:num w:numId="9" w16cid:durableId="126289677">
    <w:abstractNumId w:val="8"/>
  </w:num>
  <w:num w:numId="10" w16cid:durableId="839782100">
    <w:abstractNumId w:val="15"/>
  </w:num>
  <w:num w:numId="11" w16cid:durableId="303463034">
    <w:abstractNumId w:val="4"/>
  </w:num>
  <w:num w:numId="12" w16cid:durableId="2132436358">
    <w:abstractNumId w:val="9"/>
  </w:num>
  <w:num w:numId="13" w16cid:durableId="1577089360">
    <w:abstractNumId w:val="35"/>
  </w:num>
  <w:num w:numId="14" w16cid:durableId="1718159081">
    <w:abstractNumId w:val="18"/>
  </w:num>
  <w:num w:numId="15" w16cid:durableId="1032609102">
    <w:abstractNumId w:val="16"/>
  </w:num>
  <w:num w:numId="16" w16cid:durableId="960109315">
    <w:abstractNumId w:val="14"/>
  </w:num>
  <w:num w:numId="17" w16cid:durableId="1869642013">
    <w:abstractNumId w:val="37"/>
  </w:num>
  <w:num w:numId="18" w16cid:durableId="488256755">
    <w:abstractNumId w:val="12"/>
  </w:num>
  <w:num w:numId="19" w16cid:durableId="1287158330">
    <w:abstractNumId w:val="21"/>
  </w:num>
  <w:num w:numId="20" w16cid:durableId="1948736736">
    <w:abstractNumId w:val="23"/>
  </w:num>
  <w:num w:numId="21" w16cid:durableId="198788165">
    <w:abstractNumId w:val="25"/>
  </w:num>
  <w:num w:numId="22" w16cid:durableId="1326320372">
    <w:abstractNumId w:val="27"/>
  </w:num>
  <w:num w:numId="23" w16cid:durableId="1796487973">
    <w:abstractNumId w:val="29"/>
  </w:num>
  <w:num w:numId="24" w16cid:durableId="434788690">
    <w:abstractNumId w:val="32"/>
  </w:num>
  <w:num w:numId="25" w16cid:durableId="118695346">
    <w:abstractNumId w:val="38"/>
  </w:num>
  <w:num w:numId="26" w16cid:durableId="1288389833">
    <w:abstractNumId w:val="34"/>
  </w:num>
  <w:num w:numId="27" w16cid:durableId="1503934243">
    <w:abstractNumId w:val="5"/>
  </w:num>
  <w:num w:numId="28" w16cid:durableId="534848674">
    <w:abstractNumId w:val="33"/>
  </w:num>
  <w:num w:numId="29" w16cid:durableId="1511526179">
    <w:abstractNumId w:val="20"/>
  </w:num>
  <w:num w:numId="30" w16cid:durableId="608700375">
    <w:abstractNumId w:val="28"/>
  </w:num>
  <w:num w:numId="31" w16cid:durableId="1386105357">
    <w:abstractNumId w:val="1"/>
  </w:num>
  <w:num w:numId="32" w16cid:durableId="1347830266">
    <w:abstractNumId w:val="3"/>
  </w:num>
  <w:num w:numId="33" w16cid:durableId="1655524797">
    <w:abstractNumId w:val="2"/>
  </w:num>
  <w:num w:numId="34" w16cid:durableId="942225617">
    <w:abstractNumId w:val="6"/>
  </w:num>
  <w:num w:numId="35" w16cid:durableId="40331688">
    <w:abstractNumId w:val="22"/>
  </w:num>
  <w:num w:numId="36" w16cid:durableId="1446270609">
    <w:abstractNumId w:val="19"/>
  </w:num>
  <w:num w:numId="37" w16cid:durableId="818767892">
    <w:abstractNumId w:val="7"/>
  </w:num>
  <w:num w:numId="38" w16cid:durableId="1022900165">
    <w:abstractNumId w:val="13"/>
  </w:num>
  <w:num w:numId="39" w16cid:durableId="1601639430">
    <w:abstractNumId w:val="10"/>
  </w:num>
  <w:num w:numId="40" w16cid:durableId="1472095959">
    <w:abstractNumId w:val="26"/>
  </w:num>
  <w:num w:numId="41" w16cid:durableId="977682265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1E37"/>
    <w:rsid w:val="0005496D"/>
    <w:rsid w:val="0007761A"/>
    <w:rsid w:val="00160324"/>
    <w:rsid w:val="001747D4"/>
    <w:rsid w:val="001D4601"/>
    <w:rsid w:val="00271B12"/>
    <w:rsid w:val="003B50DA"/>
    <w:rsid w:val="00424AE5"/>
    <w:rsid w:val="005351F0"/>
    <w:rsid w:val="00692EF6"/>
    <w:rsid w:val="007926DD"/>
    <w:rsid w:val="007B62A1"/>
    <w:rsid w:val="00830182"/>
    <w:rsid w:val="008439DC"/>
    <w:rsid w:val="0086044B"/>
    <w:rsid w:val="00885BBB"/>
    <w:rsid w:val="008958F4"/>
    <w:rsid w:val="008A4824"/>
    <w:rsid w:val="00A8220F"/>
    <w:rsid w:val="00AB694E"/>
    <w:rsid w:val="00AE752E"/>
    <w:rsid w:val="00B877BB"/>
    <w:rsid w:val="00BA2C00"/>
    <w:rsid w:val="00BD5A80"/>
    <w:rsid w:val="00BE549B"/>
    <w:rsid w:val="00D00C0B"/>
    <w:rsid w:val="00D565B2"/>
    <w:rsid w:val="00D83B3B"/>
    <w:rsid w:val="00D85695"/>
    <w:rsid w:val="00DF73F3"/>
    <w:rsid w:val="00EA4B8F"/>
    <w:rsid w:val="00F17058"/>
    <w:rsid w:val="00F91E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5A5887"/>
  <w15:chartTrackingRefBased/>
  <w15:docId w15:val="{C37CAEDD-D750-4966-87FD-4AEBAE74F2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60324"/>
    <w:pPr>
      <w:spacing w:after="200" w:line="276" w:lineRule="auto"/>
    </w:pPr>
    <w:rPr>
      <w:rFonts w:eastAsiaTheme="minorHAnsi"/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F91E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91E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next w:val="a"/>
    <w:link w:val="30"/>
    <w:uiPriority w:val="9"/>
    <w:qFormat/>
    <w:rsid w:val="00A8220F"/>
    <w:pPr>
      <w:keepNext/>
      <w:keepLines/>
      <w:spacing w:before="300" w:after="200" w:line="360" w:lineRule="auto"/>
      <w:ind w:left="709"/>
      <w:outlineLvl w:val="2"/>
    </w:pPr>
    <w:rPr>
      <w:rFonts w:ascii="Times New Roman" w:hAnsi="Times New Roman"/>
      <w:b/>
      <w:sz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91E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91E3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91E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91E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91E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91E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aliases w:val="14ПТ"/>
    <w:uiPriority w:val="1"/>
    <w:qFormat/>
    <w:rsid w:val="00A8220F"/>
    <w:pPr>
      <w:spacing w:after="0" w:line="360" w:lineRule="auto"/>
      <w:jc w:val="both"/>
    </w:pPr>
    <w:rPr>
      <w:rFonts w:ascii="Times New Roman" w:hAnsi="Times New Roman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30">
    <w:name w:val="Заголовок 3 Знак"/>
    <w:link w:val="3"/>
    <w:uiPriority w:val="9"/>
    <w:rsid w:val="00A8220F"/>
    <w:rPr>
      <w:rFonts w:ascii="Times New Roman" w:hAnsi="Times New Roman"/>
      <w:b/>
      <w:sz w:val="28"/>
    </w:rPr>
  </w:style>
  <w:style w:type="character" w:styleId="a4">
    <w:name w:val="Subtle Emphasis"/>
    <w:aliases w:val="Листинг"/>
    <w:basedOn w:val="a0"/>
    <w:uiPriority w:val="19"/>
    <w:qFormat/>
    <w:rsid w:val="00DF73F3"/>
    <w:rPr>
      <w:rFonts w:ascii="Courier New" w:hAnsi="Courier New"/>
      <w:i/>
      <w:iCs/>
      <w:color w:val="404040" w:themeColor="text1" w:themeTint="BF"/>
      <w:sz w:val="20"/>
    </w:rPr>
  </w:style>
  <w:style w:type="character" w:customStyle="1" w:styleId="10">
    <w:name w:val="Заголовок 1 Знак"/>
    <w:basedOn w:val="a0"/>
    <w:link w:val="1"/>
    <w:uiPriority w:val="9"/>
    <w:rsid w:val="00F91E37"/>
    <w:rPr>
      <w:rFonts w:asciiTheme="majorHAnsi" w:eastAsiaTheme="majorEastAsia" w:hAnsiTheme="majorHAnsi" w:cstheme="majorBidi"/>
      <w:color w:val="2F5496" w:themeColor="accent1" w:themeShade="BF"/>
      <w:kern w:val="0"/>
      <w:sz w:val="40"/>
      <w:szCs w:val="40"/>
      <w:lang w:eastAsia="ru-RU"/>
      <w14:ligatures w14:val="none"/>
    </w:rPr>
  </w:style>
  <w:style w:type="character" w:customStyle="1" w:styleId="20">
    <w:name w:val="Заголовок 2 Знак"/>
    <w:basedOn w:val="a0"/>
    <w:link w:val="2"/>
    <w:uiPriority w:val="9"/>
    <w:semiHidden/>
    <w:rsid w:val="00F91E37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eastAsia="ru-RU"/>
      <w14:ligatures w14:val="none"/>
    </w:rPr>
  </w:style>
  <w:style w:type="character" w:customStyle="1" w:styleId="40">
    <w:name w:val="Заголовок 4 Знак"/>
    <w:basedOn w:val="a0"/>
    <w:link w:val="4"/>
    <w:uiPriority w:val="9"/>
    <w:semiHidden/>
    <w:rsid w:val="00F91E37"/>
    <w:rPr>
      <w:rFonts w:eastAsiaTheme="majorEastAsia" w:cstheme="majorBidi"/>
      <w:i/>
      <w:iCs/>
      <w:color w:val="2F5496" w:themeColor="accent1" w:themeShade="BF"/>
      <w:kern w:val="0"/>
      <w:sz w:val="28"/>
      <w:szCs w:val="20"/>
      <w:lang w:eastAsia="ru-RU"/>
      <w14:ligatures w14:val="none"/>
    </w:rPr>
  </w:style>
  <w:style w:type="character" w:customStyle="1" w:styleId="50">
    <w:name w:val="Заголовок 5 Знак"/>
    <w:basedOn w:val="a0"/>
    <w:link w:val="5"/>
    <w:uiPriority w:val="9"/>
    <w:semiHidden/>
    <w:rsid w:val="00F91E37"/>
    <w:rPr>
      <w:rFonts w:eastAsiaTheme="majorEastAsia" w:cstheme="majorBidi"/>
      <w:color w:val="2F5496" w:themeColor="accent1" w:themeShade="BF"/>
      <w:kern w:val="0"/>
      <w:sz w:val="28"/>
      <w:szCs w:val="20"/>
      <w:lang w:eastAsia="ru-RU"/>
      <w14:ligatures w14:val="none"/>
    </w:rPr>
  </w:style>
  <w:style w:type="character" w:customStyle="1" w:styleId="60">
    <w:name w:val="Заголовок 6 Знак"/>
    <w:basedOn w:val="a0"/>
    <w:link w:val="6"/>
    <w:uiPriority w:val="9"/>
    <w:semiHidden/>
    <w:rsid w:val="00F91E37"/>
    <w:rPr>
      <w:rFonts w:eastAsiaTheme="majorEastAsia" w:cstheme="majorBidi"/>
      <w:i/>
      <w:iCs/>
      <w:color w:val="595959" w:themeColor="text1" w:themeTint="A6"/>
      <w:kern w:val="0"/>
      <w:sz w:val="28"/>
      <w:szCs w:val="20"/>
      <w:lang w:eastAsia="ru-RU"/>
      <w14:ligatures w14:val="none"/>
    </w:rPr>
  </w:style>
  <w:style w:type="character" w:customStyle="1" w:styleId="70">
    <w:name w:val="Заголовок 7 Знак"/>
    <w:basedOn w:val="a0"/>
    <w:link w:val="7"/>
    <w:uiPriority w:val="9"/>
    <w:semiHidden/>
    <w:rsid w:val="00F91E37"/>
    <w:rPr>
      <w:rFonts w:eastAsiaTheme="majorEastAsia" w:cstheme="majorBidi"/>
      <w:color w:val="595959" w:themeColor="text1" w:themeTint="A6"/>
      <w:kern w:val="0"/>
      <w:sz w:val="28"/>
      <w:szCs w:val="20"/>
      <w:lang w:eastAsia="ru-RU"/>
      <w14:ligatures w14:val="none"/>
    </w:rPr>
  </w:style>
  <w:style w:type="character" w:customStyle="1" w:styleId="80">
    <w:name w:val="Заголовок 8 Знак"/>
    <w:basedOn w:val="a0"/>
    <w:link w:val="8"/>
    <w:uiPriority w:val="9"/>
    <w:semiHidden/>
    <w:rsid w:val="00F91E37"/>
    <w:rPr>
      <w:rFonts w:eastAsiaTheme="majorEastAsia" w:cstheme="majorBidi"/>
      <w:i/>
      <w:iCs/>
      <w:color w:val="272727" w:themeColor="text1" w:themeTint="D8"/>
      <w:kern w:val="0"/>
      <w:sz w:val="28"/>
      <w:szCs w:val="20"/>
      <w:lang w:eastAsia="ru-RU"/>
      <w14:ligatures w14:val="none"/>
    </w:rPr>
  </w:style>
  <w:style w:type="character" w:customStyle="1" w:styleId="90">
    <w:name w:val="Заголовок 9 Знак"/>
    <w:basedOn w:val="a0"/>
    <w:link w:val="9"/>
    <w:uiPriority w:val="9"/>
    <w:semiHidden/>
    <w:rsid w:val="00F91E37"/>
    <w:rPr>
      <w:rFonts w:eastAsiaTheme="majorEastAsia" w:cstheme="majorBidi"/>
      <w:color w:val="272727" w:themeColor="text1" w:themeTint="D8"/>
      <w:kern w:val="0"/>
      <w:sz w:val="28"/>
      <w:szCs w:val="20"/>
      <w:lang w:eastAsia="ru-RU"/>
      <w14:ligatures w14:val="none"/>
    </w:rPr>
  </w:style>
  <w:style w:type="paragraph" w:styleId="a5">
    <w:name w:val="Title"/>
    <w:basedOn w:val="a"/>
    <w:next w:val="a"/>
    <w:link w:val="a6"/>
    <w:uiPriority w:val="10"/>
    <w:qFormat/>
    <w:rsid w:val="00F91E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0"/>
    <w:link w:val="a5"/>
    <w:uiPriority w:val="10"/>
    <w:rsid w:val="00F91E37"/>
    <w:rPr>
      <w:rFonts w:asciiTheme="majorHAnsi" w:eastAsiaTheme="majorEastAsia" w:hAnsiTheme="majorHAnsi" w:cstheme="majorBidi"/>
      <w:spacing w:val="-10"/>
      <w:kern w:val="28"/>
      <w:sz w:val="56"/>
      <w:szCs w:val="56"/>
      <w:lang w:eastAsia="ru-RU"/>
      <w14:ligatures w14:val="none"/>
    </w:rPr>
  </w:style>
  <w:style w:type="paragraph" w:styleId="a7">
    <w:name w:val="Subtitle"/>
    <w:basedOn w:val="a"/>
    <w:next w:val="a"/>
    <w:link w:val="a8"/>
    <w:uiPriority w:val="11"/>
    <w:qFormat/>
    <w:rsid w:val="00F91E37"/>
    <w:pPr>
      <w:numPr>
        <w:ilvl w:val="1"/>
      </w:numPr>
      <w:spacing w:after="160"/>
    </w:pPr>
    <w:rPr>
      <w:rFonts w:eastAsiaTheme="majorEastAsia" w:cstheme="majorBidi"/>
      <w:color w:val="000000" w:themeColor="text1"/>
      <w:spacing w:val="15"/>
      <w:szCs w:val="28"/>
    </w:rPr>
  </w:style>
  <w:style w:type="character" w:customStyle="1" w:styleId="a8">
    <w:name w:val="Подзаголовок Знак"/>
    <w:basedOn w:val="a0"/>
    <w:link w:val="a7"/>
    <w:uiPriority w:val="11"/>
    <w:rsid w:val="00F91E37"/>
    <w:rPr>
      <w:rFonts w:eastAsiaTheme="majorEastAsia" w:cstheme="majorBidi"/>
      <w:color w:val="000000" w:themeColor="text1"/>
      <w:spacing w:val="15"/>
      <w:kern w:val="0"/>
      <w:sz w:val="28"/>
      <w:szCs w:val="28"/>
      <w:lang w:eastAsia="ru-RU"/>
      <w14:ligatures w14:val="none"/>
    </w:rPr>
  </w:style>
  <w:style w:type="paragraph" w:styleId="21">
    <w:name w:val="Quote"/>
    <w:basedOn w:val="a"/>
    <w:next w:val="a"/>
    <w:link w:val="22"/>
    <w:uiPriority w:val="29"/>
    <w:qFormat/>
    <w:rsid w:val="00F91E37"/>
    <w:pPr>
      <w:spacing w:before="160" w:after="160"/>
      <w:jc w:val="center"/>
    </w:pPr>
    <w:rPr>
      <w:i/>
      <w:iCs/>
      <w:color w:val="000000" w:themeColor="text1"/>
    </w:rPr>
  </w:style>
  <w:style w:type="character" w:customStyle="1" w:styleId="22">
    <w:name w:val="Цитата 2 Знак"/>
    <w:basedOn w:val="a0"/>
    <w:link w:val="21"/>
    <w:uiPriority w:val="29"/>
    <w:rsid w:val="00F91E37"/>
    <w:rPr>
      <w:rFonts w:ascii="Times New Roman" w:hAnsi="Times New Roman" w:cs="Times New Roman"/>
      <w:i/>
      <w:iCs/>
      <w:color w:val="000000" w:themeColor="text1"/>
      <w:kern w:val="0"/>
      <w:sz w:val="28"/>
      <w:szCs w:val="20"/>
      <w:lang w:eastAsia="ru-RU"/>
      <w14:ligatures w14:val="none"/>
    </w:rPr>
  </w:style>
  <w:style w:type="paragraph" w:styleId="a9">
    <w:name w:val="List Paragraph"/>
    <w:basedOn w:val="a"/>
    <w:uiPriority w:val="34"/>
    <w:qFormat/>
    <w:rsid w:val="00F91E3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91E37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91E3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Выделенная цитата Знак"/>
    <w:basedOn w:val="a0"/>
    <w:link w:val="ab"/>
    <w:uiPriority w:val="30"/>
    <w:rsid w:val="00F91E37"/>
    <w:rPr>
      <w:rFonts w:ascii="Times New Roman" w:hAnsi="Times New Roman" w:cs="Times New Roman"/>
      <w:i/>
      <w:iCs/>
      <w:color w:val="2F5496" w:themeColor="accent1" w:themeShade="BF"/>
      <w:kern w:val="0"/>
      <w:sz w:val="28"/>
      <w:szCs w:val="20"/>
      <w:lang w:eastAsia="ru-RU"/>
      <w14:ligatures w14:val="none"/>
    </w:rPr>
  </w:style>
  <w:style w:type="character" w:styleId="ad">
    <w:name w:val="Intense Reference"/>
    <w:basedOn w:val="a0"/>
    <w:uiPriority w:val="32"/>
    <w:qFormat/>
    <w:rsid w:val="00F91E3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3542223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</TotalTime>
  <Pages>5</Pages>
  <Words>1032</Words>
  <Characters>5887</Characters>
  <Application>Microsoft Office Word</Application>
  <DocSecurity>0</DocSecurity>
  <Lines>49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Родион Железняков</dc:creator>
  <cp:keywords/>
  <dc:description/>
  <cp:lastModifiedBy>Родион Железняков</cp:lastModifiedBy>
  <cp:revision>13</cp:revision>
  <dcterms:created xsi:type="dcterms:W3CDTF">2025-11-12T08:47:00Z</dcterms:created>
  <dcterms:modified xsi:type="dcterms:W3CDTF">2025-11-13T06:49:00Z</dcterms:modified>
</cp:coreProperties>
</file>