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97297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68DD63E7" wp14:editId="104E7FFE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DF448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07F13771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4BE88FE4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3E4ED41" w14:textId="77777777" w:rsidR="004E710A" w:rsidRPr="00A8434F" w:rsidRDefault="004E710A" w:rsidP="004E710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«МИРЭА – Российский технологический университет»</w:t>
      </w:r>
    </w:p>
    <w:p w14:paraId="706E9EC4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CDC255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РТУ МИРЭА</w:t>
      </w:r>
    </w:p>
    <w:p w14:paraId="16A51DE8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Институт Кибербезопасности и цифровых технологий </w:t>
      </w:r>
    </w:p>
    <w:p w14:paraId="57791DC1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Кафедра КБ-4 «Интеллектуальные системы информационной безопасности»</w:t>
      </w:r>
    </w:p>
    <w:p w14:paraId="5C775219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9572E1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650DDC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7D18EE1" w14:textId="77777777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634565" w14:textId="4F78815A" w:rsidR="004E710A" w:rsidRPr="00A8434F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Практическое задание №3</w:t>
      </w:r>
      <w:r w:rsidR="009F40C7">
        <w:rPr>
          <w:rFonts w:ascii="Times New Roman" w:hAnsi="Times New Roman" w:cs="Times New Roman"/>
          <w:sz w:val="28"/>
          <w:szCs w:val="28"/>
        </w:rPr>
        <w:t>.1</w:t>
      </w:r>
    </w:p>
    <w:p w14:paraId="146A36F8" w14:textId="2C7EFC03" w:rsidR="004E710A" w:rsidRDefault="004E710A" w:rsidP="004E71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2E2D8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 обеспечения информационной безопасности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88D3DB9" w14:textId="7F69E24E" w:rsidR="009F40C7" w:rsidRPr="00A8434F" w:rsidRDefault="009F40C7" w:rsidP="004E71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тема «</w:t>
      </w:r>
      <w:r w:rsidR="00D000DE" w:rsidRPr="00D000DE">
        <w:rPr>
          <w:rFonts w:ascii="Times New Roman" w:hAnsi="Times New Roman" w:cs="Times New Roman"/>
          <w:color w:val="000000" w:themeColor="text1"/>
          <w:sz w:val="28"/>
          <w:szCs w:val="28"/>
        </w:rPr>
        <w:t>Анализ запущенных служб и сетевых портов, знакомство с базами данных уязвимостей.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9CB8490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A95232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Выполнил: студент группы ББМО-01-25</w:t>
      </w:r>
    </w:p>
    <w:p w14:paraId="3DC2FF63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Железняков Родион Алексеевич</w:t>
      </w:r>
    </w:p>
    <w:p w14:paraId="7CCC4DC8" w14:textId="77777777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</w:p>
    <w:p w14:paraId="44D0E32C" w14:textId="59BE7FA5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Проверил:</w:t>
      </w:r>
    </w:p>
    <w:p w14:paraId="71AFABE8" w14:textId="06A9D9D3" w:rsidR="004E710A" w:rsidRPr="00A8434F" w:rsidRDefault="004E710A" w:rsidP="004E710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zh-CN"/>
        </w:rPr>
        <w:t>Здольник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Владимир Вячеславович</w:t>
      </w:r>
    </w:p>
    <w:p w14:paraId="7B62D70B" w14:textId="77777777" w:rsidR="004E710A" w:rsidRPr="00A8434F" w:rsidRDefault="004E710A" w:rsidP="004E710A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9E0B344" w14:textId="77777777" w:rsidR="004E710A" w:rsidRDefault="004E710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BCAC5B" w14:textId="77777777" w:rsidR="009840CA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F75FA" w14:textId="77777777" w:rsidR="009840CA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DEE6AA" w14:textId="77777777" w:rsidR="009840CA" w:rsidRPr="00A8434F" w:rsidRDefault="009840CA" w:rsidP="004E710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1626F" w14:textId="5B86FC26" w:rsidR="00F15430" w:rsidRPr="00613EA1" w:rsidRDefault="004E710A" w:rsidP="00F1543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A8434F">
        <w:rPr>
          <w:rFonts w:ascii="Times New Roman" w:hAnsi="Times New Roman" w:cs="Times New Roman"/>
          <w:sz w:val="28"/>
          <w:szCs w:val="28"/>
        </w:rPr>
        <w:t>Москва, 2025</w:t>
      </w:r>
    </w:p>
    <w:p w14:paraId="0159FAAB" w14:textId="77777777" w:rsidR="00F15430" w:rsidRPr="00F15430" w:rsidRDefault="00F15430" w:rsidP="00F154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Цель: Приобрести практические навыки аудита сетевых служб операционной системы и научиться находить информацию об их уязвимостях в общедоступных базах данных.</w:t>
      </w:r>
    </w:p>
    <w:p w14:paraId="73F22A64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Анализ запущенных служб и сетевых портов в ОС Windows</w:t>
      </w:r>
    </w:p>
    <w:p w14:paraId="2C513EFA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1.1: Анализ сетевых подключений с помощью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</w:p>
    <w:p w14:paraId="43E9BED5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Откройте Командную строку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) или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от имени администратора.</w:t>
      </w:r>
    </w:p>
    <w:p w14:paraId="794ACC30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Введите команду:</w:t>
      </w:r>
    </w:p>
    <w:p w14:paraId="45885356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19F1D480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6D71E633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-a — показать все подключения и порты, ожидающие подключений.</w:t>
      </w:r>
    </w:p>
    <w:p w14:paraId="4599191B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-n — не преобразовывать адреса и порты в имена (показать в числовом формате для скорости).</w:t>
      </w:r>
    </w:p>
    <w:p w14:paraId="1D64EDEA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FDE125" wp14:editId="3E32C3BE">
            <wp:extent cx="3377371" cy="4701540"/>
            <wp:effectExtent l="0" t="0" r="0" b="3810"/>
            <wp:docPr id="1816975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75397" name="Рисунок 18169753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100" cy="47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430">
        <w:rPr>
          <w:rFonts w:ascii="Times New Roman" w:hAnsi="Times New Roman" w:cs="Times New Roman"/>
          <w:sz w:val="28"/>
          <w:szCs w:val="28"/>
        </w:rPr>
        <w:br/>
        <w:t xml:space="preserve">Рисунок 1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4407D9F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78394E" wp14:editId="063B343D">
            <wp:extent cx="3838622" cy="6311293"/>
            <wp:effectExtent l="0" t="0" r="0" b="635"/>
            <wp:docPr id="12752626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62637" name="Рисунок 1275262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325" cy="632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95C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2—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an</w:t>
      </w:r>
      <w:proofErr w:type="spellEnd"/>
    </w:p>
    <w:p w14:paraId="7B1C8E5E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 Проанализируйте вывод. Ответьте на вопросы:</w:t>
      </w:r>
    </w:p>
    <w:p w14:paraId="118EB5A5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Какие протоколы используются (TCP/UDP)?</w:t>
      </w:r>
    </w:p>
    <w:p w14:paraId="2ADB3A68" w14:textId="77777777" w:rsidR="00F15430" w:rsidRPr="00F15430" w:rsidRDefault="00F15430" w:rsidP="00F1543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На скриншотах видно, что используются протоколы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375C7BDA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Какие состояния (STATE) подключений вы видите (например,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LISTENING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ESTABLISHED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F15430">
        <w:rPr>
          <w:rFonts w:ascii="Times New Roman" w:hAnsi="Times New Roman" w:cs="Times New Roman"/>
          <w:sz w:val="28"/>
          <w:szCs w:val="28"/>
        </w:rPr>
        <w:t>_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WAIT</w:t>
      </w:r>
      <w:r w:rsidRPr="00F15430">
        <w:rPr>
          <w:rFonts w:ascii="Times New Roman" w:hAnsi="Times New Roman" w:cs="Times New Roman"/>
          <w:sz w:val="28"/>
          <w:szCs w:val="28"/>
        </w:rPr>
        <w:t>)?</w:t>
      </w:r>
    </w:p>
    <w:p w14:paraId="72082C64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ab/>
        <w:t xml:space="preserve">— На скриншотах видно, что есть три состояние подключения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LISTENING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ESTABLISHED</w:t>
      </w:r>
      <w:r w:rsidRPr="00F15430">
        <w:rPr>
          <w:rFonts w:ascii="Times New Roman" w:hAnsi="Times New Roman" w:cs="Times New Roman"/>
          <w:sz w:val="28"/>
          <w:szCs w:val="28"/>
        </w:rPr>
        <w:t xml:space="preserve">,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F15430">
        <w:rPr>
          <w:rFonts w:ascii="Times New Roman" w:hAnsi="Times New Roman" w:cs="Times New Roman"/>
          <w:sz w:val="28"/>
          <w:szCs w:val="28"/>
        </w:rPr>
        <w:t>_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WAIT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3E9BDC22" w14:textId="77777777" w:rsidR="00F15430" w:rsidRPr="00F15430" w:rsidRDefault="00F15430" w:rsidP="00F15430">
      <w:pPr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Найдите строки со состоянием LISTENING. Это порты, на которых ваша система ожидает входящих подключений.</w:t>
      </w:r>
    </w:p>
    <w:p w14:paraId="7C58DC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 Для более удобного и информативного вывода используйте</w:t>
      </w:r>
    </w:p>
    <w:p w14:paraId="780053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команду:</w:t>
      </w:r>
    </w:p>
    <w:p w14:paraId="3F80998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</w:t>
      </w:r>
    </w:p>
    <w:p w14:paraId="438FD4B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7FDF9105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</w:p>
    <w:p w14:paraId="3ECB5D4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-b — показать исполняемый файл (программу), которая создала каждое подключение. (Требует повышенных привилегий!)</w:t>
      </w:r>
    </w:p>
    <w:p w14:paraId="1AC685B9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4FC5E7" wp14:editId="1767FC2C">
            <wp:extent cx="3464826" cy="4489020"/>
            <wp:effectExtent l="0" t="0" r="2540" b="0"/>
            <wp:docPr id="13965513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1308" name="Рисунок 13965513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5000" cy="45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D9A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3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</w:p>
    <w:p w14:paraId="4E1DE402" w14:textId="77777777" w:rsidR="00F15430" w:rsidRPr="00F15430" w:rsidRDefault="00F15430" w:rsidP="00F15430">
      <w:pPr>
        <w:pStyle w:val="p1"/>
        <w:rPr>
          <w:b/>
          <w:bCs/>
          <w:sz w:val="28"/>
          <w:szCs w:val="28"/>
        </w:rPr>
      </w:pPr>
    </w:p>
    <w:p w14:paraId="6BC0F77E" w14:textId="77777777" w:rsidR="00F15430" w:rsidRPr="00F15430" w:rsidRDefault="00F15430" w:rsidP="00F15430">
      <w:pPr>
        <w:pStyle w:val="p1"/>
        <w:jc w:val="center"/>
        <w:rPr>
          <w:sz w:val="28"/>
          <w:szCs w:val="28"/>
        </w:rPr>
      </w:pPr>
      <w:r w:rsidRPr="00F15430">
        <w:rPr>
          <w:b/>
          <w:bCs/>
          <w:sz w:val="28"/>
          <w:szCs w:val="28"/>
        </w:rPr>
        <w:t>Использование графической утилиты "Монитор ресурсов"</w:t>
      </w:r>
    </w:p>
    <w:p w14:paraId="64E383A6" w14:textId="77777777" w:rsidR="00F15430" w:rsidRPr="00F15430" w:rsidRDefault="00F15430" w:rsidP="00F15430">
      <w:pPr>
        <w:pStyle w:val="p1"/>
        <w:jc w:val="center"/>
        <w:rPr>
          <w:sz w:val="28"/>
          <w:szCs w:val="28"/>
        </w:rPr>
      </w:pPr>
      <w:r w:rsidRPr="00F15430">
        <w:rPr>
          <w:b/>
          <w:bCs/>
          <w:sz w:val="28"/>
          <w:szCs w:val="28"/>
        </w:rPr>
        <w:t>(Resource Monitor)</w:t>
      </w:r>
    </w:p>
    <w:p w14:paraId="073E604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Нажмите Ctrl + Shift +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Esc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для запуска Диспетчера задач.</w:t>
      </w:r>
    </w:p>
    <w:p w14:paraId="7F006FF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2. Перейдите на вкладку "Производительность" и нажмите внизу "Открыть монитор ресурсов".</w:t>
      </w:r>
    </w:p>
    <w:p w14:paraId="4ED521D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 Во вкладке "Сеть" найдите таблицу "Процессы с сетевой активностью" и "Процессы, прослушивающие порты".</w:t>
      </w:r>
    </w:p>
    <w:p w14:paraId="6180025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41E1E1" wp14:editId="7983298F">
            <wp:extent cx="6678930" cy="4465320"/>
            <wp:effectExtent l="0" t="0" r="1270" b="5080"/>
            <wp:docPr id="52236733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367338" name="Рисунок 5223673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415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 4 — "Монитор ресурсов"</w:t>
      </w:r>
    </w:p>
    <w:p w14:paraId="70C1753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 Проанализируйте данные. Ответьте на вопросы:</w:t>
      </w:r>
    </w:p>
    <w:p w14:paraId="48BBF44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Какие процессы активно используют сеть?</w:t>
      </w:r>
    </w:p>
    <w:p w14:paraId="6D968A4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Сопоставьте список процессов, прослушивающих порты, с выводом команды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 Какой инструмент удобнее для первоначального анализа?</w:t>
      </w:r>
    </w:p>
    <w:p w14:paraId="43439AC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Активно использует сеть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Widgets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msedgewebview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2.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F15430">
        <w:rPr>
          <w:rFonts w:ascii="Times New Roman" w:hAnsi="Times New Roman" w:cs="Times New Roman"/>
          <w:sz w:val="28"/>
          <w:szCs w:val="28"/>
        </w:rPr>
        <w:t>. Для первоначального анализа удобнее использовать командную строку от имени администратора.</w:t>
      </w:r>
    </w:p>
    <w:p w14:paraId="13950415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Анализ запущенных служб и сетевых портов в ОС Linux</w:t>
      </w:r>
    </w:p>
    <w:p w14:paraId="56CA59E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2.1: Использование утилиты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</w:p>
    <w:p w14:paraId="2BE8605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1. Откройте Терминал.</w:t>
      </w:r>
    </w:p>
    <w:p w14:paraId="0CC5C16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2. Введите команду (может потребоваться установка пакета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F15430">
        <w:rPr>
          <w:rFonts w:ascii="Times New Roman" w:hAnsi="Times New Roman" w:cs="Times New Roman"/>
          <w:sz w:val="28"/>
          <w:szCs w:val="28"/>
        </w:rPr>
        <w:t>):</w:t>
      </w:r>
    </w:p>
    <w:p w14:paraId="199867C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6D2FAD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netstat -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tulpn</w:t>
      </w:r>
      <w:proofErr w:type="spellEnd"/>
    </w:p>
    <w:p w14:paraId="66EDDC0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-t — TCP </w:t>
      </w:r>
      <w:r w:rsidRPr="00F15430">
        <w:rPr>
          <w:rFonts w:ascii="Times New Roman" w:hAnsi="Times New Roman" w:cs="Times New Roman"/>
          <w:sz w:val="28"/>
          <w:szCs w:val="28"/>
        </w:rPr>
        <w:t>порты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DDA4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-u — UDP порты.</w:t>
      </w:r>
    </w:p>
    <w:p w14:paraId="6A4C577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-l — показать только прослушивающие (LISTEN) порты.</w:t>
      </w:r>
    </w:p>
    <w:p w14:paraId="0DC489D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-p — показать PID и имя процесса.</w:t>
      </w:r>
    </w:p>
    <w:p w14:paraId="47E8982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-n — показать числовые адреса.</w:t>
      </w:r>
    </w:p>
    <w:p w14:paraId="4121FFF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DE5553" wp14:editId="677C2D16">
            <wp:extent cx="6678930" cy="2255520"/>
            <wp:effectExtent l="0" t="0" r="1270" b="5080"/>
            <wp:docPr id="30367577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75773" name="Рисунок 3036757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5A81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5 —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netstat</w:t>
      </w:r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tulpn</w:t>
      </w:r>
      <w:proofErr w:type="spellEnd"/>
    </w:p>
    <w:p w14:paraId="5B4DF4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3. Более современной альтернативой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является утилита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58A6290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Выполните:</w:t>
      </w:r>
    </w:p>
    <w:p w14:paraId="7981A7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7E01A4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tulpn</w:t>
      </w:r>
      <w:proofErr w:type="spellEnd"/>
    </w:p>
    <w:p w14:paraId="200E6FC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DAA054" wp14:editId="5B45693E">
            <wp:extent cx="6678930" cy="3351530"/>
            <wp:effectExtent l="0" t="0" r="1270" b="1270"/>
            <wp:docPr id="82618979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89798" name="Рисунок 8261897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430">
        <w:rPr>
          <w:rFonts w:ascii="Times New Roman" w:hAnsi="Times New Roman" w:cs="Times New Roman"/>
          <w:sz w:val="28"/>
          <w:szCs w:val="28"/>
        </w:rPr>
        <w:t xml:space="preserve">Рисунок 6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tulpn</w:t>
      </w:r>
      <w:proofErr w:type="spellEnd"/>
    </w:p>
    <w:p w14:paraId="64E2C7F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Сравните вывод двух команд. </w:t>
      </w:r>
    </w:p>
    <w:p w14:paraId="6B1EEC3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— Они показывают схожую информацию.</w:t>
      </w:r>
    </w:p>
    <w:p w14:paraId="1C58890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Использование утилиты </w:t>
      </w:r>
      <w:proofErr w:type="spellStart"/>
      <w:r w:rsidRPr="00F15430">
        <w:rPr>
          <w:rFonts w:ascii="Times New Roman" w:hAnsi="Times New Roman" w:cs="Times New Roman"/>
          <w:b/>
          <w:bCs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 для локального сканирования</w:t>
      </w:r>
    </w:p>
    <w:p w14:paraId="0B8E321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портов</w:t>
      </w:r>
    </w:p>
    <w:p w14:paraId="6924F7B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Убедитесь, что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установлен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).</w:t>
      </w:r>
    </w:p>
    <w:p w14:paraId="4A412E3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Выполните сканирование портов вашей же машины (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):</w:t>
      </w:r>
    </w:p>
    <w:p w14:paraId="4197711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69DA492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-O 127.0.0.1</w:t>
      </w:r>
    </w:p>
    <w:p w14:paraId="7635808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— сканирование по TCP.</w:t>
      </w:r>
    </w:p>
    <w:p w14:paraId="7D8FFA8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-O — определение операционной системы.</w:t>
      </w:r>
    </w:p>
    <w:p w14:paraId="178AFE43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E3483E" wp14:editId="7A572865">
            <wp:extent cx="6678930" cy="2713990"/>
            <wp:effectExtent l="0" t="0" r="1270" b="3810"/>
            <wp:docPr id="2394624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62498" name="Рисунок 23946249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1580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Рисунок 7 —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-O 127.0.0.1</w:t>
      </w:r>
    </w:p>
    <w:p w14:paraId="70CA9C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3. Проанализируйте вывод. Какие порты обнаружены в состоянии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? Какие службы, согласно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Nmap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, на них работают?</w:t>
      </w:r>
    </w:p>
    <w:p w14:paraId="27D2772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— Порты 22/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F15430">
        <w:rPr>
          <w:rFonts w:ascii="Times New Roman" w:hAnsi="Times New Roman" w:cs="Times New Roman"/>
          <w:sz w:val="28"/>
          <w:szCs w:val="28"/>
        </w:rPr>
        <w:t>, 80/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F15430">
        <w:rPr>
          <w:rFonts w:ascii="Times New Roman" w:hAnsi="Times New Roman" w:cs="Times New Roman"/>
          <w:sz w:val="28"/>
          <w:szCs w:val="28"/>
        </w:rPr>
        <w:t>, 631/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ipp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, 5432/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</w:p>
    <w:p w14:paraId="5032869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Задача 2.3: Анализ запущенных служб с помощью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systemctl</w:t>
      </w:r>
      <w:proofErr w:type="spellEnd"/>
    </w:p>
    <w:p w14:paraId="3D62EE4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Для просмотра всех активных служб выполните:</w:t>
      </w:r>
    </w:p>
    <w:p w14:paraId="175C114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4210AC5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list-units --type=service --state=running</w:t>
      </w:r>
    </w:p>
    <w:p w14:paraId="14AF3DC6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CB59B88" wp14:editId="5E1C9F86">
            <wp:extent cx="6297802" cy="4026090"/>
            <wp:effectExtent l="0" t="0" r="1905" b="0"/>
            <wp:docPr id="120975422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54222" name="Рисунок 12097542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2430" cy="405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9E10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8 — 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list-units --type=service --state=running</w:t>
      </w:r>
    </w:p>
    <w:p w14:paraId="67798A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2. Найдите в списке службы, соответствующие открытым портам из предыдущих заданий (например,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, apache2,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).</w:t>
      </w:r>
    </w:p>
    <w:p w14:paraId="3CB2F8EF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20BFE9" wp14:editId="026EF429">
            <wp:extent cx="6678930" cy="986790"/>
            <wp:effectExtent l="0" t="0" r="1270" b="3810"/>
            <wp:docPr id="18853215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21582" name="Рисунок 18853215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93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4B03B" w14:textId="77777777" w:rsidR="00F15430" w:rsidRPr="00F15430" w:rsidRDefault="00F15430" w:rsidP="00F154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Рисунок 9 — Службы, соответствующие открытым портам</w:t>
      </w:r>
    </w:p>
    <w:p w14:paraId="03E9A53F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3: Знакомство с базами данных уязвимостей (National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Vulnerability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Database)</w:t>
      </w:r>
    </w:p>
    <w:p w14:paraId="35752540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Задача 3.1: Поиск информации об уязвимостях веб-сервера Apache HTTP Server</w:t>
      </w:r>
    </w:p>
    <w:p w14:paraId="6A22C70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1. Откройте браузер и перейдите на официальный сайт National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Vulnerability</w:t>
      </w:r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F15430">
        <w:rPr>
          <w:rFonts w:ascii="Times New Roman" w:hAnsi="Times New Roman" w:cs="Times New Roman"/>
          <w:sz w:val="28"/>
          <w:szCs w:val="28"/>
        </w:rPr>
        <w:t xml:space="preserve"> (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NVD</w:t>
      </w:r>
      <w:r w:rsidRPr="00F15430">
        <w:rPr>
          <w:rFonts w:ascii="Times New Roman" w:hAnsi="Times New Roman" w:cs="Times New Roman"/>
          <w:sz w:val="28"/>
          <w:szCs w:val="28"/>
        </w:rPr>
        <w:t xml:space="preserve">) 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F1543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nvd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15430">
        <w:rPr>
          <w:rFonts w:ascii="Times New Roman" w:hAnsi="Times New Roman" w:cs="Times New Roman"/>
          <w:sz w:val="28"/>
          <w:szCs w:val="28"/>
          <w:lang w:val="en-US"/>
        </w:rPr>
        <w:t>nist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.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>gov</w:t>
      </w:r>
    </w:p>
    <w:p w14:paraId="533AACB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В строке поиска введите: Apache HTTP Server.</w:t>
      </w:r>
    </w:p>
    <w:p w14:paraId="0D00B9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F15430">
        <w:rPr>
          <w:rFonts w:ascii="Times New Roman" w:hAnsi="Times New Roman" w:cs="Times New Roman"/>
          <w:sz w:val="28"/>
          <w:szCs w:val="28"/>
        </w:rPr>
        <w:t>Изучите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список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найденных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5430">
        <w:rPr>
          <w:rFonts w:ascii="Times New Roman" w:hAnsi="Times New Roman" w:cs="Times New Roman"/>
          <w:sz w:val="28"/>
          <w:szCs w:val="28"/>
        </w:rPr>
        <w:t>уязвимостей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(CVE – Common Vulnerabilities and Exposures).</w:t>
      </w:r>
    </w:p>
    <w:p w14:paraId="6FD584D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4. Выберите одну из последних уязвимостей, кликните на неё для просмотра деталей.</w:t>
      </w:r>
    </w:p>
    <w:p w14:paraId="6D56704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5. Заполните таблицу в отчёте по следующему шаблону: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31"/>
        <w:gridCol w:w="7498"/>
      </w:tblGrid>
      <w:tr w:rsidR="00F15430" w:rsidRPr="00F15430" w14:paraId="1086ACB5" w14:textId="77777777" w:rsidTr="00907F25">
        <w:tc>
          <w:tcPr>
            <w:tcW w:w="5254" w:type="dxa"/>
          </w:tcPr>
          <w:p w14:paraId="281DCF39" w14:textId="77777777" w:rsidR="00F15430" w:rsidRPr="00F15430" w:rsidRDefault="00F15430" w:rsidP="00907F2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5254" w:type="dxa"/>
          </w:tcPr>
          <w:p w14:paraId="1AA3948D" w14:textId="77777777" w:rsidR="00F15430" w:rsidRPr="00F15430" w:rsidRDefault="00F15430" w:rsidP="00907F2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F15430" w:rsidRPr="00F15430" w14:paraId="003AB53D" w14:textId="77777777" w:rsidTr="00907F25">
        <w:tc>
          <w:tcPr>
            <w:tcW w:w="5254" w:type="dxa"/>
          </w:tcPr>
          <w:p w14:paraId="199C5A2C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Идентификатор уязвимости</w:t>
            </w: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(CVE ID)</w:t>
            </w:r>
          </w:p>
        </w:tc>
        <w:tc>
          <w:tcPr>
            <w:tcW w:w="5254" w:type="dxa"/>
          </w:tcPr>
          <w:p w14:paraId="1E3C093A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CVE-2025-54472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Detail</w:t>
            </w:r>
            <w:proofErr w:type="spellEnd"/>
          </w:p>
        </w:tc>
      </w:tr>
      <w:tr w:rsidR="00F15430" w:rsidRPr="00F15430" w14:paraId="7CACD959" w14:textId="77777777" w:rsidTr="00907F25">
        <w:tc>
          <w:tcPr>
            <w:tcW w:w="5254" w:type="dxa"/>
          </w:tcPr>
          <w:p w14:paraId="67479D5B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5254" w:type="dxa"/>
          </w:tcPr>
          <w:p w14:paraId="416C8EBE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Критическая уязвимость переполнения памяти в парсере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Redis</w:t>
            </w:r>
            <w:proofErr w:type="spellEnd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 протокола Apache </w:t>
            </w:r>
            <w:proofErr w:type="spellStart"/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bRPC</w:t>
            </w:r>
            <w:proofErr w:type="spellEnd"/>
          </w:p>
        </w:tc>
      </w:tr>
      <w:tr w:rsidR="00F15430" w:rsidRPr="00D000DE" w14:paraId="7AEF75D0" w14:textId="77777777" w:rsidTr="00907F25">
        <w:tc>
          <w:tcPr>
            <w:tcW w:w="5254" w:type="dxa"/>
          </w:tcPr>
          <w:p w14:paraId="0E1B32BB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 xml:space="preserve">Уровень опасности </w:t>
            </w: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CVSS</w:t>
            </w:r>
          </w:p>
        </w:tc>
        <w:tc>
          <w:tcPr>
            <w:tcW w:w="5254" w:type="dxa"/>
          </w:tcPr>
          <w:p w14:paraId="4475EC1A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CVSS:3.1/AV:N/AC:L/PR:N/UI:N/S:U/C:N/I:N/A:H</w:t>
            </w:r>
          </w:p>
        </w:tc>
      </w:tr>
      <w:tr w:rsidR="00F15430" w:rsidRPr="00F15430" w14:paraId="487B5440" w14:textId="77777777" w:rsidTr="00907F25">
        <w:tc>
          <w:tcPr>
            <w:tcW w:w="5254" w:type="dxa"/>
          </w:tcPr>
          <w:p w14:paraId="4F879AA2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Базовый балл</w:t>
            </w:r>
            <w:r w:rsidRPr="00F15430">
              <w:rPr>
                <w:sz w:val="28"/>
                <w:szCs w:val="28"/>
                <w:lang w:val="en-US"/>
              </w:rPr>
              <w:t xml:space="preserve"> </w:t>
            </w:r>
            <w:r w:rsidRPr="00F15430">
              <w:rPr>
                <w:sz w:val="28"/>
                <w:szCs w:val="28"/>
              </w:rPr>
              <w:t>CVSS</w:t>
            </w:r>
            <w:r w:rsidRPr="00F15430">
              <w:rPr>
                <w:rStyle w:val="apple-converted-space"/>
                <w:rFonts w:eastAsiaTheme="majorEastAsia"/>
                <w:sz w:val="28"/>
                <w:szCs w:val="28"/>
              </w:rPr>
              <w:t> </w:t>
            </w:r>
          </w:p>
          <w:p w14:paraId="20440C40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6D96AD18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sz w:val="28"/>
                <w:szCs w:val="28"/>
              </w:rPr>
              <w:t>7,5 Высокий</w:t>
            </w:r>
          </w:p>
        </w:tc>
      </w:tr>
      <w:tr w:rsidR="00F15430" w:rsidRPr="00F15430" w14:paraId="0DF16E74" w14:textId="77777777" w:rsidTr="00907F25">
        <w:tc>
          <w:tcPr>
            <w:tcW w:w="5254" w:type="dxa"/>
          </w:tcPr>
          <w:p w14:paraId="3E5BEFB2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Версии ПО, на которые воздействует уязвимость</w:t>
            </w:r>
          </w:p>
          <w:p w14:paraId="68074E56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7B552ECD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15430">
              <w:rPr>
                <w:rFonts w:ascii="Times New Roman" w:hAnsi="Times New Roman" w:cs="Times New Roman"/>
                <w:color w:val="222233"/>
                <w:sz w:val="28"/>
                <w:szCs w:val="28"/>
                <w:shd w:val="clear" w:color="auto" w:fill="FFFFFF"/>
              </w:rPr>
              <w:t>Версии до 1.14.1</w:t>
            </w:r>
          </w:p>
        </w:tc>
      </w:tr>
      <w:tr w:rsidR="00F15430" w:rsidRPr="00F15430" w14:paraId="7634D5D4" w14:textId="77777777" w:rsidTr="00907F25">
        <w:tc>
          <w:tcPr>
            <w:tcW w:w="5254" w:type="dxa"/>
          </w:tcPr>
          <w:p w14:paraId="022714E9" w14:textId="77777777" w:rsidR="00F15430" w:rsidRPr="00F15430" w:rsidRDefault="00F15430" w:rsidP="00907F25">
            <w:pPr>
              <w:pStyle w:val="p1"/>
              <w:rPr>
                <w:sz w:val="28"/>
                <w:szCs w:val="28"/>
              </w:rPr>
            </w:pPr>
            <w:r w:rsidRPr="00F15430">
              <w:rPr>
                <w:sz w:val="28"/>
                <w:szCs w:val="28"/>
              </w:rPr>
              <w:t>Ссылки на</w:t>
            </w:r>
            <w:r w:rsidRPr="00F15430">
              <w:rPr>
                <w:sz w:val="28"/>
                <w:szCs w:val="28"/>
                <w:lang w:val="en-US"/>
              </w:rPr>
              <w:t xml:space="preserve"> </w:t>
            </w:r>
            <w:r w:rsidRPr="00F15430">
              <w:rPr>
                <w:sz w:val="28"/>
                <w:szCs w:val="28"/>
              </w:rPr>
              <w:t>дополнительную информацию</w:t>
            </w:r>
          </w:p>
          <w:p w14:paraId="3059EE09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54" w:type="dxa"/>
          </w:tcPr>
          <w:p w14:paraId="050D9C61" w14:textId="77777777" w:rsidR="00F15430" w:rsidRPr="00F15430" w:rsidRDefault="00F15430" w:rsidP="00907F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17" w:history="1">
              <w:r w:rsidRPr="00F15430">
                <w:rPr>
                  <w:rStyle w:val="af3"/>
                  <w:rFonts w:ascii="Times New Roman" w:hAnsi="Times New Roman" w:cs="Times New Roman"/>
                  <w:sz w:val="28"/>
                  <w:szCs w:val="28"/>
                </w:rPr>
                <w:t>https://lists.apache.org/thread/r3xsy3wvs4kmfhc281173k5b6ll1xt2m</w:t>
              </w:r>
            </w:hyperlink>
          </w:p>
        </w:tc>
      </w:tr>
    </w:tbl>
    <w:p w14:paraId="63FC26B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Задача 3.2: Анализ уязвимости на основе данных NVD</w:t>
      </w:r>
    </w:p>
    <w:p w14:paraId="5B67234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 На странице выбранной вами CVE найдите раздел "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Weakness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Enumeration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(CWE)". Что это за тип слабости (например, CWE-787: Out-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bounds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)?</w:t>
      </w:r>
    </w:p>
    <w:p w14:paraId="1EC08BD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— CWE-190: Integer Overflow or Wraparound </w:t>
      </w:r>
      <w:r w:rsidRPr="00F15430">
        <w:rPr>
          <w:rFonts w:ascii="Times New Roman" w:hAnsi="Times New Roman" w:cs="Times New Roman"/>
          <w:sz w:val="28"/>
          <w:szCs w:val="28"/>
        </w:rPr>
        <w:t>и</w:t>
      </w:r>
      <w:r w:rsidRPr="00F15430">
        <w:rPr>
          <w:rFonts w:ascii="Times New Roman" w:hAnsi="Times New Roman" w:cs="Times New Roman"/>
          <w:sz w:val="28"/>
          <w:szCs w:val="28"/>
          <w:lang w:val="en-US"/>
        </w:rPr>
        <w:t xml:space="preserve"> CWE-400: Uncontrolled Resource Consumption</w:t>
      </w:r>
    </w:p>
    <w:p w14:paraId="5BC0BFE5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 Найдите раздел "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References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". Есть ли там ссылки на эксплойты (например, на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Exploit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-DB) или на бюллетени безопасности производителя?</w:t>
      </w:r>
    </w:p>
    <w:p w14:paraId="0C8E8E6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</w:t>
      </w:r>
      <w:hyperlink r:id="rId18" w:history="1">
        <w:r w:rsidRPr="00F15430">
          <w:rPr>
            <w:rStyle w:val="af3"/>
            <w:rFonts w:ascii="Times New Roman" w:hAnsi="Times New Roman" w:cs="Times New Roman"/>
            <w:sz w:val="28"/>
            <w:szCs w:val="28"/>
          </w:rPr>
          <w:t>https://lists.apache.org/thread/r3xsy3wvs4kmfhc281173k5b6ll1xt2m</w:t>
        </w:r>
      </w:hyperlink>
      <w:r w:rsidRPr="00F15430">
        <w:rPr>
          <w:rFonts w:ascii="Times New Roman" w:hAnsi="Times New Roman" w:cs="Times New Roman"/>
          <w:sz w:val="28"/>
          <w:szCs w:val="28"/>
        </w:rPr>
        <w:t xml:space="preserve"> бюллетени безопасности производителя.</w:t>
      </w:r>
    </w:p>
    <w:p w14:paraId="53F9F9E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lastRenderedPageBreak/>
        <w:t>3. Сформулируйте краткие рекомендации по устранению этой уязвимости. Что должен сделать системный администратор?</w:t>
      </w:r>
    </w:p>
    <w:p w14:paraId="37F60A9C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 xml:space="preserve">— Сначала нужно сделать полное обновление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до версии 1.14.1, поскольку все предыдущие версии, включая 1.14.0, являются уязвимыми. Если немедленное обновление невозможно, следует вручную применить патч из PR #3050 к используемой версии. Особое внимание нужно уделить системам, где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используется в качестве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-сервера, принимающего запросы от клиентов, или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-клиента, взаимодействующего с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-серверами. Завершающим этапом должен стать постоянный мониторинг логирования и контроля стабильности работы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bRPC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>-сервисов для обеспечения их безопасной эксплуатации.</w:t>
      </w:r>
    </w:p>
    <w:p w14:paraId="7501D2C4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F15430">
        <w:rPr>
          <w:rFonts w:ascii="Times New Roman" w:hAnsi="Times New Roman" w:cs="Times New Roman"/>
          <w:sz w:val="28"/>
          <w:szCs w:val="28"/>
        </w:rPr>
        <w:t xml:space="preserve">Аудит сетевых служб - ключевой элемент защиты: он выявляет лишние, неправильно сконфигурированные или скомпрометированные процессы, позволяет своевременно закрыть неиспользуемые порты и снизить поверхность атаки. Интеграция результатов аудита с базами уязвимостей превращает простое обнаружение в управляемый процесс - идентифицируются известные слабости,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приоритизируются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по тяжести и быстро внедряются соответствующие меры снижения риска. В совокупности регулярный аудит и использование актуальных баз уязвимостей обеспечивают активный контроль, минимизируют вероятность эксплуатации и поддерживают устойчивость информационных систем.</w:t>
      </w:r>
    </w:p>
    <w:p w14:paraId="61FFB013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2912A0F2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1. Объясните разницу между состоянием порта LISTENING и ESTABLISHED.</w:t>
      </w:r>
    </w:p>
    <w:p w14:paraId="4AB527CC" w14:textId="77777777" w:rsidR="00F15430" w:rsidRPr="00F15430" w:rsidRDefault="00F15430" w:rsidP="00F15430">
      <w:pPr>
        <w:pStyle w:val="af4"/>
        <w:shd w:val="clear" w:color="auto" w:fill="FFFFFF"/>
        <w:spacing w:before="0" w:beforeAutospacing="0" w:after="0" w:afterAutospacing="0" w:line="360" w:lineRule="auto"/>
        <w:ind w:firstLine="708"/>
        <w:jc w:val="both"/>
        <w:textAlignment w:val="baseline"/>
        <w:rPr>
          <w:color w:val="222222"/>
          <w:spacing w:val="1"/>
          <w:sz w:val="28"/>
          <w:szCs w:val="28"/>
        </w:rPr>
      </w:pPr>
      <w:r w:rsidRPr="00F15430">
        <w:rPr>
          <w:color w:val="222222"/>
          <w:spacing w:val="1"/>
          <w:sz w:val="28"/>
          <w:szCs w:val="28"/>
        </w:rPr>
        <w:t>— LISTENING - процесс открывает сокет и ждёт входящих соединений; порт лишь «слушает», соединения ещё нет. ESTABLISHED - соединение уже установлено, обе стороны прошли рукопожатие и могут обмениваться данными.</w:t>
      </w:r>
    </w:p>
    <w:p w14:paraId="22C4ACAE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215471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2. Почему при анализе портов важно смотреть, какой процесс их использует?</w:t>
      </w:r>
    </w:p>
    <w:p w14:paraId="0FB16CF6" w14:textId="77777777" w:rsidR="00F15430" w:rsidRPr="00F15430" w:rsidRDefault="00F15430" w:rsidP="00F15430">
      <w:pPr>
        <w:pStyle w:val="af4"/>
        <w:shd w:val="clear" w:color="auto" w:fill="FFFFFF"/>
        <w:spacing w:before="0" w:beforeAutospacing="0" w:after="0" w:afterAutospacing="0" w:line="360" w:lineRule="auto"/>
        <w:ind w:left="238"/>
        <w:jc w:val="both"/>
        <w:textAlignment w:val="baseline"/>
        <w:rPr>
          <w:color w:val="222222"/>
          <w:spacing w:val="1"/>
          <w:sz w:val="28"/>
          <w:szCs w:val="28"/>
        </w:rPr>
      </w:pPr>
      <w:r w:rsidRPr="00F15430">
        <w:rPr>
          <w:sz w:val="28"/>
          <w:szCs w:val="28"/>
        </w:rPr>
        <w:t xml:space="preserve">— </w:t>
      </w:r>
      <w:r w:rsidRPr="00F15430">
        <w:rPr>
          <w:color w:val="222222"/>
          <w:spacing w:val="1"/>
          <w:sz w:val="28"/>
          <w:szCs w:val="28"/>
        </w:rPr>
        <w:t>Определение процесса позволяет обнаружить нелегитимные или компрометированные службы, контролировать нагрузку на сеть, быстро находить конфликты при диагностике и проверять соответствие внутренним политикам доступа.</w:t>
      </w:r>
    </w:p>
    <w:p w14:paraId="24ADE13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Что такое CVE и CVSS? Какова их роль в управлении уязвимостями?</w:t>
      </w:r>
    </w:p>
    <w:p w14:paraId="3DA628F7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ab/>
        <w:t xml:space="preserve">— CVE - уникальный идентификатор уязвимости, который служит каталогом для однозначного указания проблемы. CVSS - система оценки тяжести уязвимости, выдающая числовой балл от 0 до 10. Вместе они помогают быстро находить детали уязвимости,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приоритизировать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её исправление и формировать отчёты.</w:t>
      </w:r>
    </w:p>
    <w:p w14:paraId="2A7E5CBB" w14:textId="77777777" w:rsidR="00F15430" w:rsidRPr="00F15430" w:rsidRDefault="00F15430" w:rsidP="00F1543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5430">
        <w:rPr>
          <w:rFonts w:ascii="Times New Roman" w:hAnsi="Times New Roman" w:cs="Times New Roman"/>
          <w:b/>
          <w:bCs/>
          <w:sz w:val="28"/>
          <w:szCs w:val="28"/>
        </w:rPr>
        <w:t>4. Если вы обнаружили на своем сервере запущенную неизвестную службу на нестандартном порту, каковы должны быть ваши дальнейшие действия?</w:t>
      </w:r>
    </w:p>
    <w:p w14:paraId="4CB832F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1.</w:t>
      </w:r>
      <w:r w:rsidRPr="00F15430">
        <w:rPr>
          <w:rFonts w:ascii="Times New Roman" w:hAnsi="Times New Roman" w:cs="Times New Roman"/>
          <w:sz w:val="28"/>
          <w:szCs w:val="28"/>
        </w:rPr>
        <w:tab/>
        <w:t>Собрать сведения о процессе и, при необходимости, сделать дамп.</w:t>
      </w:r>
    </w:p>
    <w:p w14:paraId="51884768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2.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Временно изолировать уязвимость: заблокируйте порт в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и остановите процесс. </w:t>
      </w:r>
    </w:p>
    <w:p w14:paraId="74284F86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3.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Сравнить </w:t>
      </w:r>
      <w:proofErr w:type="spellStart"/>
      <w:r w:rsidRPr="00F15430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F15430">
        <w:rPr>
          <w:rFonts w:ascii="Times New Roman" w:hAnsi="Times New Roman" w:cs="Times New Roman"/>
          <w:sz w:val="28"/>
          <w:szCs w:val="28"/>
        </w:rPr>
        <w:t xml:space="preserve"> файла с известными версиями и проверить наличие соответствующего CVE. </w:t>
      </w:r>
    </w:p>
    <w:p w14:paraId="497FB35A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4.</w:t>
      </w:r>
      <w:r w:rsidRPr="00F15430">
        <w:rPr>
          <w:rFonts w:ascii="Times New Roman" w:hAnsi="Times New Roman" w:cs="Times New Roman"/>
          <w:sz w:val="28"/>
          <w:szCs w:val="28"/>
        </w:rPr>
        <w:tab/>
        <w:t xml:space="preserve">Оценить риск, посмотрев, какие IP уже подключались к порту и какой доступ могла получить служба. </w:t>
      </w:r>
    </w:p>
    <w:p w14:paraId="43105E49" w14:textId="77777777" w:rsidR="00F15430" w:rsidRPr="00F15430" w:rsidRDefault="00F15430" w:rsidP="00F15430">
      <w:pPr>
        <w:jc w:val="both"/>
        <w:rPr>
          <w:rFonts w:ascii="Times New Roman" w:hAnsi="Times New Roman" w:cs="Times New Roman"/>
          <w:sz w:val="28"/>
          <w:szCs w:val="28"/>
        </w:rPr>
      </w:pPr>
      <w:r w:rsidRPr="00F15430">
        <w:rPr>
          <w:rFonts w:ascii="Times New Roman" w:hAnsi="Times New Roman" w:cs="Times New Roman"/>
          <w:sz w:val="28"/>
          <w:szCs w:val="28"/>
        </w:rPr>
        <w:t>5.</w:t>
      </w:r>
      <w:r w:rsidRPr="00F15430">
        <w:rPr>
          <w:rFonts w:ascii="Times New Roman" w:hAnsi="Times New Roman" w:cs="Times New Roman"/>
          <w:sz w:val="28"/>
          <w:szCs w:val="28"/>
        </w:rPr>
        <w:tab/>
        <w:t>Если служба легитимна, задокументировать её и настроить правила доступа; если подозрительна, удалить её, провести полное сканирование системы и обновить пароли.</w:t>
      </w:r>
    </w:p>
    <w:p w14:paraId="239A3DF8" w14:textId="77777777" w:rsidR="00F15430" w:rsidRPr="009F40C7" w:rsidRDefault="00F15430" w:rsidP="00F15430">
      <w:pPr>
        <w:pStyle w:val="a3"/>
      </w:pPr>
    </w:p>
    <w:sectPr w:rsidR="00F15430" w:rsidRPr="009F40C7" w:rsidSect="00457250">
      <w:footerReference w:type="default" r:id="rId19"/>
      <w:type w:val="continuous"/>
      <w:pgSz w:w="11907" w:h="16840" w:code="9"/>
      <w:pgMar w:top="1135" w:right="567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8B51" w14:textId="77777777" w:rsidR="008B51F6" w:rsidRDefault="008B51F6" w:rsidP="00457250">
      <w:pPr>
        <w:spacing w:after="0" w:line="240" w:lineRule="auto"/>
      </w:pPr>
      <w:r>
        <w:separator/>
      </w:r>
    </w:p>
  </w:endnote>
  <w:endnote w:type="continuationSeparator" w:id="0">
    <w:p w14:paraId="4B84EE30" w14:textId="77777777" w:rsidR="008B51F6" w:rsidRDefault="008B51F6" w:rsidP="00457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6688905"/>
      <w:docPartObj>
        <w:docPartGallery w:val="Page Numbers (Bottom of Page)"/>
        <w:docPartUnique/>
      </w:docPartObj>
    </w:sdtPr>
    <w:sdtContent>
      <w:p w14:paraId="01244BF7" w14:textId="39570B62" w:rsidR="00457250" w:rsidRDefault="00457250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8C72F" w14:textId="77777777" w:rsidR="00457250" w:rsidRDefault="0045725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B316A" w14:textId="77777777" w:rsidR="008B51F6" w:rsidRDefault="008B51F6" w:rsidP="00457250">
      <w:pPr>
        <w:spacing w:after="0" w:line="240" w:lineRule="auto"/>
      </w:pPr>
      <w:r>
        <w:separator/>
      </w:r>
    </w:p>
  </w:footnote>
  <w:footnote w:type="continuationSeparator" w:id="0">
    <w:p w14:paraId="2D2198EB" w14:textId="77777777" w:rsidR="008B51F6" w:rsidRDefault="008B51F6" w:rsidP="00457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450"/>
    <w:multiLevelType w:val="hybridMultilevel"/>
    <w:tmpl w:val="2F820526"/>
    <w:lvl w:ilvl="0" w:tplc="2774137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0C232A2"/>
    <w:multiLevelType w:val="multilevel"/>
    <w:tmpl w:val="4F6C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85F6A"/>
    <w:multiLevelType w:val="hybridMultilevel"/>
    <w:tmpl w:val="696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FA6A6A"/>
    <w:multiLevelType w:val="multilevel"/>
    <w:tmpl w:val="4928E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1404A4"/>
    <w:multiLevelType w:val="multilevel"/>
    <w:tmpl w:val="547A1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F12D8"/>
    <w:multiLevelType w:val="hybridMultilevel"/>
    <w:tmpl w:val="38C2C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002AA"/>
    <w:multiLevelType w:val="hybridMultilevel"/>
    <w:tmpl w:val="C3482B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5F2F2C"/>
    <w:multiLevelType w:val="hybridMultilevel"/>
    <w:tmpl w:val="C292D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477E51"/>
    <w:multiLevelType w:val="multilevel"/>
    <w:tmpl w:val="79D44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C15CE0"/>
    <w:multiLevelType w:val="hybridMultilevel"/>
    <w:tmpl w:val="A12A7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365319">
    <w:abstractNumId w:val="0"/>
  </w:num>
  <w:num w:numId="2" w16cid:durableId="43988273">
    <w:abstractNumId w:val="3"/>
  </w:num>
  <w:num w:numId="3" w16cid:durableId="274025261">
    <w:abstractNumId w:val="1"/>
  </w:num>
  <w:num w:numId="4" w16cid:durableId="1522276279">
    <w:abstractNumId w:val="7"/>
  </w:num>
  <w:num w:numId="5" w16cid:durableId="1722047394">
    <w:abstractNumId w:val="8"/>
  </w:num>
  <w:num w:numId="6" w16cid:durableId="647054472">
    <w:abstractNumId w:val="4"/>
  </w:num>
  <w:num w:numId="7" w16cid:durableId="210264746">
    <w:abstractNumId w:val="7"/>
  </w:num>
  <w:num w:numId="8" w16cid:durableId="1383284383">
    <w:abstractNumId w:val="2"/>
  </w:num>
  <w:num w:numId="9" w16cid:durableId="120652735">
    <w:abstractNumId w:val="9"/>
  </w:num>
  <w:num w:numId="10" w16cid:durableId="846359279">
    <w:abstractNumId w:val="5"/>
  </w:num>
  <w:num w:numId="11" w16cid:durableId="16224964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679"/>
    <w:rsid w:val="0005496D"/>
    <w:rsid w:val="00087201"/>
    <w:rsid w:val="000D2BE1"/>
    <w:rsid w:val="000D45A6"/>
    <w:rsid w:val="000F2755"/>
    <w:rsid w:val="001747D4"/>
    <w:rsid w:val="00207460"/>
    <w:rsid w:val="00237E3E"/>
    <w:rsid w:val="002E2D81"/>
    <w:rsid w:val="003406D8"/>
    <w:rsid w:val="003B50DA"/>
    <w:rsid w:val="004370F0"/>
    <w:rsid w:val="00457250"/>
    <w:rsid w:val="004B12B7"/>
    <w:rsid w:val="004E710A"/>
    <w:rsid w:val="005351F0"/>
    <w:rsid w:val="00556FC8"/>
    <w:rsid w:val="005E6E96"/>
    <w:rsid w:val="00693679"/>
    <w:rsid w:val="006B0A25"/>
    <w:rsid w:val="007C79E0"/>
    <w:rsid w:val="008214B1"/>
    <w:rsid w:val="0086044B"/>
    <w:rsid w:val="00885BBB"/>
    <w:rsid w:val="008958F4"/>
    <w:rsid w:val="008B51F6"/>
    <w:rsid w:val="009840CA"/>
    <w:rsid w:val="009B1F06"/>
    <w:rsid w:val="009F40C7"/>
    <w:rsid w:val="00A10F85"/>
    <w:rsid w:val="00A52417"/>
    <w:rsid w:val="00A8220F"/>
    <w:rsid w:val="00BB676B"/>
    <w:rsid w:val="00C73EDF"/>
    <w:rsid w:val="00D000DE"/>
    <w:rsid w:val="00D83B3B"/>
    <w:rsid w:val="00DF73F3"/>
    <w:rsid w:val="00EB297B"/>
    <w:rsid w:val="00EE11D5"/>
    <w:rsid w:val="00F07DAA"/>
    <w:rsid w:val="00F1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B1317"/>
  <w15:chartTrackingRefBased/>
  <w15:docId w15:val="{4B6CFAD8-914C-414E-863F-6DF7CC265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10A"/>
    <w:pPr>
      <w:spacing w:after="200" w:line="276" w:lineRule="auto"/>
    </w:pPr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3679"/>
    <w:pPr>
      <w:keepNext/>
      <w:keepLines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93679"/>
    <w:pPr>
      <w:keepNext/>
      <w:keepLines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3679"/>
    <w:pPr>
      <w:keepNext/>
      <w:keepLines/>
      <w:spacing w:before="80" w:after="40" w:line="360" w:lineRule="auto"/>
      <w:jc w:val="both"/>
      <w:outlineLvl w:val="3"/>
    </w:pPr>
    <w:rPr>
      <w:rFonts w:eastAsiaTheme="majorEastAsia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3679"/>
    <w:pPr>
      <w:keepNext/>
      <w:keepLines/>
      <w:spacing w:before="80" w:after="40" w:line="360" w:lineRule="auto"/>
      <w:jc w:val="both"/>
      <w:outlineLvl w:val="4"/>
    </w:pPr>
    <w:rPr>
      <w:rFonts w:eastAsiaTheme="majorEastAsia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3679"/>
    <w:pPr>
      <w:keepNext/>
      <w:keepLines/>
      <w:spacing w:before="40" w:after="0" w:line="360" w:lineRule="auto"/>
      <w:jc w:val="both"/>
      <w:outlineLvl w:val="5"/>
    </w:pPr>
    <w:rPr>
      <w:rFonts w:eastAsiaTheme="majorEastAsia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3679"/>
    <w:pPr>
      <w:keepNext/>
      <w:keepLines/>
      <w:spacing w:before="40" w:after="0" w:line="360" w:lineRule="auto"/>
      <w:jc w:val="both"/>
      <w:outlineLvl w:val="6"/>
    </w:pPr>
    <w:rPr>
      <w:rFonts w:eastAsiaTheme="majorEastAsia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3679"/>
    <w:pPr>
      <w:keepNext/>
      <w:keepLines/>
      <w:spacing w:after="0" w:line="360" w:lineRule="auto"/>
      <w:jc w:val="both"/>
      <w:outlineLvl w:val="7"/>
    </w:pPr>
    <w:rPr>
      <w:rFonts w:eastAsiaTheme="majorEastAsia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3679"/>
    <w:pPr>
      <w:keepNext/>
      <w:keepLines/>
      <w:spacing w:after="0" w:line="360" w:lineRule="auto"/>
      <w:jc w:val="both"/>
      <w:outlineLvl w:val="8"/>
    </w:pPr>
    <w:rPr>
      <w:rFonts w:eastAsiaTheme="majorEastAsia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693679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367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93679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93679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93679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93679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93679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93679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693679"/>
    <w:pPr>
      <w:spacing w:after="80" w:line="240" w:lineRule="auto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69367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693679"/>
    <w:pPr>
      <w:numPr>
        <w:ilvl w:val="1"/>
      </w:numPr>
      <w:spacing w:after="160" w:line="360" w:lineRule="auto"/>
      <w:jc w:val="both"/>
    </w:pPr>
    <w:rPr>
      <w:rFonts w:eastAsiaTheme="majorEastAsia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69367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93679"/>
    <w:pPr>
      <w:spacing w:before="160" w:after="160" w:line="360" w:lineRule="auto"/>
      <w:jc w:val="center"/>
    </w:pPr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693679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693679"/>
    <w:pPr>
      <w:spacing w:line="360" w:lineRule="auto"/>
      <w:ind w:left="720"/>
      <w:contextualSpacing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69367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36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/>
      <w:jc w:val="center"/>
    </w:pPr>
    <w:rPr>
      <w:rFonts w:ascii="Times New Roman" w:eastAsia="Times New Roman" w:hAnsi="Times New Roman" w:cs="Times New Roman"/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693679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69367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572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57250"/>
    <w:rPr>
      <w:rFonts w:eastAsiaTheme="minorHAnsi"/>
      <w:kern w:val="0"/>
      <w14:ligatures w14:val="none"/>
    </w:rPr>
  </w:style>
  <w:style w:type="paragraph" w:styleId="af0">
    <w:name w:val="footer"/>
    <w:basedOn w:val="a"/>
    <w:link w:val="af1"/>
    <w:uiPriority w:val="99"/>
    <w:unhideWhenUsed/>
    <w:rsid w:val="004572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57250"/>
    <w:rPr>
      <w:rFonts w:eastAsiaTheme="minorHAnsi"/>
      <w:kern w:val="0"/>
      <w14:ligatures w14:val="none"/>
    </w:rPr>
  </w:style>
  <w:style w:type="paragraph" w:customStyle="1" w:styleId="p1">
    <w:name w:val="p1"/>
    <w:basedOn w:val="a"/>
    <w:rsid w:val="00F15430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  <w:style w:type="table" w:styleId="af2">
    <w:name w:val="Table Grid"/>
    <w:basedOn w:val="a1"/>
    <w:uiPriority w:val="39"/>
    <w:rsid w:val="00F15430"/>
    <w:pPr>
      <w:spacing w:after="0" w:line="240" w:lineRule="auto"/>
    </w:pPr>
    <w:rPr>
      <w:rFonts w:eastAsiaTheme="minorHAns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F15430"/>
  </w:style>
  <w:style w:type="character" w:styleId="af3">
    <w:name w:val="Hyperlink"/>
    <w:basedOn w:val="a0"/>
    <w:uiPriority w:val="99"/>
    <w:unhideWhenUsed/>
    <w:rsid w:val="00F15430"/>
    <w:rPr>
      <w:color w:val="0563C1" w:themeColor="hyperlink"/>
      <w:u w:val="single"/>
    </w:rPr>
  </w:style>
  <w:style w:type="paragraph" w:styleId="af4">
    <w:name w:val="Normal (Web)"/>
    <w:basedOn w:val="a"/>
    <w:uiPriority w:val="99"/>
    <w:unhideWhenUsed/>
    <w:rsid w:val="00F154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yperlink" Target="https://lists.apache.org/thread/r3xsy3wvs4kmfhc281173k5b6ll1xt2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hyperlink" Target="https://lists.apache.org/thread/r3xsy3wvs4kmfhc281173k5b6ll1xt2m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12</Pages>
  <Words>1289</Words>
  <Characters>7353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13</cp:revision>
  <dcterms:created xsi:type="dcterms:W3CDTF">2025-11-03T11:19:00Z</dcterms:created>
  <dcterms:modified xsi:type="dcterms:W3CDTF">2025-11-22T09:51:00Z</dcterms:modified>
</cp:coreProperties>
</file>