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56E29041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№3</w:t>
      </w:r>
    </w:p>
    <w:p w14:paraId="146A36F8" w14:textId="065A8575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Защищённые информационные системы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06A9D9D3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Здольник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Владимир Вячеславович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E0B344" w14:textId="77777777" w:rsidR="004E710A" w:rsidRDefault="004E710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5FEE7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F75FA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309BC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23154" w14:textId="660FBDC9" w:rsidR="004E710A" w:rsidRDefault="004E710A" w:rsidP="009840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4AB85CA6" w14:textId="77777777" w:rsidR="004E710A" w:rsidRPr="004E710A" w:rsidRDefault="004E710A" w:rsidP="004E710A">
      <w:pPr>
        <w:keepNext/>
        <w:keepLines/>
        <w:spacing w:before="200" w:after="0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710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занятия</w:t>
      </w:r>
    </w:p>
    <w:p w14:paraId="1DC722A0" w14:textId="77777777" w:rsidR="004E710A" w:rsidRPr="004E710A" w:rsidRDefault="004E710A" w:rsidP="004E710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710A">
        <w:rPr>
          <w:rFonts w:ascii="Times New Roman" w:eastAsia="Calibri" w:hAnsi="Times New Roman" w:cs="Times New Roman"/>
          <w:sz w:val="28"/>
          <w:szCs w:val="28"/>
        </w:rPr>
        <w:t>Освоить методы идентификации, классификации и анализа угроз безопасности информации, а также приобрести навыки построения модели нарушителя и составления матрицы угроз для защищаемой информационной системы.</w:t>
      </w:r>
    </w:p>
    <w:p w14:paraId="7B881130" w14:textId="77777777" w:rsidR="004E710A" w:rsidRPr="004E710A" w:rsidRDefault="004E710A" w:rsidP="004E710A">
      <w:pPr>
        <w:keepNext/>
        <w:keepLines/>
        <w:spacing w:before="200" w:after="0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710A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положения</w:t>
      </w:r>
    </w:p>
    <w:p w14:paraId="1651DBBB" w14:textId="69B60027" w:rsidR="004E710A" w:rsidRDefault="004E710A" w:rsidP="004E710A">
      <w:pPr>
        <w:pStyle w:val="a9"/>
        <w:numPr>
          <w:ilvl w:val="0"/>
          <w:numId w:val="1"/>
        </w:numPr>
        <w:ind w:left="0" w:firstLine="709"/>
        <w:rPr>
          <w:rFonts w:eastAsia="Calibri"/>
          <w:szCs w:val="28"/>
        </w:rPr>
      </w:pPr>
      <w:r w:rsidRPr="004E710A">
        <w:rPr>
          <w:rFonts w:eastAsia="Calibri"/>
          <w:szCs w:val="28"/>
        </w:rPr>
        <w:t>Понятие угрозы безопасности информации. Угроза — потенциальное событие или действие, которое может привести к нарушению конфиденциальности, целостности или доступности информации.</w:t>
      </w:r>
    </w:p>
    <w:p w14:paraId="3BD456E7" w14:textId="04631F57" w:rsidR="004E710A" w:rsidRDefault="004E710A" w:rsidP="004E710A">
      <w:pPr>
        <w:pStyle w:val="a9"/>
        <w:numPr>
          <w:ilvl w:val="0"/>
          <w:numId w:val="1"/>
        </w:numPr>
        <w:ind w:left="0" w:firstLine="709"/>
        <w:rPr>
          <w:rFonts w:eastAsia="Calibri"/>
          <w:szCs w:val="28"/>
        </w:rPr>
      </w:pPr>
      <w:r w:rsidRPr="004E710A">
        <w:rPr>
          <w:rFonts w:eastAsia="Calibri"/>
          <w:szCs w:val="28"/>
        </w:rPr>
        <w:t>Категории угроз: природные, техногенные, антропогенные (умышленные).</w:t>
      </w:r>
    </w:p>
    <w:p w14:paraId="313F6264" w14:textId="2733AC3B" w:rsidR="004E710A" w:rsidRDefault="004E710A" w:rsidP="004E710A">
      <w:pPr>
        <w:pStyle w:val="a9"/>
        <w:numPr>
          <w:ilvl w:val="0"/>
          <w:numId w:val="1"/>
        </w:numPr>
        <w:ind w:left="0" w:firstLine="709"/>
        <w:rPr>
          <w:rFonts w:eastAsia="Calibri"/>
          <w:szCs w:val="28"/>
        </w:rPr>
      </w:pPr>
      <w:r w:rsidRPr="004E710A">
        <w:rPr>
          <w:rFonts w:eastAsia="Calibri"/>
          <w:szCs w:val="28"/>
        </w:rPr>
        <w:t>Модель нарушителя: тип, возможности, цели, ресурсы, уровень доступа.</w:t>
      </w:r>
    </w:p>
    <w:p w14:paraId="151A6A65" w14:textId="670E35D2" w:rsidR="004E710A" w:rsidRDefault="004E710A" w:rsidP="004E710A">
      <w:pPr>
        <w:pStyle w:val="a9"/>
        <w:numPr>
          <w:ilvl w:val="0"/>
          <w:numId w:val="1"/>
        </w:numPr>
        <w:ind w:left="0" w:firstLine="709"/>
        <w:rPr>
          <w:rFonts w:eastAsia="Calibri"/>
          <w:szCs w:val="28"/>
        </w:rPr>
      </w:pPr>
      <w:r w:rsidRPr="004E710A">
        <w:rPr>
          <w:rFonts w:eastAsia="Calibri"/>
          <w:szCs w:val="28"/>
        </w:rPr>
        <w:t>Методы анализа угроз: экспертный, сценарный, построение матрицы угроз, анализ рисков (ISO/IEC 27005, OCTAVE, NIST SP 800-30).</w:t>
      </w:r>
    </w:p>
    <w:p w14:paraId="2E086011" w14:textId="1F0D94B2" w:rsidR="004E710A" w:rsidRPr="004E710A" w:rsidRDefault="004E710A" w:rsidP="004E710A">
      <w:pPr>
        <w:pStyle w:val="a9"/>
        <w:numPr>
          <w:ilvl w:val="0"/>
          <w:numId w:val="1"/>
        </w:numPr>
        <w:ind w:left="0" w:firstLine="709"/>
        <w:rPr>
          <w:rFonts w:eastAsia="Calibri"/>
          <w:szCs w:val="28"/>
        </w:rPr>
      </w:pPr>
      <w:r w:rsidRPr="004E710A">
        <w:rPr>
          <w:rFonts w:eastAsia="Calibri"/>
          <w:szCs w:val="28"/>
        </w:rPr>
        <w:t>Основные нормативные документы: ГОСТ Р 50922-2006, ГОСТ Р 56546-2015, Методика ФСТЭК (2021).</w:t>
      </w:r>
    </w:p>
    <w:p w14:paraId="243C6F6E" w14:textId="77777777" w:rsidR="004E710A" w:rsidRPr="004E710A" w:rsidRDefault="004E710A" w:rsidP="004E710A">
      <w:pPr>
        <w:pStyle w:val="2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E710A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Порядок выполнения практической работы</w:t>
      </w:r>
    </w:p>
    <w:p w14:paraId="3D8BA368" w14:textId="77777777" w:rsidR="004E710A" w:rsidRPr="006467D4" w:rsidRDefault="004E710A" w:rsidP="004E71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7D4">
        <w:rPr>
          <w:rFonts w:ascii="Times New Roman" w:hAnsi="Times New Roman" w:cs="Times New Roman"/>
          <w:sz w:val="28"/>
          <w:szCs w:val="28"/>
        </w:rPr>
        <w:t>1. Ознакомиться с перечнем типовых угроз по документу ФСТЭК России «Банк угроз безопасности информации».</w:t>
      </w:r>
    </w:p>
    <w:p w14:paraId="31089B75" w14:textId="77777777" w:rsidR="004E710A" w:rsidRPr="006467D4" w:rsidRDefault="004E710A" w:rsidP="004E71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7D4">
        <w:rPr>
          <w:rFonts w:ascii="Times New Roman" w:hAnsi="Times New Roman" w:cs="Times New Roman"/>
          <w:sz w:val="28"/>
          <w:szCs w:val="28"/>
        </w:rPr>
        <w:t>2. Выбрать пример защищаемого объекта (например, корпоративная сеть предприятия).</w:t>
      </w:r>
    </w:p>
    <w:p w14:paraId="3240A6B4" w14:textId="77777777" w:rsidR="004E710A" w:rsidRPr="006467D4" w:rsidRDefault="004E710A" w:rsidP="004E71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7D4">
        <w:rPr>
          <w:rFonts w:ascii="Times New Roman" w:hAnsi="Times New Roman" w:cs="Times New Roman"/>
          <w:sz w:val="28"/>
          <w:szCs w:val="28"/>
        </w:rPr>
        <w:t>3. Определить критичные активы (данные, серверы, базы данных, пользователи).</w:t>
      </w:r>
    </w:p>
    <w:p w14:paraId="75482100" w14:textId="77777777" w:rsidR="004E710A" w:rsidRPr="006467D4" w:rsidRDefault="004E710A" w:rsidP="004E71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7D4">
        <w:rPr>
          <w:rFonts w:ascii="Times New Roman" w:hAnsi="Times New Roman" w:cs="Times New Roman"/>
          <w:sz w:val="28"/>
          <w:szCs w:val="28"/>
        </w:rPr>
        <w:t>4. Составить перечень возможных угроз для каждого актива.</w:t>
      </w:r>
    </w:p>
    <w:p w14:paraId="6B27067E" w14:textId="77777777" w:rsidR="004E710A" w:rsidRPr="006467D4" w:rsidRDefault="004E710A" w:rsidP="004E71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7D4">
        <w:rPr>
          <w:rFonts w:ascii="Times New Roman" w:hAnsi="Times New Roman" w:cs="Times New Roman"/>
          <w:sz w:val="28"/>
          <w:szCs w:val="28"/>
        </w:rPr>
        <w:t>5. Построить матрицу угроз (описание угрозы, источник, уязвимость, последствия, уровень риска).</w:t>
      </w:r>
    </w:p>
    <w:p w14:paraId="5330F59A" w14:textId="77777777" w:rsidR="004E710A" w:rsidRPr="006467D4" w:rsidRDefault="004E710A" w:rsidP="004E71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67D4">
        <w:rPr>
          <w:rFonts w:ascii="Times New Roman" w:hAnsi="Times New Roman" w:cs="Times New Roman"/>
          <w:sz w:val="28"/>
          <w:szCs w:val="28"/>
        </w:rPr>
        <w:t>6. Определить актуальные угрозы и сформировать отчёт с выводами.</w:t>
      </w:r>
    </w:p>
    <w:p w14:paraId="04672A79" w14:textId="77777777" w:rsidR="00C73EDF" w:rsidRPr="00C73EDF" w:rsidRDefault="00C73EDF" w:rsidP="00C73EDF">
      <w:pPr>
        <w:pStyle w:val="2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73ED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Практическое задание</w:t>
      </w:r>
    </w:p>
    <w:p w14:paraId="04D5139E" w14:textId="77777777" w:rsidR="00C73EDF" w:rsidRPr="006467D4" w:rsidRDefault="00C73EDF" w:rsidP="00C73ED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5812"/>
        <w:gridCol w:w="1869"/>
      </w:tblGrid>
      <w:tr w:rsidR="00C73EDF" w:rsidRPr="006467D4" w14:paraId="0A14F13F" w14:textId="77777777" w:rsidTr="00B259B7">
        <w:tc>
          <w:tcPr>
            <w:tcW w:w="959" w:type="dxa"/>
          </w:tcPr>
          <w:p w14:paraId="7D5E3597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Этап</w:t>
            </w:r>
          </w:p>
        </w:tc>
        <w:tc>
          <w:tcPr>
            <w:tcW w:w="5812" w:type="dxa"/>
          </w:tcPr>
          <w:p w14:paraId="223ACD9B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Содержание работы</w:t>
            </w:r>
          </w:p>
        </w:tc>
        <w:tc>
          <w:tcPr>
            <w:tcW w:w="1869" w:type="dxa"/>
          </w:tcPr>
          <w:p w14:paraId="44EE6E94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Форма отчёта</w:t>
            </w:r>
          </w:p>
        </w:tc>
      </w:tr>
      <w:tr w:rsidR="00C73EDF" w:rsidRPr="006467D4" w14:paraId="10B5E75C" w14:textId="77777777" w:rsidTr="00B259B7">
        <w:tc>
          <w:tcPr>
            <w:tcW w:w="959" w:type="dxa"/>
          </w:tcPr>
          <w:p w14:paraId="6077AA51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14:paraId="69CDDA9D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Выбор объекта защиты (сервер БД, локальная сеть и т.д.)</w:t>
            </w:r>
          </w:p>
        </w:tc>
        <w:tc>
          <w:tcPr>
            <w:tcW w:w="1869" w:type="dxa"/>
          </w:tcPr>
          <w:p w14:paraId="1948962C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Описание объекта</w:t>
            </w:r>
          </w:p>
        </w:tc>
      </w:tr>
      <w:tr w:rsidR="00C73EDF" w:rsidRPr="006467D4" w14:paraId="373BEE44" w14:textId="77777777" w:rsidTr="00B259B7">
        <w:tc>
          <w:tcPr>
            <w:tcW w:w="959" w:type="dxa"/>
          </w:tcPr>
          <w:p w14:paraId="2D7971F1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12" w:type="dxa"/>
          </w:tcPr>
          <w:p w14:paraId="2714E2E6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Определение критичных активов и их значимости</w:t>
            </w:r>
          </w:p>
        </w:tc>
        <w:tc>
          <w:tcPr>
            <w:tcW w:w="1869" w:type="dxa"/>
          </w:tcPr>
          <w:p w14:paraId="67515BCE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Таблица активов</w:t>
            </w:r>
          </w:p>
        </w:tc>
      </w:tr>
      <w:tr w:rsidR="00C73EDF" w:rsidRPr="006467D4" w14:paraId="1F2A30F9" w14:textId="77777777" w:rsidTr="00B259B7">
        <w:tc>
          <w:tcPr>
            <w:tcW w:w="959" w:type="dxa"/>
          </w:tcPr>
          <w:p w14:paraId="113066EB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12" w:type="dxa"/>
          </w:tcPr>
          <w:p w14:paraId="08E91267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Идентификация потенциальных угроз (по классификатору ФСТЭК)</w:t>
            </w:r>
          </w:p>
        </w:tc>
        <w:tc>
          <w:tcPr>
            <w:tcW w:w="1869" w:type="dxa"/>
          </w:tcPr>
          <w:p w14:paraId="7073A267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Список угроз</w:t>
            </w:r>
          </w:p>
        </w:tc>
      </w:tr>
      <w:tr w:rsidR="00C73EDF" w:rsidRPr="006467D4" w14:paraId="02BD3A84" w14:textId="77777777" w:rsidTr="00B259B7">
        <w:tc>
          <w:tcPr>
            <w:tcW w:w="959" w:type="dxa"/>
          </w:tcPr>
          <w:p w14:paraId="30A57522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12" w:type="dxa"/>
          </w:tcPr>
          <w:p w14:paraId="568B676D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Составление матрицы угроз и оценка риска</w:t>
            </w:r>
          </w:p>
        </w:tc>
        <w:tc>
          <w:tcPr>
            <w:tcW w:w="1869" w:type="dxa"/>
          </w:tcPr>
          <w:p w14:paraId="3D0BA4C7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Таблица угроз</w:t>
            </w:r>
          </w:p>
        </w:tc>
      </w:tr>
      <w:tr w:rsidR="00C73EDF" w:rsidRPr="006467D4" w14:paraId="5936B814" w14:textId="77777777" w:rsidTr="00B259B7">
        <w:tc>
          <w:tcPr>
            <w:tcW w:w="959" w:type="dxa"/>
          </w:tcPr>
          <w:p w14:paraId="307A93B9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12" w:type="dxa"/>
          </w:tcPr>
          <w:p w14:paraId="6981FBC5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Разработка предложений по защите</w:t>
            </w:r>
          </w:p>
        </w:tc>
        <w:tc>
          <w:tcPr>
            <w:tcW w:w="1869" w:type="dxa"/>
          </w:tcPr>
          <w:p w14:paraId="3AA4A40F" w14:textId="77777777" w:rsidR="00C73EDF" w:rsidRPr="006467D4" w:rsidRDefault="00C73EDF" w:rsidP="00B25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7D4">
              <w:rPr>
                <w:rFonts w:ascii="Times New Roman" w:hAnsi="Times New Roman" w:cs="Times New Roman"/>
                <w:sz w:val="24"/>
                <w:szCs w:val="24"/>
              </w:rPr>
              <w:t>Рекомендации</w:t>
            </w:r>
          </w:p>
        </w:tc>
      </w:tr>
    </w:tbl>
    <w:p w14:paraId="3E6CDE23" w14:textId="32417768" w:rsidR="00C73EDF" w:rsidRDefault="00C73EDF" w:rsidP="00C73EDF">
      <w:pPr>
        <w:pStyle w:val="2"/>
        <w:ind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  <w:r w:rsidRPr="00C73E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</w:p>
    <w:p w14:paraId="40768476" w14:textId="17B797CC" w:rsidR="00C73EDF" w:rsidRDefault="00C73EDF" w:rsidP="00C73EDF">
      <w:pPr>
        <w:pStyle w:val="a3"/>
      </w:pPr>
      <w:r>
        <w:t>Этап 1: Выбор объекта защиты</w:t>
      </w:r>
      <w:r w:rsidR="00556FC8">
        <w:t xml:space="preserve">. </w:t>
      </w:r>
    </w:p>
    <w:p w14:paraId="7DE637EA" w14:textId="128335CE" w:rsidR="00C73EDF" w:rsidRDefault="00556FC8" w:rsidP="00C73EDF">
      <w:pPr>
        <w:pStyle w:val="a3"/>
      </w:pPr>
      <w:r>
        <w:t xml:space="preserve">Выбираем для рассмотрения сервер базы данных в банке. </w:t>
      </w:r>
      <w:r w:rsidR="00EB297B" w:rsidRPr="00EB297B">
        <w:t>Сервер базы данных является ключевым компонентом информационной системы банка. На нём хранятся конфиденциальные данные: персональные данные клиентов (ФИО, паспорта, адреса), финансовые операции, состояния счетов, кредитные истории. Доступ к серверу имеют администраторы баз данных и некоторые сотрудники технического департамента. Сервер функционирует в круглосуточном режиме и должен обеспечивать высокую доступность и целостность информации.</w:t>
      </w:r>
    </w:p>
    <w:p w14:paraId="0F895CDF" w14:textId="661C379F" w:rsidR="00EB297B" w:rsidRDefault="00EB297B" w:rsidP="00C73EDF">
      <w:pPr>
        <w:pStyle w:val="a3"/>
      </w:pPr>
      <w:r>
        <w:t xml:space="preserve">Этап 2: Определение критичных активов и их значимости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837"/>
        <w:gridCol w:w="1812"/>
      </w:tblGrid>
      <w:tr w:rsidR="00457250" w:rsidRPr="00EB297B" w14:paraId="0C9178C1" w14:textId="77777777" w:rsidTr="00457250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AE3AF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Актив</w:t>
            </w:r>
          </w:p>
        </w:tc>
        <w:tc>
          <w:tcPr>
            <w:tcW w:w="5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5F7A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C048" w14:textId="64EF777F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Критичность</w:t>
            </w:r>
          </w:p>
        </w:tc>
      </w:tr>
      <w:tr w:rsidR="00457250" w:rsidRPr="00EB297B" w14:paraId="75AB942A" w14:textId="77777777" w:rsidTr="0045725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23B7C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База данных</w:t>
            </w:r>
          </w:p>
        </w:tc>
        <w:tc>
          <w:tcPr>
            <w:tcW w:w="5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E6CD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 xml:space="preserve">Содержит </w:t>
            </w:r>
            <w:proofErr w:type="spellStart"/>
            <w:r w:rsidRPr="00EB297B">
              <w:rPr>
                <w:sz w:val="24"/>
                <w:szCs w:val="24"/>
              </w:rPr>
              <w:t>ПДн</w:t>
            </w:r>
            <w:proofErr w:type="spellEnd"/>
            <w:r w:rsidRPr="00EB297B">
              <w:rPr>
                <w:sz w:val="24"/>
                <w:szCs w:val="24"/>
              </w:rPr>
              <w:t xml:space="preserve"> клиентов, финансовые транзакции, учётные записи.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32FC0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457250">
              <w:rPr>
                <w:sz w:val="24"/>
                <w:szCs w:val="24"/>
              </w:rPr>
              <w:t>100</w:t>
            </w:r>
          </w:p>
        </w:tc>
      </w:tr>
      <w:tr w:rsidR="00457250" w:rsidRPr="00EB297B" w14:paraId="09A64D2B" w14:textId="77777777" w:rsidTr="0045725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1108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Аппаратное обеспечение</w:t>
            </w:r>
          </w:p>
        </w:tc>
        <w:tc>
          <w:tcPr>
            <w:tcW w:w="5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A50D3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Серверное оборудование (стоечные серверы, СХД, системы охлаждения).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B7E3A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457250">
              <w:rPr>
                <w:sz w:val="24"/>
                <w:szCs w:val="24"/>
              </w:rPr>
              <w:t>80</w:t>
            </w:r>
          </w:p>
        </w:tc>
      </w:tr>
      <w:tr w:rsidR="00457250" w:rsidRPr="00EB297B" w14:paraId="09E00B79" w14:textId="77777777" w:rsidTr="00457250">
        <w:trPr>
          <w:trHeight w:val="622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B12C8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Программное обеспечение</w:t>
            </w:r>
          </w:p>
        </w:tc>
        <w:tc>
          <w:tcPr>
            <w:tcW w:w="5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6A49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 xml:space="preserve">СУБД (например, Oracle, </w:t>
            </w:r>
            <w:proofErr w:type="spellStart"/>
            <w:r w:rsidRPr="00EB297B">
              <w:rPr>
                <w:sz w:val="24"/>
                <w:szCs w:val="24"/>
              </w:rPr>
              <w:t>PostgreSQL</w:t>
            </w:r>
            <w:proofErr w:type="spellEnd"/>
            <w:r w:rsidRPr="00EB297B">
              <w:rPr>
                <w:sz w:val="24"/>
                <w:szCs w:val="24"/>
              </w:rPr>
              <w:t>), операционная система.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62E03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457250">
              <w:rPr>
                <w:sz w:val="24"/>
                <w:szCs w:val="24"/>
              </w:rPr>
              <w:t>100</w:t>
            </w:r>
          </w:p>
        </w:tc>
      </w:tr>
      <w:tr w:rsidR="00457250" w:rsidRPr="00EB297B" w14:paraId="6D10AD45" w14:textId="77777777" w:rsidTr="0045725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E776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Персонал</w:t>
            </w:r>
          </w:p>
        </w:tc>
        <w:tc>
          <w:tcPr>
            <w:tcW w:w="5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09725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Администраторы БД, системные администраторы, сотрудники службы безопасности.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35B42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457250">
              <w:rPr>
                <w:sz w:val="24"/>
                <w:szCs w:val="24"/>
              </w:rPr>
              <w:t>80</w:t>
            </w:r>
          </w:p>
        </w:tc>
      </w:tr>
      <w:tr w:rsidR="00457250" w:rsidRPr="00EB297B" w14:paraId="60026A69" w14:textId="77777777" w:rsidTr="0045725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160C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Каналы связи</w:t>
            </w:r>
          </w:p>
        </w:tc>
        <w:tc>
          <w:tcPr>
            <w:tcW w:w="5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9D01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EB297B">
              <w:rPr>
                <w:sz w:val="24"/>
                <w:szCs w:val="24"/>
              </w:rPr>
              <w:t>Сетевые соединения между сервером БД и фронт-офисными приложениями.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169D" w14:textId="77777777" w:rsidR="00457250" w:rsidRPr="00EB297B" w:rsidRDefault="00457250" w:rsidP="00457250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457250">
              <w:rPr>
                <w:sz w:val="24"/>
                <w:szCs w:val="24"/>
              </w:rPr>
              <w:t>80</w:t>
            </w:r>
          </w:p>
        </w:tc>
      </w:tr>
    </w:tbl>
    <w:p w14:paraId="06C6D70C" w14:textId="77777777" w:rsidR="005E6E96" w:rsidRPr="005E6E96" w:rsidRDefault="005E6E96" w:rsidP="005E6E96">
      <w:pPr>
        <w:pStyle w:val="a3"/>
        <w:rPr>
          <w:b/>
          <w:bCs/>
        </w:rPr>
      </w:pPr>
      <w:r>
        <w:lastRenderedPageBreak/>
        <w:t xml:space="preserve">Этап 3: </w:t>
      </w:r>
      <w:r w:rsidRPr="005E6E96">
        <w:t>Идентификация потенциальных угроз (по классификатору ФСТЭК)</w:t>
      </w:r>
    </w:p>
    <w:p w14:paraId="21223A8A" w14:textId="77777777" w:rsidR="005E6E96" w:rsidRPr="005E6E96" w:rsidRDefault="005E6E96" w:rsidP="005E6E96">
      <w:pPr>
        <w:pStyle w:val="a3"/>
      </w:pPr>
      <w:r w:rsidRPr="005E6E96">
        <w:rPr>
          <w:b/>
          <w:bCs/>
        </w:rPr>
        <w:t>Список угроз для сервера БД с указанием УБИ:</w:t>
      </w:r>
    </w:p>
    <w:p w14:paraId="392C87B1" w14:textId="0EA01503" w:rsidR="005E6E96" w:rsidRPr="005E6E96" w:rsidRDefault="005E6E96" w:rsidP="005E6E96">
      <w:pPr>
        <w:pStyle w:val="a3"/>
        <w:numPr>
          <w:ilvl w:val="0"/>
          <w:numId w:val="2"/>
        </w:numPr>
      </w:pPr>
      <w:r w:rsidRPr="005E6E96">
        <w:t xml:space="preserve">УБИ.097 </w:t>
      </w:r>
      <w:r w:rsidRPr="009840CA">
        <w:t>—</w:t>
      </w:r>
      <w:r w:rsidRPr="005E6E96">
        <w:t xml:space="preserve"> Угроза несогласованности правил доступа к большим данным</w:t>
      </w:r>
      <w:r w:rsidRPr="009840CA">
        <w:t>.</w:t>
      </w:r>
      <w:r w:rsidRPr="005E6E96">
        <w:t> Противоречия и конфликты в политиках разграничения доступа к распределённым данным, которые могут возникать при использовании различных систем управления доступом. Это приводит к несанкционированному предоставлению прав или, наоборот, к необоснованному ограничению легитимного доступа.</w:t>
      </w:r>
    </w:p>
    <w:p w14:paraId="7C5E56AE" w14:textId="384BDC85" w:rsidR="005E6E96" w:rsidRPr="005E6E96" w:rsidRDefault="005E6E96" w:rsidP="005E6E96">
      <w:pPr>
        <w:pStyle w:val="a3"/>
        <w:numPr>
          <w:ilvl w:val="0"/>
          <w:numId w:val="2"/>
        </w:numPr>
      </w:pPr>
      <w:r w:rsidRPr="005E6E96">
        <w:t xml:space="preserve">УБИ.073 </w:t>
      </w:r>
      <w:r w:rsidRPr="009840CA">
        <w:t>—</w:t>
      </w:r>
      <w:r w:rsidRPr="005E6E96">
        <w:t xml:space="preserve"> 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</w:r>
      <w:r w:rsidRPr="009840CA">
        <w:t>.</w:t>
      </w:r>
      <w:r>
        <w:t xml:space="preserve"> </w:t>
      </w:r>
      <w:r w:rsidRPr="005E6E96">
        <w:t>Получение злоумышленником контроля над сетевыми компонентами (маршрутизаторами, коммутаторами, межсетевыми экранами) через уязвимости в их программном обеспечении или ошибки конфигурации. Это позволяет перенаправлять, прослушивать или блокировать сетевой трафик.</w:t>
      </w:r>
    </w:p>
    <w:p w14:paraId="4A30590E" w14:textId="3020BDFD" w:rsidR="005E6E96" w:rsidRPr="005E6E96" w:rsidRDefault="005E6E96" w:rsidP="005E6E96">
      <w:pPr>
        <w:pStyle w:val="a3"/>
        <w:numPr>
          <w:ilvl w:val="0"/>
          <w:numId w:val="2"/>
        </w:numPr>
      </w:pPr>
      <w:r w:rsidRPr="005E6E96">
        <w:t xml:space="preserve">УБИ.136 </w:t>
      </w:r>
      <w:r w:rsidRPr="009840CA">
        <w:t>—</w:t>
      </w:r>
      <w:r w:rsidRPr="005E6E96">
        <w:t xml:space="preserve"> Угроза потери информации вследствие несогласованности работы узлов хранилища больших данных</w:t>
      </w:r>
      <w:r w:rsidRPr="009840CA">
        <w:t>.</w:t>
      </w:r>
      <w:r>
        <w:t xml:space="preserve"> </w:t>
      </w:r>
      <w:r w:rsidRPr="005E6E96">
        <w:t xml:space="preserve">Потеря целостности или доступности данных из-за рассогласованности в работе распределённых узлов кластера хранения (например, в </w:t>
      </w:r>
      <w:proofErr w:type="spellStart"/>
      <w:r w:rsidRPr="005E6E96">
        <w:t>Hadoop</w:t>
      </w:r>
      <w:proofErr w:type="spellEnd"/>
      <w:r w:rsidRPr="005E6E96">
        <w:t xml:space="preserve">, </w:t>
      </w:r>
      <w:proofErr w:type="spellStart"/>
      <w:r w:rsidRPr="005E6E96">
        <w:t>Cassandra</w:t>
      </w:r>
      <w:proofErr w:type="spellEnd"/>
      <w:r w:rsidRPr="005E6E96">
        <w:t>). Может быть вызвана сетевыми задержками, сбоями узлов или ошибками репликации.</w:t>
      </w:r>
    </w:p>
    <w:p w14:paraId="3BD55410" w14:textId="795D4660" w:rsidR="005E6E96" w:rsidRPr="005E6E96" w:rsidRDefault="005E6E96" w:rsidP="005E6E96">
      <w:pPr>
        <w:pStyle w:val="a3"/>
        <w:numPr>
          <w:ilvl w:val="0"/>
          <w:numId w:val="2"/>
        </w:numPr>
      </w:pPr>
      <w:r w:rsidRPr="005E6E96">
        <w:t xml:space="preserve">УБИ.060 </w:t>
      </w:r>
      <w:r w:rsidRPr="009840CA">
        <w:t>—</w:t>
      </w:r>
      <w:r w:rsidRPr="005E6E96">
        <w:t xml:space="preserve"> Угроза неконтролируемого уничтожения информации хранилищем больших данных</w:t>
      </w:r>
      <w:r w:rsidRPr="009840CA">
        <w:t>.</w:t>
      </w:r>
      <w:r>
        <w:t xml:space="preserve"> </w:t>
      </w:r>
      <w:r w:rsidRPr="005E6E96">
        <w:t>Автоматическое или ошибочное удаление данных системами управления большими данными в соответствии с настроенными политиками (например, TTL - "</w:t>
      </w:r>
      <w:proofErr w:type="spellStart"/>
      <w:r w:rsidRPr="005E6E96">
        <w:t>time</w:t>
      </w:r>
      <w:proofErr w:type="spellEnd"/>
      <w:r w:rsidRPr="005E6E96">
        <w:t xml:space="preserve"> </w:t>
      </w:r>
      <w:proofErr w:type="spellStart"/>
      <w:r w:rsidRPr="005E6E96">
        <w:t>to</w:t>
      </w:r>
      <w:proofErr w:type="spellEnd"/>
      <w:r w:rsidRPr="005E6E96">
        <w:t xml:space="preserve"> </w:t>
      </w:r>
      <w:proofErr w:type="spellStart"/>
      <w:r w:rsidRPr="005E6E96">
        <w:t>live</w:t>
      </w:r>
      <w:proofErr w:type="spellEnd"/>
      <w:r w:rsidRPr="005E6E96">
        <w:t>"), которое происходит без должного контроля и подтверждения со стороны администратора.</w:t>
      </w:r>
    </w:p>
    <w:p w14:paraId="0206CBD3" w14:textId="61AAEB89" w:rsidR="005E6E96" w:rsidRPr="005E6E96" w:rsidRDefault="005E6E96" w:rsidP="005E6E96">
      <w:pPr>
        <w:pStyle w:val="a3"/>
        <w:numPr>
          <w:ilvl w:val="0"/>
          <w:numId w:val="2"/>
        </w:numPr>
      </w:pPr>
      <w:r w:rsidRPr="005E6E96">
        <w:t xml:space="preserve">УБИ.158 </w:t>
      </w:r>
      <w:r w:rsidRPr="009840CA">
        <w:t>—</w:t>
      </w:r>
      <w:r w:rsidRPr="005E6E96">
        <w:t xml:space="preserve"> Угроза форматирования носителей информации</w:t>
      </w:r>
      <w:r w:rsidRPr="009840CA">
        <w:t>.</w:t>
      </w:r>
      <w:r>
        <w:t xml:space="preserve"> </w:t>
      </w:r>
      <w:r w:rsidRPr="005E6E96">
        <w:t>Умышленное или случайное форматирование дисковых массивов или отдельных носителей, приводящее к полному и необратимому уничтожению всех хранящихся на них данных.</w:t>
      </w:r>
    </w:p>
    <w:p w14:paraId="59C6013E" w14:textId="1E421383" w:rsidR="005E6E96" w:rsidRPr="005E6E96" w:rsidRDefault="005E6E96" w:rsidP="005E6E96">
      <w:pPr>
        <w:pStyle w:val="a3"/>
        <w:numPr>
          <w:ilvl w:val="0"/>
          <w:numId w:val="2"/>
        </w:numPr>
      </w:pPr>
      <w:r w:rsidRPr="005E6E96">
        <w:lastRenderedPageBreak/>
        <w:t xml:space="preserve">УБИ.038 </w:t>
      </w:r>
      <w:r w:rsidRPr="009840CA">
        <w:t>—</w:t>
      </w:r>
      <w:r w:rsidRPr="005E6E96">
        <w:t xml:space="preserve"> Угроза исчерпания вычислительных ресурсов хранилища больших данных</w:t>
      </w:r>
      <w:r w:rsidRPr="009840CA">
        <w:t>.</w:t>
      </w:r>
      <w:r>
        <w:rPr>
          <w:b/>
          <w:bCs/>
        </w:rPr>
        <w:t xml:space="preserve"> </w:t>
      </w:r>
      <w:r w:rsidRPr="005E6E96">
        <w:t>Полное потребление вычислительных мощностей (процессорного времени, оперативной памяти, дискового пространства) процессами обработки больших данных, что приводит к отказу в обслуживании легитимных запросов и остановке работы системы.</w:t>
      </w:r>
    </w:p>
    <w:p w14:paraId="79E1D4C1" w14:textId="77777777" w:rsidR="005E6E96" w:rsidRPr="00457250" w:rsidRDefault="005E6E96" w:rsidP="005E6E96">
      <w:pPr>
        <w:pStyle w:val="a3"/>
      </w:pPr>
      <w:r>
        <w:t xml:space="preserve">Этап 4: </w:t>
      </w:r>
      <w:r w:rsidRPr="00457250">
        <w:t>Составление матрицы угроз и оценка риска.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2268"/>
        <w:gridCol w:w="2295"/>
        <w:gridCol w:w="1390"/>
      </w:tblGrid>
      <w:tr w:rsidR="00457250" w:rsidRPr="005E6E96" w14:paraId="4A161748" w14:textId="77777777" w:rsidTr="00EE11D5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7119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Угроза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EBD12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Источник (нарушитель)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5872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Уязвимость, используемая угрозой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DF77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Последствия</w:t>
            </w: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A87BC" w14:textId="503B8416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 xml:space="preserve">Уровень риска </w:t>
            </w:r>
          </w:p>
        </w:tc>
      </w:tr>
      <w:tr w:rsidR="005E6E96" w:rsidRPr="005E6E96" w14:paraId="605DED9B" w14:textId="77777777" w:rsidTr="00EE11D5">
        <w:trPr>
          <w:trHeight w:val="1327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09C9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Утечка данных через НСД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C3BB0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Внешний хакер, Внутренний нарушитель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A9659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Слабые пароли, Неустранённые уязвимости в ПО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2BC6" w14:textId="77777777" w:rsid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 xml:space="preserve">Раскрытие </w:t>
            </w:r>
            <w:proofErr w:type="spellStart"/>
            <w:r w:rsidRPr="005E6E96">
              <w:rPr>
                <w:sz w:val="24"/>
                <w:szCs w:val="24"/>
              </w:rPr>
              <w:t>ПДн</w:t>
            </w:r>
            <w:proofErr w:type="spellEnd"/>
            <w:r w:rsidRPr="005E6E96">
              <w:rPr>
                <w:sz w:val="24"/>
                <w:szCs w:val="24"/>
              </w:rPr>
              <w:t>, Финансовые потери, Репутационный ущерб</w:t>
            </w:r>
          </w:p>
          <w:p w14:paraId="0F268BC8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3B04" w14:textId="65F9AED2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5E6E96" w:rsidRPr="005E6E96" w14:paraId="4B0F68F8" w14:textId="77777777" w:rsidTr="00EE11D5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13565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Заражение шифровальщиком (</w:t>
            </w:r>
            <w:proofErr w:type="spellStart"/>
            <w:r w:rsidRPr="005E6E96">
              <w:rPr>
                <w:sz w:val="24"/>
                <w:szCs w:val="24"/>
              </w:rPr>
              <w:t>Ransomware</w:t>
            </w:r>
            <w:proofErr w:type="spellEnd"/>
            <w:r w:rsidRPr="005E6E96">
              <w:rPr>
                <w:sz w:val="24"/>
                <w:szCs w:val="24"/>
              </w:rPr>
              <w:t>)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0E41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Внешний злоумышленник (через фишинг/уязвимости)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8DB0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Отсутствие сегментации сети, Неактуальные АВЗ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543A5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Полная потеря доступности данных, Штрафы</w:t>
            </w: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FF50" w14:textId="637C50EC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</w:tr>
      <w:tr w:rsidR="005E6E96" w:rsidRPr="005E6E96" w14:paraId="5412FCE5" w14:textId="77777777" w:rsidTr="00EE11D5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AC1D2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proofErr w:type="spellStart"/>
            <w:r w:rsidRPr="005E6E96">
              <w:rPr>
                <w:sz w:val="24"/>
                <w:szCs w:val="24"/>
              </w:rPr>
              <w:t>DDoS</w:t>
            </w:r>
            <w:proofErr w:type="spellEnd"/>
            <w:r w:rsidRPr="005E6E96">
              <w:rPr>
                <w:sz w:val="24"/>
                <w:szCs w:val="24"/>
              </w:rPr>
              <w:t>-атака на сервер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52F4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Внешний злоумышленник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4749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 xml:space="preserve">Отсутствие </w:t>
            </w:r>
            <w:proofErr w:type="spellStart"/>
            <w:r w:rsidRPr="005E6E96">
              <w:rPr>
                <w:sz w:val="24"/>
                <w:szCs w:val="24"/>
              </w:rPr>
              <w:t>DDoS</w:t>
            </w:r>
            <w:proofErr w:type="spellEnd"/>
            <w:r w:rsidRPr="005E6E96">
              <w:rPr>
                <w:sz w:val="24"/>
                <w:szCs w:val="24"/>
              </w:rPr>
              <w:t>-защиты на сетевом периметре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A3E6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Нарушение доступности сервиса, Финансовые потери</w:t>
            </w: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06301" w14:textId="3E813720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</w:tr>
      <w:tr w:rsidR="005E6E96" w:rsidRPr="005E6E96" w14:paraId="3600C844" w14:textId="77777777" w:rsidTr="00EE11D5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CDBB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Кража данных инсайдером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D7865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Сотрудник с легитимным доступом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07F19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Недостаточное логирование и мониторинг действий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DC11" w14:textId="1E159EBB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Утечка коммерческой тайны, Репутаци</w:t>
            </w:r>
            <w:r w:rsidR="00EE11D5">
              <w:rPr>
                <w:sz w:val="24"/>
                <w:szCs w:val="24"/>
              </w:rPr>
              <w:t>и</w:t>
            </w:r>
            <w:r w:rsidRPr="005E6E96">
              <w:rPr>
                <w:sz w:val="24"/>
                <w:szCs w:val="24"/>
              </w:rPr>
              <w:t xml:space="preserve"> ущерб</w:t>
            </w: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F46ED" w14:textId="2DF2F618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</w:tr>
      <w:tr w:rsidR="005E6E96" w:rsidRPr="005E6E96" w14:paraId="3C512B1D" w14:textId="77777777" w:rsidTr="00EE11D5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AE32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Уничтожение данных в результате ошибки администрирования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97AC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Сотрудник (неосторожные действия)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5D5A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Отсутствие регламентов и системы контроля изменений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248E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Нарушение целостности и доступности данных</w:t>
            </w: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A33C7" w14:textId="0DDC96E2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</w:tr>
      <w:tr w:rsidR="009840CA" w:rsidRPr="005E6E96" w14:paraId="404A560A" w14:textId="77777777" w:rsidTr="00EE11D5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FDEDD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Отказ сервера из-за сбоя электропитания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8A44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Техногенный источник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4591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Отсутствие ИБП (UPS) и резервных линий электропитания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7B6F9" w14:textId="77777777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5E6E96">
              <w:rPr>
                <w:sz w:val="24"/>
                <w:szCs w:val="24"/>
              </w:rPr>
              <w:t>Простой сервиса, Потеря данных</w:t>
            </w:r>
          </w:p>
        </w:tc>
        <w:tc>
          <w:tcPr>
            <w:tcW w:w="1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34C7D" w14:textId="196510B5" w:rsidR="005E6E96" w:rsidRPr="005E6E96" w:rsidRDefault="005E6E96" w:rsidP="009840CA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</w:tr>
    </w:tbl>
    <w:p w14:paraId="477F1044" w14:textId="77777777" w:rsidR="00EE11D5" w:rsidRDefault="00EE11D5" w:rsidP="00457250">
      <w:pPr>
        <w:pStyle w:val="a3"/>
      </w:pPr>
    </w:p>
    <w:p w14:paraId="58D33629" w14:textId="0158D20E" w:rsidR="00457250" w:rsidRPr="00457250" w:rsidRDefault="00457250" w:rsidP="00457250">
      <w:pPr>
        <w:pStyle w:val="a3"/>
      </w:pPr>
      <w:r w:rsidRPr="00457250">
        <w:lastRenderedPageBreak/>
        <w:t>Этап 5: Разработка предложений по защите.</w:t>
      </w:r>
    </w:p>
    <w:p w14:paraId="39D19BE9" w14:textId="77777777" w:rsidR="00457250" w:rsidRPr="00457250" w:rsidRDefault="00457250" w:rsidP="00457250">
      <w:pPr>
        <w:pStyle w:val="a3"/>
      </w:pPr>
      <w:r w:rsidRPr="00457250">
        <w:t>Рекомендации по минимизации выявленных угроз:</w:t>
      </w:r>
    </w:p>
    <w:p w14:paraId="39570B64" w14:textId="77777777" w:rsidR="00457250" w:rsidRPr="00457250" w:rsidRDefault="00457250" w:rsidP="00457250">
      <w:pPr>
        <w:pStyle w:val="a3"/>
        <w:rPr>
          <w:b/>
          <w:bCs/>
        </w:rPr>
      </w:pPr>
      <w:r w:rsidRPr="00457250">
        <w:rPr>
          <w:b/>
          <w:bCs/>
        </w:rPr>
        <w:t>Для угроз НСД и утечки данных:</w:t>
      </w:r>
    </w:p>
    <w:p w14:paraId="5B5CDBAF" w14:textId="77777777" w:rsidR="00457250" w:rsidRPr="00457250" w:rsidRDefault="00457250" w:rsidP="000D45A6">
      <w:pPr>
        <w:pStyle w:val="a3"/>
        <w:numPr>
          <w:ilvl w:val="0"/>
          <w:numId w:val="11"/>
        </w:numPr>
      </w:pPr>
      <w:r w:rsidRPr="00457250">
        <w:t>Внедрение строгой политики паролей и двухфакторной аутентификации (2FA).</w:t>
      </w:r>
    </w:p>
    <w:p w14:paraId="1464B90B" w14:textId="77777777" w:rsidR="00457250" w:rsidRPr="00457250" w:rsidRDefault="00457250" w:rsidP="000D45A6">
      <w:pPr>
        <w:pStyle w:val="a3"/>
        <w:numPr>
          <w:ilvl w:val="0"/>
          <w:numId w:val="11"/>
        </w:numPr>
      </w:pPr>
      <w:r w:rsidRPr="00457250">
        <w:t>Регулярное обновление ПО и СУБД, применение заплаток безопасности.</w:t>
      </w:r>
    </w:p>
    <w:p w14:paraId="771BA71F" w14:textId="77777777" w:rsidR="00457250" w:rsidRPr="00457250" w:rsidRDefault="00457250" w:rsidP="000D45A6">
      <w:pPr>
        <w:pStyle w:val="a3"/>
        <w:numPr>
          <w:ilvl w:val="0"/>
          <w:numId w:val="11"/>
        </w:numPr>
      </w:pPr>
      <w:r w:rsidRPr="00457250">
        <w:t>Шифрование конфиденциальных данных как на дисках, так и при передаче (TLS/SSL).</w:t>
      </w:r>
    </w:p>
    <w:p w14:paraId="7AE73F14" w14:textId="77777777" w:rsidR="00457250" w:rsidRPr="00457250" w:rsidRDefault="00457250" w:rsidP="00457250">
      <w:pPr>
        <w:pStyle w:val="a3"/>
        <w:rPr>
          <w:b/>
          <w:bCs/>
        </w:rPr>
      </w:pPr>
      <w:r w:rsidRPr="00457250">
        <w:rPr>
          <w:b/>
          <w:bCs/>
        </w:rPr>
        <w:t>Для защиты от вредоносного ПО:</w:t>
      </w:r>
    </w:p>
    <w:p w14:paraId="146BD4FC" w14:textId="77777777" w:rsidR="00457250" w:rsidRPr="00457250" w:rsidRDefault="00457250" w:rsidP="000D45A6">
      <w:pPr>
        <w:pStyle w:val="a3"/>
        <w:numPr>
          <w:ilvl w:val="0"/>
          <w:numId w:val="10"/>
        </w:numPr>
      </w:pPr>
      <w:r w:rsidRPr="00457250">
        <w:t>Установка и регулярное обновление антивирусного ПО на серверах.</w:t>
      </w:r>
    </w:p>
    <w:p w14:paraId="07D67E9F" w14:textId="77777777" w:rsidR="00457250" w:rsidRPr="00457250" w:rsidRDefault="00457250" w:rsidP="000D45A6">
      <w:pPr>
        <w:pStyle w:val="a3"/>
        <w:numPr>
          <w:ilvl w:val="0"/>
          <w:numId w:val="10"/>
        </w:numPr>
      </w:pPr>
      <w:r w:rsidRPr="00457250">
        <w:t>Сегментация сети для изоляции сегмента БД.</w:t>
      </w:r>
    </w:p>
    <w:p w14:paraId="4AC460A5" w14:textId="77777777" w:rsidR="00457250" w:rsidRPr="00457250" w:rsidRDefault="00457250" w:rsidP="000D45A6">
      <w:pPr>
        <w:pStyle w:val="a3"/>
        <w:numPr>
          <w:ilvl w:val="0"/>
          <w:numId w:val="10"/>
        </w:numPr>
      </w:pPr>
      <w:r w:rsidRPr="00457250">
        <w:t>Запрет на запуск посторонних приложений на сервере БД.</w:t>
      </w:r>
    </w:p>
    <w:p w14:paraId="6ABC6D56" w14:textId="77777777" w:rsidR="00457250" w:rsidRPr="00457250" w:rsidRDefault="00457250" w:rsidP="00457250">
      <w:pPr>
        <w:pStyle w:val="a3"/>
        <w:rPr>
          <w:b/>
          <w:bCs/>
        </w:rPr>
      </w:pPr>
      <w:r w:rsidRPr="00457250">
        <w:rPr>
          <w:b/>
          <w:bCs/>
        </w:rPr>
        <w:t xml:space="preserve">Для противодействия </w:t>
      </w:r>
      <w:proofErr w:type="spellStart"/>
      <w:r w:rsidRPr="00457250">
        <w:rPr>
          <w:b/>
          <w:bCs/>
        </w:rPr>
        <w:t>DDoS</w:t>
      </w:r>
      <w:proofErr w:type="spellEnd"/>
      <w:r w:rsidRPr="00457250">
        <w:rPr>
          <w:b/>
          <w:bCs/>
        </w:rPr>
        <w:t>-атакам:</w:t>
      </w:r>
    </w:p>
    <w:p w14:paraId="59BB5C73" w14:textId="77777777" w:rsidR="00457250" w:rsidRPr="00457250" w:rsidRDefault="00457250" w:rsidP="000D45A6">
      <w:pPr>
        <w:pStyle w:val="a3"/>
        <w:numPr>
          <w:ilvl w:val="0"/>
          <w:numId w:val="9"/>
        </w:numPr>
      </w:pPr>
      <w:r w:rsidRPr="00457250">
        <w:t xml:space="preserve">Использование сервисов </w:t>
      </w:r>
      <w:proofErr w:type="spellStart"/>
      <w:r w:rsidRPr="00457250">
        <w:t>DDoS</w:t>
      </w:r>
      <w:proofErr w:type="spellEnd"/>
      <w:r w:rsidRPr="00457250">
        <w:t>-защиты от провайдера или сторонних решений.</w:t>
      </w:r>
    </w:p>
    <w:p w14:paraId="03D68A50" w14:textId="77777777" w:rsidR="00457250" w:rsidRPr="00457250" w:rsidRDefault="00457250" w:rsidP="000D45A6">
      <w:pPr>
        <w:pStyle w:val="a3"/>
        <w:numPr>
          <w:ilvl w:val="0"/>
          <w:numId w:val="9"/>
        </w:numPr>
      </w:pPr>
      <w:r w:rsidRPr="00457250">
        <w:t>Настройка сетевых экранов (межсетевых экранов) для фильтрации нежелательного трафика.</w:t>
      </w:r>
    </w:p>
    <w:p w14:paraId="5884CD11" w14:textId="77777777" w:rsidR="00457250" w:rsidRPr="00457250" w:rsidRDefault="00457250" w:rsidP="000D45A6">
      <w:pPr>
        <w:pStyle w:val="a3"/>
        <w:numPr>
          <w:ilvl w:val="0"/>
          <w:numId w:val="9"/>
        </w:numPr>
      </w:pPr>
      <w:r w:rsidRPr="00457250">
        <w:t>Для предотвращения действий инсайдеров и ошибок администрирования:</w:t>
      </w:r>
    </w:p>
    <w:p w14:paraId="79BBF33E" w14:textId="77777777" w:rsidR="00457250" w:rsidRPr="00457250" w:rsidRDefault="00457250" w:rsidP="000D45A6">
      <w:pPr>
        <w:pStyle w:val="a3"/>
        <w:numPr>
          <w:ilvl w:val="0"/>
          <w:numId w:val="9"/>
        </w:numPr>
      </w:pPr>
      <w:r w:rsidRPr="00457250">
        <w:t>Внедрение системы контроля и разграничения доступа (принцип минимальных привилегий).</w:t>
      </w:r>
    </w:p>
    <w:p w14:paraId="3A6F8B35" w14:textId="77777777" w:rsidR="00457250" w:rsidRPr="00457250" w:rsidRDefault="00457250" w:rsidP="000D45A6">
      <w:pPr>
        <w:pStyle w:val="a3"/>
        <w:numPr>
          <w:ilvl w:val="0"/>
          <w:numId w:val="9"/>
        </w:numPr>
      </w:pPr>
      <w:r w:rsidRPr="00457250">
        <w:t>Обязательное ведение детальных логов и использование SIEM-систем для мониторинга подозрительной активности.</w:t>
      </w:r>
    </w:p>
    <w:p w14:paraId="643C497E" w14:textId="77777777" w:rsidR="00457250" w:rsidRPr="00457250" w:rsidRDefault="00457250" w:rsidP="000D45A6">
      <w:pPr>
        <w:pStyle w:val="a3"/>
        <w:numPr>
          <w:ilvl w:val="0"/>
          <w:numId w:val="9"/>
        </w:numPr>
      </w:pPr>
      <w:r w:rsidRPr="00457250">
        <w:t>Проведение регулярного обучения сотрудников.</w:t>
      </w:r>
    </w:p>
    <w:p w14:paraId="77DC4D6C" w14:textId="77777777" w:rsidR="00457250" w:rsidRPr="00457250" w:rsidRDefault="00457250" w:rsidP="00457250">
      <w:pPr>
        <w:pStyle w:val="a3"/>
        <w:rPr>
          <w:b/>
          <w:bCs/>
        </w:rPr>
      </w:pPr>
      <w:r w:rsidRPr="00457250">
        <w:rPr>
          <w:b/>
          <w:bCs/>
        </w:rPr>
        <w:t>Для обеспечения отказоустойчивости:</w:t>
      </w:r>
    </w:p>
    <w:p w14:paraId="59932297" w14:textId="77777777" w:rsidR="00457250" w:rsidRPr="00457250" w:rsidRDefault="00457250" w:rsidP="000D45A6">
      <w:pPr>
        <w:pStyle w:val="a3"/>
        <w:numPr>
          <w:ilvl w:val="0"/>
          <w:numId w:val="8"/>
        </w:numPr>
      </w:pPr>
      <w:r w:rsidRPr="00457250">
        <w:t>Организация системы бесперебойного электропитания (ИБП, дизельные генераторы).</w:t>
      </w:r>
    </w:p>
    <w:p w14:paraId="7CA2EC85" w14:textId="77777777" w:rsidR="00457250" w:rsidRPr="00457250" w:rsidRDefault="00457250" w:rsidP="000D45A6">
      <w:pPr>
        <w:pStyle w:val="a3"/>
        <w:numPr>
          <w:ilvl w:val="0"/>
          <w:numId w:val="8"/>
        </w:numPr>
      </w:pPr>
      <w:r w:rsidRPr="00457250">
        <w:t>Регулярное резервное копирование данных с хранением копий в географически удалённом месте.</w:t>
      </w:r>
    </w:p>
    <w:p w14:paraId="6E56A1C0" w14:textId="036774B4" w:rsidR="000D45A6" w:rsidRDefault="00457250" w:rsidP="000D45A6">
      <w:pPr>
        <w:pStyle w:val="a3"/>
        <w:numPr>
          <w:ilvl w:val="0"/>
          <w:numId w:val="8"/>
        </w:numPr>
      </w:pPr>
      <w:r w:rsidRPr="00457250">
        <w:t>Создание отказоустойчивой кластерной конфигурации серверов.</w:t>
      </w:r>
    </w:p>
    <w:p w14:paraId="180AE717" w14:textId="2555F9A3" w:rsidR="000D45A6" w:rsidRPr="000D45A6" w:rsidRDefault="000D45A6" w:rsidP="000D45A6">
      <w:pPr>
        <w:pStyle w:val="a3"/>
      </w:pPr>
      <w:r w:rsidRPr="000D45A6">
        <w:lastRenderedPageBreak/>
        <w:t>Этап 6: Определение актуальных угроз и формирование отчёта с выводами</w:t>
      </w:r>
    </w:p>
    <w:p w14:paraId="755022D0" w14:textId="77777777" w:rsidR="000D45A6" w:rsidRPr="000D45A6" w:rsidRDefault="000D45A6" w:rsidP="000D45A6">
      <w:pPr>
        <w:pStyle w:val="a3"/>
      </w:pPr>
      <w:r w:rsidRPr="000D45A6">
        <w:t>Актуальные угрозы для сервера базы данных в банке</w:t>
      </w:r>
    </w:p>
    <w:p w14:paraId="1E546E04" w14:textId="77777777" w:rsidR="000D45A6" w:rsidRPr="000D45A6" w:rsidRDefault="000D45A6" w:rsidP="000D45A6">
      <w:pPr>
        <w:pStyle w:val="a3"/>
      </w:pPr>
      <w:r w:rsidRPr="000D45A6">
        <w:t>На основе анализа критичных активов и построенной матрицы угроз были определены наиболее актуальные угрозы:</w:t>
      </w:r>
    </w:p>
    <w:p w14:paraId="280D4B06" w14:textId="77777777" w:rsidR="000D45A6" w:rsidRPr="000D45A6" w:rsidRDefault="000D45A6" w:rsidP="000D45A6">
      <w:pPr>
        <w:pStyle w:val="a3"/>
        <w:numPr>
          <w:ilvl w:val="0"/>
          <w:numId w:val="5"/>
        </w:numPr>
      </w:pPr>
      <w:r w:rsidRPr="000D45A6">
        <w:t>УБИ.073 - Угроза несанкционированного доступа к сетевому оборудованию</w:t>
      </w:r>
    </w:p>
    <w:p w14:paraId="2103E82B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Актуальность</w:t>
      </w:r>
      <w:r w:rsidRPr="000D45A6">
        <w:t>: Высокая</w:t>
      </w:r>
    </w:p>
    <w:p w14:paraId="2DEE7BEF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Обоснование</w:t>
      </w:r>
      <w:r w:rsidRPr="000D45A6">
        <w:t>: Компрометация сетевого оборудования позволяет перехватывать трафик базы данных и получать несанкционированный доступ</w:t>
      </w:r>
    </w:p>
    <w:p w14:paraId="31155026" w14:textId="77777777" w:rsidR="000D45A6" w:rsidRPr="000D45A6" w:rsidRDefault="000D45A6" w:rsidP="000D45A6">
      <w:pPr>
        <w:pStyle w:val="a3"/>
        <w:numPr>
          <w:ilvl w:val="0"/>
          <w:numId w:val="5"/>
        </w:numPr>
      </w:pPr>
      <w:r w:rsidRPr="000D45A6">
        <w:t>УБИ.038 - Угроза исчерпания вычислительных ресурсов</w:t>
      </w:r>
    </w:p>
    <w:p w14:paraId="19B090DB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Актуальность</w:t>
      </w:r>
      <w:r w:rsidRPr="000D45A6">
        <w:t>: Высокая</w:t>
      </w:r>
    </w:p>
    <w:p w14:paraId="25B1ED3D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Обоснование</w:t>
      </w:r>
      <w:r w:rsidRPr="000D45A6">
        <w:t>: Может привести к полной недоступности банковских сервисов для клиентов</w:t>
      </w:r>
    </w:p>
    <w:p w14:paraId="35E7022C" w14:textId="77777777" w:rsidR="000D45A6" w:rsidRPr="000D45A6" w:rsidRDefault="000D45A6" w:rsidP="000D45A6">
      <w:pPr>
        <w:pStyle w:val="a3"/>
        <w:numPr>
          <w:ilvl w:val="0"/>
          <w:numId w:val="5"/>
        </w:numPr>
      </w:pPr>
      <w:r w:rsidRPr="000D45A6">
        <w:t>УБИ.158 - Угроза форматирования носителей информации</w:t>
      </w:r>
    </w:p>
    <w:p w14:paraId="7A4B109F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Актуальность</w:t>
      </w:r>
      <w:r w:rsidRPr="000D45A6">
        <w:t>: Средняя</w:t>
      </w:r>
    </w:p>
    <w:p w14:paraId="2CC99E45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Обоснование</w:t>
      </w:r>
      <w:r w:rsidRPr="000D45A6">
        <w:t>: Риск человеческой ошибки при обслуживании системы</w:t>
      </w:r>
    </w:p>
    <w:p w14:paraId="4DC9964E" w14:textId="77777777" w:rsidR="000D45A6" w:rsidRPr="000D45A6" w:rsidRDefault="000D45A6" w:rsidP="000D45A6">
      <w:pPr>
        <w:pStyle w:val="a3"/>
        <w:numPr>
          <w:ilvl w:val="0"/>
          <w:numId w:val="5"/>
        </w:numPr>
      </w:pPr>
      <w:r w:rsidRPr="000D45A6">
        <w:t>УБИ.060 - Угроза неконтролируемого уничтожения информации</w:t>
      </w:r>
    </w:p>
    <w:p w14:paraId="499814FD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Актуальность</w:t>
      </w:r>
      <w:r w:rsidRPr="000D45A6">
        <w:t>: Средняя</w:t>
      </w:r>
    </w:p>
    <w:p w14:paraId="6A6A01E7" w14:textId="77777777" w:rsidR="000D45A6" w:rsidRPr="000D45A6" w:rsidRDefault="000D45A6" w:rsidP="000D45A6">
      <w:pPr>
        <w:pStyle w:val="a3"/>
        <w:numPr>
          <w:ilvl w:val="1"/>
          <w:numId w:val="5"/>
        </w:numPr>
      </w:pPr>
      <w:r w:rsidRPr="000D45A6">
        <w:rPr>
          <w:b/>
          <w:bCs/>
        </w:rPr>
        <w:t>Обоснование</w:t>
      </w:r>
      <w:r w:rsidRPr="000D45A6">
        <w:t>: Автоматизированные политики управления данными могут привести к случайному удалению критичной информации</w:t>
      </w:r>
    </w:p>
    <w:p w14:paraId="7FD7EC81" w14:textId="7362E854" w:rsidR="000D45A6" w:rsidRPr="000D45A6" w:rsidRDefault="009B1F06" w:rsidP="000D45A6">
      <w:pPr>
        <w:pStyle w:val="a3"/>
      </w:pPr>
      <w:r>
        <w:t>На основе данных угроз можно сделать следующие выводы:</w:t>
      </w:r>
    </w:p>
    <w:p w14:paraId="19991F28" w14:textId="77777777" w:rsidR="000D45A6" w:rsidRPr="000D45A6" w:rsidRDefault="000D45A6" w:rsidP="000D45A6">
      <w:pPr>
        <w:pStyle w:val="a3"/>
        <w:numPr>
          <w:ilvl w:val="0"/>
          <w:numId w:val="6"/>
        </w:numPr>
      </w:pPr>
      <w:r w:rsidRPr="000D45A6">
        <w:rPr>
          <w:b/>
          <w:bCs/>
        </w:rPr>
        <w:t>Приоритет защиты</w:t>
      </w:r>
      <w:r w:rsidRPr="000D45A6">
        <w:t>: Наибольшую опасность представляют угрозы, связанные с несанкционированным доступом (УБИ.073) и нарушением доступности (УБИ.038), так как они непосредственно влияют на непрерывность банковской деятельности.</w:t>
      </w:r>
    </w:p>
    <w:p w14:paraId="224CF29D" w14:textId="77777777" w:rsidR="000D45A6" w:rsidRPr="000D45A6" w:rsidRDefault="000D45A6" w:rsidP="000D45A6">
      <w:pPr>
        <w:pStyle w:val="a3"/>
        <w:numPr>
          <w:ilvl w:val="0"/>
          <w:numId w:val="6"/>
        </w:numPr>
      </w:pPr>
      <w:r w:rsidRPr="000D45A6">
        <w:rPr>
          <w:b/>
          <w:bCs/>
        </w:rPr>
        <w:t>Риски конфиденциальности</w:t>
      </w:r>
      <w:r w:rsidRPr="000D45A6">
        <w:t>: Угрозы доступа к сетевым компонентам создают риск утечки персональных данных клиентов и финансовой информации.</w:t>
      </w:r>
    </w:p>
    <w:p w14:paraId="7D042389" w14:textId="77777777" w:rsidR="000D45A6" w:rsidRPr="000D45A6" w:rsidRDefault="000D45A6" w:rsidP="000D45A6">
      <w:pPr>
        <w:pStyle w:val="a3"/>
        <w:numPr>
          <w:ilvl w:val="0"/>
          <w:numId w:val="6"/>
        </w:numPr>
      </w:pPr>
      <w:r w:rsidRPr="000D45A6">
        <w:rPr>
          <w:b/>
          <w:bCs/>
        </w:rPr>
        <w:lastRenderedPageBreak/>
        <w:t>Операционные риски</w:t>
      </w:r>
      <w:r w:rsidRPr="000D45A6">
        <w:t>: Угрозы исчерпания ресурсов и форматирования носителей могут парализовать работу банка и привести к значительным финансовым потерям.</w:t>
      </w:r>
    </w:p>
    <w:p w14:paraId="22D428F2" w14:textId="77777777" w:rsidR="000D45A6" w:rsidRPr="000D45A6" w:rsidRDefault="000D45A6" w:rsidP="000D45A6">
      <w:pPr>
        <w:pStyle w:val="a3"/>
        <w:numPr>
          <w:ilvl w:val="0"/>
          <w:numId w:val="6"/>
        </w:numPr>
      </w:pPr>
      <w:r w:rsidRPr="000D45A6">
        <w:rPr>
          <w:b/>
          <w:bCs/>
        </w:rPr>
        <w:t>Рекомендуемые меры</w:t>
      </w:r>
      <w:r w:rsidRPr="000D45A6">
        <w:t>:</w:t>
      </w:r>
    </w:p>
    <w:p w14:paraId="40338E3A" w14:textId="77777777" w:rsidR="000D45A6" w:rsidRPr="000D45A6" w:rsidRDefault="000D45A6" w:rsidP="000D45A6">
      <w:pPr>
        <w:pStyle w:val="a3"/>
        <w:numPr>
          <w:ilvl w:val="1"/>
          <w:numId w:val="6"/>
        </w:numPr>
      </w:pPr>
      <w:r w:rsidRPr="000D45A6">
        <w:t>Внедрение строгого контроля доступа к сетевой инфраструктуре</w:t>
      </w:r>
    </w:p>
    <w:p w14:paraId="14E41765" w14:textId="77777777" w:rsidR="000D45A6" w:rsidRPr="000D45A6" w:rsidRDefault="000D45A6" w:rsidP="000D45A6">
      <w:pPr>
        <w:pStyle w:val="a3"/>
        <w:numPr>
          <w:ilvl w:val="1"/>
          <w:numId w:val="6"/>
        </w:numPr>
      </w:pPr>
      <w:r w:rsidRPr="000D45A6">
        <w:t>Мониторинг использования ресурсов в реальном времени</w:t>
      </w:r>
    </w:p>
    <w:p w14:paraId="0D624CBF" w14:textId="77777777" w:rsidR="000D45A6" w:rsidRPr="000D45A6" w:rsidRDefault="000D45A6" w:rsidP="000D45A6">
      <w:pPr>
        <w:pStyle w:val="a3"/>
        <w:numPr>
          <w:ilvl w:val="1"/>
          <w:numId w:val="6"/>
        </w:numPr>
      </w:pPr>
      <w:r w:rsidRPr="000D45A6">
        <w:t>Регламентация процедур обслуживания носителей информации</w:t>
      </w:r>
    </w:p>
    <w:p w14:paraId="0F26E0B4" w14:textId="77777777" w:rsidR="000D45A6" w:rsidRPr="000D45A6" w:rsidRDefault="000D45A6" w:rsidP="000D45A6">
      <w:pPr>
        <w:pStyle w:val="a3"/>
        <w:numPr>
          <w:ilvl w:val="1"/>
          <w:numId w:val="6"/>
        </w:numPr>
      </w:pPr>
      <w:r w:rsidRPr="000D45A6">
        <w:t>Регулярное резервное копирование с проверкой целостности копий</w:t>
      </w:r>
    </w:p>
    <w:p w14:paraId="61871E66" w14:textId="77777777" w:rsidR="000D45A6" w:rsidRPr="000D45A6" w:rsidRDefault="000D45A6" w:rsidP="000D45A6">
      <w:pPr>
        <w:pStyle w:val="a3"/>
        <w:numPr>
          <w:ilvl w:val="1"/>
          <w:numId w:val="6"/>
        </w:numPr>
      </w:pPr>
      <w:r w:rsidRPr="000D45A6">
        <w:t>Внедрение системы предотвращения потери данных (DLP)</w:t>
      </w:r>
    </w:p>
    <w:p w14:paraId="67966F39" w14:textId="77777777" w:rsidR="009B1F06" w:rsidRDefault="000D45A6" w:rsidP="00457250">
      <w:pPr>
        <w:pStyle w:val="a3"/>
      </w:pPr>
      <w:r w:rsidRPr="000D45A6">
        <w:t xml:space="preserve">Для обеспечения безопасности сервера базы данных банка необходимо реализовать комплексный подход, сочетающий технические средства защиты, </w:t>
      </w:r>
    </w:p>
    <w:p w14:paraId="04FEEFD5" w14:textId="4FCC3191" w:rsidR="000D45A6" w:rsidRDefault="000D45A6" w:rsidP="00457250">
      <w:pPr>
        <w:pStyle w:val="a3"/>
      </w:pPr>
      <w:r w:rsidRPr="000D45A6">
        <w:t>организационные меры и регулярный мониторинг актуальных угроз.</w:t>
      </w:r>
    </w:p>
    <w:p w14:paraId="6BF23051" w14:textId="40030016" w:rsidR="00457250" w:rsidRPr="00457250" w:rsidRDefault="00457250" w:rsidP="009B1F06">
      <w:pPr>
        <w:pStyle w:val="a3"/>
        <w:ind w:firstLine="708"/>
      </w:pPr>
      <w:r w:rsidRPr="00457250">
        <w:rPr>
          <w:b/>
          <w:bCs/>
        </w:rPr>
        <w:t>Вывод:</w:t>
      </w:r>
      <w:r w:rsidR="009B1F06">
        <w:t xml:space="preserve"> </w:t>
      </w:r>
      <w:r w:rsidRPr="00457250">
        <w:t>В ходе практической работы была построена модель угроз для сервера базы данных в банке. Выявлены наиболее критические активы и актуальные для них угрозы, такие как утечка данных и кибератаки. На основе составленной матрицы угроз были разработаны первоочередные рекомендации по построению системы защиты, направленные на обеспечение конфиденциальности, целостности и доступности обрабатываемой информации.</w:t>
      </w:r>
    </w:p>
    <w:p w14:paraId="19F39A0C" w14:textId="77777777" w:rsidR="0086044B" w:rsidRDefault="0086044B"/>
    <w:p w14:paraId="575F57BE" w14:textId="77777777" w:rsidR="000D45A6" w:rsidRPr="000D45A6" w:rsidRDefault="000D45A6" w:rsidP="000D45A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>Контрольные вопросы</w:t>
      </w:r>
    </w:p>
    <w:p w14:paraId="7FB60A08" w14:textId="77777777" w:rsidR="000D45A6" w:rsidRPr="000D45A6" w:rsidRDefault="000D45A6" w:rsidP="000D45A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D45A6">
        <w:rPr>
          <w:rFonts w:ascii="Times New Roman" w:eastAsia="Calibri" w:hAnsi="Times New Roman" w:cs="Times New Roman"/>
          <w:b/>
          <w:bCs/>
          <w:sz w:val="28"/>
          <w:szCs w:val="28"/>
        </w:rPr>
        <w:t>1. Что такое угроза безопасности информации?</w:t>
      </w:r>
    </w:p>
    <w:p w14:paraId="05ABD856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28"/>
          <w:szCs w:val="28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>Угрозы классифицируют по нескольким признакам:</w:t>
      </w:r>
    </w:p>
    <w:p w14:paraId="2C96FF6F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36"/>
          <w:szCs w:val="36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 xml:space="preserve">Угроза безопасности информации — это совокупность условий и факторов, создающих потенциальную или реально существующую опасность нарушения конфиденциальности, целостности или доступности информации </w:t>
      </w:r>
    </w:p>
    <w:p w14:paraId="37D214E6" w14:textId="77777777" w:rsidR="000D45A6" w:rsidRPr="000D45A6" w:rsidRDefault="000D45A6" w:rsidP="000D45A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D45A6">
        <w:rPr>
          <w:rFonts w:ascii="Times New Roman" w:eastAsia="Calibri" w:hAnsi="Times New Roman" w:cs="Times New Roman"/>
          <w:b/>
          <w:bCs/>
          <w:sz w:val="28"/>
          <w:szCs w:val="28"/>
        </w:rPr>
        <w:t>2. Какие категории угроз существуют?</w:t>
      </w:r>
    </w:p>
    <w:p w14:paraId="117891A7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28"/>
          <w:szCs w:val="28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>Угрозы классифицируют по нескольким признакам:</w:t>
      </w:r>
    </w:p>
    <w:p w14:paraId="59785BD4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 природе возникновения: естественные (пожары, наводнения) и искусственные (умышленные или неумышленные действия людей).</w:t>
      </w:r>
    </w:p>
    <w:p w14:paraId="7967BBA3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По источнику: внутренние (сотрудники организации) и внешние (хакеры, конкуренты).</w:t>
      </w:r>
    </w:p>
    <w:p w14:paraId="1B966470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 способу воздействия:</w:t>
      </w:r>
    </w:p>
    <w:p w14:paraId="7397D8DA" w14:textId="77777777" w:rsidR="000D45A6" w:rsidRPr="000D45A6" w:rsidRDefault="000D45A6" w:rsidP="000D45A6">
      <w:pPr>
        <w:numPr>
          <w:ilvl w:val="1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Пассивные (перехват данных без изменения системы, например, прослушивание сети);</w:t>
      </w:r>
    </w:p>
    <w:p w14:paraId="23671DEE" w14:textId="77777777" w:rsidR="000D45A6" w:rsidRPr="000D45A6" w:rsidRDefault="000D45A6" w:rsidP="000D45A6">
      <w:pPr>
        <w:numPr>
          <w:ilvl w:val="1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Активные (вмешательство в работу системы, например, </w:t>
      </w:r>
      <w:proofErr w:type="spellStart"/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DDoSатака</w:t>
      </w:r>
      <w:proofErr w:type="spellEnd"/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, внедрение вредоносного кода).</w:t>
      </w:r>
    </w:p>
    <w:p w14:paraId="45F3FB51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 цели нарушения свойств информации:</w:t>
      </w:r>
    </w:p>
    <w:p w14:paraId="3BFD33AF" w14:textId="77777777" w:rsidR="000D45A6" w:rsidRPr="000D45A6" w:rsidRDefault="000D45A6" w:rsidP="000D45A6">
      <w:pPr>
        <w:numPr>
          <w:ilvl w:val="1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Конфиденциальности (несанкционированный доступ);</w:t>
      </w:r>
    </w:p>
    <w:p w14:paraId="7BB49192" w14:textId="77777777" w:rsidR="000D45A6" w:rsidRPr="000D45A6" w:rsidRDefault="000D45A6" w:rsidP="000D45A6">
      <w:pPr>
        <w:numPr>
          <w:ilvl w:val="1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Целостности (изменение данных);</w:t>
      </w:r>
    </w:p>
    <w:p w14:paraId="59417570" w14:textId="77777777" w:rsidR="000D45A6" w:rsidRPr="000D45A6" w:rsidRDefault="000D45A6" w:rsidP="000D45A6">
      <w:pPr>
        <w:numPr>
          <w:ilvl w:val="1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Доступности (блокирование легального доступа).</w:t>
      </w:r>
    </w:p>
    <w:p w14:paraId="3F433D01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28"/>
          <w:szCs w:val="28"/>
        </w:rPr>
      </w:pPr>
    </w:p>
    <w:p w14:paraId="118817BF" w14:textId="77777777" w:rsidR="000D45A6" w:rsidRPr="000D45A6" w:rsidRDefault="000D45A6" w:rsidP="000D45A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D45A6">
        <w:rPr>
          <w:rFonts w:ascii="Times New Roman" w:eastAsia="Calibri" w:hAnsi="Times New Roman" w:cs="Times New Roman"/>
          <w:b/>
          <w:bCs/>
          <w:sz w:val="28"/>
          <w:szCs w:val="28"/>
        </w:rPr>
        <w:t>3. В чём заключается цель построения модели нарушителя?</w:t>
      </w:r>
    </w:p>
    <w:p w14:paraId="2D03BFB2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28"/>
          <w:szCs w:val="28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>Модель включает категории нарушителей (внутренний/внешний, уровень подготовки, доступ к ресурсам). Цель построения модели нарушителя — определение возможных способов, мотивов и ресурсов злоумышленника для:</w:t>
      </w:r>
    </w:p>
    <w:p w14:paraId="03DDEA2E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28"/>
          <w:szCs w:val="28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>Выявления уязвимостей системы защиты;</w:t>
      </w:r>
    </w:p>
    <w:p w14:paraId="736DAA5E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Оценки вероятности реализации угроз;</w:t>
      </w:r>
    </w:p>
    <w:p w14:paraId="512DD92D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Разработки адекватных мер противодействия;</w:t>
      </w:r>
    </w:p>
    <w:p w14:paraId="66F16518" w14:textId="77777777" w:rsidR="000D45A6" w:rsidRPr="000D45A6" w:rsidRDefault="000D45A6" w:rsidP="000D45A6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0D45A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Соответствия требованиям регуляторов (например, ФСТЭК, ФСБ).</w:t>
      </w:r>
    </w:p>
    <w:p w14:paraId="55C02A13" w14:textId="77777777" w:rsidR="000D45A6" w:rsidRPr="000D45A6" w:rsidRDefault="000D45A6" w:rsidP="000D45A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D45A6">
        <w:rPr>
          <w:rFonts w:ascii="Times New Roman" w:eastAsia="Calibri" w:hAnsi="Times New Roman" w:cs="Times New Roman"/>
          <w:b/>
          <w:bCs/>
          <w:sz w:val="28"/>
          <w:szCs w:val="28"/>
        </w:rPr>
        <w:t>4. Какие нормативные документы регламентируют анализ угроз?</w:t>
      </w:r>
    </w:p>
    <w:p w14:paraId="481B0B5F" w14:textId="77777777" w:rsidR="000D45A6" w:rsidRPr="000D45A6" w:rsidRDefault="000D45A6" w:rsidP="000D45A6">
      <w:pPr>
        <w:rPr>
          <w:rFonts w:ascii="Times New Roman" w:eastAsia="Calibri" w:hAnsi="Times New Roman" w:cs="Times New Roman"/>
          <w:sz w:val="36"/>
          <w:szCs w:val="36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>Анализ угроз регламентируют нормативные документы, в первую очередь приказы ФСТЭК России (например, № 17, № 117 и № 239) для систем, работающих с информацией, и методические документы ФСТЭК. А также ФЗ Федеральный закон № 187-ФЗ «О безопасности критической информационной инфраструктуры»</w:t>
      </w:r>
    </w:p>
    <w:p w14:paraId="509007A3" w14:textId="77777777" w:rsidR="000D45A6" w:rsidRPr="000D45A6" w:rsidRDefault="000D45A6" w:rsidP="000D45A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D45A6">
        <w:rPr>
          <w:rFonts w:ascii="Times New Roman" w:eastAsia="Calibri" w:hAnsi="Times New Roman" w:cs="Times New Roman"/>
          <w:b/>
          <w:bCs/>
          <w:sz w:val="28"/>
          <w:szCs w:val="28"/>
        </w:rPr>
        <w:t>5. Как определяется уровень риска реализации угрозы?</w:t>
      </w:r>
    </w:p>
    <w:p w14:paraId="4081E709" w14:textId="77777777" w:rsidR="000D45A6" w:rsidRPr="000D45A6" w:rsidRDefault="000D45A6" w:rsidP="000D45A6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D45A6">
        <w:rPr>
          <w:rFonts w:ascii="Times New Roman" w:eastAsia="Calibri" w:hAnsi="Times New Roman" w:cs="Times New Roman"/>
          <w:sz w:val="28"/>
          <w:szCs w:val="28"/>
        </w:rPr>
        <w:t xml:space="preserve">Общий уровень риска ИБ для каждого из ценных активов организации рассчитывается по формуле -  </w:t>
      </w:r>
      <w:r w:rsidRPr="000D45A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D45A6">
        <w:rPr>
          <w:rFonts w:ascii="Times New Roman" w:eastAsia="Calibri" w:hAnsi="Times New Roman" w:cs="Times New Roman"/>
          <w:sz w:val="28"/>
          <w:szCs w:val="28"/>
        </w:rPr>
        <w:t>Р = ЦН х СУ х В, где ЦН – ценность актива; СУ – степень уязвимости; В – вероятность угрозы</w:t>
      </w:r>
    </w:p>
    <w:p w14:paraId="5289108C" w14:textId="77777777" w:rsidR="000D45A6" w:rsidRPr="000D45A6" w:rsidRDefault="000D45A6" w:rsidP="000D45A6">
      <w:pPr>
        <w:rPr>
          <w:rFonts w:ascii="Times New Roman" w:eastAsia="Calibri" w:hAnsi="Times New Roman" w:cs="Times New Roman"/>
        </w:rPr>
      </w:pPr>
    </w:p>
    <w:p w14:paraId="12ED103A" w14:textId="77777777" w:rsidR="000D45A6" w:rsidRDefault="000D45A6"/>
    <w:sectPr w:rsidR="000D45A6" w:rsidSect="00457250">
      <w:footerReference w:type="default" r:id="rId8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EC36" w14:textId="77777777" w:rsidR="00087201" w:rsidRDefault="00087201" w:rsidP="00457250">
      <w:pPr>
        <w:spacing w:after="0" w:line="240" w:lineRule="auto"/>
      </w:pPr>
      <w:r>
        <w:separator/>
      </w:r>
    </w:p>
  </w:endnote>
  <w:endnote w:type="continuationSeparator" w:id="0">
    <w:p w14:paraId="33B508C2" w14:textId="77777777" w:rsidR="00087201" w:rsidRDefault="00087201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6BEC" w14:textId="77777777" w:rsidR="00087201" w:rsidRDefault="00087201" w:rsidP="00457250">
      <w:pPr>
        <w:spacing w:after="0" w:line="240" w:lineRule="auto"/>
      </w:pPr>
      <w:r>
        <w:separator/>
      </w:r>
    </w:p>
  </w:footnote>
  <w:footnote w:type="continuationSeparator" w:id="0">
    <w:p w14:paraId="0F2D3DBB" w14:textId="77777777" w:rsidR="00087201" w:rsidRDefault="00087201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65319">
    <w:abstractNumId w:val="0"/>
  </w:num>
  <w:num w:numId="2" w16cid:durableId="43988273">
    <w:abstractNumId w:val="3"/>
  </w:num>
  <w:num w:numId="3" w16cid:durableId="274025261">
    <w:abstractNumId w:val="1"/>
  </w:num>
  <w:num w:numId="4" w16cid:durableId="152227627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22047394">
    <w:abstractNumId w:val="8"/>
  </w:num>
  <w:num w:numId="6" w16cid:durableId="647054472">
    <w:abstractNumId w:val="4"/>
  </w:num>
  <w:num w:numId="7" w16cid:durableId="210264746">
    <w:abstractNumId w:val="7"/>
  </w:num>
  <w:num w:numId="8" w16cid:durableId="1383284383">
    <w:abstractNumId w:val="2"/>
  </w:num>
  <w:num w:numId="9" w16cid:durableId="120652735">
    <w:abstractNumId w:val="9"/>
  </w:num>
  <w:num w:numId="10" w16cid:durableId="846359279">
    <w:abstractNumId w:val="5"/>
  </w:num>
  <w:num w:numId="11" w16cid:durableId="1622496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747D4"/>
    <w:rsid w:val="00207460"/>
    <w:rsid w:val="00237E3E"/>
    <w:rsid w:val="003B50DA"/>
    <w:rsid w:val="004370F0"/>
    <w:rsid w:val="00457250"/>
    <w:rsid w:val="004E710A"/>
    <w:rsid w:val="005351F0"/>
    <w:rsid w:val="00556FC8"/>
    <w:rsid w:val="005E6E96"/>
    <w:rsid w:val="00693679"/>
    <w:rsid w:val="008214B1"/>
    <w:rsid w:val="0086044B"/>
    <w:rsid w:val="00885BBB"/>
    <w:rsid w:val="008958F4"/>
    <w:rsid w:val="009840CA"/>
    <w:rsid w:val="009B1F06"/>
    <w:rsid w:val="00A10F85"/>
    <w:rsid w:val="00A8220F"/>
    <w:rsid w:val="00C73EDF"/>
    <w:rsid w:val="00D83B3B"/>
    <w:rsid w:val="00DF73F3"/>
    <w:rsid w:val="00EB297B"/>
    <w:rsid w:val="00EE11D5"/>
    <w:rsid w:val="00F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1816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8</cp:revision>
  <dcterms:created xsi:type="dcterms:W3CDTF">2025-11-03T11:19:00Z</dcterms:created>
  <dcterms:modified xsi:type="dcterms:W3CDTF">2025-11-06T09:52:00Z</dcterms:modified>
</cp:coreProperties>
</file>