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29BDD11" w14:textId="3636ED76" w:rsidR="005E0736" w:rsidRPr="00175910" w:rsidRDefault="00AC2A10" w:rsidP="005E0736">
      <w:pPr>
        <w:pStyle w:val="NoSpacing"/>
        <w:jc w:val="right"/>
        <w:rPr>
          <w:rFonts w:ascii="Arial" w:hAnsi="Arial" w:cs="Arial"/>
          <w:i/>
          <w:sz w:val="20"/>
          <w:szCs w:val="20"/>
        </w:rPr>
      </w:pPr>
      <w:r w:rsidRPr="007A4AA2">
        <w:rPr>
          <w:b/>
          <w:sz w:val="20"/>
          <w:szCs w:val="20"/>
        </w:rPr>
        <w:tab/>
      </w:r>
      <w:r w:rsidRPr="007A4AA2">
        <w:tab/>
      </w:r>
      <w:r w:rsidR="00C77E79" w:rsidRPr="00175910">
        <w:rPr>
          <w:rFonts w:ascii="Arial" w:eastAsia="Times New Roman" w:hAnsi="Arial" w:cs="Arial"/>
          <w:sz w:val="20"/>
          <w:szCs w:val="20"/>
        </w:rPr>
        <w:t>TELUS Procurement TSCM Sub-</w:t>
      </w:r>
      <w:r w:rsidR="005E0736" w:rsidRPr="00175910">
        <w:rPr>
          <w:rFonts w:ascii="Arial" w:eastAsia="Times New Roman" w:hAnsi="Arial" w:cs="Arial"/>
          <w:sz w:val="20"/>
          <w:szCs w:val="20"/>
        </w:rPr>
        <w:t xml:space="preserve"> Agreement # </w:t>
      </w:r>
      <w:proofErr w:type="spellStart"/>
      <w:r w:rsidR="005E0736" w:rsidRPr="00712E23">
        <w:rPr>
          <w:rFonts w:ascii="Arial" w:eastAsia="Times New Roman" w:hAnsi="Arial" w:cs="Arial"/>
          <w:sz w:val="20"/>
          <w:szCs w:val="20"/>
        </w:rPr>
        <w:t>SubA</w:t>
      </w:r>
      <w:proofErr w:type="spellEnd"/>
      <w:r w:rsidR="005E0736" w:rsidRPr="00712E23">
        <w:rPr>
          <w:rFonts w:ascii="Arial" w:eastAsia="Times New Roman" w:hAnsi="Arial" w:cs="Arial"/>
          <w:sz w:val="20"/>
          <w:szCs w:val="20"/>
        </w:rPr>
        <w:t>-</w:t>
      </w:r>
      <w:r w:rsidR="005E0736" w:rsidRPr="00712E23">
        <w:rPr>
          <w:rFonts w:ascii="Arial" w:hAnsi="Arial" w:cs="Arial"/>
          <w:i/>
          <w:color w:val="0000FF"/>
          <w:sz w:val="20"/>
          <w:szCs w:val="20"/>
        </w:rPr>
        <w:t>-[to be inserted by TELUS]</w:t>
      </w:r>
    </w:p>
    <w:p w14:paraId="3467AA8C" w14:textId="307C9398" w:rsidR="00C77E79" w:rsidRPr="00175910" w:rsidRDefault="005E0736" w:rsidP="005E0736">
      <w:pPr>
        <w:pStyle w:val="NoSpacing"/>
        <w:jc w:val="right"/>
        <w:rPr>
          <w:rFonts w:ascii="Arial" w:hAnsi="Arial" w:cs="Arial"/>
          <w:sz w:val="20"/>
          <w:szCs w:val="20"/>
        </w:rPr>
      </w:pPr>
      <w:r w:rsidRPr="00175910">
        <w:rPr>
          <w:rFonts w:ascii="Arial" w:hAnsi="Arial" w:cs="Arial"/>
          <w:i/>
          <w:sz w:val="20"/>
          <w:szCs w:val="20"/>
        </w:rPr>
        <w:t xml:space="preserve"> </w:t>
      </w:r>
      <w:r w:rsidR="00C77E79" w:rsidRPr="00175910">
        <w:rPr>
          <w:rFonts w:ascii="Arial" w:hAnsi="Arial" w:cs="Arial"/>
          <w:i/>
          <w:sz w:val="20"/>
          <w:szCs w:val="20"/>
        </w:rPr>
        <w:t>(</w:t>
      </w:r>
      <w:r w:rsidR="00196737" w:rsidRPr="00175910">
        <w:rPr>
          <w:rFonts w:ascii="Arial" w:hAnsi="Arial" w:cs="Arial"/>
          <w:i/>
          <w:sz w:val="20"/>
          <w:szCs w:val="20"/>
        </w:rPr>
        <w:t>To</w:t>
      </w:r>
      <w:r w:rsidR="00C77E79" w:rsidRPr="00175910">
        <w:rPr>
          <w:rFonts w:ascii="Arial" w:hAnsi="Arial" w:cs="Arial"/>
          <w:i/>
          <w:sz w:val="20"/>
          <w:szCs w:val="20"/>
        </w:rPr>
        <w:t xml:space="preserve"> Procurement TSCM Master Agreement # MA-2017-0193</w:t>
      </w:r>
      <w:r w:rsidR="00C77E79" w:rsidRPr="00175910">
        <w:rPr>
          <w:rFonts w:ascii="Arial" w:hAnsi="Arial" w:cs="Arial"/>
          <w:sz w:val="20"/>
          <w:szCs w:val="20"/>
        </w:rPr>
        <w:t>)</w:t>
      </w:r>
    </w:p>
    <w:p w14:paraId="4B07C2C2" w14:textId="77777777" w:rsidR="00A6736E" w:rsidRPr="00175910" w:rsidRDefault="00A6736E">
      <w:pPr>
        <w:tabs>
          <w:tab w:val="left" w:pos="426"/>
        </w:tabs>
        <w:jc w:val="left"/>
        <w:rPr>
          <w:b/>
          <w:color w:val="auto"/>
          <w:sz w:val="20"/>
          <w:szCs w:val="20"/>
        </w:rPr>
      </w:pPr>
    </w:p>
    <w:p w14:paraId="03C7650C" w14:textId="043B907E" w:rsidR="00A6736E" w:rsidRPr="00175910" w:rsidRDefault="00AC2A10">
      <w:pPr>
        <w:jc w:val="center"/>
        <w:rPr>
          <w:b/>
          <w:color w:val="auto"/>
          <w:sz w:val="22"/>
          <w:szCs w:val="22"/>
        </w:rPr>
      </w:pPr>
      <w:r w:rsidRPr="00175910">
        <w:rPr>
          <w:b/>
          <w:color w:val="auto"/>
          <w:sz w:val="22"/>
          <w:szCs w:val="22"/>
        </w:rPr>
        <w:t xml:space="preserve">Statement of Work </w:t>
      </w:r>
      <w:r w:rsidR="00C175F7" w:rsidRPr="00175910">
        <w:rPr>
          <w:b/>
          <w:color w:val="auto"/>
          <w:sz w:val="22"/>
          <w:szCs w:val="22"/>
        </w:rPr>
        <w:t>#2019</w:t>
      </w:r>
      <w:r w:rsidR="00243033" w:rsidRPr="00175910">
        <w:rPr>
          <w:b/>
          <w:color w:val="auto"/>
          <w:sz w:val="22"/>
          <w:szCs w:val="22"/>
        </w:rPr>
        <w:t>-</w:t>
      </w:r>
      <w:r w:rsidR="00952995" w:rsidRPr="00712E23">
        <w:rPr>
          <w:b/>
          <w:color w:val="auto"/>
          <w:sz w:val="22"/>
          <w:szCs w:val="22"/>
        </w:rPr>
        <w:t>58</w:t>
      </w:r>
    </w:p>
    <w:p w14:paraId="3E596023" w14:textId="77777777" w:rsidR="00952995" w:rsidRPr="00175910" w:rsidRDefault="00952995">
      <w:pPr>
        <w:spacing w:before="120"/>
        <w:jc w:val="center"/>
        <w:rPr>
          <w:color w:val="auto"/>
          <w:sz w:val="22"/>
          <w:szCs w:val="22"/>
        </w:rPr>
      </w:pPr>
      <w:proofErr w:type="spellStart"/>
      <w:r w:rsidRPr="00175910">
        <w:rPr>
          <w:b/>
          <w:color w:val="auto"/>
        </w:rPr>
        <w:t>TELUS-BSE-Stratus-Dev&amp;QA</w:t>
      </w:r>
      <w:proofErr w:type="spellEnd"/>
      <w:r w:rsidR="00AC2A10" w:rsidRPr="00175910">
        <w:rPr>
          <w:color w:val="auto"/>
          <w:sz w:val="22"/>
          <w:szCs w:val="22"/>
        </w:rPr>
        <w:t xml:space="preserve"> </w:t>
      </w:r>
    </w:p>
    <w:p w14:paraId="1CAFA755" w14:textId="05C9FFAD" w:rsidR="00A6736E" w:rsidRPr="00175910" w:rsidRDefault="00AC2A10">
      <w:pPr>
        <w:spacing w:before="120"/>
        <w:jc w:val="center"/>
        <w:rPr>
          <w:color w:val="auto"/>
          <w:sz w:val="22"/>
          <w:szCs w:val="22"/>
        </w:rPr>
      </w:pPr>
      <w:r w:rsidRPr="00175910">
        <w:rPr>
          <w:color w:val="auto"/>
          <w:sz w:val="22"/>
          <w:szCs w:val="22"/>
        </w:rPr>
        <w:t>(Time &amp; Materials Services)</w:t>
      </w:r>
    </w:p>
    <w:p w14:paraId="19B32FBD" w14:textId="77777777" w:rsidR="00A6736E" w:rsidRPr="00175910" w:rsidRDefault="00A6736E">
      <w:pPr>
        <w:spacing w:before="120"/>
        <w:jc w:val="center"/>
        <w:rPr>
          <w:color w:val="auto"/>
          <w:sz w:val="20"/>
          <w:szCs w:val="20"/>
        </w:rPr>
      </w:pPr>
    </w:p>
    <w:p w14:paraId="0A3B208F" w14:textId="7808E3B4" w:rsidR="00A6736E" w:rsidRPr="00175910" w:rsidRDefault="00AC2A10">
      <w:pPr>
        <w:rPr>
          <w:color w:val="auto"/>
          <w:sz w:val="20"/>
          <w:szCs w:val="20"/>
        </w:rPr>
      </w:pPr>
      <w:r w:rsidRPr="00175910">
        <w:rPr>
          <w:color w:val="auto"/>
          <w:sz w:val="20"/>
          <w:szCs w:val="20"/>
        </w:rPr>
        <w:t>This Statement of Work No. 201</w:t>
      </w:r>
      <w:r w:rsidR="00C175F7" w:rsidRPr="00175910">
        <w:rPr>
          <w:color w:val="auto"/>
          <w:sz w:val="20"/>
          <w:szCs w:val="20"/>
        </w:rPr>
        <w:t>9</w:t>
      </w:r>
      <w:r w:rsidR="00243033" w:rsidRPr="00712E23">
        <w:rPr>
          <w:color w:val="auto"/>
          <w:sz w:val="20"/>
          <w:szCs w:val="20"/>
        </w:rPr>
        <w:t>-</w:t>
      </w:r>
      <w:r w:rsidR="00952995" w:rsidRPr="00712E23">
        <w:rPr>
          <w:color w:val="auto"/>
          <w:sz w:val="20"/>
          <w:szCs w:val="20"/>
        </w:rPr>
        <w:t>58</w:t>
      </w:r>
      <w:r w:rsidR="00FB0CFC" w:rsidRPr="00175910">
        <w:rPr>
          <w:color w:val="auto"/>
          <w:sz w:val="20"/>
          <w:szCs w:val="20"/>
        </w:rPr>
        <w:t xml:space="preserve"> </w:t>
      </w:r>
      <w:r w:rsidRPr="00175910">
        <w:rPr>
          <w:color w:val="auto"/>
          <w:sz w:val="20"/>
          <w:szCs w:val="20"/>
        </w:rPr>
        <w:t>(“</w:t>
      </w:r>
      <w:r w:rsidRPr="00175910">
        <w:rPr>
          <w:b/>
          <w:color w:val="auto"/>
          <w:sz w:val="20"/>
          <w:szCs w:val="20"/>
        </w:rPr>
        <w:t>SOW</w:t>
      </w:r>
      <w:r w:rsidRPr="00175910">
        <w:rPr>
          <w:color w:val="auto"/>
          <w:sz w:val="20"/>
          <w:szCs w:val="20"/>
        </w:rPr>
        <w:t xml:space="preserve">”) between TELUS Communications </w:t>
      </w:r>
      <w:r w:rsidR="005E694E" w:rsidRPr="00175910">
        <w:rPr>
          <w:color w:val="auto"/>
          <w:sz w:val="20"/>
          <w:szCs w:val="20"/>
        </w:rPr>
        <w:t xml:space="preserve">Inc. </w:t>
      </w:r>
      <w:r w:rsidRPr="00175910">
        <w:rPr>
          <w:color w:val="auto"/>
          <w:sz w:val="20"/>
          <w:szCs w:val="20"/>
        </w:rPr>
        <w:t>(“</w:t>
      </w:r>
      <w:r w:rsidRPr="00175910">
        <w:rPr>
          <w:b/>
          <w:color w:val="auto"/>
          <w:sz w:val="20"/>
          <w:szCs w:val="20"/>
        </w:rPr>
        <w:t>TELUS</w:t>
      </w:r>
      <w:r w:rsidRPr="00175910">
        <w:rPr>
          <w:color w:val="auto"/>
          <w:sz w:val="20"/>
          <w:szCs w:val="20"/>
        </w:rPr>
        <w:t xml:space="preserve">”) and </w:t>
      </w:r>
      <w:proofErr w:type="spellStart"/>
      <w:r w:rsidR="008777ED">
        <w:rPr>
          <w:color w:val="auto"/>
          <w:sz w:val="20"/>
          <w:szCs w:val="20"/>
        </w:rPr>
        <w:t>smth</w:t>
      </w:r>
      <w:proofErr w:type="spellEnd"/>
      <w:r w:rsidRPr="00175910">
        <w:rPr>
          <w:color w:val="auto"/>
          <w:sz w:val="20"/>
          <w:szCs w:val="20"/>
        </w:rPr>
        <w:t xml:space="preserve"> (</w:t>
      </w:r>
      <w:proofErr w:type="spellStart"/>
      <w:r w:rsidRPr="00175910">
        <w:rPr>
          <w:color w:val="auto"/>
          <w:sz w:val="20"/>
          <w:szCs w:val="20"/>
        </w:rPr>
        <w:t>Cda</w:t>
      </w:r>
      <w:proofErr w:type="spellEnd"/>
      <w:r w:rsidRPr="00175910">
        <w:rPr>
          <w:color w:val="auto"/>
          <w:sz w:val="20"/>
          <w:szCs w:val="20"/>
        </w:rPr>
        <w:t>) Inc. (“</w:t>
      </w:r>
      <w:r w:rsidRPr="00175910">
        <w:rPr>
          <w:b/>
          <w:color w:val="auto"/>
          <w:sz w:val="20"/>
          <w:szCs w:val="20"/>
        </w:rPr>
        <w:t>TI</w:t>
      </w:r>
      <w:r w:rsidRPr="00175910">
        <w:rPr>
          <w:color w:val="auto"/>
          <w:sz w:val="20"/>
          <w:szCs w:val="20"/>
        </w:rPr>
        <w:t>”), a company duly organized and existing under the laws of British Columbia</w:t>
      </w:r>
      <w:r w:rsidR="006F2B67" w:rsidRPr="00175910">
        <w:rPr>
          <w:color w:val="auto"/>
          <w:sz w:val="20"/>
          <w:szCs w:val="20"/>
        </w:rPr>
        <w:t xml:space="preserve"> (jointly, the “parties”)</w:t>
      </w:r>
      <w:r w:rsidRPr="00175910">
        <w:rPr>
          <w:color w:val="auto"/>
          <w:sz w:val="20"/>
          <w:szCs w:val="20"/>
        </w:rPr>
        <w:t xml:space="preserve">, is made pursuant to the Master Services Agreement between TELUS </w:t>
      </w:r>
      <w:r w:rsidR="005E694E" w:rsidRPr="00175910">
        <w:rPr>
          <w:color w:val="auto"/>
          <w:sz w:val="20"/>
          <w:szCs w:val="20"/>
        </w:rPr>
        <w:t xml:space="preserve">Communications Company </w:t>
      </w:r>
      <w:r w:rsidR="006F2B67" w:rsidRPr="00175910">
        <w:rPr>
          <w:color w:val="auto"/>
          <w:sz w:val="20"/>
          <w:szCs w:val="20"/>
        </w:rPr>
        <w:t xml:space="preserve">and TI </w:t>
      </w:r>
      <w:r w:rsidRPr="00175910">
        <w:rPr>
          <w:color w:val="auto"/>
          <w:sz w:val="20"/>
          <w:szCs w:val="20"/>
        </w:rPr>
        <w:t>effective April 1, 2016 (the “</w:t>
      </w:r>
      <w:r w:rsidRPr="00175910">
        <w:rPr>
          <w:b/>
          <w:color w:val="auto"/>
          <w:sz w:val="20"/>
          <w:szCs w:val="20"/>
        </w:rPr>
        <w:t>Agreement</w:t>
      </w:r>
      <w:r w:rsidRPr="00175910">
        <w:rPr>
          <w:color w:val="auto"/>
          <w:sz w:val="20"/>
          <w:szCs w:val="20"/>
        </w:rPr>
        <w:t>”).</w:t>
      </w:r>
    </w:p>
    <w:p w14:paraId="195CB896" w14:textId="77777777" w:rsidR="00A6736E" w:rsidRPr="00175910" w:rsidRDefault="00A6736E">
      <w:pPr>
        <w:rPr>
          <w:color w:val="auto"/>
          <w:sz w:val="20"/>
          <w:szCs w:val="20"/>
        </w:rPr>
      </w:pPr>
    </w:p>
    <w:p w14:paraId="15221388" w14:textId="77777777" w:rsidR="00A6736E" w:rsidRPr="00175910" w:rsidRDefault="00AC2A10">
      <w:pPr>
        <w:rPr>
          <w:color w:val="auto"/>
          <w:sz w:val="20"/>
          <w:szCs w:val="20"/>
        </w:rPr>
      </w:pPr>
      <w:r w:rsidRPr="00175910">
        <w:rPr>
          <w:color w:val="auto"/>
          <w:sz w:val="20"/>
          <w:szCs w:val="20"/>
        </w:rPr>
        <w:t>Any changes to this SOW shall be made following the Change Management Procedures as outlined in Article 5 of the Agreement, initiated utilizing the Change Order Form per Appendix ‘B’ (Change Order Form) or a similar appropriate, mutually agreed form.</w:t>
      </w:r>
    </w:p>
    <w:p w14:paraId="5754155B" w14:textId="77777777" w:rsidR="00A6736E" w:rsidRPr="00175910" w:rsidRDefault="00A6736E">
      <w:pPr>
        <w:rPr>
          <w:color w:val="auto"/>
          <w:sz w:val="20"/>
          <w:szCs w:val="20"/>
        </w:rPr>
      </w:pPr>
    </w:p>
    <w:p w14:paraId="4FC432CD" w14:textId="77777777" w:rsidR="00A6736E" w:rsidRPr="00175910" w:rsidRDefault="00A6736E">
      <w:pPr>
        <w:rPr>
          <w:color w:val="auto"/>
          <w:sz w:val="20"/>
          <w:szCs w:val="20"/>
        </w:rPr>
      </w:pPr>
    </w:p>
    <w:p w14:paraId="34DDCE25" w14:textId="77777777" w:rsidR="00A6736E" w:rsidRPr="00175910" w:rsidRDefault="00AC2A10">
      <w:pPr>
        <w:numPr>
          <w:ilvl w:val="0"/>
          <w:numId w:val="1"/>
        </w:numPr>
        <w:spacing w:after="120"/>
        <w:ind w:left="605" w:hanging="605"/>
        <w:rPr>
          <w:b/>
          <w:smallCaps/>
          <w:color w:val="auto"/>
        </w:rPr>
      </w:pPr>
      <w:r w:rsidRPr="00175910">
        <w:rPr>
          <w:b/>
          <w:smallCaps/>
          <w:color w:val="auto"/>
          <w:sz w:val="20"/>
          <w:szCs w:val="20"/>
        </w:rPr>
        <w:t>Description</w:t>
      </w:r>
    </w:p>
    <w:p w14:paraId="3C3A3BF5" w14:textId="38065A16" w:rsidR="00A6736E" w:rsidRPr="00175910" w:rsidRDefault="00AC2A10">
      <w:pPr>
        <w:spacing w:after="120"/>
        <w:ind w:left="603" w:hanging="603"/>
        <w:rPr>
          <w:color w:val="auto"/>
          <w:sz w:val="20"/>
          <w:szCs w:val="20"/>
        </w:rPr>
      </w:pPr>
      <w:r w:rsidRPr="00175910">
        <w:rPr>
          <w:color w:val="auto"/>
          <w:sz w:val="20"/>
          <w:szCs w:val="20"/>
        </w:rPr>
        <w:t>1.1</w:t>
      </w:r>
      <w:r w:rsidRPr="00175910">
        <w:rPr>
          <w:color w:val="auto"/>
          <w:sz w:val="20"/>
          <w:szCs w:val="20"/>
        </w:rPr>
        <w:tab/>
        <w:t xml:space="preserve">This Statement of Work relates to: </w:t>
      </w:r>
      <w:proofErr w:type="spellStart"/>
      <w:r w:rsidR="00952995" w:rsidRPr="00175910">
        <w:rPr>
          <w:b/>
          <w:color w:val="auto"/>
          <w:sz w:val="20"/>
          <w:szCs w:val="20"/>
        </w:rPr>
        <w:t>TELUS-BSE-Stratus-Dev&amp;QA</w:t>
      </w:r>
      <w:proofErr w:type="spellEnd"/>
    </w:p>
    <w:p w14:paraId="211AE9AB" w14:textId="149FD83B" w:rsidR="00A6736E" w:rsidRPr="00175910" w:rsidRDefault="00AC2A10">
      <w:pPr>
        <w:ind w:left="567" w:hanging="567"/>
        <w:rPr>
          <w:color w:val="auto"/>
          <w:sz w:val="20"/>
          <w:szCs w:val="20"/>
        </w:rPr>
      </w:pPr>
      <w:r w:rsidRPr="00175910">
        <w:rPr>
          <w:color w:val="auto"/>
          <w:sz w:val="20"/>
          <w:szCs w:val="20"/>
        </w:rPr>
        <w:t>1.2</w:t>
      </w:r>
      <w:r w:rsidRPr="00175910">
        <w:rPr>
          <w:color w:val="auto"/>
          <w:sz w:val="20"/>
          <w:szCs w:val="20"/>
        </w:rPr>
        <w:tab/>
        <w:t>TELUS wishes to engage TI to provide certain scope-specific Services relating to</w:t>
      </w:r>
      <w:r w:rsidR="00196737" w:rsidRPr="00175910">
        <w:rPr>
          <w:color w:val="auto"/>
          <w:sz w:val="20"/>
          <w:szCs w:val="20"/>
        </w:rPr>
        <w:t>:</w:t>
      </w:r>
      <w:r w:rsidR="000F049F" w:rsidRPr="00175910">
        <w:rPr>
          <w:color w:val="auto"/>
          <w:sz w:val="20"/>
          <w:szCs w:val="20"/>
        </w:rPr>
        <w:t xml:space="preserve"> </w:t>
      </w:r>
      <w:r w:rsidR="00952995" w:rsidRPr="00175910">
        <w:rPr>
          <w:b/>
          <w:color w:val="auto"/>
          <w:sz w:val="20"/>
          <w:szCs w:val="20"/>
        </w:rPr>
        <w:t xml:space="preserve">TELUS-BSE-Stratus-Dev &amp; QA </w:t>
      </w:r>
      <w:r w:rsidR="00196737" w:rsidRPr="00175910">
        <w:rPr>
          <w:color w:val="auto"/>
          <w:sz w:val="20"/>
          <w:szCs w:val="20"/>
        </w:rPr>
        <w:t>(</w:t>
      </w:r>
      <w:r w:rsidRPr="00175910">
        <w:rPr>
          <w:color w:val="auto"/>
          <w:sz w:val="20"/>
          <w:szCs w:val="20"/>
        </w:rPr>
        <w:t>the “</w:t>
      </w:r>
      <w:r w:rsidRPr="00175910">
        <w:rPr>
          <w:b/>
          <w:color w:val="auto"/>
          <w:sz w:val="20"/>
          <w:szCs w:val="20"/>
        </w:rPr>
        <w:t>Project</w:t>
      </w:r>
      <w:r w:rsidRPr="00175910">
        <w:rPr>
          <w:color w:val="auto"/>
          <w:sz w:val="20"/>
          <w:szCs w:val="20"/>
        </w:rPr>
        <w:t>”)</w:t>
      </w:r>
    </w:p>
    <w:p w14:paraId="2082F96C" w14:textId="77777777" w:rsidR="00A6736E" w:rsidRPr="00175910" w:rsidRDefault="00A6736E">
      <w:pPr>
        <w:rPr>
          <w:color w:val="auto"/>
          <w:sz w:val="20"/>
          <w:szCs w:val="20"/>
        </w:rPr>
      </w:pPr>
    </w:p>
    <w:p w14:paraId="5BA775D4" w14:textId="77777777" w:rsidR="00A6736E" w:rsidRPr="00175910" w:rsidRDefault="00AC2A10">
      <w:pPr>
        <w:numPr>
          <w:ilvl w:val="0"/>
          <w:numId w:val="1"/>
        </w:numPr>
        <w:spacing w:after="120"/>
        <w:ind w:left="600" w:hanging="605"/>
        <w:rPr>
          <w:b/>
          <w:smallCaps/>
          <w:color w:val="auto"/>
        </w:rPr>
      </w:pPr>
      <w:r w:rsidRPr="00175910">
        <w:rPr>
          <w:b/>
          <w:smallCaps/>
          <w:color w:val="auto"/>
          <w:sz w:val="20"/>
          <w:szCs w:val="20"/>
        </w:rPr>
        <w:t>Definitions</w:t>
      </w:r>
    </w:p>
    <w:p w14:paraId="42603ECD" w14:textId="77777777" w:rsidR="00A6736E" w:rsidRPr="00175910" w:rsidRDefault="00AC2A10" w:rsidP="007A4AA2">
      <w:pPr>
        <w:numPr>
          <w:ilvl w:val="1"/>
          <w:numId w:val="1"/>
        </w:numPr>
        <w:spacing w:after="120"/>
        <w:ind w:left="600" w:hanging="600"/>
        <w:rPr>
          <w:smallCaps/>
          <w:color w:val="auto"/>
        </w:rPr>
      </w:pPr>
      <w:r w:rsidRPr="00175910">
        <w:rPr>
          <w:color w:val="auto"/>
          <w:sz w:val="20"/>
          <w:szCs w:val="20"/>
        </w:rPr>
        <w:t>Capitalized terms used but not defined in this SOW have the same meaning as set out in the Agreement. The following definitions shall also apply:</w:t>
      </w:r>
    </w:p>
    <w:p w14:paraId="015610D3" w14:textId="77777777" w:rsidR="00A6736E" w:rsidRPr="00175910" w:rsidRDefault="00AC2A10" w:rsidP="0003198F">
      <w:pPr>
        <w:numPr>
          <w:ilvl w:val="0"/>
          <w:numId w:val="5"/>
        </w:numPr>
        <w:spacing w:after="240"/>
        <w:ind w:left="1200"/>
        <w:rPr>
          <w:color w:val="auto"/>
          <w:sz w:val="20"/>
          <w:szCs w:val="20"/>
        </w:rPr>
      </w:pPr>
      <w:r w:rsidRPr="00175910">
        <w:rPr>
          <w:b/>
          <w:color w:val="auto"/>
          <w:sz w:val="20"/>
          <w:szCs w:val="20"/>
        </w:rPr>
        <w:t>“Key Performance Indicator”</w:t>
      </w:r>
      <w:r w:rsidRPr="00175910">
        <w:rPr>
          <w:color w:val="auto"/>
          <w:sz w:val="20"/>
          <w:szCs w:val="20"/>
        </w:rPr>
        <w:t xml:space="preserve"> or “</w:t>
      </w:r>
      <w:r w:rsidRPr="00175910">
        <w:rPr>
          <w:b/>
          <w:color w:val="auto"/>
          <w:sz w:val="20"/>
          <w:szCs w:val="20"/>
        </w:rPr>
        <w:t>KPI</w:t>
      </w:r>
      <w:r w:rsidRPr="00175910">
        <w:rPr>
          <w:color w:val="auto"/>
          <w:sz w:val="20"/>
          <w:szCs w:val="20"/>
        </w:rPr>
        <w:t>” means an operational performance measure relevant to TI’s performance of all or parts of the Services which TI shall gauge, meet or exceed, and report.</w:t>
      </w:r>
    </w:p>
    <w:p w14:paraId="5DD013AA" w14:textId="77777777" w:rsidR="00A6736E" w:rsidRPr="00175910" w:rsidRDefault="00AC2A10" w:rsidP="0003198F">
      <w:pPr>
        <w:numPr>
          <w:ilvl w:val="0"/>
          <w:numId w:val="5"/>
        </w:numPr>
        <w:spacing w:after="240"/>
        <w:ind w:left="1200"/>
        <w:rPr>
          <w:color w:val="auto"/>
          <w:sz w:val="20"/>
          <w:szCs w:val="20"/>
        </w:rPr>
      </w:pPr>
      <w:r w:rsidRPr="00175910">
        <w:rPr>
          <w:color w:val="auto"/>
          <w:sz w:val="20"/>
          <w:szCs w:val="20"/>
        </w:rPr>
        <w:t>“</w:t>
      </w:r>
      <w:r w:rsidRPr="00175910">
        <w:rPr>
          <w:b/>
          <w:color w:val="auto"/>
          <w:sz w:val="20"/>
          <w:szCs w:val="20"/>
        </w:rPr>
        <w:t>Offshore</w:t>
      </w:r>
      <w:r w:rsidRPr="00175910">
        <w:rPr>
          <w:color w:val="auto"/>
          <w:sz w:val="20"/>
          <w:szCs w:val="20"/>
        </w:rPr>
        <w:t>” means a place of performance, by TI, of Services pursuant to a particular Statement of Work at a TELUS Facility outside Canada or at a TI Facility outside Canada.</w:t>
      </w:r>
    </w:p>
    <w:p w14:paraId="128F56A0" w14:textId="111618E6" w:rsidR="00A6736E" w:rsidRPr="00175910" w:rsidRDefault="00AC2A10" w:rsidP="0003198F">
      <w:pPr>
        <w:numPr>
          <w:ilvl w:val="0"/>
          <w:numId w:val="5"/>
        </w:numPr>
        <w:spacing w:after="240"/>
        <w:ind w:left="1200"/>
        <w:rPr>
          <w:color w:val="auto"/>
          <w:sz w:val="20"/>
          <w:szCs w:val="20"/>
        </w:rPr>
      </w:pPr>
      <w:r w:rsidRPr="00175910">
        <w:rPr>
          <w:b/>
          <w:color w:val="auto"/>
          <w:sz w:val="20"/>
          <w:szCs w:val="20"/>
        </w:rPr>
        <w:t>“Offshore TI Representatives”</w:t>
      </w:r>
      <w:r w:rsidRPr="00175910">
        <w:rPr>
          <w:color w:val="auto"/>
          <w:sz w:val="20"/>
          <w:szCs w:val="20"/>
        </w:rPr>
        <w:t xml:space="preserve"> means TI Representatives contracted by </w:t>
      </w:r>
      <w:r w:rsidR="003B525F" w:rsidRPr="00175910">
        <w:rPr>
          <w:color w:val="auto"/>
          <w:sz w:val="20"/>
          <w:szCs w:val="20"/>
        </w:rPr>
        <w:t xml:space="preserve">TI </w:t>
      </w:r>
      <w:r w:rsidRPr="00175910">
        <w:rPr>
          <w:color w:val="auto"/>
          <w:sz w:val="20"/>
          <w:szCs w:val="20"/>
        </w:rPr>
        <w:t xml:space="preserve">and performing duties at a TI Offshore delivery </w:t>
      </w:r>
      <w:r w:rsidR="00A410F7" w:rsidRPr="00175910">
        <w:rPr>
          <w:color w:val="auto"/>
          <w:sz w:val="20"/>
          <w:szCs w:val="20"/>
        </w:rPr>
        <w:t>center</w:t>
      </w:r>
      <w:r w:rsidRPr="00175910">
        <w:rPr>
          <w:color w:val="auto"/>
          <w:sz w:val="20"/>
          <w:szCs w:val="20"/>
        </w:rPr>
        <w:t>.</w:t>
      </w:r>
    </w:p>
    <w:p w14:paraId="1FFAEC5A" w14:textId="67F7A967" w:rsidR="00A6736E" w:rsidRPr="00175910" w:rsidRDefault="00AC2A10" w:rsidP="0003198F">
      <w:pPr>
        <w:numPr>
          <w:ilvl w:val="0"/>
          <w:numId w:val="5"/>
        </w:numPr>
        <w:spacing w:after="240"/>
        <w:ind w:left="1200"/>
        <w:rPr>
          <w:color w:val="auto"/>
          <w:sz w:val="20"/>
          <w:szCs w:val="20"/>
        </w:rPr>
      </w:pPr>
      <w:r w:rsidRPr="00175910">
        <w:rPr>
          <w:color w:val="auto"/>
          <w:sz w:val="20"/>
          <w:szCs w:val="20"/>
        </w:rPr>
        <w:t>“</w:t>
      </w:r>
      <w:r w:rsidRPr="00175910">
        <w:rPr>
          <w:b/>
          <w:color w:val="auto"/>
          <w:sz w:val="20"/>
          <w:szCs w:val="20"/>
        </w:rPr>
        <w:t>Onshore</w:t>
      </w:r>
      <w:r w:rsidRPr="00175910">
        <w:rPr>
          <w:color w:val="auto"/>
          <w:sz w:val="20"/>
          <w:szCs w:val="20"/>
        </w:rPr>
        <w:t xml:space="preserve">” means a place of performance, by TI, of Services pursuant to a Statement of Work at a </w:t>
      </w:r>
      <w:r w:rsidR="006F2B67" w:rsidRPr="00175910">
        <w:rPr>
          <w:color w:val="auto"/>
          <w:sz w:val="20"/>
          <w:szCs w:val="20"/>
        </w:rPr>
        <w:t xml:space="preserve">TELUS Facility outside Canada or at a </w:t>
      </w:r>
      <w:r w:rsidRPr="00175910">
        <w:rPr>
          <w:color w:val="auto"/>
          <w:sz w:val="20"/>
          <w:szCs w:val="20"/>
        </w:rPr>
        <w:t xml:space="preserve">TI Facility in Canada. </w:t>
      </w:r>
    </w:p>
    <w:p w14:paraId="784A0352" w14:textId="43DBE17E" w:rsidR="00A6736E" w:rsidRPr="00175910" w:rsidRDefault="00AC2A10" w:rsidP="0003198F">
      <w:pPr>
        <w:numPr>
          <w:ilvl w:val="0"/>
          <w:numId w:val="5"/>
        </w:numPr>
        <w:spacing w:after="240"/>
        <w:ind w:left="1200"/>
        <w:rPr>
          <w:color w:val="auto"/>
          <w:sz w:val="20"/>
          <w:szCs w:val="20"/>
        </w:rPr>
      </w:pPr>
      <w:r w:rsidRPr="00175910">
        <w:rPr>
          <w:b/>
          <w:color w:val="auto"/>
          <w:sz w:val="20"/>
          <w:szCs w:val="20"/>
        </w:rPr>
        <w:t>“Onshore TI Representatives”</w:t>
      </w:r>
      <w:r w:rsidRPr="00175910">
        <w:rPr>
          <w:color w:val="auto"/>
          <w:sz w:val="20"/>
          <w:szCs w:val="20"/>
        </w:rPr>
        <w:t xml:space="preserve"> means TI Representatives brought by</w:t>
      </w:r>
      <w:r w:rsidR="00DC22C2" w:rsidRPr="00175910">
        <w:rPr>
          <w:color w:val="auto"/>
          <w:sz w:val="20"/>
          <w:szCs w:val="20"/>
        </w:rPr>
        <w:t xml:space="preserve"> from </w:t>
      </w:r>
      <w:proofErr w:type="gramStart"/>
      <w:r w:rsidR="00DC22C2" w:rsidRPr="00175910">
        <w:rPr>
          <w:color w:val="auto"/>
          <w:sz w:val="20"/>
          <w:szCs w:val="20"/>
        </w:rPr>
        <w:t xml:space="preserve">a </w:t>
      </w:r>
      <w:r w:rsidRPr="00175910">
        <w:rPr>
          <w:color w:val="auto"/>
          <w:sz w:val="20"/>
          <w:szCs w:val="20"/>
        </w:rPr>
        <w:t xml:space="preserve"> TI</w:t>
      </w:r>
      <w:proofErr w:type="gramEnd"/>
      <w:r w:rsidRPr="00175910">
        <w:rPr>
          <w:color w:val="auto"/>
          <w:sz w:val="20"/>
          <w:szCs w:val="20"/>
        </w:rPr>
        <w:t xml:space="preserve"> Offshore delivery </w:t>
      </w:r>
      <w:r w:rsidR="00A410F7" w:rsidRPr="00175910">
        <w:rPr>
          <w:color w:val="auto"/>
          <w:sz w:val="20"/>
          <w:szCs w:val="20"/>
        </w:rPr>
        <w:t>center</w:t>
      </w:r>
      <w:r w:rsidRPr="00175910">
        <w:rPr>
          <w:color w:val="auto"/>
          <w:sz w:val="20"/>
          <w:szCs w:val="20"/>
        </w:rPr>
        <w:t>(s) to perform certain Services at a TELUS Onshore location.</w:t>
      </w:r>
    </w:p>
    <w:p w14:paraId="4A6E5DB2" w14:textId="77777777" w:rsidR="00A6736E" w:rsidRPr="00175910" w:rsidRDefault="00AC2A10" w:rsidP="0003198F">
      <w:pPr>
        <w:numPr>
          <w:ilvl w:val="0"/>
          <w:numId w:val="5"/>
        </w:numPr>
        <w:spacing w:after="240"/>
        <w:ind w:left="1200"/>
        <w:rPr>
          <w:color w:val="auto"/>
          <w:sz w:val="20"/>
          <w:szCs w:val="20"/>
        </w:rPr>
      </w:pPr>
      <w:r w:rsidRPr="00175910">
        <w:rPr>
          <w:b/>
          <w:color w:val="auto"/>
          <w:sz w:val="20"/>
          <w:szCs w:val="20"/>
        </w:rPr>
        <w:t>“Productive Billable Hours”</w:t>
      </w:r>
      <w:r w:rsidRPr="00175910">
        <w:rPr>
          <w:color w:val="auto"/>
          <w:sz w:val="20"/>
          <w:szCs w:val="20"/>
        </w:rPr>
        <w:t xml:space="preserve"> shall be based on actual hours rendered and reported in TI’s internal tracking tool.</w:t>
      </w:r>
    </w:p>
    <w:p w14:paraId="070D47B7" w14:textId="2C36BBD5" w:rsidR="00A6736E" w:rsidRPr="00175910" w:rsidRDefault="00AC2A10" w:rsidP="0003198F">
      <w:pPr>
        <w:numPr>
          <w:ilvl w:val="0"/>
          <w:numId w:val="5"/>
        </w:numPr>
        <w:spacing w:after="240"/>
        <w:ind w:left="1200"/>
        <w:rPr>
          <w:color w:val="auto"/>
          <w:sz w:val="20"/>
          <w:szCs w:val="20"/>
        </w:rPr>
      </w:pPr>
      <w:r w:rsidRPr="00175910">
        <w:rPr>
          <w:b/>
          <w:color w:val="auto"/>
          <w:sz w:val="20"/>
          <w:szCs w:val="20"/>
        </w:rPr>
        <w:t>“Representative</w:t>
      </w:r>
      <w:r w:rsidRPr="00175910">
        <w:rPr>
          <w:color w:val="auto"/>
          <w:sz w:val="20"/>
          <w:szCs w:val="20"/>
        </w:rPr>
        <w:t>” means an employee, consultant or other representative</w:t>
      </w:r>
      <w:r w:rsidR="006F2B67" w:rsidRPr="00175910">
        <w:rPr>
          <w:color w:val="auto"/>
          <w:sz w:val="20"/>
          <w:szCs w:val="20"/>
        </w:rPr>
        <w:t xml:space="preserve"> of the Parties</w:t>
      </w:r>
      <w:r w:rsidRPr="00175910">
        <w:rPr>
          <w:color w:val="auto"/>
          <w:sz w:val="20"/>
          <w:szCs w:val="20"/>
        </w:rPr>
        <w:t>.</w:t>
      </w:r>
    </w:p>
    <w:p w14:paraId="2384E6FD" w14:textId="77777777" w:rsidR="00A6736E" w:rsidRPr="00175910" w:rsidRDefault="00AC2A10" w:rsidP="0003198F">
      <w:pPr>
        <w:numPr>
          <w:ilvl w:val="0"/>
          <w:numId w:val="5"/>
        </w:numPr>
        <w:spacing w:after="240"/>
        <w:ind w:left="1200"/>
        <w:rPr>
          <w:color w:val="auto"/>
          <w:sz w:val="20"/>
          <w:szCs w:val="20"/>
        </w:rPr>
      </w:pPr>
      <w:r w:rsidRPr="00175910">
        <w:rPr>
          <w:b/>
          <w:color w:val="auto"/>
          <w:sz w:val="20"/>
          <w:szCs w:val="20"/>
        </w:rPr>
        <w:t>“Service Level Agreement”</w:t>
      </w:r>
      <w:r w:rsidRPr="00175910">
        <w:rPr>
          <w:color w:val="auto"/>
          <w:sz w:val="20"/>
          <w:szCs w:val="20"/>
        </w:rPr>
        <w:t xml:space="preserve"> or “</w:t>
      </w:r>
      <w:r w:rsidRPr="00175910">
        <w:rPr>
          <w:b/>
          <w:color w:val="auto"/>
          <w:sz w:val="20"/>
          <w:szCs w:val="20"/>
        </w:rPr>
        <w:t>SLA</w:t>
      </w:r>
      <w:r w:rsidRPr="00175910">
        <w:rPr>
          <w:color w:val="auto"/>
          <w:sz w:val="20"/>
          <w:szCs w:val="20"/>
        </w:rPr>
        <w:t>” means a formally and mutually agreed performance measure critical to TI’s performance of all or parts of the Services which TI shall gauge, meet or exceed, and report.</w:t>
      </w:r>
    </w:p>
    <w:p w14:paraId="3C9E3188" w14:textId="15F632D0" w:rsidR="00A6736E" w:rsidRPr="00175910" w:rsidRDefault="00AC2A10" w:rsidP="0003198F">
      <w:pPr>
        <w:numPr>
          <w:ilvl w:val="0"/>
          <w:numId w:val="5"/>
        </w:numPr>
        <w:spacing w:after="240"/>
        <w:ind w:left="1200"/>
        <w:rPr>
          <w:color w:val="auto"/>
          <w:sz w:val="20"/>
          <w:szCs w:val="20"/>
        </w:rPr>
      </w:pPr>
      <w:r w:rsidRPr="00175910">
        <w:rPr>
          <w:b/>
          <w:color w:val="auto"/>
          <w:sz w:val="20"/>
          <w:szCs w:val="20"/>
        </w:rPr>
        <w:lastRenderedPageBreak/>
        <w:t>“Standard Hours”</w:t>
      </w:r>
      <w:r w:rsidRPr="00175910">
        <w:rPr>
          <w:color w:val="auto"/>
          <w:sz w:val="20"/>
          <w:szCs w:val="20"/>
        </w:rPr>
        <w:t xml:space="preserve"> </w:t>
      </w:r>
      <w:r w:rsidR="006F2B67" w:rsidRPr="00175910">
        <w:rPr>
          <w:i/>
          <w:color w:val="auto"/>
          <w:sz w:val="20"/>
          <w:szCs w:val="20"/>
        </w:rPr>
        <w:t>means 9 hours / day (Offshore) and 7.5 hours / days (Onsite) fully available, fully Productive Billable Hours per day of a fully skilled, trained TI Representative experienced in the provision of the Services outlined in this Statement of Work</w:t>
      </w:r>
    </w:p>
    <w:p w14:paraId="1BDEFC09" w14:textId="77777777" w:rsidR="00A6736E" w:rsidRPr="00175910" w:rsidRDefault="00AC2A10" w:rsidP="0003198F">
      <w:pPr>
        <w:numPr>
          <w:ilvl w:val="0"/>
          <w:numId w:val="5"/>
        </w:numPr>
        <w:spacing w:after="240"/>
        <w:ind w:left="1218" w:hanging="363"/>
        <w:rPr>
          <w:color w:val="auto"/>
          <w:sz w:val="20"/>
          <w:szCs w:val="20"/>
        </w:rPr>
      </w:pPr>
      <w:r w:rsidRPr="00175910">
        <w:rPr>
          <w:b/>
          <w:color w:val="auto"/>
          <w:sz w:val="20"/>
          <w:szCs w:val="20"/>
        </w:rPr>
        <w:t>“Team Leader”</w:t>
      </w:r>
      <w:r w:rsidRPr="00175910">
        <w:rPr>
          <w:color w:val="auto"/>
          <w:sz w:val="20"/>
          <w:szCs w:val="20"/>
        </w:rPr>
        <w:t xml:space="preserve"> means TI Manager responsible for the performance and development of TI Representatives.</w:t>
      </w:r>
    </w:p>
    <w:p w14:paraId="54779FA3" w14:textId="77777777" w:rsidR="00A6736E" w:rsidRPr="00175910" w:rsidRDefault="00AC2A10" w:rsidP="0003198F">
      <w:pPr>
        <w:numPr>
          <w:ilvl w:val="0"/>
          <w:numId w:val="5"/>
        </w:numPr>
        <w:spacing w:after="240"/>
        <w:ind w:left="1218" w:hanging="363"/>
        <w:rPr>
          <w:color w:val="auto"/>
          <w:sz w:val="20"/>
          <w:szCs w:val="20"/>
        </w:rPr>
      </w:pPr>
      <w:r w:rsidRPr="00175910">
        <w:rPr>
          <w:color w:val="auto"/>
          <w:sz w:val="20"/>
          <w:szCs w:val="20"/>
        </w:rPr>
        <w:t>“</w:t>
      </w:r>
      <w:r w:rsidRPr="00175910">
        <w:rPr>
          <w:b/>
          <w:color w:val="auto"/>
          <w:sz w:val="20"/>
          <w:szCs w:val="20"/>
        </w:rPr>
        <w:t>TELUS Manager</w:t>
      </w:r>
      <w:r w:rsidRPr="00175910">
        <w:rPr>
          <w:color w:val="auto"/>
          <w:sz w:val="20"/>
          <w:szCs w:val="20"/>
        </w:rPr>
        <w:t>” means a TELUS Manager nominated by TELUS to act as the main TELUS point of contact for TI for all matters related to the performance of the Services by TI.</w:t>
      </w:r>
    </w:p>
    <w:p w14:paraId="0C341D2A" w14:textId="2DA95EF0" w:rsidR="00A6736E" w:rsidRPr="00175910" w:rsidRDefault="00AC2A10" w:rsidP="0003198F">
      <w:pPr>
        <w:numPr>
          <w:ilvl w:val="0"/>
          <w:numId w:val="5"/>
        </w:numPr>
        <w:spacing w:after="240"/>
        <w:ind w:left="1200"/>
        <w:rPr>
          <w:color w:val="auto"/>
          <w:sz w:val="20"/>
          <w:szCs w:val="20"/>
        </w:rPr>
      </w:pPr>
      <w:r w:rsidRPr="00175910">
        <w:rPr>
          <w:color w:val="auto"/>
          <w:sz w:val="20"/>
          <w:szCs w:val="20"/>
        </w:rPr>
        <w:t>“</w:t>
      </w:r>
      <w:r w:rsidRPr="00175910">
        <w:rPr>
          <w:b/>
          <w:color w:val="auto"/>
          <w:sz w:val="20"/>
          <w:szCs w:val="20"/>
        </w:rPr>
        <w:t>TI Manager</w:t>
      </w:r>
      <w:r w:rsidRPr="00175910">
        <w:rPr>
          <w:color w:val="auto"/>
          <w:sz w:val="20"/>
          <w:szCs w:val="20"/>
        </w:rPr>
        <w:t xml:space="preserve">” means a TI Manager nominated by TI to act as the main TI point of contact for TI for all matters related to the performance of the Services by TI, lead the Services, </w:t>
      </w:r>
      <w:r w:rsidR="006F2B67" w:rsidRPr="00175910">
        <w:rPr>
          <w:color w:val="auto"/>
          <w:sz w:val="20"/>
          <w:szCs w:val="20"/>
        </w:rPr>
        <w:t xml:space="preserve">and </w:t>
      </w:r>
      <w:r w:rsidRPr="00175910">
        <w:rPr>
          <w:color w:val="auto"/>
          <w:sz w:val="20"/>
          <w:szCs w:val="20"/>
        </w:rPr>
        <w:t xml:space="preserve">manage the successful and complete delivery of the Services by TI. </w:t>
      </w:r>
    </w:p>
    <w:p w14:paraId="464F8BC8" w14:textId="77777777" w:rsidR="00A6736E" w:rsidRPr="00175910" w:rsidRDefault="00AC2A10" w:rsidP="0003198F">
      <w:pPr>
        <w:numPr>
          <w:ilvl w:val="0"/>
          <w:numId w:val="5"/>
        </w:numPr>
        <w:spacing w:after="240"/>
        <w:ind w:left="1200"/>
        <w:rPr>
          <w:color w:val="auto"/>
          <w:sz w:val="20"/>
          <w:szCs w:val="20"/>
        </w:rPr>
      </w:pPr>
      <w:r w:rsidRPr="00175910">
        <w:rPr>
          <w:b/>
          <w:color w:val="auto"/>
          <w:sz w:val="20"/>
          <w:szCs w:val="20"/>
        </w:rPr>
        <w:t xml:space="preserve">“TI Service Representative” </w:t>
      </w:r>
      <w:r w:rsidRPr="00175910">
        <w:rPr>
          <w:color w:val="auto"/>
          <w:sz w:val="20"/>
          <w:szCs w:val="20"/>
        </w:rPr>
        <w:t>means</w:t>
      </w:r>
      <w:r w:rsidRPr="00175910">
        <w:rPr>
          <w:b/>
          <w:color w:val="auto"/>
          <w:sz w:val="20"/>
          <w:szCs w:val="20"/>
        </w:rPr>
        <w:t xml:space="preserve"> </w:t>
      </w:r>
      <w:r w:rsidRPr="00175910">
        <w:rPr>
          <w:color w:val="auto"/>
          <w:sz w:val="20"/>
          <w:szCs w:val="20"/>
        </w:rPr>
        <w:t xml:space="preserve">a Representative selected by the TI Manager to perform the agreed upon Services. </w:t>
      </w:r>
    </w:p>
    <w:p w14:paraId="74B241FB" w14:textId="77777777" w:rsidR="00A6736E" w:rsidRPr="00175910" w:rsidRDefault="00AC2A10">
      <w:pPr>
        <w:spacing w:after="120"/>
        <w:ind w:left="612" w:hanging="612"/>
        <w:rPr>
          <w:b/>
          <w:smallCaps/>
          <w:color w:val="auto"/>
          <w:sz w:val="20"/>
          <w:szCs w:val="20"/>
        </w:rPr>
      </w:pPr>
      <w:r w:rsidRPr="00175910">
        <w:rPr>
          <w:color w:val="auto"/>
          <w:sz w:val="20"/>
          <w:szCs w:val="20"/>
        </w:rPr>
        <w:t>2.2</w:t>
      </w:r>
      <w:r w:rsidRPr="00175910">
        <w:rPr>
          <w:color w:val="auto"/>
          <w:sz w:val="20"/>
          <w:szCs w:val="20"/>
        </w:rPr>
        <w:tab/>
        <w:t>In addition to the aforementioned definitions, the following acronyms shall also apply throughout this SOW:</w:t>
      </w:r>
    </w:p>
    <w:p w14:paraId="759A4193" w14:textId="77777777" w:rsidR="00A6736E" w:rsidRPr="00175910" w:rsidRDefault="00AC2A10">
      <w:pPr>
        <w:ind w:left="603"/>
        <w:rPr>
          <w:color w:val="auto"/>
          <w:sz w:val="20"/>
          <w:szCs w:val="20"/>
        </w:rPr>
      </w:pPr>
      <w:r w:rsidRPr="00175910">
        <w:rPr>
          <w:color w:val="auto"/>
          <w:sz w:val="20"/>
          <w:szCs w:val="20"/>
          <w:u w:val="single"/>
        </w:rPr>
        <w:t>Table 2.2-1</w:t>
      </w:r>
      <w:r w:rsidRPr="00175910">
        <w:rPr>
          <w:color w:val="auto"/>
          <w:sz w:val="20"/>
          <w:szCs w:val="20"/>
        </w:rPr>
        <w:t>: List of Acronyms</w:t>
      </w:r>
    </w:p>
    <w:p w14:paraId="39D2AD4C" w14:textId="77777777" w:rsidR="00A6736E" w:rsidRPr="00175910" w:rsidRDefault="00A6736E">
      <w:pPr>
        <w:ind w:left="603"/>
        <w:rPr>
          <w:color w:val="auto"/>
          <w:sz w:val="20"/>
          <w:szCs w:val="20"/>
        </w:rPr>
      </w:pPr>
    </w:p>
    <w:tbl>
      <w:tblPr>
        <w:tblStyle w:val="8"/>
        <w:tblW w:w="9170" w:type="dxa"/>
        <w:tblInd w:w="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9"/>
        <w:gridCol w:w="6781"/>
      </w:tblGrid>
      <w:tr w:rsidR="006F2B67" w:rsidRPr="00175910" w14:paraId="77819EEE" w14:textId="77777777" w:rsidTr="006F37AF">
        <w:trPr>
          <w:trHeight w:val="360"/>
        </w:trPr>
        <w:tc>
          <w:tcPr>
            <w:tcW w:w="2389" w:type="dxa"/>
            <w:shd w:val="clear" w:color="auto" w:fill="FFCC99"/>
            <w:vAlign w:val="center"/>
          </w:tcPr>
          <w:p w14:paraId="03BFE177" w14:textId="77777777" w:rsidR="006F2B67" w:rsidRPr="00175910" w:rsidRDefault="006F2B67" w:rsidP="006F37AF">
            <w:pPr>
              <w:spacing w:before="60" w:after="60"/>
              <w:jc w:val="center"/>
              <w:rPr>
                <w:b/>
                <w:color w:val="auto"/>
                <w:sz w:val="20"/>
                <w:szCs w:val="20"/>
              </w:rPr>
            </w:pPr>
            <w:r w:rsidRPr="00175910">
              <w:rPr>
                <w:b/>
                <w:color w:val="auto"/>
                <w:sz w:val="20"/>
                <w:szCs w:val="20"/>
              </w:rPr>
              <w:t>Acronym</w:t>
            </w:r>
          </w:p>
        </w:tc>
        <w:tc>
          <w:tcPr>
            <w:tcW w:w="6781" w:type="dxa"/>
            <w:shd w:val="clear" w:color="auto" w:fill="FFCC99"/>
            <w:vAlign w:val="center"/>
          </w:tcPr>
          <w:p w14:paraId="733947BA" w14:textId="77777777" w:rsidR="006F2B67" w:rsidRPr="00175910" w:rsidRDefault="006F2B67" w:rsidP="006F37AF">
            <w:pPr>
              <w:spacing w:before="60" w:after="60"/>
              <w:jc w:val="center"/>
              <w:rPr>
                <w:b/>
                <w:color w:val="auto"/>
                <w:sz w:val="20"/>
                <w:szCs w:val="20"/>
              </w:rPr>
            </w:pPr>
            <w:r w:rsidRPr="00175910">
              <w:rPr>
                <w:b/>
                <w:color w:val="auto"/>
                <w:sz w:val="20"/>
                <w:szCs w:val="20"/>
              </w:rPr>
              <w:t>Meaning</w:t>
            </w:r>
          </w:p>
        </w:tc>
      </w:tr>
      <w:tr w:rsidR="006F2B67" w:rsidRPr="00175910" w14:paraId="67820B31" w14:textId="77777777" w:rsidTr="006F37AF">
        <w:trPr>
          <w:trHeight w:val="360"/>
        </w:trPr>
        <w:tc>
          <w:tcPr>
            <w:tcW w:w="2389" w:type="dxa"/>
            <w:vAlign w:val="center"/>
          </w:tcPr>
          <w:p w14:paraId="42BB141C" w14:textId="4675F08A" w:rsidR="006F2B67" w:rsidRPr="00175910" w:rsidRDefault="00DC22C2" w:rsidP="006F37AF">
            <w:pPr>
              <w:spacing w:before="60" w:after="60"/>
              <w:jc w:val="center"/>
              <w:rPr>
                <w:i/>
                <w:color w:val="auto"/>
                <w:sz w:val="20"/>
                <w:szCs w:val="20"/>
              </w:rPr>
            </w:pPr>
            <w:r w:rsidRPr="00175910">
              <w:rPr>
                <w:i/>
                <w:color w:val="auto"/>
                <w:sz w:val="20"/>
                <w:szCs w:val="20"/>
              </w:rPr>
              <w:t>TBS</w:t>
            </w:r>
          </w:p>
        </w:tc>
        <w:tc>
          <w:tcPr>
            <w:tcW w:w="6781" w:type="dxa"/>
            <w:vAlign w:val="center"/>
          </w:tcPr>
          <w:p w14:paraId="1DFF558F" w14:textId="3599BD11" w:rsidR="006F2B67" w:rsidRPr="00175910" w:rsidRDefault="00DC22C2" w:rsidP="006F37AF">
            <w:pPr>
              <w:spacing w:before="60" w:after="60"/>
              <w:rPr>
                <w:i/>
                <w:color w:val="auto"/>
                <w:sz w:val="20"/>
                <w:szCs w:val="20"/>
              </w:rPr>
            </w:pPr>
            <w:r w:rsidRPr="00175910">
              <w:rPr>
                <w:i/>
                <w:color w:val="auto"/>
                <w:sz w:val="20"/>
                <w:szCs w:val="20"/>
              </w:rPr>
              <w:t>TELUS Business Solutions</w:t>
            </w:r>
          </w:p>
        </w:tc>
      </w:tr>
      <w:tr w:rsidR="006F2B67" w:rsidRPr="00175910" w14:paraId="0B541775" w14:textId="77777777" w:rsidTr="006F37AF">
        <w:trPr>
          <w:trHeight w:val="360"/>
        </w:trPr>
        <w:tc>
          <w:tcPr>
            <w:tcW w:w="2389" w:type="dxa"/>
            <w:vAlign w:val="center"/>
          </w:tcPr>
          <w:p w14:paraId="02F43224" w14:textId="65F71455" w:rsidR="006F2B67" w:rsidRPr="00175910" w:rsidRDefault="00DC22C2" w:rsidP="006F37AF">
            <w:pPr>
              <w:spacing w:before="60" w:after="60"/>
              <w:jc w:val="center"/>
              <w:rPr>
                <w:color w:val="auto"/>
                <w:sz w:val="20"/>
                <w:szCs w:val="20"/>
              </w:rPr>
            </w:pPr>
            <w:r w:rsidRPr="00175910">
              <w:rPr>
                <w:color w:val="auto"/>
                <w:sz w:val="20"/>
                <w:szCs w:val="20"/>
              </w:rPr>
              <w:t>TSBT</w:t>
            </w:r>
          </w:p>
        </w:tc>
        <w:tc>
          <w:tcPr>
            <w:tcW w:w="6781" w:type="dxa"/>
            <w:vAlign w:val="center"/>
          </w:tcPr>
          <w:p w14:paraId="6D3452A9" w14:textId="52D3F4F1" w:rsidR="006F2B67" w:rsidRPr="00175910" w:rsidRDefault="00DC22C2" w:rsidP="006F37AF">
            <w:pPr>
              <w:spacing w:before="60" w:after="60"/>
              <w:rPr>
                <w:color w:val="auto"/>
                <w:sz w:val="20"/>
                <w:szCs w:val="20"/>
              </w:rPr>
            </w:pPr>
            <w:r w:rsidRPr="00175910">
              <w:rPr>
                <w:color w:val="auto"/>
                <w:sz w:val="20"/>
                <w:szCs w:val="20"/>
              </w:rPr>
              <w:t>Technology Strategy &amp; Business Transformation</w:t>
            </w:r>
          </w:p>
        </w:tc>
      </w:tr>
      <w:tr w:rsidR="006F2B67" w:rsidRPr="00175910" w14:paraId="070BA366" w14:textId="77777777" w:rsidTr="006F37AF">
        <w:trPr>
          <w:trHeight w:val="360"/>
        </w:trPr>
        <w:tc>
          <w:tcPr>
            <w:tcW w:w="2389" w:type="dxa"/>
            <w:vAlign w:val="center"/>
          </w:tcPr>
          <w:p w14:paraId="3414A9DD" w14:textId="2868A941" w:rsidR="006F2B67" w:rsidRPr="00175910" w:rsidRDefault="00DC22C2" w:rsidP="006F37AF">
            <w:pPr>
              <w:spacing w:before="60" w:after="60"/>
              <w:jc w:val="center"/>
              <w:rPr>
                <w:i/>
                <w:color w:val="auto"/>
                <w:sz w:val="20"/>
                <w:szCs w:val="20"/>
              </w:rPr>
            </w:pPr>
            <w:r w:rsidRPr="00175910">
              <w:rPr>
                <w:i/>
                <w:color w:val="auto"/>
                <w:sz w:val="20"/>
                <w:szCs w:val="20"/>
              </w:rPr>
              <w:t>CSE</w:t>
            </w:r>
          </w:p>
        </w:tc>
        <w:tc>
          <w:tcPr>
            <w:tcW w:w="6781" w:type="dxa"/>
            <w:vAlign w:val="center"/>
          </w:tcPr>
          <w:p w14:paraId="17C54C45" w14:textId="5231E513" w:rsidR="006F2B67" w:rsidRPr="00175910" w:rsidRDefault="00DC22C2" w:rsidP="006F37AF">
            <w:pPr>
              <w:spacing w:before="60" w:after="60"/>
              <w:rPr>
                <w:i/>
                <w:color w:val="auto"/>
                <w:sz w:val="20"/>
                <w:szCs w:val="20"/>
              </w:rPr>
            </w:pPr>
            <w:r w:rsidRPr="00175910">
              <w:rPr>
                <w:i/>
                <w:color w:val="auto"/>
                <w:sz w:val="20"/>
                <w:szCs w:val="20"/>
              </w:rPr>
              <w:t>Customer Service Excellence</w:t>
            </w:r>
          </w:p>
        </w:tc>
      </w:tr>
      <w:tr w:rsidR="006F2B67" w:rsidRPr="00175910" w14:paraId="6C16B555" w14:textId="77777777" w:rsidTr="006F37AF">
        <w:trPr>
          <w:trHeight w:val="360"/>
        </w:trPr>
        <w:tc>
          <w:tcPr>
            <w:tcW w:w="2389" w:type="dxa"/>
            <w:vAlign w:val="center"/>
          </w:tcPr>
          <w:p w14:paraId="1955DDAF" w14:textId="77777777" w:rsidR="006F2B67" w:rsidRPr="00175910" w:rsidRDefault="006F2B67" w:rsidP="006F37AF">
            <w:pPr>
              <w:spacing w:before="60" w:after="60"/>
              <w:jc w:val="center"/>
              <w:rPr>
                <w:i/>
                <w:color w:val="auto"/>
                <w:sz w:val="20"/>
                <w:szCs w:val="20"/>
              </w:rPr>
            </w:pPr>
            <w:r w:rsidRPr="00175910">
              <w:rPr>
                <w:i/>
                <w:color w:val="auto"/>
                <w:sz w:val="20"/>
                <w:szCs w:val="20"/>
              </w:rPr>
              <w:t>D&amp;S</w:t>
            </w:r>
          </w:p>
        </w:tc>
        <w:tc>
          <w:tcPr>
            <w:tcW w:w="6781" w:type="dxa"/>
            <w:vAlign w:val="center"/>
          </w:tcPr>
          <w:p w14:paraId="0E263D9F" w14:textId="77777777" w:rsidR="006F2B67" w:rsidRPr="00175910" w:rsidRDefault="006F2B67" w:rsidP="006F37AF">
            <w:pPr>
              <w:spacing w:before="60" w:after="60"/>
              <w:rPr>
                <w:i/>
                <w:color w:val="auto"/>
                <w:sz w:val="20"/>
                <w:szCs w:val="20"/>
              </w:rPr>
            </w:pPr>
            <w:r w:rsidRPr="00175910">
              <w:rPr>
                <w:i/>
                <w:color w:val="auto"/>
                <w:sz w:val="20"/>
                <w:szCs w:val="20"/>
              </w:rPr>
              <w:t>Development and Support</w:t>
            </w:r>
          </w:p>
        </w:tc>
      </w:tr>
      <w:tr w:rsidR="006F2B67" w:rsidRPr="00175910" w14:paraId="2AE06253" w14:textId="77777777" w:rsidTr="006F37AF">
        <w:trPr>
          <w:trHeight w:val="360"/>
        </w:trPr>
        <w:tc>
          <w:tcPr>
            <w:tcW w:w="2389" w:type="dxa"/>
            <w:vAlign w:val="center"/>
          </w:tcPr>
          <w:p w14:paraId="3E375D0A" w14:textId="77777777" w:rsidR="006F2B67" w:rsidRPr="00175910" w:rsidRDefault="006F2B67" w:rsidP="006F37AF">
            <w:pPr>
              <w:spacing w:before="60" w:after="60"/>
              <w:jc w:val="center"/>
              <w:rPr>
                <w:i/>
                <w:color w:val="auto"/>
                <w:sz w:val="20"/>
                <w:szCs w:val="20"/>
              </w:rPr>
            </w:pPr>
            <w:r w:rsidRPr="00175910">
              <w:rPr>
                <w:i/>
                <w:color w:val="auto"/>
                <w:sz w:val="20"/>
                <w:szCs w:val="20"/>
              </w:rPr>
              <w:t>MITS</w:t>
            </w:r>
          </w:p>
        </w:tc>
        <w:tc>
          <w:tcPr>
            <w:tcW w:w="6781" w:type="dxa"/>
            <w:vAlign w:val="center"/>
          </w:tcPr>
          <w:p w14:paraId="6CF9167B" w14:textId="77777777" w:rsidR="006F2B67" w:rsidRPr="00175910" w:rsidRDefault="006F2B67" w:rsidP="006F37AF">
            <w:pPr>
              <w:spacing w:before="60" w:after="60"/>
              <w:rPr>
                <w:i/>
                <w:color w:val="auto"/>
                <w:sz w:val="20"/>
                <w:szCs w:val="20"/>
              </w:rPr>
            </w:pPr>
            <w:r w:rsidRPr="00175910">
              <w:rPr>
                <w:i/>
                <w:color w:val="auto"/>
                <w:sz w:val="20"/>
                <w:szCs w:val="20"/>
              </w:rPr>
              <w:t>Managed IT Services</w:t>
            </w:r>
          </w:p>
        </w:tc>
      </w:tr>
      <w:tr w:rsidR="006F2B67" w:rsidRPr="00175910" w14:paraId="703E5B5F" w14:textId="77777777" w:rsidTr="006F37AF">
        <w:trPr>
          <w:trHeight w:val="360"/>
        </w:trPr>
        <w:tc>
          <w:tcPr>
            <w:tcW w:w="2389" w:type="dxa"/>
            <w:vAlign w:val="center"/>
          </w:tcPr>
          <w:p w14:paraId="7D28C485" w14:textId="77777777" w:rsidR="006F2B67" w:rsidRPr="00175910" w:rsidRDefault="006F2B67" w:rsidP="006F37AF">
            <w:pPr>
              <w:spacing w:before="60" w:after="60"/>
              <w:jc w:val="center"/>
              <w:rPr>
                <w:i/>
                <w:color w:val="auto"/>
                <w:sz w:val="20"/>
                <w:szCs w:val="20"/>
              </w:rPr>
            </w:pPr>
            <w:r w:rsidRPr="00175910">
              <w:rPr>
                <w:i/>
                <w:color w:val="auto"/>
                <w:sz w:val="20"/>
                <w:szCs w:val="20"/>
              </w:rPr>
              <w:t>TIC</w:t>
            </w:r>
          </w:p>
        </w:tc>
        <w:tc>
          <w:tcPr>
            <w:tcW w:w="6781" w:type="dxa"/>
            <w:vAlign w:val="center"/>
          </w:tcPr>
          <w:p w14:paraId="20080F44" w14:textId="77777777" w:rsidR="006F2B67" w:rsidRPr="00175910" w:rsidRDefault="006F2B67" w:rsidP="006F37AF">
            <w:pPr>
              <w:spacing w:before="60" w:after="60"/>
              <w:rPr>
                <w:i/>
                <w:color w:val="auto"/>
                <w:sz w:val="20"/>
                <w:szCs w:val="20"/>
              </w:rPr>
            </w:pPr>
            <w:r w:rsidRPr="00175910">
              <w:rPr>
                <w:i/>
                <w:color w:val="auto"/>
                <w:sz w:val="20"/>
                <w:szCs w:val="20"/>
              </w:rPr>
              <w:t>TI Canada</w:t>
            </w:r>
          </w:p>
        </w:tc>
      </w:tr>
      <w:tr w:rsidR="006F2B67" w:rsidRPr="00175910" w14:paraId="77222A98" w14:textId="77777777" w:rsidTr="006F37AF">
        <w:trPr>
          <w:trHeight w:val="360"/>
        </w:trPr>
        <w:tc>
          <w:tcPr>
            <w:tcW w:w="2389" w:type="dxa"/>
            <w:vAlign w:val="center"/>
          </w:tcPr>
          <w:p w14:paraId="23444A25" w14:textId="77777777" w:rsidR="006F2B67" w:rsidRPr="00175910" w:rsidRDefault="006F2B67" w:rsidP="006F37AF">
            <w:pPr>
              <w:spacing w:before="60" w:after="60"/>
              <w:jc w:val="center"/>
              <w:rPr>
                <w:i/>
                <w:color w:val="auto"/>
                <w:sz w:val="20"/>
                <w:szCs w:val="20"/>
              </w:rPr>
            </w:pPr>
            <w:r w:rsidRPr="00175910">
              <w:rPr>
                <w:i/>
                <w:color w:val="auto"/>
                <w:sz w:val="20"/>
                <w:szCs w:val="20"/>
              </w:rPr>
              <w:t>TICA</w:t>
            </w:r>
          </w:p>
        </w:tc>
        <w:tc>
          <w:tcPr>
            <w:tcW w:w="6781" w:type="dxa"/>
            <w:vAlign w:val="center"/>
          </w:tcPr>
          <w:p w14:paraId="0DDD2005" w14:textId="77777777" w:rsidR="006F2B67" w:rsidRPr="00175910" w:rsidRDefault="006F2B67" w:rsidP="006F37AF">
            <w:pPr>
              <w:spacing w:before="60" w:after="60"/>
              <w:rPr>
                <w:i/>
                <w:color w:val="auto"/>
                <w:sz w:val="20"/>
                <w:szCs w:val="20"/>
              </w:rPr>
            </w:pPr>
            <w:r w:rsidRPr="00175910">
              <w:rPr>
                <w:i/>
                <w:color w:val="auto"/>
                <w:sz w:val="20"/>
                <w:szCs w:val="20"/>
              </w:rPr>
              <w:t>TI Central America</w:t>
            </w:r>
          </w:p>
        </w:tc>
      </w:tr>
      <w:tr w:rsidR="006F2B67" w:rsidRPr="00175910" w14:paraId="35738312" w14:textId="77777777" w:rsidTr="006F37AF">
        <w:trPr>
          <w:trHeight w:val="360"/>
        </w:trPr>
        <w:tc>
          <w:tcPr>
            <w:tcW w:w="2389" w:type="dxa"/>
            <w:vAlign w:val="center"/>
          </w:tcPr>
          <w:p w14:paraId="74C8EDB2" w14:textId="77777777" w:rsidR="006F2B67" w:rsidRPr="00175910" w:rsidRDefault="006F2B67" w:rsidP="006F37AF">
            <w:pPr>
              <w:spacing w:before="60" w:after="60"/>
              <w:jc w:val="center"/>
              <w:rPr>
                <w:i/>
                <w:color w:val="auto"/>
                <w:sz w:val="20"/>
                <w:szCs w:val="20"/>
              </w:rPr>
            </w:pPr>
            <w:r w:rsidRPr="00175910">
              <w:rPr>
                <w:i/>
                <w:color w:val="auto"/>
                <w:sz w:val="20"/>
                <w:szCs w:val="20"/>
              </w:rPr>
              <w:t>TIE</w:t>
            </w:r>
          </w:p>
        </w:tc>
        <w:tc>
          <w:tcPr>
            <w:tcW w:w="6781" w:type="dxa"/>
            <w:vAlign w:val="center"/>
          </w:tcPr>
          <w:p w14:paraId="5B53B5D5" w14:textId="77777777" w:rsidR="006F2B67" w:rsidRPr="00175910" w:rsidRDefault="006F2B67" w:rsidP="006F37AF">
            <w:pPr>
              <w:spacing w:before="60" w:after="60"/>
              <w:rPr>
                <w:i/>
                <w:color w:val="auto"/>
                <w:sz w:val="20"/>
                <w:szCs w:val="20"/>
              </w:rPr>
            </w:pPr>
            <w:r w:rsidRPr="00175910">
              <w:rPr>
                <w:i/>
                <w:color w:val="auto"/>
                <w:sz w:val="20"/>
                <w:szCs w:val="20"/>
              </w:rPr>
              <w:t>TI Europe</w:t>
            </w:r>
          </w:p>
        </w:tc>
      </w:tr>
    </w:tbl>
    <w:p w14:paraId="457BB402" w14:textId="77777777" w:rsidR="00A6736E" w:rsidRPr="00175910" w:rsidRDefault="00A6736E">
      <w:pPr>
        <w:spacing w:before="120" w:after="120"/>
        <w:ind w:left="603" w:hanging="621"/>
        <w:rPr>
          <w:b/>
          <w:smallCaps/>
          <w:color w:val="auto"/>
          <w:sz w:val="20"/>
          <w:szCs w:val="20"/>
        </w:rPr>
      </w:pPr>
    </w:p>
    <w:p w14:paraId="3194BB19" w14:textId="3E79E5F4" w:rsidR="00FB0CFC" w:rsidRPr="00175910" w:rsidRDefault="00FB0CFC" w:rsidP="00FB0CFC">
      <w:pPr>
        <w:spacing w:before="120" w:after="120"/>
        <w:rPr>
          <w:b/>
          <w:smallCaps/>
          <w:color w:val="auto"/>
          <w:sz w:val="20"/>
          <w:szCs w:val="20"/>
        </w:rPr>
      </w:pPr>
    </w:p>
    <w:p w14:paraId="273E5EAD" w14:textId="77777777" w:rsidR="00FB0CFC" w:rsidRPr="00175910" w:rsidRDefault="00FB0CFC" w:rsidP="00FB0CFC">
      <w:pPr>
        <w:spacing w:before="120" w:after="120"/>
        <w:rPr>
          <w:b/>
          <w:smallCaps/>
          <w:color w:val="auto"/>
          <w:sz w:val="20"/>
          <w:szCs w:val="20"/>
        </w:rPr>
      </w:pPr>
    </w:p>
    <w:p w14:paraId="344FEC85" w14:textId="77777777" w:rsidR="00FB0CFC" w:rsidRPr="00175910" w:rsidRDefault="00FB0CFC" w:rsidP="00FB0CFC">
      <w:pPr>
        <w:spacing w:before="120" w:after="120"/>
        <w:ind w:left="603" w:hanging="621"/>
        <w:rPr>
          <w:b/>
          <w:smallCaps/>
          <w:color w:val="auto"/>
          <w:sz w:val="20"/>
          <w:szCs w:val="20"/>
        </w:rPr>
      </w:pPr>
    </w:p>
    <w:p w14:paraId="79B67A93" w14:textId="77777777" w:rsidR="00FB0CFC" w:rsidRPr="00175910" w:rsidRDefault="00FB0CFC" w:rsidP="00FB0CFC">
      <w:pPr>
        <w:spacing w:before="120" w:after="120"/>
        <w:ind w:left="603" w:hanging="621"/>
        <w:rPr>
          <w:b/>
          <w:smallCaps/>
          <w:color w:val="auto"/>
          <w:sz w:val="20"/>
          <w:szCs w:val="20"/>
        </w:rPr>
      </w:pPr>
    </w:p>
    <w:p w14:paraId="4B4214EB" w14:textId="77777777" w:rsidR="006F2B67" w:rsidRPr="00175910" w:rsidRDefault="006F2B67" w:rsidP="00FB0CFC">
      <w:pPr>
        <w:spacing w:before="120" w:after="120"/>
        <w:ind w:left="603" w:hanging="621"/>
        <w:rPr>
          <w:b/>
          <w:smallCaps/>
          <w:color w:val="auto"/>
          <w:sz w:val="20"/>
          <w:szCs w:val="20"/>
        </w:rPr>
      </w:pPr>
    </w:p>
    <w:p w14:paraId="41295CC7" w14:textId="77777777" w:rsidR="006F2B67" w:rsidRPr="00175910" w:rsidRDefault="006F2B67" w:rsidP="00FB0CFC">
      <w:pPr>
        <w:spacing w:before="120" w:after="120"/>
        <w:ind w:left="603" w:hanging="621"/>
        <w:rPr>
          <w:b/>
          <w:smallCaps/>
          <w:color w:val="auto"/>
          <w:sz w:val="20"/>
          <w:szCs w:val="20"/>
        </w:rPr>
      </w:pPr>
    </w:p>
    <w:p w14:paraId="2643193B" w14:textId="77777777" w:rsidR="006F2B67" w:rsidRPr="00175910" w:rsidRDefault="006F2B67" w:rsidP="00FB0CFC">
      <w:pPr>
        <w:spacing w:before="120" w:after="120"/>
        <w:ind w:left="603" w:hanging="621"/>
        <w:rPr>
          <w:b/>
          <w:smallCaps/>
          <w:color w:val="auto"/>
          <w:sz w:val="20"/>
          <w:szCs w:val="20"/>
        </w:rPr>
      </w:pPr>
    </w:p>
    <w:p w14:paraId="472001A0" w14:textId="79317731" w:rsidR="00A6736E" w:rsidRPr="00175910" w:rsidRDefault="00A6736E" w:rsidP="00FB0CFC">
      <w:pPr>
        <w:spacing w:before="120" w:after="120"/>
        <w:ind w:left="603" w:hanging="621"/>
        <w:rPr>
          <w:b/>
          <w:smallCaps/>
          <w:color w:val="auto"/>
          <w:sz w:val="20"/>
          <w:szCs w:val="20"/>
        </w:rPr>
      </w:pPr>
    </w:p>
    <w:p w14:paraId="00708070" w14:textId="77777777" w:rsidR="00A6736E" w:rsidRPr="00175910" w:rsidRDefault="00AC2A10">
      <w:pPr>
        <w:spacing w:before="120" w:after="120"/>
        <w:ind w:left="603" w:hanging="621"/>
        <w:rPr>
          <w:b/>
          <w:smallCaps/>
          <w:color w:val="auto"/>
          <w:sz w:val="20"/>
          <w:szCs w:val="20"/>
        </w:rPr>
      </w:pPr>
      <w:r w:rsidRPr="00175910">
        <w:rPr>
          <w:b/>
          <w:smallCaps/>
          <w:color w:val="auto"/>
          <w:sz w:val="20"/>
          <w:szCs w:val="20"/>
        </w:rPr>
        <w:t>3.0</w:t>
      </w:r>
      <w:r w:rsidRPr="00175910">
        <w:rPr>
          <w:b/>
          <w:smallCaps/>
          <w:color w:val="auto"/>
          <w:sz w:val="20"/>
          <w:szCs w:val="20"/>
        </w:rPr>
        <w:tab/>
        <w:t>Services</w:t>
      </w:r>
    </w:p>
    <w:p w14:paraId="149C86C1" w14:textId="38043439" w:rsidR="00720091" w:rsidRPr="00175910" w:rsidRDefault="00AC2A10" w:rsidP="00720091">
      <w:pPr>
        <w:spacing w:after="120"/>
        <w:ind w:left="630" w:hanging="630"/>
        <w:rPr>
          <w:color w:val="auto"/>
          <w:sz w:val="20"/>
          <w:szCs w:val="20"/>
        </w:rPr>
      </w:pPr>
      <w:r w:rsidRPr="00175910">
        <w:rPr>
          <w:color w:val="auto"/>
          <w:sz w:val="20"/>
          <w:szCs w:val="20"/>
        </w:rPr>
        <w:lastRenderedPageBreak/>
        <w:t>3.1</w:t>
      </w:r>
      <w:r w:rsidRPr="00175910">
        <w:rPr>
          <w:color w:val="auto"/>
          <w:sz w:val="20"/>
          <w:szCs w:val="20"/>
        </w:rPr>
        <w:tab/>
        <w:t>Subject to the Agreement, the SOW-specific scope of Services shall include the following: (this includes any tasks, activities, items and scope customarily associated with such Services at TELUS): This SOW provides a broad set of IT services that are all deli</w:t>
      </w:r>
      <w:r w:rsidR="00720091" w:rsidRPr="00175910">
        <w:rPr>
          <w:color w:val="auto"/>
          <w:sz w:val="20"/>
          <w:szCs w:val="20"/>
        </w:rPr>
        <w:t>vered in a time and materials and</w:t>
      </w:r>
      <w:r w:rsidRPr="00175910">
        <w:rPr>
          <w:color w:val="auto"/>
          <w:sz w:val="20"/>
          <w:szCs w:val="20"/>
        </w:rPr>
        <w:t xml:space="preserve"> staff augmentation delivery model. </w:t>
      </w:r>
      <w:r w:rsidR="00720091" w:rsidRPr="00175910">
        <w:rPr>
          <w:color w:val="auto"/>
          <w:sz w:val="20"/>
          <w:szCs w:val="20"/>
        </w:rPr>
        <w:t>The resources provided by TI Service Representatives scope of duties are directed and managed by TELUS Manager and their scope of duties is therefore open to change and is dependent on the needs and priorities of TELUS requirements.</w:t>
      </w:r>
      <w:r w:rsidRPr="00175910">
        <w:rPr>
          <w:color w:val="auto"/>
          <w:sz w:val="20"/>
          <w:szCs w:val="20"/>
        </w:rPr>
        <w:t xml:space="preserve"> </w:t>
      </w:r>
    </w:p>
    <w:p w14:paraId="4222CB3D" w14:textId="4BDBA89E" w:rsidR="00720091" w:rsidRPr="00712E23" w:rsidRDefault="00720091" w:rsidP="00720091">
      <w:pPr>
        <w:spacing w:after="120"/>
        <w:ind w:left="630" w:hanging="27"/>
        <w:rPr>
          <w:b/>
          <w:color w:val="auto"/>
          <w:sz w:val="20"/>
          <w:szCs w:val="20"/>
        </w:rPr>
      </w:pPr>
      <w:r w:rsidRPr="00712E23">
        <w:rPr>
          <w:b/>
          <w:color w:val="auto"/>
          <w:sz w:val="20"/>
          <w:szCs w:val="20"/>
        </w:rPr>
        <w:t>Scope of Work</w:t>
      </w:r>
    </w:p>
    <w:p w14:paraId="6A832434" w14:textId="77777777" w:rsidR="00952995" w:rsidRPr="00175910" w:rsidRDefault="00952995" w:rsidP="00952995">
      <w:pPr>
        <w:pStyle w:val="ListParagraph"/>
        <w:numPr>
          <w:ilvl w:val="0"/>
          <w:numId w:val="26"/>
        </w:numPr>
        <w:spacing w:after="120"/>
        <w:rPr>
          <w:color w:val="auto"/>
          <w:sz w:val="20"/>
        </w:rPr>
      </w:pPr>
      <w:r w:rsidRPr="00175910">
        <w:rPr>
          <w:color w:val="auto"/>
          <w:sz w:val="20"/>
        </w:rPr>
        <w:t>Jira issues bug fixes and enhancement.</w:t>
      </w:r>
    </w:p>
    <w:p w14:paraId="4410D9C6" w14:textId="77777777" w:rsidR="00952995" w:rsidRPr="00175910" w:rsidRDefault="00952995" w:rsidP="00952995">
      <w:pPr>
        <w:pStyle w:val="ListParagraph"/>
        <w:numPr>
          <w:ilvl w:val="0"/>
          <w:numId w:val="26"/>
        </w:numPr>
        <w:spacing w:after="120"/>
        <w:rPr>
          <w:color w:val="auto"/>
          <w:sz w:val="20"/>
        </w:rPr>
      </w:pPr>
      <w:r w:rsidRPr="00175910">
        <w:rPr>
          <w:color w:val="auto"/>
          <w:sz w:val="20"/>
        </w:rPr>
        <w:t>Release management.</w:t>
      </w:r>
    </w:p>
    <w:p w14:paraId="557F5692" w14:textId="77777777" w:rsidR="00952995" w:rsidRPr="00175910" w:rsidRDefault="00952995" w:rsidP="00952995">
      <w:pPr>
        <w:pStyle w:val="ListParagraph"/>
        <w:numPr>
          <w:ilvl w:val="0"/>
          <w:numId w:val="26"/>
        </w:numPr>
        <w:spacing w:after="120"/>
        <w:rPr>
          <w:color w:val="auto"/>
          <w:sz w:val="20"/>
        </w:rPr>
      </w:pPr>
      <w:r w:rsidRPr="00175910">
        <w:rPr>
          <w:color w:val="auto"/>
          <w:sz w:val="20"/>
        </w:rPr>
        <w:t xml:space="preserve">Testing of the workflows along with complete test cases writing. </w:t>
      </w:r>
    </w:p>
    <w:p w14:paraId="1129107C" w14:textId="77777777" w:rsidR="00952995" w:rsidRPr="00175910" w:rsidRDefault="00952995" w:rsidP="00952995">
      <w:pPr>
        <w:pStyle w:val="ListParagraph"/>
        <w:numPr>
          <w:ilvl w:val="0"/>
          <w:numId w:val="26"/>
        </w:numPr>
        <w:spacing w:after="120"/>
        <w:rPr>
          <w:color w:val="auto"/>
          <w:sz w:val="20"/>
        </w:rPr>
      </w:pPr>
      <w:r w:rsidRPr="00175910">
        <w:rPr>
          <w:color w:val="auto"/>
          <w:sz w:val="20"/>
        </w:rPr>
        <w:t xml:space="preserve">Documentation of code and </w:t>
      </w:r>
      <w:proofErr w:type="spellStart"/>
      <w:r w:rsidRPr="00175910">
        <w:rPr>
          <w:color w:val="auto"/>
          <w:sz w:val="20"/>
        </w:rPr>
        <w:t>vRO</w:t>
      </w:r>
      <w:proofErr w:type="spellEnd"/>
      <w:r w:rsidRPr="00175910">
        <w:rPr>
          <w:color w:val="auto"/>
          <w:sz w:val="20"/>
        </w:rPr>
        <w:t xml:space="preserve"> workflows. </w:t>
      </w:r>
    </w:p>
    <w:p w14:paraId="5A7C98F4" w14:textId="77777777" w:rsidR="00952995" w:rsidRPr="00175910" w:rsidRDefault="00952995" w:rsidP="00952995">
      <w:pPr>
        <w:pStyle w:val="ListParagraph"/>
        <w:numPr>
          <w:ilvl w:val="0"/>
          <w:numId w:val="26"/>
        </w:numPr>
        <w:spacing w:after="120"/>
        <w:rPr>
          <w:color w:val="auto"/>
          <w:sz w:val="20"/>
        </w:rPr>
      </w:pPr>
      <w:r w:rsidRPr="00175910">
        <w:rPr>
          <w:color w:val="auto"/>
          <w:sz w:val="20"/>
        </w:rPr>
        <w:t>TELUS branding of TPC.</w:t>
      </w:r>
    </w:p>
    <w:p w14:paraId="53000CBE" w14:textId="7904AC11" w:rsidR="00FB42C4" w:rsidRPr="00175910" w:rsidRDefault="00952995" w:rsidP="00952995">
      <w:pPr>
        <w:pStyle w:val="ListParagraph"/>
        <w:numPr>
          <w:ilvl w:val="0"/>
          <w:numId w:val="26"/>
        </w:numPr>
        <w:spacing w:after="120"/>
        <w:rPr>
          <w:color w:val="auto"/>
          <w:sz w:val="20"/>
        </w:rPr>
      </w:pPr>
      <w:r w:rsidRPr="00175910">
        <w:rPr>
          <w:color w:val="auto"/>
          <w:sz w:val="20"/>
        </w:rPr>
        <w:t>Web development of additional feature/application</w:t>
      </w:r>
    </w:p>
    <w:p w14:paraId="24D36FDB" w14:textId="76D3EEB6" w:rsidR="00A6736E" w:rsidRPr="00175910" w:rsidRDefault="00AC2A10">
      <w:pPr>
        <w:spacing w:after="120"/>
        <w:ind w:left="603" w:hanging="603"/>
        <w:rPr>
          <w:color w:val="auto"/>
          <w:sz w:val="20"/>
          <w:szCs w:val="20"/>
        </w:rPr>
      </w:pPr>
      <w:r w:rsidRPr="00175910">
        <w:rPr>
          <w:color w:val="auto"/>
          <w:sz w:val="20"/>
          <w:szCs w:val="20"/>
        </w:rPr>
        <w:t>3.2</w:t>
      </w:r>
      <w:r w:rsidRPr="00175910">
        <w:rPr>
          <w:color w:val="auto"/>
          <w:sz w:val="20"/>
          <w:szCs w:val="20"/>
        </w:rPr>
        <w:tab/>
        <w:t xml:space="preserve">The following activities and items are specifically excluded from the scope of Services under this SOW: </w:t>
      </w:r>
      <w:r w:rsidR="00FB42C4" w:rsidRPr="00175910">
        <w:rPr>
          <w:color w:val="auto"/>
          <w:sz w:val="20"/>
        </w:rPr>
        <w:t>N/A</w:t>
      </w:r>
    </w:p>
    <w:p w14:paraId="5E76ED63" w14:textId="77777777" w:rsidR="00A6736E" w:rsidRPr="00175910" w:rsidRDefault="00A6736E">
      <w:pPr>
        <w:spacing w:after="120"/>
        <w:ind w:left="603" w:hanging="603"/>
        <w:rPr>
          <w:color w:val="auto"/>
          <w:sz w:val="20"/>
          <w:szCs w:val="20"/>
        </w:rPr>
      </w:pPr>
    </w:p>
    <w:p w14:paraId="137DDE16" w14:textId="77777777" w:rsidR="00A6736E" w:rsidRPr="00175910" w:rsidRDefault="00AC2A10">
      <w:pPr>
        <w:numPr>
          <w:ilvl w:val="0"/>
          <w:numId w:val="11"/>
        </w:numPr>
        <w:spacing w:before="120"/>
        <w:ind w:left="630" w:hanging="630"/>
        <w:rPr>
          <w:b/>
          <w:smallCaps/>
          <w:color w:val="auto"/>
          <w:sz w:val="20"/>
          <w:szCs w:val="20"/>
        </w:rPr>
      </w:pPr>
      <w:r w:rsidRPr="00175910">
        <w:rPr>
          <w:b/>
          <w:smallCaps/>
          <w:color w:val="auto"/>
          <w:sz w:val="20"/>
          <w:szCs w:val="20"/>
        </w:rPr>
        <w:t>Term and Schedule</w:t>
      </w:r>
    </w:p>
    <w:p w14:paraId="5EBDB3C7" w14:textId="7272C2DC" w:rsidR="00A6736E" w:rsidRPr="00175910" w:rsidRDefault="00AC2A10">
      <w:pPr>
        <w:numPr>
          <w:ilvl w:val="1"/>
          <w:numId w:val="11"/>
        </w:numPr>
        <w:spacing w:before="120"/>
        <w:ind w:left="605" w:hanging="600"/>
        <w:rPr>
          <w:color w:val="auto"/>
          <w:sz w:val="20"/>
          <w:szCs w:val="20"/>
        </w:rPr>
      </w:pPr>
      <w:r w:rsidRPr="00175910">
        <w:rPr>
          <w:color w:val="auto"/>
          <w:sz w:val="20"/>
          <w:szCs w:val="20"/>
        </w:rPr>
        <w:t xml:space="preserve">This Statement of Work shall commence on </w:t>
      </w:r>
      <w:r w:rsidR="00FC5C02" w:rsidRPr="00712E23">
        <w:rPr>
          <w:color w:val="auto"/>
          <w:sz w:val="20"/>
          <w:szCs w:val="20"/>
        </w:rPr>
        <w:t>January</w:t>
      </w:r>
      <w:r w:rsidR="00FB42C4" w:rsidRPr="00712E23">
        <w:rPr>
          <w:color w:val="auto"/>
          <w:sz w:val="20"/>
          <w:szCs w:val="20"/>
        </w:rPr>
        <w:t xml:space="preserve">, </w:t>
      </w:r>
      <w:r w:rsidR="00FC5C02" w:rsidRPr="00712E23">
        <w:rPr>
          <w:color w:val="auto"/>
          <w:sz w:val="20"/>
          <w:szCs w:val="20"/>
        </w:rPr>
        <w:t>01</w:t>
      </w:r>
      <w:r w:rsidR="00FC5C02" w:rsidRPr="00712E23">
        <w:rPr>
          <w:color w:val="auto"/>
          <w:sz w:val="20"/>
          <w:szCs w:val="20"/>
          <w:vertAlign w:val="superscript"/>
        </w:rPr>
        <w:t>st</w:t>
      </w:r>
      <w:r w:rsidR="00FB42C4" w:rsidRPr="00712E23">
        <w:rPr>
          <w:color w:val="auto"/>
          <w:sz w:val="20"/>
          <w:szCs w:val="20"/>
        </w:rPr>
        <w:t>, 201</w:t>
      </w:r>
      <w:r w:rsidR="00AB47C1" w:rsidRPr="00712E23">
        <w:rPr>
          <w:color w:val="auto"/>
          <w:sz w:val="20"/>
          <w:szCs w:val="20"/>
        </w:rPr>
        <w:t>9</w:t>
      </w:r>
      <w:r w:rsidR="000F049F" w:rsidRPr="00175910">
        <w:rPr>
          <w:color w:val="auto"/>
          <w:sz w:val="20"/>
          <w:szCs w:val="20"/>
        </w:rPr>
        <w:t xml:space="preserve"> </w:t>
      </w:r>
      <w:r w:rsidRPr="00175910">
        <w:rPr>
          <w:color w:val="auto"/>
          <w:sz w:val="20"/>
          <w:szCs w:val="20"/>
        </w:rPr>
        <w:t>(“</w:t>
      </w:r>
      <w:r w:rsidRPr="00175910">
        <w:rPr>
          <w:b/>
          <w:color w:val="auto"/>
          <w:sz w:val="20"/>
          <w:szCs w:val="20"/>
        </w:rPr>
        <w:t>SOW Start Date</w:t>
      </w:r>
      <w:r w:rsidRPr="00175910">
        <w:rPr>
          <w:color w:val="auto"/>
          <w:sz w:val="20"/>
          <w:szCs w:val="20"/>
        </w:rPr>
        <w:t xml:space="preserve">”) and shall end on </w:t>
      </w:r>
      <w:r w:rsidR="003B2F8E" w:rsidRPr="00712E23">
        <w:rPr>
          <w:color w:val="auto"/>
          <w:sz w:val="20"/>
          <w:szCs w:val="20"/>
        </w:rPr>
        <w:t>December</w:t>
      </w:r>
      <w:r w:rsidR="000F049F" w:rsidRPr="00712E23">
        <w:rPr>
          <w:color w:val="auto"/>
          <w:sz w:val="20"/>
          <w:szCs w:val="20"/>
        </w:rPr>
        <w:t xml:space="preserve">, </w:t>
      </w:r>
      <w:r w:rsidR="00FC5C02" w:rsidRPr="00712E23">
        <w:rPr>
          <w:color w:val="auto"/>
          <w:sz w:val="20"/>
          <w:szCs w:val="20"/>
        </w:rPr>
        <w:t>31</w:t>
      </w:r>
      <w:r w:rsidR="00FC5C02" w:rsidRPr="00712E23">
        <w:rPr>
          <w:color w:val="auto"/>
          <w:sz w:val="20"/>
          <w:szCs w:val="20"/>
          <w:vertAlign w:val="superscript"/>
        </w:rPr>
        <w:t>st</w:t>
      </w:r>
      <w:r w:rsidR="00FB42C4" w:rsidRPr="00712E23">
        <w:rPr>
          <w:color w:val="auto"/>
          <w:sz w:val="20"/>
          <w:szCs w:val="20"/>
        </w:rPr>
        <w:t xml:space="preserve">, </w:t>
      </w:r>
      <w:r w:rsidR="003B2F8E" w:rsidRPr="00712E23">
        <w:rPr>
          <w:color w:val="auto"/>
          <w:sz w:val="20"/>
          <w:szCs w:val="20"/>
        </w:rPr>
        <w:t>20</w:t>
      </w:r>
      <w:r w:rsidR="00B06ABE" w:rsidRPr="00712E23">
        <w:rPr>
          <w:color w:val="auto"/>
          <w:sz w:val="20"/>
          <w:szCs w:val="20"/>
        </w:rPr>
        <w:t>19</w:t>
      </w:r>
      <w:r w:rsidR="003B2F8E" w:rsidRPr="00175910">
        <w:rPr>
          <w:color w:val="auto"/>
          <w:sz w:val="20"/>
          <w:szCs w:val="20"/>
        </w:rPr>
        <w:t xml:space="preserve"> </w:t>
      </w:r>
      <w:r w:rsidRPr="00175910">
        <w:rPr>
          <w:color w:val="auto"/>
          <w:sz w:val="20"/>
          <w:szCs w:val="20"/>
        </w:rPr>
        <w:t>(“</w:t>
      </w:r>
      <w:r w:rsidRPr="00175910">
        <w:rPr>
          <w:b/>
          <w:color w:val="auto"/>
          <w:sz w:val="20"/>
          <w:szCs w:val="20"/>
        </w:rPr>
        <w:t>SOW End Date</w:t>
      </w:r>
      <w:r w:rsidRPr="00175910">
        <w:rPr>
          <w:color w:val="auto"/>
          <w:sz w:val="20"/>
          <w:szCs w:val="20"/>
        </w:rPr>
        <w:t>”), with the period from SOW Start Date to SOW End Date referred to as (“</w:t>
      </w:r>
      <w:r w:rsidRPr="00175910">
        <w:rPr>
          <w:b/>
          <w:color w:val="auto"/>
          <w:sz w:val="20"/>
          <w:szCs w:val="20"/>
        </w:rPr>
        <w:t>SOW Term</w:t>
      </w:r>
      <w:r w:rsidRPr="00175910">
        <w:rPr>
          <w:color w:val="auto"/>
          <w:sz w:val="20"/>
          <w:szCs w:val="20"/>
        </w:rPr>
        <w:t>”), unless terminated earlier in accordance with the Agreement.</w:t>
      </w:r>
    </w:p>
    <w:p w14:paraId="2EA6C591" w14:textId="77BC55E8" w:rsidR="00A6736E" w:rsidRPr="00175910" w:rsidRDefault="00AC2A10">
      <w:pPr>
        <w:numPr>
          <w:ilvl w:val="1"/>
          <w:numId w:val="11"/>
        </w:numPr>
        <w:spacing w:before="120"/>
        <w:ind w:left="605" w:hanging="600"/>
        <w:rPr>
          <w:color w:val="auto"/>
          <w:sz w:val="20"/>
          <w:szCs w:val="20"/>
        </w:rPr>
      </w:pPr>
      <w:r w:rsidRPr="00175910">
        <w:rPr>
          <w:color w:val="auto"/>
          <w:sz w:val="20"/>
          <w:szCs w:val="20"/>
        </w:rPr>
        <w:t>Unless otherwise indicated to TI 30 days prior to the end of the initial or renewal term, the extension of the End Date and this SOW shall be renewed for a period of one (1) month at the same terms and conditions as were in effect as of the date just prior to renewal.  The same notification process and TELUS option to</w:t>
      </w:r>
      <w:r w:rsidR="003B525F" w:rsidRPr="00175910">
        <w:rPr>
          <w:color w:val="auto"/>
          <w:sz w:val="20"/>
          <w:szCs w:val="20"/>
        </w:rPr>
        <w:t xml:space="preserve"> non-</w:t>
      </w:r>
      <w:r w:rsidRPr="00175910">
        <w:rPr>
          <w:color w:val="auto"/>
          <w:sz w:val="20"/>
          <w:szCs w:val="20"/>
        </w:rPr>
        <w:t>renew</w:t>
      </w:r>
      <w:r w:rsidR="003B525F" w:rsidRPr="00175910">
        <w:rPr>
          <w:color w:val="auto"/>
          <w:sz w:val="20"/>
          <w:szCs w:val="20"/>
        </w:rPr>
        <w:t>al</w:t>
      </w:r>
      <w:r w:rsidRPr="00175910">
        <w:rPr>
          <w:color w:val="auto"/>
          <w:sz w:val="20"/>
          <w:szCs w:val="20"/>
        </w:rPr>
        <w:t xml:space="preserve"> for additional one (1) month terms shall apply at the end of each renewal term.  </w:t>
      </w:r>
    </w:p>
    <w:p w14:paraId="4EF61135" w14:textId="77777777" w:rsidR="00A6736E" w:rsidRPr="00175910" w:rsidRDefault="00AC2A10">
      <w:pPr>
        <w:numPr>
          <w:ilvl w:val="1"/>
          <w:numId w:val="11"/>
        </w:numPr>
        <w:spacing w:before="120"/>
        <w:ind w:left="605" w:hanging="600"/>
        <w:rPr>
          <w:color w:val="auto"/>
          <w:sz w:val="20"/>
          <w:szCs w:val="20"/>
        </w:rPr>
      </w:pPr>
      <w:r w:rsidRPr="00175910">
        <w:rPr>
          <w:color w:val="auto"/>
          <w:sz w:val="20"/>
          <w:szCs w:val="20"/>
        </w:rPr>
        <w:t xml:space="preserve">Without limiting the terms of the Agreement, any time during the SOW Term, TELUS may terminate this SOW early for convenience by providing TI with a notice of at least thirty (30) calendar days.  </w:t>
      </w:r>
    </w:p>
    <w:p w14:paraId="50FF0DAC" w14:textId="77777777" w:rsidR="00A6736E" w:rsidRPr="00175910" w:rsidRDefault="00A6736E">
      <w:pPr>
        <w:rPr>
          <w:color w:val="auto"/>
          <w:sz w:val="20"/>
          <w:szCs w:val="20"/>
        </w:rPr>
      </w:pPr>
    </w:p>
    <w:p w14:paraId="63BC5D25" w14:textId="77777777" w:rsidR="00A6736E" w:rsidRPr="00175910" w:rsidRDefault="00A6736E">
      <w:pPr>
        <w:rPr>
          <w:color w:val="auto"/>
          <w:sz w:val="20"/>
          <w:szCs w:val="20"/>
        </w:rPr>
      </w:pPr>
    </w:p>
    <w:p w14:paraId="4C4E303A" w14:textId="77777777" w:rsidR="00A6736E" w:rsidRPr="00175910" w:rsidRDefault="00AC2A10">
      <w:pPr>
        <w:numPr>
          <w:ilvl w:val="0"/>
          <w:numId w:val="11"/>
        </w:numPr>
        <w:spacing w:after="120"/>
        <w:ind w:left="600" w:hanging="600"/>
        <w:rPr>
          <w:b/>
          <w:smallCaps/>
          <w:color w:val="auto"/>
          <w:sz w:val="20"/>
          <w:szCs w:val="20"/>
        </w:rPr>
      </w:pPr>
      <w:r w:rsidRPr="00175910">
        <w:rPr>
          <w:b/>
          <w:smallCaps/>
          <w:color w:val="auto"/>
          <w:sz w:val="20"/>
          <w:szCs w:val="20"/>
        </w:rPr>
        <w:t>Place of Performance and Hours</w:t>
      </w:r>
    </w:p>
    <w:p w14:paraId="6E9D0E77" w14:textId="77777777" w:rsidR="00A6736E" w:rsidRPr="00175910" w:rsidRDefault="00AC2A10">
      <w:pPr>
        <w:numPr>
          <w:ilvl w:val="1"/>
          <w:numId w:val="11"/>
        </w:numPr>
        <w:spacing w:after="120"/>
        <w:ind w:left="601" w:hanging="601"/>
        <w:rPr>
          <w:color w:val="auto"/>
          <w:sz w:val="20"/>
          <w:szCs w:val="20"/>
        </w:rPr>
      </w:pPr>
      <w:r w:rsidRPr="00175910">
        <w:rPr>
          <w:color w:val="auto"/>
          <w:sz w:val="20"/>
          <w:szCs w:val="20"/>
        </w:rPr>
        <w:t>TI shall perform the Services (or cause them to be performed) at the following TI Facilities:</w:t>
      </w:r>
    </w:p>
    <w:p w14:paraId="1A40CC91" w14:textId="65667C82" w:rsidR="00A6736E" w:rsidRPr="00175910" w:rsidRDefault="00AC2A10">
      <w:pPr>
        <w:numPr>
          <w:ilvl w:val="1"/>
          <w:numId w:val="9"/>
        </w:numPr>
        <w:spacing w:after="120"/>
        <w:ind w:left="1134" w:firstLine="0"/>
        <w:rPr>
          <w:color w:val="auto"/>
          <w:sz w:val="20"/>
          <w:szCs w:val="20"/>
        </w:rPr>
      </w:pPr>
      <w:r w:rsidRPr="00175910">
        <w:rPr>
          <w:color w:val="auto"/>
          <w:sz w:val="20"/>
          <w:szCs w:val="20"/>
        </w:rPr>
        <w:t xml:space="preserve">Canadian TI Facilities: </w:t>
      </w:r>
      <w:r w:rsidR="00DC22C2" w:rsidRPr="00175910">
        <w:rPr>
          <w:color w:val="auto"/>
          <w:sz w:val="20"/>
          <w:szCs w:val="20"/>
        </w:rPr>
        <w:t xml:space="preserve">None </w:t>
      </w:r>
    </w:p>
    <w:p w14:paraId="56696381" w14:textId="77777777" w:rsidR="00B06ABE" w:rsidRPr="00175910" w:rsidRDefault="00AC2A10" w:rsidP="00B06ABE">
      <w:pPr>
        <w:numPr>
          <w:ilvl w:val="1"/>
          <w:numId w:val="9"/>
        </w:numPr>
        <w:spacing w:after="120"/>
        <w:ind w:left="1134" w:firstLine="0"/>
        <w:rPr>
          <w:color w:val="auto"/>
          <w:sz w:val="20"/>
          <w:szCs w:val="20"/>
        </w:rPr>
      </w:pPr>
      <w:r w:rsidRPr="00175910">
        <w:rPr>
          <w:color w:val="auto"/>
          <w:sz w:val="20"/>
          <w:szCs w:val="20"/>
        </w:rPr>
        <w:t>Other North American TI Facilities (outside Canada) None.</w:t>
      </w:r>
    </w:p>
    <w:p w14:paraId="3A1FCEF2" w14:textId="62815339" w:rsidR="00A6736E" w:rsidRPr="00175910" w:rsidRDefault="00AC2A10">
      <w:pPr>
        <w:numPr>
          <w:ilvl w:val="1"/>
          <w:numId w:val="9"/>
        </w:numPr>
        <w:spacing w:after="120"/>
        <w:ind w:left="1138" w:firstLine="0"/>
        <w:rPr>
          <w:color w:val="auto"/>
          <w:sz w:val="20"/>
          <w:szCs w:val="20"/>
        </w:rPr>
      </w:pPr>
      <w:r w:rsidRPr="00175910">
        <w:rPr>
          <w:color w:val="auto"/>
          <w:sz w:val="20"/>
          <w:szCs w:val="20"/>
        </w:rPr>
        <w:t>Offshore TI Facilities:</w:t>
      </w:r>
    </w:p>
    <w:p w14:paraId="0B48B9AB" w14:textId="4D7BE6BC" w:rsidR="00720091" w:rsidRPr="00175910" w:rsidRDefault="008777ED" w:rsidP="00720091">
      <w:pPr>
        <w:spacing w:after="120"/>
        <w:ind w:left="2160" w:firstLine="720"/>
        <w:jc w:val="left"/>
        <w:rPr>
          <w:i/>
          <w:color w:val="auto"/>
          <w:sz w:val="20"/>
          <w:szCs w:val="20"/>
        </w:rPr>
      </w:pPr>
      <w:proofErr w:type="spellStart"/>
      <w:r>
        <w:rPr>
          <w:color w:val="auto"/>
          <w:sz w:val="20"/>
          <w:szCs w:val="20"/>
        </w:rPr>
        <w:t>smth</w:t>
      </w:r>
      <w:proofErr w:type="spellEnd"/>
      <w:r w:rsidRPr="00175910">
        <w:rPr>
          <w:color w:val="auto"/>
          <w:sz w:val="20"/>
          <w:szCs w:val="20"/>
        </w:rPr>
        <w:t xml:space="preserve"> </w:t>
      </w:r>
      <w:bookmarkStart w:id="0" w:name="_GoBack"/>
      <w:bookmarkEnd w:id="0"/>
      <w:r w:rsidR="00720091" w:rsidRPr="00175910">
        <w:rPr>
          <w:i/>
          <w:color w:val="auto"/>
          <w:sz w:val="20"/>
          <w:szCs w:val="20"/>
        </w:rPr>
        <w:t>Digital – powered by TELUS International</w:t>
      </w:r>
      <w:r w:rsidR="00720091" w:rsidRPr="00175910">
        <w:rPr>
          <w:i/>
          <w:color w:val="auto"/>
          <w:sz w:val="20"/>
          <w:szCs w:val="20"/>
        </w:rPr>
        <w:tab/>
      </w:r>
      <w:r w:rsidR="00720091" w:rsidRPr="00175910">
        <w:rPr>
          <w:i/>
          <w:color w:val="auto"/>
          <w:sz w:val="20"/>
          <w:szCs w:val="20"/>
        </w:rPr>
        <w:tab/>
      </w:r>
      <w:r w:rsidR="00720091" w:rsidRPr="00175910">
        <w:rPr>
          <w:i/>
          <w:color w:val="auto"/>
          <w:sz w:val="20"/>
          <w:szCs w:val="20"/>
        </w:rPr>
        <w:tab/>
      </w:r>
    </w:p>
    <w:p w14:paraId="0EDA98AF" w14:textId="77777777" w:rsidR="00A6736E" w:rsidRPr="00175910" w:rsidRDefault="00AC2A10">
      <w:pPr>
        <w:spacing w:after="120"/>
        <w:ind w:left="600" w:hanging="600"/>
        <w:rPr>
          <w:color w:val="auto"/>
          <w:sz w:val="20"/>
          <w:szCs w:val="20"/>
        </w:rPr>
      </w:pPr>
      <w:r w:rsidRPr="00175910">
        <w:rPr>
          <w:color w:val="auto"/>
          <w:sz w:val="20"/>
          <w:szCs w:val="20"/>
        </w:rPr>
        <w:t>5.2</w:t>
      </w:r>
      <w:r w:rsidRPr="00175910">
        <w:rPr>
          <w:color w:val="auto"/>
          <w:sz w:val="20"/>
          <w:szCs w:val="20"/>
        </w:rPr>
        <w:tab/>
        <w:t>Subject to TELUS security policies, processes and procedures and only as required and deemed necessary by TELUS for TI to perform the Services, and then only with prior written approval by the TELUS Manager, TI Service Representatives shall also have reasonable access to offices at TELUS Facilities located at any TELUS Canada facilities as directed by TELUS Manager.</w:t>
      </w:r>
    </w:p>
    <w:p w14:paraId="7320395A" w14:textId="6BDDC2FB" w:rsidR="00A6736E" w:rsidRPr="00175910" w:rsidRDefault="00AC2A10">
      <w:pPr>
        <w:numPr>
          <w:ilvl w:val="1"/>
          <w:numId w:val="6"/>
        </w:numPr>
        <w:spacing w:after="120"/>
        <w:ind w:left="616" w:hanging="602"/>
        <w:rPr>
          <w:color w:val="auto"/>
          <w:sz w:val="20"/>
          <w:szCs w:val="20"/>
        </w:rPr>
      </w:pPr>
      <w:r w:rsidRPr="00175910">
        <w:rPr>
          <w:color w:val="auto"/>
          <w:sz w:val="20"/>
          <w:szCs w:val="20"/>
        </w:rPr>
        <w:t>For greater certainty, TI shall not be authorized to perform any part of the Services under this SOW from any locations other than those TI Facilities or TELUS Facilities specifically and explicitly authorized above.</w:t>
      </w:r>
      <w:r w:rsidR="00D34E34" w:rsidRPr="00175910">
        <w:rPr>
          <w:color w:val="auto"/>
          <w:sz w:val="20"/>
          <w:szCs w:val="20"/>
        </w:rPr>
        <w:t xml:space="preserve"> </w:t>
      </w:r>
    </w:p>
    <w:p w14:paraId="36453259" w14:textId="3F2DFDF2" w:rsidR="00A6736E" w:rsidRPr="00175910" w:rsidRDefault="00AC2A10">
      <w:pPr>
        <w:spacing w:after="120"/>
        <w:ind w:left="612" w:hanging="612"/>
        <w:rPr>
          <w:color w:val="auto"/>
          <w:sz w:val="20"/>
          <w:szCs w:val="20"/>
        </w:rPr>
      </w:pPr>
      <w:r w:rsidRPr="00175910">
        <w:rPr>
          <w:color w:val="auto"/>
          <w:sz w:val="20"/>
          <w:szCs w:val="20"/>
        </w:rPr>
        <w:t>5.</w:t>
      </w:r>
      <w:r w:rsidR="008B4C39" w:rsidRPr="00175910">
        <w:rPr>
          <w:color w:val="auto"/>
          <w:sz w:val="20"/>
          <w:szCs w:val="20"/>
        </w:rPr>
        <w:t>4</w:t>
      </w:r>
      <w:r w:rsidRPr="00175910">
        <w:rPr>
          <w:color w:val="auto"/>
          <w:sz w:val="20"/>
          <w:szCs w:val="20"/>
        </w:rPr>
        <w:tab/>
      </w:r>
      <w:r w:rsidR="00606BC1" w:rsidRPr="00175910">
        <w:rPr>
          <w:color w:val="auto"/>
          <w:sz w:val="20"/>
          <w:szCs w:val="20"/>
        </w:rPr>
        <w:t xml:space="preserve">Offshore </w:t>
      </w:r>
      <w:r w:rsidRPr="00175910">
        <w:rPr>
          <w:color w:val="auto"/>
          <w:sz w:val="20"/>
          <w:szCs w:val="20"/>
        </w:rPr>
        <w:t xml:space="preserve">TI </w:t>
      </w:r>
      <w:r w:rsidR="00606BC1" w:rsidRPr="00175910">
        <w:rPr>
          <w:color w:val="auto"/>
          <w:sz w:val="20"/>
          <w:szCs w:val="20"/>
        </w:rPr>
        <w:t xml:space="preserve">Service </w:t>
      </w:r>
      <w:r w:rsidRPr="00175910">
        <w:rPr>
          <w:color w:val="auto"/>
          <w:sz w:val="20"/>
          <w:szCs w:val="20"/>
        </w:rPr>
        <w:t xml:space="preserve">Representatives will perform Services under this SOW during various business and non-business hours (Monday through Friday and on weekends) specific to each unique role. </w:t>
      </w:r>
      <w:proofErr w:type="gramStart"/>
      <w:r w:rsidRPr="00175910">
        <w:rPr>
          <w:color w:val="auto"/>
          <w:sz w:val="20"/>
          <w:szCs w:val="20"/>
        </w:rPr>
        <w:t>Generally</w:t>
      </w:r>
      <w:proofErr w:type="gramEnd"/>
      <w:r w:rsidRPr="00175910">
        <w:rPr>
          <w:color w:val="auto"/>
          <w:sz w:val="20"/>
          <w:szCs w:val="20"/>
        </w:rPr>
        <w:t xml:space="preserve"> the work calendar will adhere to the TELUS Canada working calendar however the </w:t>
      </w:r>
      <w:r w:rsidRPr="00175910">
        <w:rPr>
          <w:color w:val="auto"/>
          <w:sz w:val="20"/>
          <w:szCs w:val="20"/>
        </w:rPr>
        <w:lastRenderedPageBreak/>
        <w:t>detailed schedule for each r</w:t>
      </w:r>
      <w:r w:rsidR="004E0D8A" w:rsidRPr="00175910">
        <w:rPr>
          <w:color w:val="auto"/>
          <w:sz w:val="20"/>
          <w:szCs w:val="20"/>
        </w:rPr>
        <w:t xml:space="preserve">ole and approval for ad-hoc </w:t>
      </w:r>
      <w:r w:rsidR="00326970" w:rsidRPr="00175910">
        <w:rPr>
          <w:color w:val="auto"/>
          <w:sz w:val="20"/>
          <w:szCs w:val="20"/>
        </w:rPr>
        <w:t>non-working</w:t>
      </w:r>
      <w:r w:rsidRPr="00175910">
        <w:rPr>
          <w:color w:val="auto"/>
          <w:sz w:val="20"/>
          <w:szCs w:val="20"/>
        </w:rPr>
        <w:t xml:space="preserve"> days shall be set in consultation with the TELUS Manager.</w:t>
      </w:r>
    </w:p>
    <w:p w14:paraId="4FEC8515" w14:textId="6C2F9A46" w:rsidR="00606BC1" w:rsidRPr="00175910" w:rsidRDefault="00606BC1" w:rsidP="00606BC1">
      <w:pPr>
        <w:spacing w:before="240"/>
        <w:ind w:left="605"/>
        <w:rPr>
          <w:color w:val="auto"/>
          <w:sz w:val="20"/>
          <w:szCs w:val="20"/>
        </w:rPr>
      </w:pPr>
      <w:r w:rsidRPr="00175910">
        <w:rPr>
          <w:color w:val="auto"/>
          <w:sz w:val="20"/>
          <w:szCs w:val="20"/>
        </w:rPr>
        <w:t xml:space="preserve">Specific hours of operation and forecast billable days per year </w:t>
      </w:r>
      <w:r w:rsidR="00DC22C2" w:rsidRPr="00175910">
        <w:rPr>
          <w:color w:val="auto"/>
          <w:sz w:val="20"/>
          <w:szCs w:val="20"/>
        </w:rPr>
        <w:t xml:space="preserve">for the various Project and Representatives </w:t>
      </w:r>
      <w:r w:rsidRPr="00175910">
        <w:rPr>
          <w:color w:val="auto"/>
          <w:sz w:val="20"/>
          <w:szCs w:val="20"/>
        </w:rPr>
        <w:t xml:space="preserve">are captured in section 6.5. </w:t>
      </w:r>
    </w:p>
    <w:p w14:paraId="46AF58BF" w14:textId="77777777" w:rsidR="00606BC1" w:rsidRPr="00175910" w:rsidRDefault="00606BC1">
      <w:pPr>
        <w:spacing w:after="120"/>
        <w:ind w:left="612" w:hanging="612"/>
        <w:rPr>
          <w:color w:val="auto"/>
          <w:sz w:val="20"/>
          <w:szCs w:val="20"/>
        </w:rPr>
      </w:pPr>
    </w:p>
    <w:p w14:paraId="5642E3AC" w14:textId="77777777" w:rsidR="00A6736E" w:rsidRPr="00175910" w:rsidRDefault="00A6736E">
      <w:pPr>
        <w:spacing w:before="120"/>
        <w:ind w:left="839" w:hanging="839"/>
        <w:rPr>
          <w:color w:val="auto"/>
          <w:sz w:val="20"/>
          <w:szCs w:val="20"/>
        </w:rPr>
      </w:pPr>
    </w:p>
    <w:p w14:paraId="5F253033" w14:textId="77777777" w:rsidR="00A6736E" w:rsidRPr="00175910" w:rsidRDefault="00AC2A10">
      <w:pPr>
        <w:numPr>
          <w:ilvl w:val="0"/>
          <w:numId w:val="11"/>
        </w:numPr>
        <w:spacing w:after="120"/>
        <w:ind w:left="605" w:hanging="605"/>
        <w:rPr>
          <w:b/>
          <w:smallCaps/>
          <w:color w:val="auto"/>
          <w:sz w:val="20"/>
          <w:szCs w:val="20"/>
        </w:rPr>
      </w:pPr>
      <w:r w:rsidRPr="00175910">
        <w:rPr>
          <w:b/>
          <w:smallCaps/>
          <w:color w:val="auto"/>
          <w:sz w:val="20"/>
          <w:szCs w:val="20"/>
        </w:rPr>
        <w:t>Structure and Roles</w:t>
      </w:r>
    </w:p>
    <w:p w14:paraId="30B6F1E4" w14:textId="77777777" w:rsidR="00A6736E" w:rsidRPr="00175910" w:rsidRDefault="00AC2A10">
      <w:pPr>
        <w:numPr>
          <w:ilvl w:val="1"/>
          <w:numId w:val="11"/>
        </w:numPr>
        <w:spacing w:after="120"/>
        <w:rPr>
          <w:color w:val="auto"/>
          <w:sz w:val="20"/>
          <w:szCs w:val="20"/>
        </w:rPr>
      </w:pPr>
      <w:r w:rsidRPr="00175910">
        <w:rPr>
          <w:color w:val="auto"/>
          <w:sz w:val="20"/>
          <w:szCs w:val="20"/>
        </w:rPr>
        <w:t>The TI Manager will be responsible for the overall performance, delivery and management of Services in respect of this SOW and will be regularly available to meet with the TELUS Manager. The TI Manager will procure and manage TI Service Representatives as required in furtherance of its obligations under this SOW, and shall be responsible for providing qualified TI Representatives with suitable personal development training, education, experience, competence and skill to perform the Services in a workmanlike manner. The TI Manager shall cooperate with TELUS to perform reviews, ensure TI accomplishes the tasks, activities, Services and scope outlined in this SOW, manage day-to-day activities, and serve as TI’s single point of contact with respect to interfacing with TELUS.</w:t>
      </w:r>
    </w:p>
    <w:p w14:paraId="756A77BD" w14:textId="77777777" w:rsidR="00A6736E" w:rsidRPr="00175910" w:rsidRDefault="00AC2A10">
      <w:pPr>
        <w:numPr>
          <w:ilvl w:val="1"/>
          <w:numId w:val="11"/>
        </w:numPr>
        <w:spacing w:after="120"/>
        <w:rPr>
          <w:color w:val="auto"/>
          <w:sz w:val="20"/>
          <w:szCs w:val="20"/>
        </w:rPr>
      </w:pPr>
      <w:r w:rsidRPr="00175910">
        <w:rPr>
          <w:color w:val="auto"/>
          <w:sz w:val="20"/>
          <w:szCs w:val="20"/>
        </w:rPr>
        <w:t>The TELUS Manager shall be responsible for the overall management of the Services plus other projects, initiatives and activities that may be related to the Project and Services under this SOW.  The TELUS Manager shall manage and direct TELUS Representatives and TI in accordance with this SOW and the Agreement. The TELUS Manager shall be regularly available to meet with the TI Manager.</w:t>
      </w:r>
    </w:p>
    <w:p w14:paraId="10808B8B" w14:textId="77777777" w:rsidR="00A6736E" w:rsidRPr="00175910" w:rsidRDefault="00AC2A10">
      <w:pPr>
        <w:numPr>
          <w:ilvl w:val="1"/>
          <w:numId w:val="11"/>
        </w:numPr>
        <w:spacing w:after="120"/>
        <w:rPr>
          <w:color w:val="auto"/>
          <w:sz w:val="20"/>
          <w:szCs w:val="20"/>
        </w:rPr>
      </w:pPr>
      <w:r w:rsidRPr="00175910">
        <w:rPr>
          <w:color w:val="auto"/>
          <w:sz w:val="20"/>
          <w:szCs w:val="20"/>
        </w:rPr>
        <w:t>The TELUS Manager shall be responsible for providing qualified TI representatives with function or project specific training, coaching, education and skill development.</w:t>
      </w:r>
    </w:p>
    <w:p w14:paraId="2E760CF8" w14:textId="77777777" w:rsidR="00A6736E" w:rsidRPr="00175910" w:rsidRDefault="00AC2A10">
      <w:pPr>
        <w:numPr>
          <w:ilvl w:val="1"/>
          <w:numId w:val="11"/>
        </w:numPr>
        <w:spacing w:after="120"/>
        <w:rPr>
          <w:color w:val="auto"/>
          <w:sz w:val="20"/>
          <w:szCs w:val="20"/>
        </w:rPr>
      </w:pPr>
      <w:r w:rsidRPr="00175910">
        <w:rPr>
          <w:color w:val="auto"/>
          <w:sz w:val="20"/>
          <w:szCs w:val="20"/>
        </w:rPr>
        <w:t>The Parties shall appoint the following key personnel for the SOW Term:</w:t>
      </w:r>
    </w:p>
    <w:p w14:paraId="01DC45C9" w14:textId="77777777" w:rsidR="00A6736E" w:rsidRPr="00175910" w:rsidRDefault="00AC2A10">
      <w:pPr>
        <w:spacing w:after="120"/>
        <w:ind w:left="840"/>
        <w:rPr>
          <w:color w:val="auto"/>
          <w:sz w:val="20"/>
          <w:szCs w:val="20"/>
        </w:rPr>
      </w:pPr>
      <w:r w:rsidRPr="00175910">
        <w:rPr>
          <w:color w:val="auto"/>
          <w:sz w:val="20"/>
          <w:szCs w:val="20"/>
        </w:rPr>
        <w:t xml:space="preserve">For TELUS, as TELUS Rep under the Agreement for purposes of this SOW: </w:t>
      </w:r>
    </w:p>
    <w:p w14:paraId="7A6DF2A1" w14:textId="2D187FA1" w:rsidR="00A6736E" w:rsidRPr="00175910" w:rsidRDefault="00AF7405" w:rsidP="00B06ABE">
      <w:pPr>
        <w:numPr>
          <w:ilvl w:val="0"/>
          <w:numId w:val="2"/>
        </w:numPr>
        <w:spacing w:after="120"/>
        <w:rPr>
          <w:color w:val="auto"/>
          <w:sz w:val="20"/>
          <w:szCs w:val="20"/>
        </w:rPr>
      </w:pPr>
      <w:r>
        <w:rPr>
          <w:color w:val="auto"/>
          <w:sz w:val="20"/>
          <w:szCs w:val="20"/>
        </w:rPr>
        <w:t>Mock Super</w:t>
      </w:r>
      <w:r w:rsidR="00B06ABE" w:rsidRPr="00175910">
        <w:rPr>
          <w:color w:val="auto"/>
          <w:sz w:val="20"/>
          <w:szCs w:val="20"/>
        </w:rPr>
        <w:t xml:space="preserve"> </w:t>
      </w:r>
      <w:r w:rsidR="00AC2A10" w:rsidRPr="00175910">
        <w:rPr>
          <w:color w:val="auto"/>
          <w:sz w:val="20"/>
          <w:szCs w:val="20"/>
        </w:rPr>
        <w:t>(TELUS Manager);</w:t>
      </w:r>
    </w:p>
    <w:p w14:paraId="6701F6AF" w14:textId="77777777" w:rsidR="00A6736E" w:rsidRPr="00175910" w:rsidRDefault="00AC2A10">
      <w:pPr>
        <w:spacing w:after="120"/>
        <w:ind w:left="120" w:firstLine="720"/>
        <w:rPr>
          <w:color w:val="auto"/>
          <w:sz w:val="20"/>
          <w:szCs w:val="20"/>
        </w:rPr>
      </w:pPr>
      <w:r w:rsidRPr="00175910">
        <w:rPr>
          <w:color w:val="auto"/>
          <w:sz w:val="20"/>
          <w:szCs w:val="20"/>
        </w:rPr>
        <w:t xml:space="preserve">For TI, as TI CSM under the Agreement for purposes of this SOW: </w:t>
      </w:r>
    </w:p>
    <w:p w14:paraId="6079D9B0" w14:textId="06A06A14" w:rsidR="00024EB6" w:rsidRPr="00175910" w:rsidRDefault="00AF7405" w:rsidP="00024EB6">
      <w:pPr>
        <w:numPr>
          <w:ilvl w:val="0"/>
          <w:numId w:val="24"/>
        </w:numPr>
        <w:spacing w:after="120"/>
        <w:rPr>
          <w:sz w:val="20"/>
          <w:szCs w:val="20"/>
        </w:rPr>
      </w:pPr>
      <w:r>
        <w:rPr>
          <w:color w:val="auto"/>
          <w:sz w:val="20"/>
          <w:szCs w:val="20"/>
        </w:rPr>
        <w:t>Mock Super</w:t>
      </w:r>
      <w:r w:rsidRPr="00175910">
        <w:rPr>
          <w:color w:val="auto"/>
          <w:sz w:val="20"/>
          <w:szCs w:val="20"/>
        </w:rPr>
        <w:t xml:space="preserve"> </w:t>
      </w:r>
      <w:r w:rsidR="00606BC1" w:rsidRPr="00175910">
        <w:rPr>
          <w:sz w:val="20"/>
          <w:szCs w:val="20"/>
        </w:rPr>
        <w:t>as TI Manager</w:t>
      </w:r>
      <w:r w:rsidR="00024EB6" w:rsidRPr="00175910">
        <w:rPr>
          <w:sz w:val="20"/>
          <w:szCs w:val="20"/>
        </w:rPr>
        <w:t xml:space="preserve"> (</w:t>
      </w:r>
      <w:r w:rsidR="00DC22C2" w:rsidRPr="00175910">
        <w:rPr>
          <w:sz w:val="20"/>
          <w:szCs w:val="20"/>
        </w:rPr>
        <w:t xml:space="preserve">TI </w:t>
      </w:r>
      <w:proofErr w:type="gramStart"/>
      <w:r w:rsidR="00DC22C2" w:rsidRPr="00175910">
        <w:rPr>
          <w:sz w:val="20"/>
          <w:szCs w:val="20"/>
        </w:rPr>
        <w:t xml:space="preserve">Manager </w:t>
      </w:r>
      <w:r w:rsidR="00024EB6" w:rsidRPr="00175910">
        <w:rPr>
          <w:sz w:val="20"/>
          <w:szCs w:val="20"/>
        </w:rPr>
        <w:t>)</w:t>
      </w:r>
      <w:proofErr w:type="gramEnd"/>
      <w:r w:rsidR="00024EB6" w:rsidRPr="00175910">
        <w:rPr>
          <w:sz w:val="20"/>
          <w:szCs w:val="20"/>
        </w:rPr>
        <w:t xml:space="preserve"> </w:t>
      </w:r>
    </w:p>
    <w:p w14:paraId="252B2801" w14:textId="601EEB2B" w:rsidR="00606BC1" w:rsidRPr="00175910" w:rsidRDefault="00AF7405" w:rsidP="00606BC1">
      <w:pPr>
        <w:numPr>
          <w:ilvl w:val="0"/>
          <w:numId w:val="24"/>
        </w:numPr>
        <w:spacing w:after="120"/>
        <w:rPr>
          <w:color w:val="auto"/>
          <w:sz w:val="20"/>
          <w:szCs w:val="20"/>
        </w:rPr>
      </w:pPr>
      <w:r>
        <w:rPr>
          <w:color w:val="auto"/>
          <w:sz w:val="20"/>
          <w:szCs w:val="20"/>
        </w:rPr>
        <w:t>Mock Super</w:t>
      </w:r>
      <w:r w:rsidRPr="00175910">
        <w:rPr>
          <w:color w:val="auto"/>
          <w:sz w:val="20"/>
          <w:szCs w:val="20"/>
        </w:rPr>
        <w:t xml:space="preserve"> </w:t>
      </w:r>
      <w:r w:rsidR="00606BC1" w:rsidRPr="00175910">
        <w:rPr>
          <w:color w:val="auto"/>
          <w:sz w:val="20"/>
          <w:szCs w:val="20"/>
        </w:rPr>
        <w:t>or delegates as agreed by the parties (</w:t>
      </w:r>
      <w:r w:rsidR="00DC22C2" w:rsidRPr="00175910">
        <w:rPr>
          <w:color w:val="auto"/>
          <w:sz w:val="20"/>
          <w:szCs w:val="20"/>
        </w:rPr>
        <w:t xml:space="preserve">TI Delivery Account </w:t>
      </w:r>
      <w:proofErr w:type="gramStart"/>
      <w:r w:rsidR="00DC22C2" w:rsidRPr="00175910">
        <w:rPr>
          <w:color w:val="auto"/>
          <w:sz w:val="20"/>
          <w:szCs w:val="20"/>
        </w:rPr>
        <w:t xml:space="preserve">Manager </w:t>
      </w:r>
      <w:r w:rsidR="00606BC1" w:rsidRPr="00175910">
        <w:rPr>
          <w:color w:val="auto"/>
          <w:sz w:val="20"/>
          <w:szCs w:val="20"/>
        </w:rPr>
        <w:t>)</w:t>
      </w:r>
      <w:proofErr w:type="gramEnd"/>
    </w:p>
    <w:p w14:paraId="27678635" w14:textId="77777777" w:rsidR="00A6736E" w:rsidRPr="00175910" w:rsidRDefault="00AC2A10">
      <w:pPr>
        <w:numPr>
          <w:ilvl w:val="1"/>
          <w:numId w:val="11"/>
        </w:numPr>
        <w:spacing w:after="120"/>
        <w:rPr>
          <w:color w:val="auto"/>
          <w:sz w:val="20"/>
          <w:szCs w:val="20"/>
        </w:rPr>
      </w:pPr>
      <w:r w:rsidRPr="00175910">
        <w:rPr>
          <w:color w:val="auto"/>
          <w:sz w:val="20"/>
          <w:szCs w:val="20"/>
        </w:rPr>
        <w:t>TI shall be responsible for supplying the below Resource Plan to TELUS.</w:t>
      </w:r>
    </w:p>
    <w:p w14:paraId="4994793E" w14:textId="0242DED3" w:rsidR="00A6736E" w:rsidRPr="00175910" w:rsidRDefault="00AC2A10">
      <w:pPr>
        <w:spacing w:after="120"/>
        <w:ind w:left="720"/>
        <w:rPr>
          <w:color w:val="auto"/>
          <w:sz w:val="20"/>
          <w:szCs w:val="20"/>
        </w:rPr>
      </w:pPr>
      <w:r w:rsidRPr="00175910">
        <w:rPr>
          <w:color w:val="auto"/>
          <w:sz w:val="20"/>
          <w:szCs w:val="20"/>
        </w:rPr>
        <w:t xml:space="preserve">The following table summarizes the </w:t>
      </w:r>
      <w:r w:rsidR="00606BC1" w:rsidRPr="00175910">
        <w:rPr>
          <w:color w:val="auto"/>
          <w:sz w:val="20"/>
          <w:szCs w:val="20"/>
        </w:rPr>
        <w:t>Project</w:t>
      </w:r>
      <w:r w:rsidRPr="00175910">
        <w:rPr>
          <w:color w:val="auto"/>
          <w:sz w:val="20"/>
          <w:szCs w:val="20"/>
        </w:rPr>
        <w:t xml:space="preserve"> scope and scale that are currently identified to provide the Services under this SOW. Please refer to ‘Appendix C’ of this document for a detailed list of staff and legacy billing rates that existing at the time of contracting.</w:t>
      </w:r>
    </w:p>
    <w:p w14:paraId="3D0E5E22" w14:textId="77777777" w:rsidR="00326970" w:rsidRPr="00175910" w:rsidRDefault="00326970">
      <w:pPr>
        <w:spacing w:after="120"/>
        <w:ind w:left="720"/>
        <w:rPr>
          <w:color w:val="auto"/>
          <w:sz w:val="20"/>
          <w:szCs w:val="20"/>
        </w:rPr>
      </w:pPr>
    </w:p>
    <w:tbl>
      <w:tblPr>
        <w:tblW w:w="8175" w:type="dxa"/>
        <w:tblInd w:w="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4"/>
        <w:gridCol w:w="1286"/>
        <w:gridCol w:w="1335"/>
        <w:gridCol w:w="1845"/>
        <w:gridCol w:w="1845"/>
      </w:tblGrid>
      <w:tr w:rsidR="007A4AA2" w:rsidRPr="00175910" w14:paraId="03D50510" w14:textId="77777777" w:rsidTr="000F049F">
        <w:trPr>
          <w:trHeight w:val="1200"/>
        </w:trPr>
        <w:tc>
          <w:tcPr>
            <w:tcW w:w="1864" w:type="dxa"/>
            <w:shd w:val="clear" w:color="auto" w:fill="92D050"/>
            <w:tcMar>
              <w:top w:w="0" w:type="dxa"/>
              <w:left w:w="108" w:type="dxa"/>
              <w:bottom w:w="0" w:type="dxa"/>
              <w:right w:w="108" w:type="dxa"/>
            </w:tcMar>
            <w:vAlign w:val="center"/>
            <w:hideMark/>
          </w:tcPr>
          <w:p w14:paraId="7B5CA5CB" w14:textId="77777777" w:rsidR="00BC796C" w:rsidRPr="00175910" w:rsidRDefault="00BC796C" w:rsidP="00433C8B">
            <w:pPr>
              <w:jc w:val="center"/>
              <w:rPr>
                <w:color w:val="auto"/>
              </w:rPr>
            </w:pPr>
            <w:r w:rsidRPr="00175910">
              <w:rPr>
                <w:color w:val="auto"/>
                <w:sz w:val="18"/>
                <w:szCs w:val="18"/>
              </w:rPr>
              <w:t>Resource Category and level (as per rate card)</w:t>
            </w:r>
          </w:p>
        </w:tc>
        <w:tc>
          <w:tcPr>
            <w:tcW w:w="1286" w:type="dxa"/>
            <w:shd w:val="clear" w:color="auto" w:fill="92D050"/>
            <w:tcMar>
              <w:top w:w="0" w:type="dxa"/>
              <w:left w:w="108" w:type="dxa"/>
              <w:bottom w:w="0" w:type="dxa"/>
              <w:right w:w="108" w:type="dxa"/>
            </w:tcMar>
            <w:vAlign w:val="center"/>
            <w:hideMark/>
          </w:tcPr>
          <w:p w14:paraId="2C515768" w14:textId="77777777" w:rsidR="00BC796C" w:rsidRPr="00175910" w:rsidRDefault="00BC796C" w:rsidP="00433C8B">
            <w:pPr>
              <w:jc w:val="center"/>
              <w:rPr>
                <w:color w:val="auto"/>
              </w:rPr>
            </w:pPr>
            <w:r w:rsidRPr="00175910">
              <w:rPr>
                <w:color w:val="auto"/>
                <w:sz w:val="18"/>
                <w:szCs w:val="18"/>
              </w:rPr>
              <w:t>Team Count</w:t>
            </w:r>
          </w:p>
        </w:tc>
        <w:tc>
          <w:tcPr>
            <w:tcW w:w="1335" w:type="dxa"/>
            <w:shd w:val="clear" w:color="auto" w:fill="92D050"/>
            <w:tcMar>
              <w:top w:w="0" w:type="dxa"/>
              <w:left w:w="108" w:type="dxa"/>
              <w:bottom w:w="0" w:type="dxa"/>
              <w:right w:w="108" w:type="dxa"/>
            </w:tcMar>
            <w:vAlign w:val="center"/>
            <w:hideMark/>
          </w:tcPr>
          <w:p w14:paraId="4792F198" w14:textId="77777777" w:rsidR="00BC796C" w:rsidRPr="00175910" w:rsidRDefault="00BC796C" w:rsidP="00433C8B">
            <w:pPr>
              <w:jc w:val="center"/>
              <w:rPr>
                <w:color w:val="auto"/>
              </w:rPr>
            </w:pPr>
            <w:r w:rsidRPr="00175910">
              <w:rPr>
                <w:color w:val="auto"/>
                <w:sz w:val="18"/>
                <w:szCs w:val="18"/>
              </w:rPr>
              <w:t>Hourly Billing Rate ($CAD)</w:t>
            </w:r>
          </w:p>
        </w:tc>
        <w:tc>
          <w:tcPr>
            <w:tcW w:w="1845" w:type="dxa"/>
            <w:shd w:val="clear" w:color="auto" w:fill="92D050"/>
            <w:tcMar>
              <w:top w:w="0" w:type="dxa"/>
              <w:left w:w="108" w:type="dxa"/>
              <w:bottom w:w="0" w:type="dxa"/>
              <w:right w:w="108" w:type="dxa"/>
            </w:tcMar>
            <w:vAlign w:val="center"/>
            <w:hideMark/>
          </w:tcPr>
          <w:p w14:paraId="6B4B32A0" w14:textId="77777777" w:rsidR="00BC796C" w:rsidRPr="00175910" w:rsidRDefault="00BC796C" w:rsidP="00433C8B">
            <w:pPr>
              <w:jc w:val="center"/>
              <w:rPr>
                <w:color w:val="auto"/>
              </w:rPr>
            </w:pPr>
            <w:r w:rsidRPr="00175910">
              <w:rPr>
                <w:color w:val="auto"/>
                <w:sz w:val="18"/>
                <w:szCs w:val="18"/>
              </w:rPr>
              <w:t>Start</w:t>
            </w:r>
          </w:p>
        </w:tc>
        <w:tc>
          <w:tcPr>
            <w:tcW w:w="1845" w:type="dxa"/>
            <w:shd w:val="clear" w:color="auto" w:fill="92D050"/>
            <w:tcMar>
              <w:top w:w="0" w:type="dxa"/>
              <w:left w:w="108" w:type="dxa"/>
              <w:bottom w:w="0" w:type="dxa"/>
              <w:right w:w="108" w:type="dxa"/>
            </w:tcMar>
            <w:vAlign w:val="center"/>
            <w:hideMark/>
          </w:tcPr>
          <w:p w14:paraId="3EE21F3C" w14:textId="77777777" w:rsidR="00BC796C" w:rsidRPr="00175910" w:rsidRDefault="00BC796C" w:rsidP="00433C8B">
            <w:pPr>
              <w:jc w:val="center"/>
              <w:rPr>
                <w:color w:val="auto"/>
              </w:rPr>
            </w:pPr>
            <w:r w:rsidRPr="00175910">
              <w:rPr>
                <w:color w:val="auto"/>
                <w:sz w:val="18"/>
                <w:szCs w:val="18"/>
              </w:rPr>
              <w:t>End</w:t>
            </w:r>
          </w:p>
        </w:tc>
      </w:tr>
      <w:tr w:rsidR="007A4AA2" w:rsidRPr="00175910" w14:paraId="749DE5D4" w14:textId="77777777" w:rsidTr="000F049F">
        <w:trPr>
          <w:trHeight w:val="600"/>
        </w:trPr>
        <w:tc>
          <w:tcPr>
            <w:tcW w:w="1864" w:type="dxa"/>
            <w:shd w:val="clear" w:color="auto" w:fill="FFFFFF"/>
            <w:tcMar>
              <w:top w:w="0" w:type="dxa"/>
              <w:left w:w="108" w:type="dxa"/>
              <w:bottom w:w="0" w:type="dxa"/>
              <w:right w:w="108" w:type="dxa"/>
            </w:tcMar>
            <w:vAlign w:val="center"/>
          </w:tcPr>
          <w:p w14:paraId="1E2FD623" w14:textId="70BDA907" w:rsidR="00BC796C" w:rsidRPr="00175910" w:rsidRDefault="00B814B0" w:rsidP="00E62879">
            <w:pPr>
              <w:rPr>
                <w:color w:val="auto"/>
                <w:sz w:val="20"/>
              </w:rPr>
            </w:pPr>
            <w:proofErr w:type="spellStart"/>
            <w:r w:rsidRPr="00175910">
              <w:rPr>
                <w:sz w:val="20"/>
                <w:szCs w:val="20"/>
              </w:rPr>
              <w:t>vRO</w:t>
            </w:r>
            <w:proofErr w:type="spellEnd"/>
            <w:r w:rsidRPr="00175910">
              <w:rPr>
                <w:sz w:val="20"/>
                <w:szCs w:val="20"/>
              </w:rPr>
              <w:t xml:space="preserve"> Developer (Mid-Level)</w:t>
            </w:r>
          </w:p>
        </w:tc>
        <w:tc>
          <w:tcPr>
            <w:tcW w:w="1286" w:type="dxa"/>
            <w:shd w:val="clear" w:color="auto" w:fill="FFFFFF"/>
            <w:tcMar>
              <w:top w:w="0" w:type="dxa"/>
              <w:left w:w="108" w:type="dxa"/>
              <w:bottom w:w="0" w:type="dxa"/>
              <w:right w:w="108" w:type="dxa"/>
            </w:tcMar>
            <w:vAlign w:val="center"/>
          </w:tcPr>
          <w:p w14:paraId="2C36AD58" w14:textId="24C767B7" w:rsidR="00BC796C" w:rsidRPr="00175910" w:rsidRDefault="00B814B0" w:rsidP="00433C8B">
            <w:pPr>
              <w:jc w:val="center"/>
              <w:rPr>
                <w:color w:val="auto"/>
                <w:sz w:val="20"/>
              </w:rPr>
            </w:pPr>
            <w:r w:rsidRPr="00175910">
              <w:rPr>
                <w:color w:val="auto"/>
                <w:sz w:val="20"/>
              </w:rPr>
              <w:t>3</w:t>
            </w:r>
          </w:p>
        </w:tc>
        <w:tc>
          <w:tcPr>
            <w:tcW w:w="1335" w:type="dxa"/>
            <w:shd w:val="clear" w:color="auto" w:fill="FFFFFF"/>
            <w:tcMar>
              <w:top w:w="0" w:type="dxa"/>
              <w:left w:w="108" w:type="dxa"/>
              <w:bottom w:w="0" w:type="dxa"/>
              <w:right w:w="108" w:type="dxa"/>
            </w:tcMar>
            <w:vAlign w:val="center"/>
          </w:tcPr>
          <w:p w14:paraId="48A4DE63" w14:textId="29EAAF4E" w:rsidR="00BC796C" w:rsidRPr="00175910" w:rsidRDefault="00C3280A" w:rsidP="00AF7405">
            <w:pPr>
              <w:jc w:val="center"/>
              <w:rPr>
                <w:color w:val="auto"/>
                <w:sz w:val="20"/>
              </w:rPr>
            </w:pPr>
            <w:r w:rsidRPr="00175910">
              <w:rPr>
                <w:color w:val="auto"/>
                <w:sz w:val="20"/>
              </w:rPr>
              <w:t xml:space="preserve">CAD </w:t>
            </w:r>
            <w:r w:rsidR="0082469C" w:rsidRPr="00175910">
              <w:rPr>
                <w:color w:val="auto"/>
                <w:sz w:val="20"/>
              </w:rPr>
              <w:t>$</w:t>
            </w:r>
            <w:r w:rsidR="00AF7405">
              <w:rPr>
                <w:color w:val="auto"/>
                <w:sz w:val="20"/>
              </w:rPr>
              <w:t>60</w:t>
            </w:r>
            <w:r w:rsidR="0082469C" w:rsidRPr="00175910">
              <w:rPr>
                <w:color w:val="auto"/>
                <w:sz w:val="20"/>
              </w:rPr>
              <w:t>.02</w:t>
            </w:r>
          </w:p>
        </w:tc>
        <w:tc>
          <w:tcPr>
            <w:tcW w:w="1845" w:type="dxa"/>
            <w:shd w:val="clear" w:color="auto" w:fill="FFFFFF"/>
            <w:tcMar>
              <w:top w:w="0" w:type="dxa"/>
              <w:left w:w="108" w:type="dxa"/>
              <w:bottom w:w="0" w:type="dxa"/>
              <w:right w:w="108" w:type="dxa"/>
            </w:tcMar>
            <w:vAlign w:val="center"/>
          </w:tcPr>
          <w:p w14:paraId="77F45880" w14:textId="56C62A45" w:rsidR="00BC796C" w:rsidRPr="00175910" w:rsidRDefault="00B814B0" w:rsidP="002174C7">
            <w:pPr>
              <w:jc w:val="center"/>
              <w:rPr>
                <w:color w:val="auto"/>
                <w:sz w:val="20"/>
              </w:rPr>
            </w:pPr>
            <w:r w:rsidRPr="00175910">
              <w:rPr>
                <w:sz w:val="20"/>
                <w:szCs w:val="20"/>
              </w:rPr>
              <w:t>1/1/2019</w:t>
            </w:r>
            <w:r w:rsidRPr="00175910">
              <w:t> </w:t>
            </w:r>
          </w:p>
        </w:tc>
        <w:tc>
          <w:tcPr>
            <w:tcW w:w="1845" w:type="dxa"/>
            <w:shd w:val="clear" w:color="auto" w:fill="FFFFFF"/>
            <w:tcMar>
              <w:top w:w="0" w:type="dxa"/>
              <w:left w:w="108" w:type="dxa"/>
              <w:bottom w:w="0" w:type="dxa"/>
              <w:right w:w="108" w:type="dxa"/>
            </w:tcMar>
            <w:vAlign w:val="center"/>
          </w:tcPr>
          <w:p w14:paraId="73F40CD9" w14:textId="32E0BD23" w:rsidR="00BC796C" w:rsidRPr="00175910" w:rsidRDefault="00B814B0" w:rsidP="003B2F8E">
            <w:pPr>
              <w:jc w:val="center"/>
              <w:rPr>
                <w:color w:val="auto"/>
                <w:sz w:val="20"/>
              </w:rPr>
            </w:pPr>
            <w:r w:rsidRPr="00175910">
              <w:rPr>
                <w:sz w:val="20"/>
                <w:szCs w:val="20"/>
              </w:rPr>
              <w:t>12/31/2019</w:t>
            </w:r>
          </w:p>
        </w:tc>
      </w:tr>
      <w:tr w:rsidR="00B814B0" w:rsidRPr="00175910" w14:paraId="59B85E1F" w14:textId="77777777" w:rsidTr="000F049F">
        <w:trPr>
          <w:trHeight w:val="600"/>
        </w:trPr>
        <w:tc>
          <w:tcPr>
            <w:tcW w:w="1864" w:type="dxa"/>
            <w:shd w:val="clear" w:color="auto" w:fill="FFFFFF"/>
            <w:tcMar>
              <w:top w:w="0" w:type="dxa"/>
              <w:left w:w="108" w:type="dxa"/>
              <w:bottom w:w="0" w:type="dxa"/>
              <w:right w:w="108" w:type="dxa"/>
            </w:tcMar>
            <w:vAlign w:val="center"/>
          </w:tcPr>
          <w:p w14:paraId="145C8E39" w14:textId="3DF43F82" w:rsidR="00B814B0" w:rsidRPr="00175910" w:rsidRDefault="00B814B0" w:rsidP="00B814B0">
            <w:pPr>
              <w:rPr>
                <w:sz w:val="20"/>
                <w:szCs w:val="20"/>
              </w:rPr>
            </w:pPr>
            <w:r w:rsidRPr="00175910">
              <w:rPr>
                <w:sz w:val="20"/>
                <w:szCs w:val="20"/>
              </w:rPr>
              <w:t>PHP Developer (Mid-Level)</w:t>
            </w:r>
          </w:p>
        </w:tc>
        <w:tc>
          <w:tcPr>
            <w:tcW w:w="1286" w:type="dxa"/>
            <w:shd w:val="clear" w:color="auto" w:fill="FFFFFF"/>
            <w:tcMar>
              <w:top w:w="0" w:type="dxa"/>
              <w:left w:w="108" w:type="dxa"/>
              <w:bottom w:w="0" w:type="dxa"/>
              <w:right w:w="108" w:type="dxa"/>
            </w:tcMar>
            <w:vAlign w:val="center"/>
          </w:tcPr>
          <w:p w14:paraId="3DC8DB4D" w14:textId="5E3541F4" w:rsidR="00B814B0" w:rsidRPr="00175910" w:rsidRDefault="00B814B0" w:rsidP="00B814B0">
            <w:pPr>
              <w:jc w:val="center"/>
              <w:rPr>
                <w:color w:val="auto"/>
                <w:sz w:val="20"/>
              </w:rPr>
            </w:pPr>
            <w:r w:rsidRPr="00175910">
              <w:rPr>
                <w:color w:val="auto"/>
                <w:sz w:val="20"/>
              </w:rPr>
              <w:t>1</w:t>
            </w:r>
          </w:p>
        </w:tc>
        <w:tc>
          <w:tcPr>
            <w:tcW w:w="1335" w:type="dxa"/>
            <w:shd w:val="clear" w:color="auto" w:fill="FFFFFF"/>
            <w:tcMar>
              <w:top w:w="0" w:type="dxa"/>
              <w:left w:w="108" w:type="dxa"/>
              <w:bottom w:w="0" w:type="dxa"/>
              <w:right w:w="108" w:type="dxa"/>
            </w:tcMar>
            <w:vAlign w:val="center"/>
          </w:tcPr>
          <w:p w14:paraId="5D91F475" w14:textId="7B9A86D2" w:rsidR="00B814B0" w:rsidRPr="00712E23" w:rsidRDefault="00C3280A" w:rsidP="00AF7405">
            <w:pPr>
              <w:jc w:val="center"/>
              <w:rPr>
                <w:color w:val="auto"/>
                <w:sz w:val="20"/>
              </w:rPr>
            </w:pPr>
            <w:r w:rsidRPr="00175910">
              <w:rPr>
                <w:color w:val="auto"/>
                <w:sz w:val="20"/>
              </w:rPr>
              <w:t xml:space="preserve">CAD </w:t>
            </w:r>
            <w:r w:rsidR="0082469C" w:rsidRPr="00175910">
              <w:rPr>
                <w:color w:val="auto"/>
                <w:sz w:val="20"/>
              </w:rPr>
              <w:t>$</w:t>
            </w:r>
            <w:r w:rsidR="00AF7405">
              <w:rPr>
                <w:color w:val="auto"/>
                <w:sz w:val="20"/>
              </w:rPr>
              <w:t>50</w:t>
            </w:r>
            <w:r w:rsidR="0082469C" w:rsidRPr="00175910">
              <w:rPr>
                <w:color w:val="auto"/>
                <w:sz w:val="20"/>
              </w:rPr>
              <w:t>.10</w:t>
            </w:r>
          </w:p>
        </w:tc>
        <w:tc>
          <w:tcPr>
            <w:tcW w:w="1845" w:type="dxa"/>
            <w:shd w:val="clear" w:color="auto" w:fill="FFFFFF"/>
            <w:tcMar>
              <w:top w:w="0" w:type="dxa"/>
              <w:left w:w="108" w:type="dxa"/>
              <w:bottom w:w="0" w:type="dxa"/>
              <w:right w:w="108" w:type="dxa"/>
            </w:tcMar>
            <w:vAlign w:val="center"/>
          </w:tcPr>
          <w:p w14:paraId="435C2464" w14:textId="708FD3C0" w:rsidR="00B814B0" w:rsidRPr="00175910" w:rsidRDefault="00B814B0" w:rsidP="00B814B0">
            <w:pPr>
              <w:jc w:val="center"/>
              <w:rPr>
                <w:sz w:val="20"/>
                <w:szCs w:val="20"/>
              </w:rPr>
            </w:pPr>
            <w:r w:rsidRPr="00175910">
              <w:rPr>
                <w:sz w:val="20"/>
                <w:szCs w:val="20"/>
              </w:rPr>
              <w:t>1/1/2019</w:t>
            </w:r>
            <w:r w:rsidRPr="00175910">
              <w:t> </w:t>
            </w:r>
          </w:p>
        </w:tc>
        <w:tc>
          <w:tcPr>
            <w:tcW w:w="1845" w:type="dxa"/>
            <w:shd w:val="clear" w:color="auto" w:fill="FFFFFF"/>
            <w:tcMar>
              <w:top w:w="0" w:type="dxa"/>
              <w:left w:w="108" w:type="dxa"/>
              <w:bottom w:w="0" w:type="dxa"/>
              <w:right w:w="108" w:type="dxa"/>
            </w:tcMar>
            <w:vAlign w:val="center"/>
          </w:tcPr>
          <w:p w14:paraId="40ECDBC8" w14:textId="58BB5DAA" w:rsidR="00B814B0" w:rsidRPr="00175910" w:rsidRDefault="00B814B0" w:rsidP="00B814B0">
            <w:pPr>
              <w:jc w:val="center"/>
              <w:rPr>
                <w:sz w:val="20"/>
                <w:szCs w:val="20"/>
              </w:rPr>
            </w:pPr>
            <w:r w:rsidRPr="00175910">
              <w:rPr>
                <w:sz w:val="20"/>
                <w:szCs w:val="20"/>
              </w:rPr>
              <w:t>12/31/2019</w:t>
            </w:r>
          </w:p>
        </w:tc>
      </w:tr>
      <w:tr w:rsidR="00B814B0" w:rsidRPr="00175910" w14:paraId="3265A9A4" w14:textId="77777777" w:rsidTr="000F049F">
        <w:trPr>
          <w:trHeight w:val="600"/>
        </w:trPr>
        <w:tc>
          <w:tcPr>
            <w:tcW w:w="1864" w:type="dxa"/>
            <w:shd w:val="clear" w:color="auto" w:fill="FFFFFF"/>
            <w:tcMar>
              <w:top w:w="0" w:type="dxa"/>
              <w:left w:w="108" w:type="dxa"/>
              <w:bottom w:w="0" w:type="dxa"/>
              <w:right w:w="108" w:type="dxa"/>
            </w:tcMar>
            <w:vAlign w:val="center"/>
          </w:tcPr>
          <w:p w14:paraId="5D480F78" w14:textId="38277656" w:rsidR="00B814B0" w:rsidRPr="00175910" w:rsidRDefault="00B814B0" w:rsidP="00B814B0">
            <w:pPr>
              <w:rPr>
                <w:sz w:val="20"/>
                <w:szCs w:val="20"/>
              </w:rPr>
            </w:pPr>
            <w:r w:rsidRPr="00175910">
              <w:rPr>
                <w:sz w:val="20"/>
                <w:szCs w:val="20"/>
              </w:rPr>
              <w:lastRenderedPageBreak/>
              <w:t>QA (Mid-Level)</w:t>
            </w:r>
          </w:p>
        </w:tc>
        <w:tc>
          <w:tcPr>
            <w:tcW w:w="1286" w:type="dxa"/>
            <w:shd w:val="clear" w:color="auto" w:fill="FFFFFF"/>
            <w:tcMar>
              <w:top w:w="0" w:type="dxa"/>
              <w:left w:w="108" w:type="dxa"/>
              <w:bottom w:w="0" w:type="dxa"/>
              <w:right w:w="108" w:type="dxa"/>
            </w:tcMar>
            <w:vAlign w:val="center"/>
          </w:tcPr>
          <w:p w14:paraId="30865D6A" w14:textId="5CF381FB" w:rsidR="00B814B0" w:rsidRPr="00175910" w:rsidRDefault="00B814B0" w:rsidP="00B814B0">
            <w:pPr>
              <w:jc w:val="center"/>
              <w:rPr>
                <w:color w:val="auto"/>
                <w:sz w:val="20"/>
              </w:rPr>
            </w:pPr>
            <w:r w:rsidRPr="00175910">
              <w:rPr>
                <w:color w:val="auto"/>
                <w:sz w:val="20"/>
              </w:rPr>
              <w:t>1</w:t>
            </w:r>
          </w:p>
        </w:tc>
        <w:tc>
          <w:tcPr>
            <w:tcW w:w="1335" w:type="dxa"/>
            <w:shd w:val="clear" w:color="auto" w:fill="FFFFFF"/>
            <w:tcMar>
              <w:top w:w="0" w:type="dxa"/>
              <w:left w:w="108" w:type="dxa"/>
              <w:bottom w:w="0" w:type="dxa"/>
              <w:right w:w="108" w:type="dxa"/>
            </w:tcMar>
            <w:vAlign w:val="center"/>
          </w:tcPr>
          <w:p w14:paraId="2DBA77C9" w14:textId="3A497F2E" w:rsidR="00B814B0" w:rsidRPr="00712E23" w:rsidRDefault="00C3280A" w:rsidP="00AF7405">
            <w:pPr>
              <w:jc w:val="center"/>
              <w:rPr>
                <w:color w:val="auto"/>
                <w:sz w:val="20"/>
              </w:rPr>
            </w:pPr>
            <w:r w:rsidRPr="00175910">
              <w:rPr>
                <w:color w:val="auto"/>
                <w:sz w:val="20"/>
              </w:rPr>
              <w:t xml:space="preserve">CAD </w:t>
            </w:r>
            <w:r w:rsidR="0082469C" w:rsidRPr="00175910">
              <w:rPr>
                <w:color w:val="auto"/>
                <w:sz w:val="20"/>
              </w:rPr>
              <w:t>$</w:t>
            </w:r>
            <w:r w:rsidR="00AF7405">
              <w:rPr>
                <w:color w:val="auto"/>
                <w:sz w:val="20"/>
              </w:rPr>
              <w:t>50</w:t>
            </w:r>
            <w:r w:rsidR="0082469C" w:rsidRPr="00175910">
              <w:rPr>
                <w:color w:val="auto"/>
                <w:sz w:val="20"/>
              </w:rPr>
              <w:t>.00</w:t>
            </w:r>
          </w:p>
        </w:tc>
        <w:tc>
          <w:tcPr>
            <w:tcW w:w="1845" w:type="dxa"/>
            <w:shd w:val="clear" w:color="auto" w:fill="FFFFFF"/>
            <w:tcMar>
              <w:top w:w="0" w:type="dxa"/>
              <w:left w:w="108" w:type="dxa"/>
              <w:bottom w:w="0" w:type="dxa"/>
              <w:right w:w="108" w:type="dxa"/>
            </w:tcMar>
            <w:vAlign w:val="center"/>
          </w:tcPr>
          <w:p w14:paraId="65923069" w14:textId="0F7DCF8D" w:rsidR="00B814B0" w:rsidRPr="00175910" w:rsidRDefault="00B814B0" w:rsidP="00B814B0">
            <w:pPr>
              <w:jc w:val="center"/>
              <w:rPr>
                <w:sz w:val="20"/>
                <w:szCs w:val="20"/>
              </w:rPr>
            </w:pPr>
            <w:r w:rsidRPr="00175910">
              <w:rPr>
                <w:sz w:val="20"/>
                <w:szCs w:val="20"/>
              </w:rPr>
              <w:t>1/1/2019</w:t>
            </w:r>
            <w:r w:rsidRPr="00175910">
              <w:t> </w:t>
            </w:r>
          </w:p>
        </w:tc>
        <w:tc>
          <w:tcPr>
            <w:tcW w:w="1845" w:type="dxa"/>
            <w:shd w:val="clear" w:color="auto" w:fill="FFFFFF"/>
            <w:tcMar>
              <w:top w:w="0" w:type="dxa"/>
              <w:left w:w="108" w:type="dxa"/>
              <w:bottom w:w="0" w:type="dxa"/>
              <w:right w:w="108" w:type="dxa"/>
            </w:tcMar>
            <w:vAlign w:val="center"/>
          </w:tcPr>
          <w:p w14:paraId="3458168B" w14:textId="68901196" w:rsidR="00B814B0" w:rsidRPr="00175910" w:rsidRDefault="00B814B0" w:rsidP="00B814B0">
            <w:pPr>
              <w:jc w:val="center"/>
              <w:rPr>
                <w:sz w:val="20"/>
                <w:szCs w:val="20"/>
              </w:rPr>
            </w:pPr>
            <w:r w:rsidRPr="00175910">
              <w:rPr>
                <w:sz w:val="20"/>
                <w:szCs w:val="20"/>
              </w:rPr>
              <w:t>12/31/2019</w:t>
            </w:r>
          </w:p>
        </w:tc>
      </w:tr>
    </w:tbl>
    <w:p w14:paraId="5FFC1F21" w14:textId="77777777" w:rsidR="00A6736E" w:rsidRPr="00175910" w:rsidRDefault="00A6736E">
      <w:pPr>
        <w:tabs>
          <w:tab w:val="left" w:pos="6691"/>
        </w:tabs>
        <w:spacing w:line="360" w:lineRule="auto"/>
        <w:ind w:left="605"/>
        <w:rPr>
          <w:color w:val="auto"/>
          <w:sz w:val="20"/>
          <w:szCs w:val="20"/>
        </w:rPr>
      </w:pPr>
    </w:p>
    <w:p w14:paraId="463BB91F" w14:textId="4E7F2584" w:rsidR="00606BC1" w:rsidRPr="00175910" w:rsidRDefault="00606BC1" w:rsidP="00606BC1">
      <w:pPr>
        <w:numPr>
          <w:ilvl w:val="0"/>
          <w:numId w:val="3"/>
        </w:numPr>
        <w:spacing w:after="120"/>
        <w:rPr>
          <w:color w:val="auto"/>
          <w:sz w:val="20"/>
          <w:szCs w:val="20"/>
        </w:rPr>
      </w:pPr>
      <w:r w:rsidRPr="00175910">
        <w:rPr>
          <w:color w:val="auto"/>
          <w:sz w:val="20"/>
          <w:szCs w:val="20"/>
        </w:rPr>
        <w:t>The “Resource Category</w:t>
      </w:r>
      <w:r w:rsidR="00DC22C2" w:rsidRPr="00175910">
        <w:rPr>
          <w:color w:val="auto"/>
          <w:sz w:val="20"/>
          <w:szCs w:val="20"/>
        </w:rPr>
        <w:t xml:space="preserve"> and level</w:t>
      </w:r>
      <w:r w:rsidRPr="00175910">
        <w:rPr>
          <w:color w:val="auto"/>
          <w:sz w:val="20"/>
          <w:szCs w:val="20"/>
        </w:rPr>
        <w:t>” column contains the TI Service Representative classification</w:t>
      </w:r>
    </w:p>
    <w:p w14:paraId="7C39B273" w14:textId="0A48817E" w:rsidR="00606BC1" w:rsidRPr="00175910" w:rsidRDefault="00606BC1" w:rsidP="00606BC1">
      <w:pPr>
        <w:numPr>
          <w:ilvl w:val="0"/>
          <w:numId w:val="3"/>
        </w:numPr>
        <w:spacing w:after="120"/>
        <w:rPr>
          <w:color w:val="auto"/>
          <w:sz w:val="20"/>
          <w:szCs w:val="20"/>
        </w:rPr>
      </w:pPr>
      <w:r w:rsidRPr="00175910">
        <w:rPr>
          <w:color w:val="auto"/>
          <w:sz w:val="20"/>
          <w:szCs w:val="20"/>
        </w:rPr>
        <w:t xml:space="preserve">The “Team </w:t>
      </w:r>
      <w:r w:rsidR="00DC22C2" w:rsidRPr="00175910">
        <w:rPr>
          <w:color w:val="auto"/>
          <w:sz w:val="20"/>
          <w:szCs w:val="20"/>
        </w:rPr>
        <w:t>C</w:t>
      </w:r>
      <w:r w:rsidRPr="00175910">
        <w:rPr>
          <w:color w:val="auto"/>
          <w:sz w:val="20"/>
          <w:szCs w:val="20"/>
        </w:rPr>
        <w:t>ount” column contains the number of TI Service Representatives</w:t>
      </w:r>
    </w:p>
    <w:p w14:paraId="4C7FDDF6" w14:textId="1A9C679D" w:rsidR="00606BC1" w:rsidRPr="00175910" w:rsidRDefault="00606BC1" w:rsidP="00606BC1">
      <w:pPr>
        <w:numPr>
          <w:ilvl w:val="0"/>
          <w:numId w:val="3"/>
        </w:numPr>
        <w:spacing w:after="120"/>
        <w:rPr>
          <w:color w:val="auto"/>
          <w:sz w:val="20"/>
          <w:szCs w:val="20"/>
        </w:rPr>
      </w:pPr>
      <w:r w:rsidRPr="00175910">
        <w:rPr>
          <w:color w:val="auto"/>
          <w:sz w:val="20"/>
          <w:szCs w:val="20"/>
        </w:rPr>
        <w:t>The “</w:t>
      </w:r>
      <w:r w:rsidR="00DC22C2" w:rsidRPr="00175910">
        <w:rPr>
          <w:color w:val="auto"/>
          <w:sz w:val="20"/>
          <w:szCs w:val="20"/>
        </w:rPr>
        <w:t xml:space="preserve">Hourly </w:t>
      </w:r>
      <w:r w:rsidRPr="00175910">
        <w:rPr>
          <w:color w:val="auto"/>
          <w:sz w:val="20"/>
          <w:szCs w:val="20"/>
        </w:rPr>
        <w:t xml:space="preserve">Billing </w:t>
      </w:r>
      <w:r w:rsidR="00DC22C2" w:rsidRPr="00175910">
        <w:rPr>
          <w:color w:val="auto"/>
          <w:sz w:val="20"/>
          <w:szCs w:val="20"/>
        </w:rPr>
        <w:t>R</w:t>
      </w:r>
      <w:r w:rsidRPr="00175910">
        <w:rPr>
          <w:color w:val="auto"/>
          <w:sz w:val="20"/>
          <w:szCs w:val="20"/>
        </w:rPr>
        <w:t>ate” column contains the per hour billing rate for each TI Service Representatives in one Category</w:t>
      </w:r>
    </w:p>
    <w:p w14:paraId="60730DB1" w14:textId="77777777" w:rsidR="00606BC1" w:rsidRPr="00175910" w:rsidRDefault="00606BC1" w:rsidP="00606BC1">
      <w:pPr>
        <w:numPr>
          <w:ilvl w:val="0"/>
          <w:numId w:val="3"/>
        </w:numPr>
        <w:spacing w:after="120"/>
        <w:rPr>
          <w:color w:val="auto"/>
          <w:sz w:val="20"/>
          <w:szCs w:val="20"/>
        </w:rPr>
      </w:pPr>
      <w:r w:rsidRPr="00175910">
        <w:rPr>
          <w:color w:val="auto"/>
          <w:sz w:val="20"/>
          <w:szCs w:val="20"/>
        </w:rPr>
        <w:t>The “Start Date” column contains the start date for the provision of Services by TI</w:t>
      </w:r>
    </w:p>
    <w:p w14:paraId="38E12BA6" w14:textId="77777777" w:rsidR="00606BC1" w:rsidRPr="00175910" w:rsidRDefault="00606BC1" w:rsidP="00606BC1">
      <w:pPr>
        <w:numPr>
          <w:ilvl w:val="0"/>
          <w:numId w:val="3"/>
        </w:numPr>
        <w:spacing w:after="120"/>
        <w:rPr>
          <w:color w:val="auto"/>
          <w:sz w:val="20"/>
          <w:szCs w:val="20"/>
        </w:rPr>
      </w:pPr>
      <w:r w:rsidRPr="00175910">
        <w:rPr>
          <w:color w:val="auto"/>
          <w:sz w:val="20"/>
          <w:szCs w:val="20"/>
        </w:rPr>
        <w:t>The “End Date” column contains the end date for the provision of Services by TI</w:t>
      </w:r>
    </w:p>
    <w:p w14:paraId="2C64BA8F" w14:textId="77777777" w:rsidR="00A6736E" w:rsidRPr="00175910" w:rsidRDefault="00AC2A10">
      <w:pPr>
        <w:numPr>
          <w:ilvl w:val="0"/>
          <w:numId w:val="11"/>
        </w:numPr>
        <w:spacing w:after="120"/>
        <w:ind w:left="605" w:hanging="605"/>
        <w:rPr>
          <w:b/>
          <w:smallCaps/>
          <w:color w:val="auto"/>
          <w:sz w:val="20"/>
          <w:szCs w:val="20"/>
        </w:rPr>
      </w:pPr>
      <w:r w:rsidRPr="00175910">
        <w:rPr>
          <w:b/>
          <w:smallCaps/>
          <w:color w:val="auto"/>
          <w:sz w:val="20"/>
          <w:szCs w:val="20"/>
        </w:rPr>
        <w:t>General Responsibilities</w:t>
      </w:r>
    </w:p>
    <w:p w14:paraId="2F55D61E" w14:textId="77777777" w:rsidR="00A6736E" w:rsidRPr="00175910" w:rsidRDefault="00AC2A10">
      <w:pPr>
        <w:numPr>
          <w:ilvl w:val="1"/>
          <w:numId w:val="11"/>
        </w:numPr>
        <w:spacing w:after="120"/>
        <w:ind w:left="630" w:hanging="630"/>
        <w:rPr>
          <w:color w:val="auto"/>
          <w:sz w:val="20"/>
          <w:szCs w:val="20"/>
        </w:rPr>
      </w:pPr>
      <w:r w:rsidRPr="00175910">
        <w:rPr>
          <w:color w:val="auto"/>
          <w:sz w:val="20"/>
          <w:szCs w:val="20"/>
          <w:u w:val="single"/>
        </w:rPr>
        <w:t>TI Responsibilities</w:t>
      </w:r>
      <w:r w:rsidRPr="00175910">
        <w:rPr>
          <w:color w:val="auto"/>
          <w:sz w:val="20"/>
          <w:szCs w:val="20"/>
        </w:rPr>
        <w:t>:</w:t>
      </w:r>
    </w:p>
    <w:p w14:paraId="2F2C5FEE" w14:textId="77777777" w:rsidR="003A6954" w:rsidRPr="00175910" w:rsidRDefault="003A6954" w:rsidP="003A6954">
      <w:pPr>
        <w:numPr>
          <w:ilvl w:val="0"/>
          <w:numId w:val="16"/>
        </w:numPr>
        <w:spacing w:after="120"/>
        <w:rPr>
          <w:color w:val="auto"/>
          <w:sz w:val="20"/>
          <w:szCs w:val="20"/>
        </w:rPr>
      </w:pPr>
      <w:r w:rsidRPr="00175910">
        <w:rPr>
          <w:color w:val="auto"/>
          <w:sz w:val="20"/>
          <w:szCs w:val="20"/>
        </w:rPr>
        <w:t>TI shall be responsible for the provision of all Services in accordance with the Service Levels, if any, as attached to this SOW per Appendix ‘A’ (Specific Service Levels), and as such, TI will retain overall Project management responsibility for all TI Service Levels and TI Service Level impacting activities.</w:t>
      </w:r>
    </w:p>
    <w:p w14:paraId="5468F1A5" w14:textId="77777777" w:rsidR="003A6954" w:rsidRPr="00175910" w:rsidRDefault="003A6954" w:rsidP="003A6954">
      <w:pPr>
        <w:numPr>
          <w:ilvl w:val="0"/>
          <w:numId w:val="16"/>
        </w:numPr>
        <w:spacing w:after="120"/>
        <w:rPr>
          <w:color w:val="auto"/>
          <w:sz w:val="20"/>
          <w:szCs w:val="20"/>
        </w:rPr>
      </w:pPr>
      <w:r w:rsidRPr="00175910">
        <w:rPr>
          <w:color w:val="auto"/>
          <w:sz w:val="20"/>
          <w:szCs w:val="20"/>
        </w:rPr>
        <w:t>Without limiting TI’s obligations under this SOW and the Agreement, TI will follow direction of the TELUS Manager and other managers as from time to time designated by the TELUS Manager.</w:t>
      </w:r>
    </w:p>
    <w:p w14:paraId="590B2C05" w14:textId="77777777" w:rsidR="003A6954" w:rsidRPr="00175910" w:rsidRDefault="003A6954" w:rsidP="003A6954">
      <w:pPr>
        <w:numPr>
          <w:ilvl w:val="0"/>
          <w:numId w:val="16"/>
        </w:numPr>
        <w:spacing w:after="120"/>
        <w:rPr>
          <w:color w:val="auto"/>
          <w:sz w:val="20"/>
          <w:szCs w:val="20"/>
        </w:rPr>
      </w:pPr>
      <w:r w:rsidRPr="00175910">
        <w:rPr>
          <w:color w:val="auto"/>
          <w:sz w:val="20"/>
          <w:szCs w:val="20"/>
        </w:rPr>
        <w:t xml:space="preserve">The TI Manager (or someone else designated by the TI Manager) shall arrange for at least </w:t>
      </w:r>
      <w:r w:rsidRPr="00712E23">
        <w:rPr>
          <w:i/>
          <w:color w:val="auto"/>
          <w:sz w:val="20"/>
          <w:szCs w:val="20"/>
        </w:rPr>
        <w:t>weekly</w:t>
      </w:r>
      <w:r w:rsidRPr="00175910">
        <w:rPr>
          <w:color w:val="auto"/>
          <w:sz w:val="20"/>
          <w:szCs w:val="20"/>
        </w:rPr>
        <w:t xml:space="preserve"> status checkpoints with the TELUS Manager (or otherwise agreed between TI Manager and TELUS Manager), and shall submit to the TELUS Manager status reports, in a mutually agreed upon format appropriate for the scale and duration of the Services in this SOW, prior to such status checkpoints on the status of Services assigned by the TELUS Manager to TI.</w:t>
      </w:r>
    </w:p>
    <w:p w14:paraId="1CA496EF" w14:textId="77777777" w:rsidR="003A6954" w:rsidRPr="00175910" w:rsidRDefault="003A6954" w:rsidP="003A6954">
      <w:pPr>
        <w:numPr>
          <w:ilvl w:val="0"/>
          <w:numId w:val="16"/>
        </w:numPr>
        <w:spacing w:after="120"/>
        <w:rPr>
          <w:color w:val="auto"/>
          <w:sz w:val="20"/>
          <w:szCs w:val="20"/>
        </w:rPr>
      </w:pPr>
      <w:r w:rsidRPr="00175910">
        <w:rPr>
          <w:color w:val="auto"/>
          <w:sz w:val="20"/>
          <w:szCs w:val="20"/>
        </w:rPr>
        <w:t>The TI Manager shall proactively escalate issues/concerns to the TELUS Manager which may negatively impact TI’s ability to satisfactorily provide the Services. In the event of potential negative Service impacts caused by TELUS, the TI Manager will make all reasonable efforts to work with the TELUS Manager towards creating alternative, risk-mitigating solutions to deliver the Services on time, in scope, and within the Service Charges contemplated hereunder.</w:t>
      </w:r>
    </w:p>
    <w:p w14:paraId="713EFD80" w14:textId="77777777" w:rsidR="003A6954" w:rsidRPr="00175910" w:rsidRDefault="003A6954" w:rsidP="003A6954">
      <w:pPr>
        <w:numPr>
          <w:ilvl w:val="0"/>
          <w:numId w:val="16"/>
        </w:numPr>
        <w:spacing w:after="60"/>
        <w:rPr>
          <w:color w:val="auto"/>
          <w:sz w:val="20"/>
          <w:szCs w:val="20"/>
        </w:rPr>
      </w:pPr>
      <w:r w:rsidRPr="00175910">
        <w:rPr>
          <w:color w:val="auto"/>
          <w:sz w:val="20"/>
          <w:szCs w:val="20"/>
        </w:rPr>
        <w:t>In addition, without limitation, TI shall also be overall responsible for the following:</w:t>
      </w:r>
    </w:p>
    <w:p w14:paraId="18901DED" w14:textId="77777777" w:rsidR="003A6954" w:rsidRPr="00175910" w:rsidRDefault="003A6954" w:rsidP="003A6954">
      <w:pPr>
        <w:numPr>
          <w:ilvl w:val="1"/>
          <w:numId w:val="16"/>
        </w:numPr>
        <w:pBdr>
          <w:top w:val="none" w:sz="0" w:space="0" w:color="auto"/>
          <w:left w:val="none" w:sz="0" w:space="0" w:color="auto"/>
          <w:bottom w:val="none" w:sz="0" w:space="0" w:color="auto"/>
          <w:right w:val="none" w:sz="0" w:space="0" w:color="auto"/>
          <w:between w:val="none" w:sz="0" w:space="0" w:color="auto"/>
        </w:pBdr>
        <w:spacing w:after="120" w:line="259" w:lineRule="auto"/>
        <w:jc w:val="left"/>
        <w:rPr>
          <w:color w:val="auto"/>
          <w:sz w:val="20"/>
          <w:szCs w:val="20"/>
        </w:rPr>
      </w:pPr>
      <w:r w:rsidRPr="00175910">
        <w:rPr>
          <w:i/>
          <w:color w:val="auto"/>
          <w:sz w:val="20"/>
        </w:rPr>
        <w:t>NA</w:t>
      </w:r>
    </w:p>
    <w:p w14:paraId="263D305F" w14:textId="77777777" w:rsidR="00A6736E" w:rsidRPr="00175910" w:rsidRDefault="00AC2A10">
      <w:pPr>
        <w:numPr>
          <w:ilvl w:val="1"/>
          <w:numId w:val="11"/>
        </w:numPr>
        <w:spacing w:after="120"/>
        <w:ind w:left="630" w:hanging="630"/>
        <w:rPr>
          <w:color w:val="auto"/>
          <w:sz w:val="20"/>
          <w:szCs w:val="20"/>
          <w:u w:val="single"/>
        </w:rPr>
      </w:pPr>
      <w:r w:rsidRPr="00175910">
        <w:rPr>
          <w:color w:val="auto"/>
          <w:sz w:val="20"/>
          <w:szCs w:val="20"/>
          <w:u w:val="single"/>
        </w:rPr>
        <w:t>TELUS Responsibilities</w:t>
      </w:r>
      <w:r w:rsidRPr="00175910">
        <w:rPr>
          <w:color w:val="auto"/>
          <w:sz w:val="20"/>
          <w:szCs w:val="20"/>
        </w:rPr>
        <w:t xml:space="preserve">: </w:t>
      </w:r>
    </w:p>
    <w:p w14:paraId="4D27DD84" w14:textId="77777777" w:rsidR="003A6954" w:rsidRPr="00175910" w:rsidRDefault="003A6954" w:rsidP="003A6954">
      <w:pPr>
        <w:spacing w:before="240" w:after="120"/>
        <w:ind w:left="840"/>
        <w:rPr>
          <w:color w:val="auto"/>
          <w:sz w:val="20"/>
          <w:szCs w:val="20"/>
        </w:rPr>
      </w:pPr>
      <w:r w:rsidRPr="00175910">
        <w:rPr>
          <w:color w:val="auto"/>
          <w:sz w:val="20"/>
          <w:szCs w:val="20"/>
        </w:rPr>
        <w:t>TELUS shall be responsible for the overall management and administration of the Project and, as such, will retain overall responsibility and specifically the following:</w:t>
      </w:r>
    </w:p>
    <w:p w14:paraId="0D69E4A7" w14:textId="77777777" w:rsidR="003A6954" w:rsidRPr="00175910" w:rsidRDefault="003A6954" w:rsidP="003A6954">
      <w:pPr>
        <w:numPr>
          <w:ilvl w:val="0"/>
          <w:numId w:val="15"/>
        </w:numPr>
        <w:spacing w:after="120"/>
        <w:rPr>
          <w:color w:val="auto"/>
          <w:sz w:val="20"/>
          <w:szCs w:val="20"/>
        </w:rPr>
      </w:pPr>
      <w:r w:rsidRPr="00175910">
        <w:rPr>
          <w:color w:val="auto"/>
          <w:sz w:val="20"/>
          <w:szCs w:val="20"/>
        </w:rPr>
        <w:t>The management of third party suppliers to the Project, except subcontractors to TI;</w:t>
      </w:r>
    </w:p>
    <w:p w14:paraId="32758A06" w14:textId="77777777" w:rsidR="003A6954" w:rsidRPr="00175910" w:rsidRDefault="003A6954" w:rsidP="003A6954">
      <w:pPr>
        <w:numPr>
          <w:ilvl w:val="0"/>
          <w:numId w:val="15"/>
        </w:numPr>
        <w:spacing w:after="120"/>
        <w:rPr>
          <w:color w:val="auto"/>
          <w:sz w:val="20"/>
          <w:szCs w:val="20"/>
        </w:rPr>
      </w:pPr>
      <w:r w:rsidRPr="00175910">
        <w:rPr>
          <w:color w:val="auto"/>
          <w:sz w:val="20"/>
          <w:szCs w:val="20"/>
        </w:rPr>
        <w:t>With reasonable advance notice, providing TI with reasonable and timely access to TELUS employees (including subject matter experts and individuals with appropriate functional, technical and industry skills) and other resources, facilities, technical documentation and information systems in furtherance of TI's obligations under this SOW;</w:t>
      </w:r>
    </w:p>
    <w:p w14:paraId="623CDA39" w14:textId="77777777" w:rsidR="003A6954" w:rsidRPr="00175910" w:rsidRDefault="003A6954" w:rsidP="003A6954">
      <w:pPr>
        <w:numPr>
          <w:ilvl w:val="0"/>
          <w:numId w:val="15"/>
        </w:numPr>
        <w:spacing w:after="120"/>
        <w:rPr>
          <w:color w:val="auto"/>
          <w:sz w:val="20"/>
          <w:szCs w:val="20"/>
        </w:rPr>
      </w:pPr>
      <w:r w:rsidRPr="00175910">
        <w:rPr>
          <w:color w:val="auto"/>
          <w:sz w:val="20"/>
          <w:szCs w:val="20"/>
        </w:rPr>
        <w:t>Provide TELUS x-IDs to TI Representatives (this could otherwise impact the start date of the Services);</w:t>
      </w:r>
    </w:p>
    <w:p w14:paraId="538CB8F0" w14:textId="77777777" w:rsidR="003A6954" w:rsidRPr="00175910" w:rsidRDefault="003A6954" w:rsidP="003A6954">
      <w:pPr>
        <w:numPr>
          <w:ilvl w:val="0"/>
          <w:numId w:val="15"/>
        </w:numPr>
        <w:spacing w:after="120"/>
        <w:rPr>
          <w:color w:val="auto"/>
          <w:sz w:val="20"/>
          <w:szCs w:val="20"/>
        </w:rPr>
      </w:pPr>
      <w:r w:rsidRPr="00175910">
        <w:rPr>
          <w:color w:val="auto"/>
          <w:sz w:val="20"/>
          <w:szCs w:val="20"/>
        </w:rPr>
        <w:lastRenderedPageBreak/>
        <w:t>Provide appropriate access and login credentials to all necessary tools, systems, servers, and other applicable resources, if any, five (5) days prior to initiation of Services;</w:t>
      </w:r>
    </w:p>
    <w:p w14:paraId="589FAF2B" w14:textId="77777777" w:rsidR="003A6954" w:rsidRPr="00175910" w:rsidRDefault="003A6954" w:rsidP="003A6954">
      <w:pPr>
        <w:numPr>
          <w:ilvl w:val="0"/>
          <w:numId w:val="15"/>
        </w:numPr>
        <w:spacing w:after="120"/>
        <w:rPr>
          <w:color w:val="auto"/>
          <w:sz w:val="20"/>
          <w:szCs w:val="20"/>
        </w:rPr>
      </w:pPr>
      <w:r w:rsidRPr="00175910">
        <w:rPr>
          <w:color w:val="auto"/>
          <w:sz w:val="20"/>
          <w:szCs w:val="20"/>
        </w:rPr>
        <w:t>Timely responses to key issues, questions, reviews and approvals, as applicable;</w:t>
      </w:r>
    </w:p>
    <w:p w14:paraId="010FF89D" w14:textId="77777777" w:rsidR="003A6954" w:rsidRPr="00175910" w:rsidRDefault="003A6954" w:rsidP="003A6954">
      <w:pPr>
        <w:numPr>
          <w:ilvl w:val="0"/>
          <w:numId w:val="15"/>
        </w:numPr>
        <w:spacing w:after="120"/>
        <w:rPr>
          <w:color w:val="auto"/>
          <w:sz w:val="20"/>
          <w:szCs w:val="20"/>
        </w:rPr>
      </w:pPr>
      <w:r w:rsidRPr="00175910">
        <w:rPr>
          <w:color w:val="auto"/>
          <w:sz w:val="20"/>
          <w:szCs w:val="20"/>
        </w:rPr>
        <w:t>To the extent required in the Agreement, providing appropriate access, within the TELUS environment, to appropriate and necessary engagement specific software, tools, and systems to enable TI to deliver its Services under this SOW;</w:t>
      </w:r>
    </w:p>
    <w:p w14:paraId="5CC15967" w14:textId="77777777" w:rsidR="003A6954" w:rsidRPr="00175910" w:rsidRDefault="003A6954" w:rsidP="003A6954">
      <w:pPr>
        <w:spacing w:after="120"/>
        <w:rPr>
          <w:color w:val="auto"/>
          <w:sz w:val="20"/>
          <w:szCs w:val="20"/>
        </w:rPr>
      </w:pPr>
      <w:r w:rsidRPr="00175910">
        <w:rPr>
          <w:color w:val="auto"/>
          <w:sz w:val="20"/>
          <w:szCs w:val="20"/>
        </w:rPr>
        <w:t>Notwithstanding the foregoing, TI will not have access to third party tools, systems, servers, facilities, documentation and other such resources, unless otherwise approved by TELUS manager.</w:t>
      </w:r>
    </w:p>
    <w:p w14:paraId="3C10E40C" w14:textId="77777777" w:rsidR="00A6736E" w:rsidRPr="00175910" w:rsidRDefault="00A6736E">
      <w:pPr>
        <w:rPr>
          <w:smallCaps/>
          <w:color w:val="auto"/>
          <w:sz w:val="20"/>
          <w:szCs w:val="20"/>
        </w:rPr>
      </w:pPr>
    </w:p>
    <w:p w14:paraId="6F098549" w14:textId="77777777" w:rsidR="00A6736E" w:rsidRPr="00175910" w:rsidRDefault="00AC2A10">
      <w:pPr>
        <w:spacing w:after="120"/>
        <w:rPr>
          <w:b/>
          <w:smallCaps/>
          <w:color w:val="auto"/>
          <w:sz w:val="20"/>
          <w:szCs w:val="20"/>
        </w:rPr>
      </w:pPr>
      <w:r w:rsidRPr="00175910">
        <w:rPr>
          <w:b/>
          <w:smallCaps/>
          <w:color w:val="auto"/>
          <w:sz w:val="20"/>
          <w:szCs w:val="20"/>
        </w:rPr>
        <w:t>8.0</w:t>
      </w:r>
      <w:r w:rsidRPr="00175910">
        <w:rPr>
          <w:b/>
          <w:smallCaps/>
          <w:color w:val="auto"/>
          <w:sz w:val="20"/>
          <w:szCs w:val="20"/>
        </w:rPr>
        <w:tab/>
        <w:t>INTENTIONALLY LEFT BLANK</w:t>
      </w:r>
    </w:p>
    <w:p w14:paraId="5B4B350F" w14:textId="77777777" w:rsidR="00A6736E" w:rsidRPr="00175910" w:rsidRDefault="00A6736E">
      <w:pPr>
        <w:ind w:left="605" w:hanging="605"/>
        <w:rPr>
          <w:smallCaps/>
          <w:color w:val="auto"/>
          <w:sz w:val="20"/>
          <w:szCs w:val="20"/>
        </w:rPr>
      </w:pPr>
    </w:p>
    <w:p w14:paraId="6F3F5DE2" w14:textId="77777777" w:rsidR="00A6736E" w:rsidRPr="00175910" w:rsidRDefault="00AC2A10">
      <w:pPr>
        <w:numPr>
          <w:ilvl w:val="0"/>
          <w:numId w:val="10"/>
        </w:numPr>
        <w:spacing w:after="120"/>
        <w:ind w:left="616" w:hanging="616"/>
        <w:rPr>
          <w:b/>
          <w:smallCaps/>
          <w:color w:val="auto"/>
          <w:sz w:val="20"/>
          <w:szCs w:val="20"/>
        </w:rPr>
      </w:pPr>
      <w:r w:rsidRPr="00175910">
        <w:rPr>
          <w:b/>
          <w:smallCaps/>
          <w:color w:val="auto"/>
          <w:sz w:val="20"/>
          <w:szCs w:val="20"/>
        </w:rPr>
        <w:t>Charges, Expenses and Payment Terms</w:t>
      </w:r>
    </w:p>
    <w:p w14:paraId="6D019458" w14:textId="77777777" w:rsidR="00A6736E" w:rsidRPr="00175910" w:rsidRDefault="00AC2A10">
      <w:pPr>
        <w:numPr>
          <w:ilvl w:val="1"/>
          <w:numId w:val="10"/>
        </w:numPr>
        <w:spacing w:after="120"/>
        <w:ind w:left="607" w:hanging="607"/>
        <w:rPr>
          <w:color w:val="auto"/>
          <w:sz w:val="20"/>
          <w:szCs w:val="20"/>
        </w:rPr>
      </w:pPr>
      <w:r w:rsidRPr="00175910">
        <w:rPr>
          <w:color w:val="auto"/>
          <w:sz w:val="20"/>
          <w:szCs w:val="20"/>
        </w:rPr>
        <w:t>Payment Terms are set forth in the Agreement, Article 8.</w:t>
      </w:r>
    </w:p>
    <w:p w14:paraId="70A4EDE0" w14:textId="0BFE4119" w:rsidR="00A6736E" w:rsidRPr="00175910" w:rsidRDefault="00AC2A10">
      <w:pPr>
        <w:numPr>
          <w:ilvl w:val="1"/>
          <w:numId w:val="10"/>
        </w:numPr>
        <w:spacing w:after="120"/>
        <w:ind w:left="607" w:hanging="607"/>
        <w:rPr>
          <w:color w:val="auto"/>
          <w:sz w:val="20"/>
          <w:szCs w:val="20"/>
        </w:rPr>
      </w:pPr>
      <w:r w:rsidRPr="00175910">
        <w:rPr>
          <w:color w:val="auto"/>
          <w:sz w:val="20"/>
          <w:szCs w:val="20"/>
        </w:rPr>
        <w:t>Based on Secti</w:t>
      </w:r>
      <w:r w:rsidR="003A6954" w:rsidRPr="00175910">
        <w:rPr>
          <w:color w:val="auto"/>
          <w:sz w:val="20"/>
          <w:szCs w:val="20"/>
        </w:rPr>
        <w:t>on 1, Description</w:t>
      </w:r>
      <w:r w:rsidRPr="00175910">
        <w:rPr>
          <w:color w:val="auto"/>
          <w:sz w:val="20"/>
          <w:szCs w:val="20"/>
        </w:rPr>
        <w:t>, TI agrees to perform the Services under this SOW at the Hourly Rates quoted in</w:t>
      </w:r>
      <w:r w:rsidR="005E0736" w:rsidRPr="00175910">
        <w:rPr>
          <w:color w:val="auto"/>
          <w:sz w:val="20"/>
          <w:szCs w:val="20"/>
        </w:rPr>
        <w:t xml:space="preserve"> Canadian dollars in section 6.5</w:t>
      </w:r>
      <w:r w:rsidRPr="00175910">
        <w:rPr>
          <w:color w:val="auto"/>
          <w:sz w:val="20"/>
          <w:szCs w:val="20"/>
        </w:rPr>
        <w:t>.</w:t>
      </w:r>
    </w:p>
    <w:p w14:paraId="259DA1BA" w14:textId="4F9D2F9A" w:rsidR="00526C0F" w:rsidRPr="00175910" w:rsidRDefault="00526C0F" w:rsidP="00526C0F">
      <w:pPr>
        <w:numPr>
          <w:ilvl w:val="2"/>
          <w:numId w:val="10"/>
        </w:numPr>
        <w:spacing w:after="120"/>
        <w:rPr>
          <w:color w:val="auto"/>
          <w:sz w:val="20"/>
          <w:szCs w:val="20"/>
        </w:rPr>
      </w:pPr>
      <w:r w:rsidRPr="00175910">
        <w:rPr>
          <w:color w:val="auto"/>
          <w:sz w:val="20"/>
          <w:szCs w:val="20"/>
        </w:rPr>
        <w:t xml:space="preserve">The </w:t>
      </w:r>
      <w:r w:rsidR="00F95958">
        <w:rPr>
          <w:color w:val="auto"/>
          <w:sz w:val="20"/>
          <w:szCs w:val="20"/>
        </w:rPr>
        <w:t xml:space="preserve">maximum </w:t>
      </w:r>
      <w:r w:rsidRPr="00175910">
        <w:rPr>
          <w:color w:val="auto"/>
          <w:sz w:val="20"/>
          <w:szCs w:val="20"/>
        </w:rPr>
        <w:t>total estimated fees for under this SOW are as follows</w:t>
      </w:r>
      <w:r w:rsidRPr="00175910">
        <w:rPr>
          <w:b/>
          <w:color w:val="auto"/>
          <w:sz w:val="20"/>
          <w:szCs w:val="20"/>
        </w:rPr>
        <w:t>:</w:t>
      </w:r>
      <w:r w:rsidR="004875AB" w:rsidRPr="00175910">
        <w:rPr>
          <w:b/>
          <w:color w:val="auto"/>
          <w:sz w:val="20"/>
          <w:szCs w:val="20"/>
        </w:rPr>
        <w:t xml:space="preserve"> </w:t>
      </w:r>
      <w:r w:rsidR="000F049F" w:rsidRPr="00712E23">
        <w:rPr>
          <w:b/>
          <w:color w:val="auto"/>
          <w:sz w:val="20"/>
        </w:rPr>
        <w:t>CAD</w:t>
      </w:r>
      <w:r w:rsidR="0011573C" w:rsidRPr="00712E23">
        <w:rPr>
          <w:b/>
          <w:color w:val="auto"/>
          <w:sz w:val="20"/>
        </w:rPr>
        <w:t xml:space="preserve"> </w:t>
      </w:r>
      <w:r w:rsidR="00AF7405">
        <w:rPr>
          <w:b/>
          <w:color w:val="auto"/>
          <w:sz w:val="20"/>
        </w:rPr>
        <w:t>700</w:t>
      </w:r>
      <w:r w:rsidR="00CC642C" w:rsidRPr="00712E23">
        <w:rPr>
          <w:b/>
          <w:color w:val="auto"/>
          <w:sz w:val="20"/>
        </w:rPr>
        <w:t>,396.16</w:t>
      </w:r>
    </w:p>
    <w:p w14:paraId="11AB5932" w14:textId="10AB55AA" w:rsidR="00A6736E" w:rsidRPr="00175910" w:rsidRDefault="00AC2A10">
      <w:pPr>
        <w:numPr>
          <w:ilvl w:val="1"/>
          <w:numId w:val="10"/>
        </w:numPr>
        <w:spacing w:after="120"/>
        <w:ind w:left="607" w:hanging="607"/>
        <w:rPr>
          <w:color w:val="auto"/>
          <w:sz w:val="20"/>
          <w:szCs w:val="20"/>
        </w:rPr>
      </w:pPr>
      <w:r w:rsidRPr="00175910">
        <w:rPr>
          <w:color w:val="auto"/>
          <w:sz w:val="20"/>
          <w:szCs w:val="20"/>
        </w:rPr>
        <w:t xml:space="preserve">TI shall provide the non-billable TI Service Representatives in accordance </w:t>
      </w:r>
      <w:r w:rsidR="003B525F" w:rsidRPr="00175910">
        <w:rPr>
          <w:color w:val="auto"/>
          <w:sz w:val="20"/>
          <w:szCs w:val="20"/>
        </w:rPr>
        <w:t>as mutually agreed upon</w:t>
      </w:r>
      <w:r w:rsidRPr="00175910">
        <w:rPr>
          <w:color w:val="auto"/>
          <w:sz w:val="20"/>
          <w:szCs w:val="20"/>
        </w:rPr>
        <w:t xml:space="preserve">. All ratios will be reviewed as needed; changes can be made when both Parties agree via the Change Management Procedures as set forth in the Agreement. It is understood that these TI Service Representatives may be shared with other TELUS programs. </w:t>
      </w:r>
    </w:p>
    <w:p w14:paraId="371BFD78" w14:textId="77777777" w:rsidR="00A6736E" w:rsidRPr="00175910" w:rsidRDefault="00AC2A10">
      <w:pPr>
        <w:numPr>
          <w:ilvl w:val="1"/>
          <w:numId w:val="10"/>
        </w:numPr>
        <w:spacing w:after="120"/>
        <w:ind w:left="607" w:hanging="607"/>
        <w:rPr>
          <w:color w:val="auto"/>
          <w:sz w:val="20"/>
          <w:szCs w:val="20"/>
        </w:rPr>
      </w:pPr>
      <w:r w:rsidRPr="00175910">
        <w:rPr>
          <w:color w:val="auto"/>
          <w:sz w:val="20"/>
          <w:szCs w:val="20"/>
        </w:rPr>
        <w:t xml:space="preserve">Overtime </w:t>
      </w:r>
    </w:p>
    <w:p w14:paraId="47D7AA5A" w14:textId="77777777" w:rsidR="00A6736E" w:rsidRPr="00175910" w:rsidRDefault="00AC2A10">
      <w:pPr>
        <w:spacing w:after="120"/>
        <w:ind w:left="607"/>
        <w:rPr>
          <w:color w:val="auto"/>
          <w:sz w:val="20"/>
          <w:szCs w:val="20"/>
        </w:rPr>
      </w:pPr>
      <w:r w:rsidRPr="00175910">
        <w:rPr>
          <w:color w:val="auto"/>
          <w:sz w:val="20"/>
          <w:szCs w:val="20"/>
        </w:rPr>
        <w:t>For each calendar month, TI may charge TELUS for the daily hours of TI Representatives overtime hours that are pre-authorized and pre-approved by the TELUS Manager or authorized delegate, and that are subsequently provided during such calendar month.  TI shall provide to TELUS, as part of each applicable monthly invoice, a detailed description of such overtime hours and the number of overtime hours associated with each TI Representative.</w:t>
      </w:r>
    </w:p>
    <w:p w14:paraId="37AF1CA8" w14:textId="461E1B5E" w:rsidR="00A6736E" w:rsidRPr="00175910" w:rsidRDefault="00AC2A10">
      <w:pPr>
        <w:ind w:left="607"/>
        <w:rPr>
          <w:color w:val="auto"/>
          <w:sz w:val="20"/>
          <w:szCs w:val="20"/>
        </w:rPr>
      </w:pPr>
      <w:r w:rsidRPr="00175910">
        <w:rPr>
          <w:color w:val="auto"/>
          <w:sz w:val="20"/>
          <w:szCs w:val="20"/>
        </w:rPr>
        <w:t xml:space="preserve">The following table outlines the all-inclusive </w:t>
      </w:r>
      <w:r w:rsidR="003A6954" w:rsidRPr="00175910">
        <w:rPr>
          <w:color w:val="auto"/>
          <w:sz w:val="20"/>
          <w:szCs w:val="20"/>
        </w:rPr>
        <w:t>Overtime</w:t>
      </w:r>
      <w:r w:rsidRPr="00175910">
        <w:rPr>
          <w:color w:val="auto"/>
          <w:sz w:val="20"/>
          <w:szCs w:val="20"/>
        </w:rPr>
        <w:t xml:space="preserve"> Rate for each approved individual overtime hour for TELUS Services under this SOW quoted in Canadian dollars:</w:t>
      </w:r>
    </w:p>
    <w:p w14:paraId="53EB2A54" w14:textId="77777777" w:rsidR="00A6736E" w:rsidRPr="00175910" w:rsidRDefault="00A6736E">
      <w:pPr>
        <w:ind w:left="287"/>
        <w:rPr>
          <w:color w:val="auto"/>
          <w:sz w:val="20"/>
          <w:szCs w:val="20"/>
        </w:rPr>
      </w:pPr>
    </w:p>
    <w:tbl>
      <w:tblPr>
        <w:tblStyle w:val="6"/>
        <w:tblW w:w="689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6"/>
        <w:gridCol w:w="3544"/>
      </w:tblGrid>
      <w:tr w:rsidR="007A4AA2" w:rsidRPr="00175910" w14:paraId="2354BAEB" w14:textId="77777777">
        <w:trPr>
          <w:trHeight w:val="420"/>
        </w:trPr>
        <w:tc>
          <w:tcPr>
            <w:tcW w:w="3346" w:type="dxa"/>
            <w:shd w:val="clear" w:color="auto" w:fill="92D050"/>
            <w:vAlign w:val="center"/>
          </w:tcPr>
          <w:p w14:paraId="7FC3B56C" w14:textId="77777777" w:rsidR="00A6736E" w:rsidRPr="00175910" w:rsidRDefault="00AC2A10">
            <w:pPr>
              <w:jc w:val="center"/>
              <w:rPr>
                <w:b/>
                <w:color w:val="auto"/>
                <w:sz w:val="20"/>
                <w:szCs w:val="20"/>
              </w:rPr>
            </w:pPr>
            <w:r w:rsidRPr="00175910">
              <w:rPr>
                <w:b/>
                <w:color w:val="auto"/>
                <w:sz w:val="20"/>
                <w:szCs w:val="20"/>
              </w:rPr>
              <w:t>Program</w:t>
            </w:r>
          </w:p>
        </w:tc>
        <w:tc>
          <w:tcPr>
            <w:tcW w:w="3544" w:type="dxa"/>
            <w:shd w:val="clear" w:color="auto" w:fill="92D050"/>
            <w:vAlign w:val="center"/>
          </w:tcPr>
          <w:p w14:paraId="1213F96E" w14:textId="77777777" w:rsidR="00A6736E" w:rsidRPr="00175910" w:rsidRDefault="00AC2A10">
            <w:pPr>
              <w:jc w:val="center"/>
              <w:rPr>
                <w:b/>
                <w:color w:val="auto"/>
                <w:sz w:val="20"/>
                <w:szCs w:val="20"/>
              </w:rPr>
            </w:pPr>
            <w:r w:rsidRPr="00175910">
              <w:rPr>
                <w:b/>
                <w:color w:val="auto"/>
                <w:sz w:val="20"/>
                <w:szCs w:val="20"/>
              </w:rPr>
              <w:t>Overtime Hourly Rate</w:t>
            </w:r>
          </w:p>
        </w:tc>
      </w:tr>
      <w:tr w:rsidR="00A6736E" w:rsidRPr="00175910" w14:paraId="4D09EE9E" w14:textId="77777777">
        <w:trPr>
          <w:trHeight w:val="240"/>
        </w:trPr>
        <w:tc>
          <w:tcPr>
            <w:tcW w:w="3346" w:type="dxa"/>
            <w:tcMar>
              <w:top w:w="57" w:type="dxa"/>
              <w:bottom w:w="57" w:type="dxa"/>
            </w:tcMar>
            <w:vAlign w:val="center"/>
          </w:tcPr>
          <w:p w14:paraId="04938791" w14:textId="77777777" w:rsidR="00A6736E" w:rsidRPr="00175910" w:rsidRDefault="00AC2A10">
            <w:pPr>
              <w:jc w:val="center"/>
              <w:rPr>
                <w:color w:val="auto"/>
                <w:sz w:val="20"/>
                <w:szCs w:val="20"/>
              </w:rPr>
            </w:pPr>
            <w:r w:rsidRPr="00175910">
              <w:rPr>
                <w:color w:val="auto"/>
                <w:sz w:val="20"/>
                <w:szCs w:val="20"/>
              </w:rPr>
              <w:t>All</w:t>
            </w:r>
          </w:p>
        </w:tc>
        <w:tc>
          <w:tcPr>
            <w:tcW w:w="3544" w:type="dxa"/>
            <w:tcMar>
              <w:top w:w="57" w:type="dxa"/>
              <w:bottom w:w="57" w:type="dxa"/>
            </w:tcMar>
            <w:vAlign w:val="center"/>
          </w:tcPr>
          <w:p w14:paraId="2AC47003" w14:textId="609BCAF5" w:rsidR="00A6736E" w:rsidRPr="00175910" w:rsidRDefault="00325CED" w:rsidP="003A6954">
            <w:pPr>
              <w:jc w:val="center"/>
              <w:rPr>
                <w:color w:val="auto"/>
                <w:sz w:val="20"/>
                <w:szCs w:val="20"/>
              </w:rPr>
            </w:pPr>
            <w:r w:rsidRPr="00175910">
              <w:rPr>
                <w:color w:val="auto"/>
                <w:sz w:val="20"/>
                <w:szCs w:val="20"/>
              </w:rPr>
              <w:t>1.0</w:t>
            </w:r>
            <w:r w:rsidR="00AC2A10" w:rsidRPr="00175910">
              <w:rPr>
                <w:color w:val="auto"/>
                <w:sz w:val="20"/>
                <w:szCs w:val="20"/>
              </w:rPr>
              <w:t xml:space="preserve">x </w:t>
            </w:r>
            <w:r w:rsidR="003A6954" w:rsidRPr="00175910">
              <w:rPr>
                <w:color w:val="auto"/>
                <w:sz w:val="20"/>
                <w:szCs w:val="20"/>
              </w:rPr>
              <w:t>Billable Hourly Rate</w:t>
            </w:r>
          </w:p>
        </w:tc>
      </w:tr>
    </w:tbl>
    <w:p w14:paraId="4F334585" w14:textId="77777777" w:rsidR="00962E1B" w:rsidRPr="00175910" w:rsidRDefault="00962E1B">
      <w:pPr>
        <w:spacing w:after="80"/>
        <w:ind w:left="294" w:hanging="567"/>
        <w:rPr>
          <w:color w:val="auto"/>
          <w:sz w:val="20"/>
          <w:szCs w:val="20"/>
        </w:rPr>
      </w:pPr>
    </w:p>
    <w:p w14:paraId="0A78BE11" w14:textId="77777777" w:rsidR="00A6736E" w:rsidRPr="00175910" w:rsidRDefault="00AC2A10">
      <w:pPr>
        <w:numPr>
          <w:ilvl w:val="1"/>
          <w:numId w:val="10"/>
        </w:numPr>
        <w:spacing w:after="120"/>
        <w:ind w:left="607" w:hanging="607"/>
        <w:rPr>
          <w:color w:val="auto"/>
          <w:sz w:val="20"/>
          <w:szCs w:val="20"/>
        </w:rPr>
      </w:pPr>
      <w:r w:rsidRPr="00175910">
        <w:rPr>
          <w:color w:val="auto"/>
          <w:sz w:val="20"/>
          <w:szCs w:val="20"/>
        </w:rPr>
        <w:t>Initial and Ongoing Training</w:t>
      </w:r>
    </w:p>
    <w:p w14:paraId="55203A7C" w14:textId="16648280" w:rsidR="00A6736E" w:rsidRPr="00175910" w:rsidRDefault="00AC2A10">
      <w:pPr>
        <w:spacing w:after="120"/>
        <w:ind w:left="607"/>
        <w:rPr>
          <w:color w:val="auto"/>
          <w:sz w:val="20"/>
          <w:szCs w:val="20"/>
        </w:rPr>
      </w:pPr>
      <w:r w:rsidRPr="00175910">
        <w:rPr>
          <w:color w:val="auto"/>
          <w:sz w:val="20"/>
          <w:szCs w:val="20"/>
        </w:rPr>
        <w:t xml:space="preserve">Initial new hire training durations for the work types in this SOW are dependent on the needs of the tasks and role undertaken by each resource and are to be mutually agreed in advance by the TELUS Manager and TI Manager.  Training will be billed at the Hourly Rate. </w:t>
      </w:r>
    </w:p>
    <w:p w14:paraId="50709C9C" w14:textId="77777777" w:rsidR="00A6736E" w:rsidRPr="00175910" w:rsidRDefault="00AC2A10">
      <w:pPr>
        <w:numPr>
          <w:ilvl w:val="1"/>
          <w:numId w:val="10"/>
        </w:numPr>
        <w:spacing w:after="120"/>
        <w:ind w:left="607" w:hanging="607"/>
        <w:rPr>
          <w:color w:val="auto"/>
          <w:sz w:val="20"/>
          <w:szCs w:val="20"/>
        </w:rPr>
      </w:pPr>
      <w:r w:rsidRPr="00175910">
        <w:rPr>
          <w:color w:val="auto"/>
          <w:sz w:val="20"/>
          <w:szCs w:val="20"/>
        </w:rPr>
        <w:t>Attrition/Backfill Training</w:t>
      </w:r>
    </w:p>
    <w:p w14:paraId="0B34E64A" w14:textId="3FE003FE" w:rsidR="00A6736E" w:rsidRPr="00175910" w:rsidRDefault="00AC2A10">
      <w:pPr>
        <w:spacing w:after="120"/>
        <w:ind w:left="607"/>
        <w:rPr>
          <w:color w:val="auto"/>
          <w:sz w:val="20"/>
          <w:szCs w:val="20"/>
        </w:rPr>
      </w:pPr>
      <w:r w:rsidRPr="00175910">
        <w:rPr>
          <w:color w:val="auto"/>
          <w:sz w:val="20"/>
          <w:szCs w:val="20"/>
        </w:rPr>
        <w:t xml:space="preserve">TI shall not charge TELUS for training due to the attrition of TI Representatives, where such training is required to provide backfill Representatives sufficient knowledge and skills required to provide the contracted productive headcount level.  In case of unforeseen TI Representatives attrition, removal or transfer, appropriate replacement TI Representatives will be provided by TI as needed, however, the replacement TI Representative for any discontinued TI Representative will have experience and qualifications that are equal or superior to those of the replaced TI Representative.  The replacement </w:t>
      </w:r>
      <w:r w:rsidRPr="00175910">
        <w:rPr>
          <w:color w:val="auto"/>
          <w:sz w:val="20"/>
          <w:szCs w:val="20"/>
        </w:rPr>
        <w:lastRenderedPageBreak/>
        <w:t xml:space="preserve">Representative will be available prior to departure of replaced TI Representative for knowledge transfer, training, and all other continuity purposes.  Should TI experience an immediate resignation whereby replacement TI Representatives are not available TI will notify the TELUS Manager within 24 hours and provide an action plan to backfill the Representative within a maximum of six </w:t>
      </w:r>
      <w:r w:rsidR="00FB0CFC" w:rsidRPr="00175910">
        <w:rPr>
          <w:color w:val="auto"/>
          <w:sz w:val="20"/>
          <w:szCs w:val="20"/>
        </w:rPr>
        <w:t>weeks? The</w:t>
      </w:r>
      <w:r w:rsidRPr="00175910">
        <w:rPr>
          <w:color w:val="auto"/>
          <w:sz w:val="20"/>
          <w:szCs w:val="20"/>
        </w:rPr>
        <w:t xml:space="preserve"> replacement TI Representative's name(s), ID(s), and other Service relevant credentials must be sent by TI to the TELUS Manager for interview, if deemed required by the TELUS Manager, and for approval prior to such TI Representative providing any Services under this SOW.  The TELUS Manager reserves the right to either participate in the interview process or delegate participation to another TELUS Manager to act on behalf of the TELUS Manager in the interview process.</w:t>
      </w:r>
    </w:p>
    <w:p w14:paraId="7076030E" w14:textId="77777777" w:rsidR="00A6736E" w:rsidRPr="00175910" w:rsidRDefault="00AC2A10">
      <w:pPr>
        <w:numPr>
          <w:ilvl w:val="1"/>
          <w:numId w:val="10"/>
        </w:numPr>
        <w:spacing w:after="120"/>
        <w:ind w:left="607" w:hanging="607"/>
        <w:rPr>
          <w:color w:val="auto"/>
          <w:sz w:val="20"/>
          <w:szCs w:val="20"/>
        </w:rPr>
      </w:pPr>
      <w:r w:rsidRPr="00175910">
        <w:rPr>
          <w:color w:val="auto"/>
          <w:sz w:val="20"/>
          <w:szCs w:val="20"/>
        </w:rPr>
        <w:t>Invoicing Process: TI will process invoices in line with the Agreement and TELUS Finance and TI Finance agreed practices and procedures:</w:t>
      </w:r>
    </w:p>
    <w:p w14:paraId="7A60238C" w14:textId="77777777" w:rsidR="00A6736E" w:rsidRPr="00175910" w:rsidRDefault="00AC2A10">
      <w:pPr>
        <w:numPr>
          <w:ilvl w:val="0"/>
          <w:numId w:val="13"/>
        </w:numPr>
        <w:tabs>
          <w:tab w:val="right" w:pos="9180"/>
        </w:tabs>
        <w:rPr>
          <w:color w:val="auto"/>
          <w:sz w:val="20"/>
          <w:szCs w:val="20"/>
        </w:rPr>
      </w:pPr>
      <w:r w:rsidRPr="00175910">
        <w:rPr>
          <w:color w:val="auto"/>
          <w:sz w:val="20"/>
          <w:szCs w:val="20"/>
        </w:rPr>
        <w:t xml:space="preserve">For TI representatives logging time through TELUS systems (e.g. </w:t>
      </w:r>
      <w:proofErr w:type="spellStart"/>
      <w:proofErr w:type="gramStart"/>
      <w:r w:rsidRPr="00175910">
        <w:rPr>
          <w:color w:val="auto"/>
          <w:sz w:val="20"/>
          <w:szCs w:val="20"/>
        </w:rPr>
        <w:t>e.Time</w:t>
      </w:r>
      <w:proofErr w:type="spellEnd"/>
      <w:proofErr w:type="gramEnd"/>
      <w:r w:rsidRPr="00175910">
        <w:rPr>
          <w:color w:val="auto"/>
          <w:sz w:val="20"/>
          <w:szCs w:val="20"/>
        </w:rPr>
        <w:t>), TELUS Manager approval of time shall replace the monthly invoicing approval process.</w:t>
      </w:r>
    </w:p>
    <w:p w14:paraId="5540AE9D" w14:textId="77777777" w:rsidR="00A6736E" w:rsidRPr="00175910" w:rsidRDefault="00AC2A10">
      <w:pPr>
        <w:numPr>
          <w:ilvl w:val="0"/>
          <w:numId w:val="13"/>
        </w:numPr>
        <w:tabs>
          <w:tab w:val="right" w:pos="9180"/>
        </w:tabs>
        <w:rPr>
          <w:color w:val="auto"/>
          <w:sz w:val="20"/>
          <w:szCs w:val="20"/>
        </w:rPr>
      </w:pPr>
      <w:r w:rsidRPr="00175910">
        <w:rPr>
          <w:color w:val="auto"/>
          <w:sz w:val="20"/>
          <w:szCs w:val="20"/>
        </w:rPr>
        <w:t xml:space="preserve">Billable Productive Hours: TI will be expected to submit an invoice to TELUS no later than five (5) Business Days after the end of each calendar month; </w:t>
      </w:r>
    </w:p>
    <w:p w14:paraId="2D77A782" w14:textId="77777777" w:rsidR="00A6736E" w:rsidRPr="00175910" w:rsidRDefault="00AC2A10">
      <w:pPr>
        <w:numPr>
          <w:ilvl w:val="0"/>
          <w:numId w:val="13"/>
        </w:numPr>
        <w:tabs>
          <w:tab w:val="right" w:pos="9180"/>
        </w:tabs>
        <w:rPr>
          <w:color w:val="auto"/>
          <w:sz w:val="20"/>
          <w:szCs w:val="20"/>
        </w:rPr>
      </w:pPr>
      <w:r w:rsidRPr="00175910">
        <w:rPr>
          <w:color w:val="auto"/>
          <w:sz w:val="20"/>
          <w:szCs w:val="20"/>
        </w:rPr>
        <w:t>Once received, TELUS will be required to review and approve or dispute the submitted Billable Hours within ten (10) Business Days of receipt of the invoice;</w:t>
      </w:r>
    </w:p>
    <w:p w14:paraId="62620456" w14:textId="77777777" w:rsidR="00A6736E" w:rsidRPr="00175910" w:rsidRDefault="00AC2A10">
      <w:pPr>
        <w:numPr>
          <w:ilvl w:val="0"/>
          <w:numId w:val="13"/>
        </w:numPr>
        <w:tabs>
          <w:tab w:val="right" w:pos="9180"/>
        </w:tabs>
        <w:rPr>
          <w:color w:val="auto"/>
          <w:sz w:val="20"/>
          <w:szCs w:val="20"/>
        </w:rPr>
      </w:pPr>
      <w:r w:rsidRPr="00175910">
        <w:rPr>
          <w:color w:val="auto"/>
          <w:sz w:val="20"/>
          <w:szCs w:val="20"/>
        </w:rPr>
        <w:t xml:space="preserve">Costs will be recorded to TELUS cost </w:t>
      </w:r>
      <w:proofErr w:type="spellStart"/>
      <w:r w:rsidRPr="00175910">
        <w:rPr>
          <w:color w:val="auto"/>
          <w:sz w:val="20"/>
          <w:szCs w:val="20"/>
        </w:rPr>
        <w:t>centres</w:t>
      </w:r>
      <w:proofErr w:type="spellEnd"/>
      <w:r w:rsidRPr="00175910">
        <w:rPr>
          <w:color w:val="auto"/>
          <w:sz w:val="20"/>
          <w:szCs w:val="20"/>
        </w:rPr>
        <w:t xml:space="preserve"> via a journal entry prepared by the TI Finance Team;</w:t>
      </w:r>
    </w:p>
    <w:p w14:paraId="654D3679" w14:textId="77777777" w:rsidR="00A6736E" w:rsidRPr="00175910" w:rsidRDefault="00AC2A10">
      <w:pPr>
        <w:numPr>
          <w:ilvl w:val="0"/>
          <w:numId w:val="13"/>
        </w:numPr>
        <w:tabs>
          <w:tab w:val="right" w:pos="9180"/>
        </w:tabs>
        <w:rPr>
          <w:color w:val="auto"/>
          <w:sz w:val="20"/>
          <w:szCs w:val="20"/>
        </w:rPr>
      </w:pPr>
      <w:r w:rsidRPr="00175910">
        <w:rPr>
          <w:color w:val="auto"/>
          <w:sz w:val="20"/>
          <w:szCs w:val="20"/>
        </w:rPr>
        <w:t xml:space="preserve">The monthly invoice format will include: </w:t>
      </w:r>
    </w:p>
    <w:p w14:paraId="5E2FBAFD" w14:textId="77777777" w:rsidR="00A6736E" w:rsidRPr="00175910" w:rsidRDefault="00AC2A10">
      <w:pPr>
        <w:numPr>
          <w:ilvl w:val="1"/>
          <w:numId w:val="13"/>
        </w:numPr>
        <w:tabs>
          <w:tab w:val="right" w:pos="9180"/>
        </w:tabs>
        <w:ind w:left="1527"/>
        <w:rPr>
          <w:color w:val="auto"/>
          <w:sz w:val="20"/>
          <w:szCs w:val="20"/>
        </w:rPr>
      </w:pPr>
      <w:r w:rsidRPr="00175910">
        <w:rPr>
          <w:color w:val="auto"/>
          <w:sz w:val="20"/>
          <w:szCs w:val="20"/>
        </w:rPr>
        <w:t>Program name</w:t>
      </w:r>
    </w:p>
    <w:p w14:paraId="68255F7D" w14:textId="77777777" w:rsidR="00A6736E" w:rsidRPr="00175910" w:rsidRDefault="00AC2A10">
      <w:pPr>
        <w:numPr>
          <w:ilvl w:val="1"/>
          <w:numId w:val="13"/>
        </w:numPr>
        <w:tabs>
          <w:tab w:val="right" w:pos="9180"/>
        </w:tabs>
        <w:ind w:left="1527"/>
        <w:rPr>
          <w:color w:val="auto"/>
          <w:sz w:val="20"/>
          <w:szCs w:val="20"/>
        </w:rPr>
      </w:pPr>
      <w:r w:rsidRPr="00175910">
        <w:rPr>
          <w:color w:val="auto"/>
          <w:sz w:val="20"/>
          <w:szCs w:val="20"/>
        </w:rPr>
        <w:t>Program description</w:t>
      </w:r>
    </w:p>
    <w:p w14:paraId="7CCD279B" w14:textId="77777777" w:rsidR="00A6736E" w:rsidRPr="00175910" w:rsidRDefault="00AC2A10">
      <w:pPr>
        <w:numPr>
          <w:ilvl w:val="1"/>
          <w:numId w:val="13"/>
        </w:numPr>
        <w:tabs>
          <w:tab w:val="right" w:pos="9180"/>
        </w:tabs>
        <w:ind w:left="1527"/>
        <w:rPr>
          <w:color w:val="auto"/>
          <w:sz w:val="20"/>
          <w:szCs w:val="20"/>
        </w:rPr>
      </w:pPr>
      <w:r w:rsidRPr="00175910">
        <w:rPr>
          <w:color w:val="auto"/>
          <w:sz w:val="20"/>
          <w:szCs w:val="20"/>
        </w:rPr>
        <w:t>Company code</w:t>
      </w:r>
    </w:p>
    <w:p w14:paraId="65756668" w14:textId="77777777" w:rsidR="00A6736E" w:rsidRPr="00175910" w:rsidRDefault="00AC2A10">
      <w:pPr>
        <w:numPr>
          <w:ilvl w:val="1"/>
          <w:numId w:val="13"/>
        </w:numPr>
        <w:tabs>
          <w:tab w:val="right" w:pos="9180"/>
        </w:tabs>
        <w:ind w:left="1527"/>
        <w:rPr>
          <w:color w:val="auto"/>
          <w:sz w:val="20"/>
          <w:szCs w:val="20"/>
        </w:rPr>
      </w:pPr>
      <w:r w:rsidRPr="00175910">
        <w:rPr>
          <w:color w:val="auto"/>
          <w:sz w:val="20"/>
          <w:szCs w:val="20"/>
        </w:rPr>
        <w:t xml:space="preserve">Cost </w:t>
      </w:r>
      <w:proofErr w:type="spellStart"/>
      <w:r w:rsidRPr="00175910">
        <w:rPr>
          <w:color w:val="auto"/>
          <w:sz w:val="20"/>
          <w:szCs w:val="20"/>
        </w:rPr>
        <w:t>centre</w:t>
      </w:r>
      <w:proofErr w:type="spellEnd"/>
    </w:p>
    <w:p w14:paraId="63E6A2C8" w14:textId="77777777" w:rsidR="00A6736E" w:rsidRPr="00175910" w:rsidRDefault="00AC2A10">
      <w:pPr>
        <w:numPr>
          <w:ilvl w:val="1"/>
          <w:numId w:val="13"/>
        </w:numPr>
        <w:tabs>
          <w:tab w:val="right" w:pos="9180"/>
        </w:tabs>
        <w:ind w:left="1527"/>
        <w:rPr>
          <w:color w:val="auto"/>
          <w:sz w:val="20"/>
          <w:szCs w:val="20"/>
        </w:rPr>
      </w:pPr>
      <w:r w:rsidRPr="00175910">
        <w:rPr>
          <w:color w:val="auto"/>
          <w:sz w:val="20"/>
          <w:szCs w:val="20"/>
        </w:rPr>
        <w:t>Billable hours</w:t>
      </w:r>
    </w:p>
    <w:p w14:paraId="21FFCE4A" w14:textId="77777777" w:rsidR="00A6736E" w:rsidRPr="00175910" w:rsidRDefault="00AC2A10">
      <w:pPr>
        <w:numPr>
          <w:ilvl w:val="2"/>
          <w:numId w:val="13"/>
        </w:numPr>
        <w:tabs>
          <w:tab w:val="right" w:pos="9180"/>
        </w:tabs>
        <w:ind w:left="2247"/>
        <w:rPr>
          <w:color w:val="auto"/>
          <w:sz w:val="20"/>
          <w:szCs w:val="20"/>
        </w:rPr>
      </w:pPr>
      <w:r w:rsidRPr="00175910">
        <w:rPr>
          <w:color w:val="auto"/>
          <w:sz w:val="20"/>
          <w:szCs w:val="20"/>
        </w:rPr>
        <w:t>Productive Hours</w:t>
      </w:r>
    </w:p>
    <w:p w14:paraId="6D99BB7B" w14:textId="77777777" w:rsidR="00A6736E" w:rsidRPr="00175910" w:rsidRDefault="00AC2A10">
      <w:pPr>
        <w:numPr>
          <w:ilvl w:val="2"/>
          <w:numId w:val="13"/>
        </w:numPr>
        <w:tabs>
          <w:tab w:val="right" w:pos="9180"/>
        </w:tabs>
        <w:ind w:left="2247"/>
        <w:rPr>
          <w:color w:val="auto"/>
          <w:sz w:val="20"/>
          <w:szCs w:val="20"/>
        </w:rPr>
      </w:pPr>
      <w:r w:rsidRPr="00175910">
        <w:rPr>
          <w:color w:val="auto"/>
          <w:sz w:val="20"/>
          <w:szCs w:val="20"/>
        </w:rPr>
        <w:t>Overtime hours</w:t>
      </w:r>
    </w:p>
    <w:p w14:paraId="3DBA4C47" w14:textId="77777777" w:rsidR="00A6736E" w:rsidRPr="00175910" w:rsidRDefault="00AC2A10">
      <w:pPr>
        <w:numPr>
          <w:ilvl w:val="1"/>
          <w:numId w:val="13"/>
        </w:numPr>
        <w:tabs>
          <w:tab w:val="right" w:pos="9180"/>
        </w:tabs>
        <w:ind w:left="1527"/>
        <w:rPr>
          <w:color w:val="auto"/>
          <w:sz w:val="20"/>
          <w:szCs w:val="20"/>
        </w:rPr>
      </w:pPr>
      <w:r w:rsidRPr="00175910">
        <w:rPr>
          <w:color w:val="auto"/>
          <w:sz w:val="20"/>
          <w:szCs w:val="20"/>
        </w:rPr>
        <w:t>Service Level Credits (if any)</w:t>
      </w:r>
    </w:p>
    <w:p w14:paraId="2F0D1D88" w14:textId="77777777" w:rsidR="00A6736E" w:rsidRPr="00175910" w:rsidRDefault="00AC2A10">
      <w:pPr>
        <w:numPr>
          <w:ilvl w:val="1"/>
          <w:numId w:val="13"/>
        </w:numPr>
        <w:tabs>
          <w:tab w:val="right" w:pos="9180"/>
        </w:tabs>
        <w:ind w:left="1527"/>
        <w:rPr>
          <w:color w:val="auto"/>
          <w:sz w:val="20"/>
          <w:szCs w:val="20"/>
        </w:rPr>
      </w:pPr>
      <w:r w:rsidRPr="00175910">
        <w:rPr>
          <w:color w:val="auto"/>
          <w:sz w:val="20"/>
          <w:szCs w:val="20"/>
        </w:rPr>
        <w:t>Service Level Bonuses (if any, and if eligible under this SOW))</w:t>
      </w:r>
    </w:p>
    <w:p w14:paraId="2532A6CD" w14:textId="77777777" w:rsidR="00A6736E" w:rsidRPr="00175910" w:rsidRDefault="00AC2A10">
      <w:pPr>
        <w:numPr>
          <w:ilvl w:val="1"/>
          <w:numId w:val="13"/>
        </w:numPr>
        <w:tabs>
          <w:tab w:val="right" w:pos="9180"/>
        </w:tabs>
        <w:ind w:left="1527"/>
        <w:rPr>
          <w:color w:val="auto"/>
          <w:sz w:val="20"/>
          <w:szCs w:val="20"/>
        </w:rPr>
      </w:pPr>
      <w:r w:rsidRPr="00175910">
        <w:rPr>
          <w:color w:val="auto"/>
          <w:sz w:val="20"/>
          <w:szCs w:val="20"/>
        </w:rPr>
        <w:t xml:space="preserve">Eligible pre- approved Expenses (at cost) (if any, </w:t>
      </w:r>
      <w:r w:rsidR="00EE5415" w:rsidRPr="00175910">
        <w:rPr>
          <w:color w:val="auto"/>
          <w:sz w:val="20"/>
          <w:szCs w:val="20"/>
        </w:rPr>
        <w:t>and if eligible under this SOW)</w:t>
      </w:r>
    </w:p>
    <w:p w14:paraId="2335C963" w14:textId="77777777" w:rsidR="00EE5415" w:rsidRPr="00175910" w:rsidRDefault="00EE5415" w:rsidP="008B4C39">
      <w:pPr>
        <w:tabs>
          <w:tab w:val="right" w:pos="9180"/>
        </w:tabs>
        <w:rPr>
          <w:color w:val="auto"/>
          <w:sz w:val="20"/>
          <w:szCs w:val="20"/>
        </w:rPr>
      </w:pPr>
    </w:p>
    <w:p w14:paraId="617B964E" w14:textId="77777777" w:rsidR="00A6736E" w:rsidRPr="00175910" w:rsidRDefault="00A6736E">
      <w:pPr>
        <w:rPr>
          <w:color w:val="auto"/>
          <w:sz w:val="20"/>
          <w:szCs w:val="20"/>
        </w:rPr>
      </w:pPr>
    </w:p>
    <w:p w14:paraId="5D422924" w14:textId="77777777" w:rsidR="00A6736E" w:rsidRPr="00175910" w:rsidRDefault="00AC2A10">
      <w:pPr>
        <w:numPr>
          <w:ilvl w:val="0"/>
          <w:numId w:val="10"/>
        </w:numPr>
        <w:spacing w:after="120"/>
        <w:ind w:left="616" w:hanging="616"/>
        <w:rPr>
          <w:b/>
          <w:smallCaps/>
          <w:color w:val="auto"/>
          <w:sz w:val="20"/>
          <w:szCs w:val="20"/>
        </w:rPr>
      </w:pPr>
      <w:r w:rsidRPr="00175910">
        <w:rPr>
          <w:b/>
          <w:smallCaps/>
          <w:color w:val="auto"/>
          <w:sz w:val="20"/>
          <w:szCs w:val="20"/>
        </w:rPr>
        <w:t>Specific Service Levels</w:t>
      </w:r>
    </w:p>
    <w:p w14:paraId="4E313F1E" w14:textId="53C607D2" w:rsidR="00A6736E" w:rsidRPr="00175910" w:rsidRDefault="00AC2A10">
      <w:pPr>
        <w:spacing w:before="120" w:after="120"/>
        <w:ind w:left="603" w:hanging="603"/>
        <w:rPr>
          <w:color w:val="auto"/>
          <w:sz w:val="20"/>
          <w:szCs w:val="20"/>
        </w:rPr>
      </w:pPr>
      <w:r w:rsidRPr="00175910">
        <w:rPr>
          <w:color w:val="auto"/>
          <w:sz w:val="20"/>
          <w:szCs w:val="20"/>
        </w:rPr>
        <w:t>10.1</w:t>
      </w:r>
      <w:r w:rsidRPr="00175910">
        <w:rPr>
          <w:color w:val="auto"/>
          <w:sz w:val="20"/>
          <w:szCs w:val="20"/>
        </w:rPr>
        <w:tab/>
        <w:t>TI shall meet the specific Service Level Requirements detailed in Appendix “A” (Specific Service Level Requirements)</w:t>
      </w:r>
      <w:r w:rsidR="003A6954" w:rsidRPr="00175910">
        <w:rPr>
          <w:color w:val="auto"/>
          <w:sz w:val="20"/>
          <w:szCs w:val="20"/>
        </w:rPr>
        <w:t>, if applicable</w:t>
      </w:r>
      <w:r w:rsidRPr="00175910">
        <w:rPr>
          <w:color w:val="auto"/>
          <w:sz w:val="20"/>
          <w:szCs w:val="20"/>
        </w:rPr>
        <w:t xml:space="preserve">. Such Service Level Requirements have been determined and agreed by TELUS and TI as relevant and reasonable measures to assess TI’s performance of the Services.  Notwithstanding the foregoing, the Force Majeure Event provision per Section 22.3 of the Agreement shall apply to this SOW. </w:t>
      </w:r>
    </w:p>
    <w:p w14:paraId="524F3119" w14:textId="77777777" w:rsidR="00A6736E" w:rsidRPr="00175910" w:rsidRDefault="00AC2A10">
      <w:pPr>
        <w:spacing w:before="120" w:after="120"/>
        <w:ind w:left="603" w:hanging="603"/>
        <w:rPr>
          <w:color w:val="auto"/>
          <w:sz w:val="20"/>
          <w:szCs w:val="20"/>
        </w:rPr>
      </w:pPr>
      <w:r w:rsidRPr="00175910">
        <w:rPr>
          <w:color w:val="auto"/>
          <w:sz w:val="20"/>
          <w:szCs w:val="20"/>
        </w:rPr>
        <w:t>10.2</w:t>
      </w:r>
      <w:r w:rsidRPr="00175910">
        <w:rPr>
          <w:color w:val="auto"/>
          <w:sz w:val="20"/>
          <w:szCs w:val="20"/>
        </w:rPr>
        <w:tab/>
        <w:t>Problem Escalation</w:t>
      </w:r>
    </w:p>
    <w:p w14:paraId="431B65B2" w14:textId="77777777" w:rsidR="00A6736E" w:rsidRPr="00175910" w:rsidRDefault="00AC2A10">
      <w:pPr>
        <w:spacing w:before="120" w:after="120"/>
        <w:ind w:left="603"/>
        <w:rPr>
          <w:color w:val="auto"/>
          <w:sz w:val="20"/>
          <w:szCs w:val="20"/>
        </w:rPr>
      </w:pPr>
      <w:r w:rsidRPr="00175910">
        <w:rPr>
          <w:color w:val="auto"/>
          <w:sz w:val="20"/>
          <w:szCs w:val="20"/>
        </w:rPr>
        <w:t>If TI experiences two (2) or more consecutive calendar months of not reaching the target level of performance for each and every Service Level Requirement, TI shall be responsible to conduct a root cause analysis, and shall report the root cause thereof (“</w:t>
      </w:r>
      <w:r w:rsidRPr="00175910">
        <w:rPr>
          <w:b/>
          <w:color w:val="auto"/>
          <w:sz w:val="20"/>
          <w:szCs w:val="20"/>
        </w:rPr>
        <w:t>Root Cause Analysis</w:t>
      </w:r>
      <w:r w:rsidRPr="00175910">
        <w:rPr>
          <w:color w:val="auto"/>
          <w:sz w:val="20"/>
          <w:szCs w:val="20"/>
        </w:rPr>
        <w:t xml:space="preserve">”) to TELUS within fifteen (15) calendar days following the calendar month that gave rise to the Root Cause Analysis. In </w:t>
      </w:r>
      <w:proofErr w:type="gramStart"/>
      <w:r w:rsidRPr="00175910">
        <w:rPr>
          <w:color w:val="auto"/>
          <w:sz w:val="20"/>
          <w:szCs w:val="20"/>
        </w:rPr>
        <w:t>addition</w:t>
      </w:r>
      <w:proofErr w:type="gramEnd"/>
      <w:r w:rsidRPr="00175910">
        <w:rPr>
          <w:color w:val="auto"/>
          <w:sz w:val="20"/>
          <w:szCs w:val="20"/>
        </w:rPr>
        <w:t xml:space="preserve"> and at the same time, TI shall provide a corrective action plan to TELUS, outlining a priority plan to re-achieve the expected target levels of performance for all Service Level Requirements, in accordance with the following table:</w:t>
      </w:r>
    </w:p>
    <w:p w14:paraId="0D1940CC" w14:textId="77777777" w:rsidR="00A6736E" w:rsidRPr="00175910" w:rsidRDefault="00A6736E">
      <w:pPr>
        <w:ind w:left="294"/>
        <w:rPr>
          <w:color w:val="auto"/>
          <w:sz w:val="20"/>
          <w:szCs w:val="20"/>
        </w:rPr>
      </w:pPr>
    </w:p>
    <w:tbl>
      <w:tblPr>
        <w:tblStyle w:val="5"/>
        <w:tblW w:w="8647" w:type="dxa"/>
        <w:tblInd w:w="6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163"/>
        <w:gridCol w:w="2552"/>
        <w:gridCol w:w="2932"/>
      </w:tblGrid>
      <w:tr w:rsidR="007A4AA2" w:rsidRPr="00175910" w14:paraId="75C7D7C4" w14:textId="77777777">
        <w:trPr>
          <w:trHeight w:val="40"/>
        </w:trPr>
        <w:tc>
          <w:tcPr>
            <w:tcW w:w="3163" w:type="dxa"/>
            <w:tcBorders>
              <w:top w:val="single" w:sz="12" w:space="0" w:color="000000"/>
              <w:left w:val="single" w:sz="6" w:space="0" w:color="000000"/>
              <w:bottom w:val="single" w:sz="6" w:space="0" w:color="000000"/>
            </w:tcBorders>
            <w:shd w:val="clear" w:color="auto" w:fill="92D050"/>
            <w:vAlign w:val="center"/>
          </w:tcPr>
          <w:p w14:paraId="1CD79180" w14:textId="77777777" w:rsidR="00A6736E" w:rsidRPr="00175910" w:rsidRDefault="00AC2A10">
            <w:pPr>
              <w:jc w:val="center"/>
              <w:rPr>
                <w:b/>
                <w:color w:val="auto"/>
                <w:sz w:val="20"/>
                <w:szCs w:val="20"/>
              </w:rPr>
            </w:pPr>
            <w:r w:rsidRPr="00175910">
              <w:rPr>
                <w:b/>
                <w:color w:val="auto"/>
                <w:sz w:val="20"/>
                <w:szCs w:val="20"/>
              </w:rPr>
              <w:t>Number Of Months at Less Than the Expected Target Level</w:t>
            </w:r>
          </w:p>
        </w:tc>
        <w:tc>
          <w:tcPr>
            <w:tcW w:w="2552" w:type="dxa"/>
            <w:tcBorders>
              <w:top w:val="single" w:sz="12" w:space="0" w:color="000000"/>
              <w:bottom w:val="single" w:sz="6" w:space="0" w:color="000000"/>
            </w:tcBorders>
            <w:shd w:val="clear" w:color="auto" w:fill="92D050"/>
            <w:vAlign w:val="center"/>
          </w:tcPr>
          <w:p w14:paraId="14F5A89B" w14:textId="77777777" w:rsidR="00A6736E" w:rsidRPr="00175910" w:rsidRDefault="00AC2A10">
            <w:pPr>
              <w:jc w:val="center"/>
              <w:rPr>
                <w:b/>
                <w:color w:val="auto"/>
                <w:sz w:val="20"/>
                <w:szCs w:val="20"/>
              </w:rPr>
            </w:pPr>
            <w:r w:rsidRPr="00175910">
              <w:rPr>
                <w:b/>
                <w:color w:val="auto"/>
                <w:sz w:val="20"/>
                <w:szCs w:val="20"/>
              </w:rPr>
              <w:t>TI Action Plan Presented By:</w:t>
            </w:r>
          </w:p>
        </w:tc>
        <w:tc>
          <w:tcPr>
            <w:tcW w:w="2932" w:type="dxa"/>
            <w:tcBorders>
              <w:top w:val="single" w:sz="12" w:space="0" w:color="000000"/>
              <w:bottom w:val="single" w:sz="6" w:space="0" w:color="000000"/>
              <w:right w:val="single" w:sz="6" w:space="0" w:color="000000"/>
            </w:tcBorders>
            <w:shd w:val="clear" w:color="auto" w:fill="92D050"/>
            <w:vAlign w:val="center"/>
          </w:tcPr>
          <w:p w14:paraId="2F51F244" w14:textId="77777777" w:rsidR="00A6736E" w:rsidRPr="00175910" w:rsidRDefault="00AC2A10">
            <w:pPr>
              <w:jc w:val="center"/>
              <w:rPr>
                <w:b/>
                <w:color w:val="auto"/>
                <w:sz w:val="20"/>
                <w:szCs w:val="20"/>
              </w:rPr>
            </w:pPr>
            <w:r w:rsidRPr="00175910">
              <w:rPr>
                <w:b/>
                <w:color w:val="auto"/>
                <w:sz w:val="20"/>
                <w:szCs w:val="20"/>
              </w:rPr>
              <w:t>TI Action Plan Presented To:</w:t>
            </w:r>
          </w:p>
        </w:tc>
      </w:tr>
      <w:tr w:rsidR="007A4AA2" w:rsidRPr="00175910" w14:paraId="0620A745" w14:textId="77777777">
        <w:trPr>
          <w:trHeight w:val="380"/>
        </w:trPr>
        <w:tc>
          <w:tcPr>
            <w:tcW w:w="3163" w:type="dxa"/>
            <w:tcBorders>
              <w:top w:val="single" w:sz="6" w:space="0" w:color="000000"/>
              <w:left w:val="single" w:sz="6" w:space="0" w:color="000000"/>
            </w:tcBorders>
            <w:vAlign w:val="center"/>
          </w:tcPr>
          <w:p w14:paraId="0EAD7BD5" w14:textId="77777777" w:rsidR="00A6736E" w:rsidRPr="00175910" w:rsidRDefault="00AC2A10">
            <w:pPr>
              <w:jc w:val="left"/>
              <w:rPr>
                <w:color w:val="auto"/>
                <w:sz w:val="20"/>
                <w:szCs w:val="20"/>
              </w:rPr>
            </w:pPr>
            <w:r w:rsidRPr="00175910">
              <w:rPr>
                <w:color w:val="auto"/>
                <w:sz w:val="20"/>
                <w:szCs w:val="20"/>
              </w:rPr>
              <w:lastRenderedPageBreak/>
              <w:t>2 consecutive calendar months</w:t>
            </w:r>
          </w:p>
        </w:tc>
        <w:tc>
          <w:tcPr>
            <w:tcW w:w="2552" w:type="dxa"/>
            <w:tcBorders>
              <w:top w:val="single" w:sz="6" w:space="0" w:color="000000"/>
            </w:tcBorders>
            <w:vAlign w:val="center"/>
          </w:tcPr>
          <w:p w14:paraId="30745726" w14:textId="0DB4C4A7" w:rsidR="00A6736E" w:rsidRPr="00175910" w:rsidRDefault="004D7903">
            <w:pPr>
              <w:jc w:val="left"/>
              <w:rPr>
                <w:color w:val="auto"/>
                <w:sz w:val="20"/>
                <w:szCs w:val="20"/>
              </w:rPr>
            </w:pPr>
            <w:r w:rsidRPr="00175910">
              <w:rPr>
                <w:color w:val="auto"/>
                <w:sz w:val="20"/>
                <w:szCs w:val="20"/>
              </w:rPr>
              <w:t xml:space="preserve">TI Manager </w:t>
            </w:r>
          </w:p>
        </w:tc>
        <w:tc>
          <w:tcPr>
            <w:tcW w:w="2932" w:type="dxa"/>
            <w:tcBorders>
              <w:top w:val="single" w:sz="6" w:space="0" w:color="000000"/>
              <w:right w:val="single" w:sz="6" w:space="0" w:color="000000"/>
            </w:tcBorders>
            <w:vAlign w:val="center"/>
          </w:tcPr>
          <w:p w14:paraId="7A400C31" w14:textId="77777777" w:rsidR="00A6736E" w:rsidRPr="00175910" w:rsidRDefault="00AC2A10">
            <w:pPr>
              <w:jc w:val="left"/>
              <w:rPr>
                <w:color w:val="auto"/>
                <w:sz w:val="20"/>
                <w:szCs w:val="20"/>
              </w:rPr>
            </w:pPr>
            <w:r w:rsidRPr="00175910">
              <w:rPr>
                <w:color w:val="auto"/>
                <w:sz w:val="20"/>
                <w:szCs w:val="20"/>
              </w:rPr>
              <w:t>TELUS Manager</w:t>
            </w:r>
          </w:p>
        </w:tc>
      </w:tr>
      <w:tr w:rsidR="007A4AA2" w:rsidRPr="00175910" w14:paraId="7E90F5FC" w14:textId="77777777">
        <w:trPr>
          <w:trHeight w:val="840"/>
        </w:trPr>
        <w:tc>
          <w:tcPr>
            <w:tcW w:w="3163" w:type="dxa"/>
            <w:tcBorders>
              <w:left w:val="single" w:sz="6" w:space="0" w:color="000000"/>
            </w:tcBorders>
            <w:vAlign w:val="center"/>
          </w:tcPr>
          <w:p w14:paraId="2DBDB219" w14:textId="77777777" w:rsidR="00A6736E" w:rsidRPr="00175910" w:rsidRDefault="00AC2A10">
            <w:pPr>
              <w:jc w:val="left"/>
              <w:rPr>
                <w:color w:val="auto"/>
                <w:sz w:val="20"/>
                <w:szCs w:val="20"/>
              </w:rPr>
            </w:pPr>
            <w:r w:rsidRPr="00175910">
              <w:rPr>
                <w:color w:val="auto"/>
                <w:sz w:val="20"/>
                <w:szCs w:val="20"/>
              </w:rPr>
              <w:t>3 consecutive calendar months within a 12 month period.</w:t>
            </w:r>
          </w:p>
        </w:tc>
        <w:tc>
          <w:tcPr>
            <w:tcW w:w="2552" w:type="dxa"/>
            <w:vAlign w:val="center"/>
          </w:tcPr>
          <w:p w14:paraId="61662D1D" w14:textId="6AE8FA21" w:rsidR="00A6736E" w:rsidRPr="00175910" w:rsidRDefault="004D7903">
            <w:pPr>
              <w:jc w:val="left"/>
              <w:rPr>
                <w:color w:val="auto"/>
                <w:sz w:val="20"/>
                <w:szCs w:val="20"/>
              </w:rPr>
            </w:pPr>
            <w:r w:rsidRPr="00175910">
              <w:rPr>
                <w:color w:val="auto"/>
                <w:sz w:val="20"/>
                <w:szCs w:val="20"/>
              </w:rPr>
              <w:t xml:space="preserve">TI Manager </w:t>
            </w:r>
            <w:r w:rsidR="00AC2A10" w:rsidRPr="00175910">
              <w:rPr>
                <w:color w:val="auto"/>
                <w:sz w:val="20"/>
                <w:szCs w:val="20"/>
              </w:rPr>
              <w:t>and Regional Operations Director</w:t>
            </w:r>
          </w:p>
        </w:tc>
        <w:tc>
          <w:tcPr>
            <w:tcW w:w="2932" w:type="dxa"/>
            <w:tcBorders>
              <w:right w:val="single" w:sz="6" w:space="0" w:color="000000"/>
            </w:tcBorders>
            <w:vAlign w:val="center"/>
          </w:tcPr>
          <w:p w14:paraId="27DDAF0B" w14:textId="77777777" w:rsidR="00A6736E" w:rsidRPr="00175910" w:rsidRDefault="00AC2A10">
            <w:pPr>
              <w:jc w:val="left"/>
              <w:rPr>
                <w:color w:val="auto"/>
                <w:sz w:val="20"/>
                <w:szCs w:val="20"/>
              </w:rPr>
            </w:pPr>
            <w:r w:rsidRPr="00175910">
              <w:rPr>
                <w:color w:val="auto"/>
                <w:sz w:val="20"/>
                <w:szCs w:val="20"/>
              </w:rPr>
              <w:t>TELUS Senior Operations Manager and TELUS Director</w:t>
            </w:r>
          </w:p>
        </w:tc>
      </w:tr>
      <w:tr w:rsidR="00A6736E" w:rsidRPr="00175910" w14:paraId="1F7B4E3D" w14:textId="77777777">
        <w:trPr>
          <w:trHeight w:val="800"/>
        </w:trPr>
        <w:tc>
          <w:tcPr>
            <w:tcW w:w="3163" w:type="dxa"/>
            <w:tcBorders>
              <w:left w:val="single" w:sz="6" w:space="0" w:color="000000"/>
              <w:bottom w:val="single" w:sz="12" w:space="0" w:color="000000"/>
            </w:tcBorders>
            <w:vAlign w:val="center"/>
          </w:tcPr>
          <w:p w14:paraId="1A39BF35" w14:textId="77777777" w:rsidR="00A6736E" w:rsidRPr="00175910" w:rsidRDefault="00AC2A10">
            <w:pPr>
              <w:jc w:val="left"/>
              <w:rPr>
                <w:color w:val="auto"/>
                <w:sz w:val="20"/>
                <w:szCs w:val="20"/>
              </w:rPr>
            </w:pPr>
            <w:r w:rsidRPr="00175910">
              <w:rPr>
                <w:color w:val="auto"/>
                <w:sz w:val="20"/>
                <w:szCs w:val="20"/>
              </w:rPr>
              <w:t>More than 3 consecutive calendar months within a 12 month period.</w:t>
            </w:r>
          </w:p>
        </w:tc>
        <w:tc>
          <w:tcPr>
            <w:tcW w:w="2552" w:type="dxa"/>
            <w:tcBorders>
              <w:bottom w:val="single" w:sz="12" w:space="0" w:color="000000"/>
            </w:tcBorders>
            <w:vAlign w:val="center"/>
          </w:tcPr>
          <w:p w14:paraId="34691511" w14:textId="06D0BE6D" w:rsidR="00A6736E" w:rsidRPr="00175910" w:rsidRDefault="00AC2A10" w:rsidP="004D7903">
            <w:pPr>
              <w:jc w:val="left"/>
              <w:rPr>
                <w:color w:val="auto"/>
                <w:sz w:val="20"/>
                <w:szCs w:val="20"/>
              </w:rPr>
            </w:pPr>
            <w:r w:rsidRPr="00175910">
              <w:rPr>
                <w:color w:val="auto"/>
                <w:sz w:val="20"/>
                <w:szCs w:val="20"/>
              </w:rPr>
              <w:t xml:space="preserve">VP Operations, Regional Operations Director and </w:t>
            </w:r>
            <w:r w:rsidR="004D7903" w:rsidRPr="00175910">
              <w:rPr>
                <w:color w:val="auto"/>
                <w:sz w:val="20"/>
                <w:szCs w:val="20"/>
              </w:rPr>
              <w:t xml:space="preserve"> TI Manager</w:t>
            </w:r>
          </w:p>
        </w:tc>
        <w:tc>
          <w:tcPr>
            <w:tcW w:w="2932" w:type="dxa"/>
            <w:tcBorders>
              <w:bottom w:val="single" w:sz="12" w:space="0" w:color="000000"/>
              <w:right w:val="single" w:sz="6" w:space="0" w:color="000000"/>
            </w:tcBorders>
            <w:vAlign w:val="center"/>
          </w:tcPr>
          <w:p w14:paraId="3E5A0B96" w14:textId="77777777" w:rsidR="00A6736E" w:rsidRPr="00175910" w:rsidRDefault="00AC2A10">
            <w:pPr>
              <w:jc w:val="left"/>
              <w:rPr>
                <w:color w:val="auto"/>
                <w:sz w:val="20"/>
                <w:szCs w:val="20"/>
              </w:rPr>
            </w:pPr>
            <w:r w:rsidRPr="00175910">
              <w:rPr>
                <w:color w:val="auto"/>
                <w:sz w:val="20"/>
                <w:szCs w:val="20"/>
              </w:rPr>
              <w:t>TELUS VP Operations</w:t>
            </w:r>
          </w:p>
        </w:tc>
      </w:tr>
    </w:tbl>
    <w:p w14:paraId="58753E58" w14:textId="77777777" w:rsidR="00A6736E" w:rsidRPr="00175910" w:rsidRDefault="00A6736E">
      <w:pPr>
        <w:rPr>
          <w:color w:val="auto"/>
          <w:sz w:val="20"/>
          <w:szCs w:val="20"/>
        </w:rPr>
      </w:pPr>
    </w:p>
    <w:p w14:paraId="24E59B0D" w14:textId="77777777" w:rsidR="00A6736E" w:rsidRPr="00175910" w:rsidRDefault="00AC2A10">
      <w:pPr>
        <w:spacing w:after="120"/>
        <w:ind w:left="603"/>
        <w:rPr>
          <w:color w:val="auto"/>
          <w:sz w:val="20"/>
          <w:szCs w:val="20"/>
        </w:rPr>
      </w:pPr>
      <w:r w:rsidRPr="00175910">
        <w:rPr>
          <w:color w:val="auto"/>
          <w:sz w:val="20"/>
          <w:szCs w:val="20"/>
        </w:rPr>
        <w:t>TELUS shall only invoke the escalation procedure described above upon determination, pursuant to Root Cause Analysis, that TI materially contributed to cause the applicable failure to meet the Service Level Requirement. Upon approval of the corrective action plan by TELUS, TI shall immediately implement such plan.</w:t>
      </w:r>
    </w:p>
    <w:p w14:paraId="1779F67A" w14:textId="77777777" w:rsidR="00A6736E" w:rsidRPr="00175910" w:rsidRDefault="00AC2A10">
      <w:pPr>
        <w:spacing w:before="120" w:after="120"/>
        <w:ind w:left="603" w:hanging="603"/>
        <w:rPr>
          <w:color w:val="auto"/>
          <w:sz w:val="20"/>
          <w:szCs w:val="20"/>
        </w:rPr>
      </w:pPr>
      <w:r w:rsidRPr="00175910">
        <w:rPr>
          <w:color w:val="auto"/>
          <w:sz w:val="20"/>
          <w:szCs w:val="20"/>
        </w:rPr>
        <w:t>10.3</w:t>
      </w:r>
      <w:r w:rsidRPr="00175910">
        <w:rPr>
          <w:color w:val="auto"/>
          <w:sz w:val="20"/>
          <w:szCs w:val="20"/>
        </w:rPr>
        <w:tab/>
        <w:t>In addition to, and not in replacement of, any other provisions in the Agreement, and notwithstanding Section 19.3 of the Agreement, should TI have four or more consecutive calendar months where at least one Service Level is not met ("</w:t>
      </w:r>
      <w:r w:rsidRPr="00175910">
        <w:rPr>
          <w:b/>
          <w:color w:val="auto"/>
          <w:sz w:val="20"/>
          <w:szCs w:val="20"/>
        </w:rPr>
        <w:t>Chronic Service Failure</w:t>
      </w:r>
      <w:r w:rsidRPr="00175910">
        <w:rPr>
          <w:color w:val="auto"/>
          <w:sz w:val="20"/>
          <w:szCs w:val="20"/>
        </w:rPr>
        <w:t>"), TELUS may exercise the right to terminate this SOW for cause effective immediately, while paying TI for Services provided up to such effective date of termination as TELUS’ only remaining obligation, except for fees for Transition-out Assistance Service if such Transition-out Assistance Service are requested by the TELUS Manager at such time. If Transition-out Assistance Service are requested by TELUS, such Transition-out Assistance Service shall be provided by TI with TI personnel and at commercial and other terms and conditions as were in effect under this SOW as of the date such Termination Assistance Services are requested by the TELUS Manager.</w:t>
      </w:r>
    </w:p>
    <w:p w14:paraId="3CF15500" w14:textId="77777777" w:rsidR="00A6736E" w:rsidRPr="00175910" w:rsidRDefault="00A6736E">
      <w:pPr>
        <w:spacing w:after="120"/>
        <w:ind w:left="630" w:hanging="630"/>
        <w:rPr>
          <w:b/>
          <w:smallCaps/>
          <w:color w:val="auto"/>
          <w:sz w:val="20"/>
          <w:szCs w:val="20"/>
        </w:rPr>
      </w:pPr>
    </w:p>
    <w:p w14:paraId="1156C110" w14:textId="77777777" w:rsidR="00A6736E" w:rsidRPr="00175910" w:rsidRDefault="00AC2A10">
      <w:pPr>
        <w:spacing w:after="120"/>
        <w:ind w:left="630" w:hanging="630"/>
        <w:rPr>
          <w:b/>
          <w:smallCaps/>
          <w:color w:val="auto"/>
          <w:sz w:val="20"/>
          <w:szCs w:val="20"/>
        </w:rPr>
      </w:pPr>
      <w:r w:rsidRPr="00175910">
        <w:rPr>
          <w:b/>
          <w:smallCaps/>
          <w:color w:val="auto"/>
          <w:sz w:val="20"/>
          <w:szCs w:val="20"/>
        </w:rPr>
        <w:t>11.0</w:t>
      </w:r>
      <w:r w:rsidRPr="00175910">
        <w:rPr>
          <w:b/>
          <w:smallCaps/>
          <w:color w:val="auto"/>
          <w:sz w:val="20"/>
          <w:szCs w:val="20"/>
        </w:rPr>
        <w:tab/>
        <w:t>Reports</w:t>
      </w:r>
    </w:p>
    <w:p w14:paraId="4839310B" w14:textId="4A2E456F" w:rsidR="00A6736E" w:rsidRPr="00175910" w:rsidRDefault="00AC2A10">
      <w:pPr>
        <w:spacing w:after="120"/>
        <w:ind w:left="612" w:hanging="612"/>
        <w:rPr>
          <w:color w:val="auto"/>
          <w:sz w:val="20"/>
          <w:szCs w:val="20"/>
        </w:rPr>
      </w:pPr>
      <w:r w:rsidRPr="00175910">
        <w:rPr>
          <w:color w:val="auto"/>
          <w:sz w:val="20"/>
          <w:szCs w:val="20"/>
        </w:rPr>
        <w:t>11.1</w:t>
      </w:r>
      <w:r w:rsidRPr="00175910">
        <w:rPr>
          <w:b/>
          <w:color w:val="auto"/>
          <w:sz w:val="20"/>
          <w:szCs w:val="20"/>
        </w:rPr>
        <w:tab/>
      </w:r>
      <w:r w:rsidRPr="00175910">
        <w:rPr>
          <w:color w:val="auto"/>
          <w:sz w:val="20"/>
          <w:szCs w:val="20"/>
        </w:rPr>
        <w:t xml:space="preserve">TI shall provide the following reports to TELUS: </w:t>
      </w:r>
    </w:p>
    <w:tbl>
      <w:tblPr>
        <w:tblW w:w="9333"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015"/>
        <w:gridCol w:w="4723"/>
        <w:gridCol w:w="1595"/>
      </w:tblGrid>
      <w:tr w:rsidR="003A6954" w:rsidRPr="00175910" w14:paraId="78DF9118" w14:textId="77777777" w:rsidTr="006F37AF">
        <w:trPr>
          <w:trHeight w:val="539"/>
        </w:trPr>
        <w:tc>
          <w:tcPr>
            <w:tcW w:w="301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38AFA7D5" w14:textId="77777777" w:rsidR="003A6954" w:rsidRPr="00175910" w:rsidRDefault="003A6954" w:rsidP="006F37AF">
            <w:pPr>
              <w:keepNext/>
              <w:widowControl w:val="0"/>
              <w:jc w:val="center"/>
              <w:rPr>
                <w:b/>
                <w:color w:val="auto"/>
                <w:sz w:val="20"/>
              </w:rPr>
            </w:pPr>
            <w:r w:rsidRPr="00175910">
              <w:rPr>
                <w:b/>
                <w:color w:val="auto"/>
                <w:sz w:val="20"/>
              </w:rPr>
              <w:t>Report Name</w:t>
            </w:r>
          </w:p>
        </w:tc>
        <w:tc>
          <w:tcPr>
            <w:tcW w:w="4723"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45C67B02" w14:textId="77777777" w:rsidR="003A6954" w:rsidRPr="00175910" w:rsidRDefault="003A6954" w:rsidP="006F37AF">
            <w:pPr>
              <w:keepNext/>
              <w:widowControl w:val="0"/>
              <w:jc w:val="center"/>
              <w:rPr>
                <w:b/>
                <w:color w:val="auto"/>
                <w:sz w:val="20"/>
              </w:rPr>
            </w:pPr>
            <w:r w:rsidRPr="00175910">
              <w:rPr>
                <w:b/>
                <w:color w:val="auto"/>
                <w:sz w:val="20"/>
              </w:rPr>
              <w:t>Content/ Scope</w:t>
            </w:r>
          </w:p>
        </w:tc>
        <w:tc>
          <w:tcPr>
            <w:tcW w:w="159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6A69D364" w14:textId="77777777" w:rsidR="003A6954" w:rsidRPr="00175910" w:rsidRDefault="003A6954" w:rsidP="006F37AF">
            <w:pPr>
              <w:keepNext/>
              <w:widowControl w:val="0"/>
              <w:jc w:val="center"/>
              <w:rPr>
                <w:b/>
                <w:color w:val="auto"/>
                <w:sz w:val="20"/>
              </w:rPr>
            </w:pPr>
            <w:r w:rsidRPr="00175910">
              <w:rPr>
                <w:b/>
                <w:color w:val="auto"/>
                <w:sz w:val="20"/>
              </w:rPr>
              <w:t>Frequency</w:t>
            </w:r>
          </w:p>
        </w:tc>
      </w:tr>
      <w:tr w:rsidR="003A6954" w:rsidRPr="00175910" w14:paraId="602593F4" w14:textId="77777777" w:rsidTr="006F37AF">
        <w:trPr>
          <w:trHeight w:val="468"/>
        </w:trPr>
        <w:tc>
          <w:tcPr>
            <w:tcW w:w="301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33CE49E5" w14:textId="77777777" w:rsidR="003A6954" w:rsidRPr="00175910" w:rsidRDefault="003A6954" w:rsidP="006F37AF">
            <w:pPr>
              <w:rPr>
                <w:color w:val="auto"/>
                <w:sz w:val="20"/>
              </w:rPr>
            </w:pPr>
            <w:r w:rsidRPr="00175910">
              <w:rPr>
                <w:color w:val="auto"/>
                <w:sz w:val="20"/>
              </w:rPr>
              <w:t>Status Report</w:t>
            </w:r>
          </w:p>
        </w:tc>
        <w:tc>
          <w:tcPr>
            <w:tcW w:w="4723"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0BF5998E" w14:textId="77777777" w:rsidR="003A6954" w:rsidRPr="00175910" w:rsidRDefault="003A6954" w:rsidP="006F37AF">
            <w:pPr>
              <w:widowControl w:val="0"/>
              <w:rPr>
                <w:color w:val="auto"/>
                <w:sz w:val="20"/>
              </w:rPr>
            </w:pPr>
            <w:r w:rsidRPr="00175910">
              <w:rPr>
                <w:color w:val="auto"/>
                <w:sz w:val="20"/>
              </w:rPr>
              <w:t>Summary of: the work completed in the prior week; the work planned in the following week; known risks and issues; other items as mutually agreed between the TI and TELUS Managers.</w:t>
            </w:r>
          </w:p>
        </w:tc>
        <w:tc>
          <w:tcPr>
            <w:tcW w:w="159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68109B60" w14:textId="77777777" w:rsidR="003A6954" w:rsidRPr="00175910" w:rsidRDefault="003A6954" w:rsidP="006F37AF">
            <w:pPr>
              <w:widowControl w:val="0"/>
              <w:jc w:val="center"/>
              <w:rPr>
                <w:color w:val="auto"/>
                <w:sz w:val="20"/>
              </w:rPr>
            </w:pPr>
            <w:r w:rsidRPr="00175910">
              <w:rPr>
                <w:color w:val="auto"/>
                <w:sz w:val="20"/>
              </w:rPr>
              <w:t>Weekly</w:t>
            </w:r>
          </w:p>
        </w:tc>
      </w:tr>
      <w:tr w:rsidR="003A6954" w:rsidRPr="00175910" w14:paraId="0DAE8AB1" w14:textId="77777777" w:rsidTr="006F37AF">
        <w:trPr>
          <w:trHeight w:val="468"/>
        </w:trPr>
        <w:tc>
          <w:tcPr>
            <w:tcW w:w="301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1CA9EEEE" w14:textId="77777777" w:rsidR="003A6954" w:rsidRPr="00175910" w:rsidRDefault="003A6954" w:rsidP="006F37AF">
            <w:pPr>
              <w:widowControl w:val="0"/>
              <w:rPr>
                <w:color w:val="auto"/>
                <w:sz w:val="20"/>
              </w:rPr>
            </w:pPr>
            <w:r w:rsidRPr="00175910">
              <w:rPr>
                <w:color w:val="auto"/>
                <w:sz w:val="20"/>
              </w:rPr>
              <w:t>Work Item Status</w:t>
            </w:r>
          </w:p>
        </w:tc>
        <w:tc>
          <w:tcPr>
            <w:tcW w:w="4723"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3E3FDA88" w14:textId="77777777" w:rsidR="003A6954" w:rsidRPr="00175910" w:rsidRDefault="003A6954" w:rsidP="006F37AF">
            <w:pPr>
              <w:spacing w:after="120"/>
              <w:rPr>
                <w:color w:val="auto"/>
                <w:sz w:val="20"/>
              </w:rPr>
            </w:pPr>
            <w:r w:rsidRPr="00175910">
              <w:rPr>
                <w:color w:val="auto"/>
                <w:sz w:val="20"/>
              </w:rPr>
              <w:t>Updates to each work item assigned to staff using the task tracking tools (including the task tracking too, such as Jira, and the comments in the source code repository).  These items are to be updated by the team members themselves.</w:t>
            </w:r>
          </w:p>
        </w:tc>
        <w:tc>
          <w:tcPr>
            <w:tcW w:w="159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32AF647B" w14:textId="77777777" w:rsidR="003A6954" w:rsidRPr="00175910" w:rsidRDefault="003A6954" w:rsidP="006F37AF">
            <w:pPr>
              <w:widowControl w:val="0"/>
              <w:jc w:val="center"/>
              <w:rPr>
                <w:color w:val="auto"/>
                <w:sz w:val="20"/>
              </w:rPr>
            </w:pPr>
            <w:r w:rsidRPr="00175910">
              <w:rPr>
                <w:color w:val="auto"/>
                <w:sz w:val="20"/>
              </w:rPr>
              <w:t>As work progresses</w:t>
            </w:r>
          </w:p>
        </w:tc>
      </w:tr>
    </w:tbl>
    <w:p w14:paraId="6C2A9554" w14:textId="77777777" w:rsidR="003A6954" w:rsidRPr="00175910" w:rsidRDefault="003A6954">
      <w:pPr>
        <w:spacing w:after="120"/>
        <w:ind w:left="612" w:hanging="612"/>
        <w:rPr>
          <w:color w:val="auto"/>
          <w:sz w:val="20"/>
          <w:szCs w:val="20"/>
        </w:rPr>
      </w:pPr>
    </w:p>
    <w:p w14:paraId="551B4F9B" w14:textId="77777777" w:rsidR="00A6736E" w:rsidRPr="00175910" w:rsidRDefault="00A6736E">
      <w:pPr>
        <w:rPr>
          <w:color w:val="auto"/>
          <w:sz w:val="20"/>
          <w:szCs w:val="20"/>
        </w:rPr>
      </w:pPr>
    </w:p>
    <w:p w14:paraId="13C9DAA2" w14:textId="77777777" w:rsidR="00A6736E" w:rsidRPr="00175910" w:rsidRDefault="00AC2A10">
      <w:pPr>
        <w:spacing w:after="120"/>
        <w:ind w:left="601" w:hanging="601"/>
        <w:rPr>
          <w:color w:val="auto"/>
          <w:sz w:val="20"/>
          <w:szCs w:val="20"/>
        </w:rPr>
      </w:pPr>
      <w:r w:rsidRPr="00175910">
        <w:rPr>
          <w:b/>
          <w:smallCaps/>
          <w:color w:val="auto"/>
          <w:sz w:val="20"/>
          <w:szCs w:val="20"/>
        </w:rPr>
        <w:t xml:space="preserve">12.0 </w:t>
      </w:r>
      <w:r w:rsidRPr="00175910">
        <w:rPr>
          <w:b/>
          <w:smallCaps/>
          <w:color w:val="auto"/>
          <w:sz w:val="20"/>
          <w:szCs w:val="20"/>
        </w:rPr>
        <w:tab/>
        <w:t>Assumptions and Additional Provisions</w:t>
      </w:r>
    </w:p>
    <w:p w14:paraId="41D52CDA" w14:textId="77777777" w:rsidR="00AF1C24" w:rsidRPr="00175910" w:rsidRDefault="00AC2A10" w:rsidP="00AF1C24">
      <w:pPr>
        <w:spacing w:after="120"/>
        <w:ind w:left="619" w:hanging="619"/>
        <w:rPr>
          <w:color w:val="auto"/>
          <w:sz w:val="20"/>
          <w:szCs w:val="20"/>
        </w:rPr>
      </w:pPr>
      <w:r w:rsidRPr="00175910">
        <w:rPr>
          <w:color w:val="auto"/>
          <w:sz w:val="20"/>
          <w:szCs w:val="20"/>
        </w:rPr>
        <w:t>12.1</w:t>
      </w:r>
      <w:r w:rsidRPr="00175910">
        <w:rPr>
          <w:color w:val="auto"/>
          <w:sz w:val="20"/>
          <w:szCs w:val="20"/>
        </w:rPr>
        <w:tab/>
      </w:r>
      <w:r w:rsidR="00AF1C24" w:rsidRPr="00175910">
        <w:rPr>
          <w:color w:val="auto"/>
          <w:sz w:val="20"/>
          <w:szCs w:val="20"/>
        </w:rPr>
        <w:t>TI acknowledges that it shall not store, transfer, transmit, view, access, disclose, process, handle, use or otherwise exploit, directly or indirectly, (collectively, “Handle”) any Restricted Data outside of Canada nor will Supplier provide any Services involving the Handling of Restricted Data from outside of Canada.</w:t>
      </w:r>
    </w:p>
    <w:p w14:paraId="2A268349" w14:textId="77777777" w:rsidR="00AF1C24" w:rsidRPr="00175910" w:rsidRDefault="00AF1C24" w:rsidP="00AF1C24">
      <w:pPr>
        <w:pStyle w:val="ListParagraph"/>
        <w:numPr>
          <w:ilvl w:val="0"/>
          <w:numId w:val="19"/>
        </w:numPr>
        <w:spacing w:after="120"/>
        <w:rPr>
          <w:color w:val="auto"/>
          <w:sz w:val="20"/>
          <w:szCs w:val="20"/>
        </w:rPr>
      </w:pPr>
      <w:r w:rsidRPr="00175910">
        <w:rPr>
          <w:color w:val="auto"/>
          <w:sz w:val="20"/>
          <w:szCs w:val="20"/>
        </w:rPr>
        <w:t xml:space="preserve">“Restricted Data” means all: (1) Personal Information; (2) Confidential Information of TELUS, as Disclosing Party, that relates to any TELUS Customer (including, without limitation, any TELUS Customer’s business, operations, services, customers and personnel); and (3) TELUS Customer </w:t>
      </w:r>
      <w:r w:rsidRPr="00175910">
        <w:rPr>
          <w:color w:val="auto"/>
          <w:sz w:val="20"/>
          <w:szCs w:val="20"/>
        </w:rPr>
        <w:lastRenderedPageBreak/>
        <w:t xml:space="preserve">data or information provided, collected, generated or otherwise known by Supplier as a result of any actions under or in respect of this Agreement (including as part of Supplier’s provision, or TELUS’ receipt, of the Services or products contemplated herein); and </w:t>
      </w:r>
    </w:p>
    <w:p w14:paraId="316E4F2E" w14:textId="77777777" w:rsidR="007A4AA2" w:rsidRDefault="00AF1C24" w:rsidP="0003198F">
      <w:pPr>
        <w:pStyle w:val="ListParagraph"/>
        <w:numPr>
          <w:ilvl w:val="0"/>
          <w:numId w:val="19"/>
        </w:numPr>
        <w:spacing w:after="120"/>
        <w:rPr>
          <w:color w:val="auto"/>
          <w:sz w:val="20"/>
          <w:szCs w:val="20"/>
        </w:rPr>
      </w:pPr>
      <w:r w:rsidRPr="00175910">
        <w:rPr>
          <w:color w:val="auto"/>
          <w:sz w:val="20"/>
          <w:szCs w:val="20"/>
        </w:rPr>
        <w:t>“TELUS Customer” means any current (at any time during the term of this Agreement) or former customer of TELUS or of any TELUS Affiliate.”</w:t>
      </w:r>
    </w:p>
    <w:p w14:paraId="3A2465C3" w14:textId="77777777" w:rsidR="00E85FAA" w:rsidRPr="00A27B19" w:rsidRDefault="00E85FAA" w:rsidP="00E85FAA">
      <w:pPr>
        <w:spacing w:after="120"/>
        <w:ind w:left="360"/>
        <w:rPr>
          <w:color w:val="auto"/>
          <w:sz w:val="20"/>
          <w:szCs w:val="20"/>
        </w:rPr>
      </w:pPr>
      <w:r w:rsidRPr="00A27B19">
        <w:rPr>
          <w:color w:val="auto"/>
          <w:sz w:val="20"/>
          <w:szCs w:val="20"/>
          <w:u w:val="single"/>
        </w:rPr>
        <w:t>Data residency policy</w:t>
      </w:r>
      <w:r w:rsidRPr="00A27B19">
        <w:rPr>
          <w:color w:val="auto"/>
          <w:sz w:val="20"/>
          <w:szCs w:val="20"/>
        </w:rPr>
        <w:t xml:space="preserve">: </w:t>
      </w:r>
    </w:p>
    <w:p w14:paraId="2160B2AC" w14:textId="77777777" w:rsidR="00E85FAA" w:rsidRPr="00A27B19" w:rsidRDefault="00E85FAA" w:rsidP="00E85FAA">
      <w:pPr>
        <w:pStyle w:val="ListParagraph"/>
        <w:numPr>
          <w:ilvl w:val="0"/>
          <w:numId w:val="19"/>
        </w:numPr>
        <w:spacing w:after="120"/>
        <w:rPr>
          <w:color w:val="auto"/>
          <w:sz w:val="20"/>
          <w:szCs w:val="20"/>
        </w:rPr>
      </w:pPr>
      <w:r w:rsidRPr="00A27B19">
        <w:rPr>
          <w:color w:val="auto"/>
          <w:sz w:val="20"/>
          <w:szCs w:val="20"/>
        </w:rPr>
        <w:t>All of the system access and access to customer data for customers on “DO NOT TOUCH LIST” should be performed remotely at TELUS premises with no copying of mentioned data for these customers locally outside of Canada. The “DO NOT TOUCH LIST” is attached to this SOW as Appendix ‘E’.</w:t>
      </w:r>
    </w:p>
    <w:p w14:paraId="0A562458" w14:textId="77777777" w:rsidR="00E85FAA" w:rsidRPr="00175910" w:rsidRDefault="00E85FAA" w:rsidP="00E85FAA">
      <w:pPr>
        <w:pStyle w:val="ListParagraph"/>
        <w:spacing w:after="120"/>
        <w:rPr>
          <w:color w:val="auto"/>
          <w:sz w:val="20"/>
          <w:szCs w:val="20"/>
        </w:rPr>
      </w:pPr>
    </w:p>
    <w:p w14:paraId="3A4AEAA9" w14:textId="6FE06C27" w:rsidR="00A6736E" w:rsidRPr="00175910" w:rsidRDefault="00AC2A10" w:rsidP="00AF1C24">
      <w:pPr>
        <w:spacing w:after="120"/>
        <w:ind w:left="619" w:hanging="619"/>
        <w:rPr>
          <w:color w:val="auto"/>
          <w:sz w:val="20"/>
          <w:szCs w:val="20"/>
        </w:rPr>
      </w:pPr>
      <w:r w:rsidRPr="00175910">
        <w:rPr>
          <w:color w:val="auto"/>
          <w:sz w:val="20"/>
          <w:szCs w:val="20"/>
        </w:rPr>
        <w:t>12.2</w:t>
      </w:r>
      <w:r w:rsidRPr="00175910">
        <w:rPr>
          <w:color w:val="auto"/>
          <w:sz w:val="20"/>
          <w:szCs w:val="20"/>
        </w:rPr>
        <w:tab/>
        <w:t>All information and correspondence (e-mail, meetings, application interviews, teleconferences, application documentation, application code, test products, deliverables, etc.) is, as applicable, assumed to be in excellent written and spoken English.</w:t>
      </w:r>
    </w:p>
    <w:p w14:paraId="67192EDB" w14:textId="77777777" w:rsidR="00A6736E" w:rsidRPr="00175910" w:rsidRDefault="00A6736E">
      <w:pPr>
        <w:ind w:left="634" w:hanging="634"/>
        <w:rPr>
          <w:color w:val="auto"/>
          <w:sz w:val="20"/>
          <w:szCs w:val="20"/>
        </w:rPr>
      </w:pPr>
    </w:p>
    <w:p w14:paraId="4C27831D" w14:textId="77777777" w:rsidR="00A6736E" w:rsidRPr="00175910" w:rsidRDefault="00AC2A10">
      <w:pPr>
        <w:ind w:left="621" w:right="-45" w:hanging="621"/>
        <w:rPr>
          <w:color w:val="auto"/>
          <w:sz w:val="20"/>
          <w:szCs w:val="20"/>
        </w:rPr>
      </w:pPr>
      <w:r w:rsidRPr="00175910">
        <w:rPr>
          <w:color w:val="auto"/>
          <w:sz w:val="20"/>
          <w:szCs w:val="20"/>
        </w:rPr>
        <w:t>12.3</w:t>
      </w:r>
      <w:r w:rsidRPr="00175910">
        <w:rPr>
          <w:color w:val="auto"/>
          <w:sz w:val="20"/>
          <w:szCs w:val="20"/>
        </w:rPr>
        <w:tab/>
        <w:t>TI shall provide all applicable and appropriate equipment, software and Materials reasonably required by TI to provide the Services. Where applicable, any such equipment and software provided by TI must be configured, at TI's cost, for compatible use with TELUS' systems, equipment, software, and network. If applicable under this SOW, TI will provide, at no extra cost to TELUS, any required, appropriate and appropriately configured -- compatible with TELUS’ standards -- network data and/ or voice connectivity (including its management and appropriate support) between the TELUS local area network environment(s) and all applicable TI Facilities under this SOW, as well as within such TI Facilities’ LAN environment. If TI requires connectivity at any other location for any reason, including for standard TI disaster recovery and other BCP purposes, the cost of such connectivity will be borne by TI, and such connectivity shall, in TELUS’ reasonable view, be appropriate, appropriately configured, compatible with TELUS’ standards, appropriately managed and supported. For clarity, all such connectivity shall be provided within the security as well as infrastructure, technology and connectivity requirements, standards, and provisions set out under the Agreement.</w:t>
      </w:r>
    </w:p>
    <w:p w14:paraId="22DDDD88" w14:textId="77777777" w:rsidR="00A6736E" w:rsidRPr="00175910" w:rsidRDefault="00A6736E">
      <w:pPr>
        <w:ind w:left="621" w:right="-45" w:hanging="621"/>
        <w:rPr>
          <w:b/>
          <w:color w:val="auto"/>
          <w:sz w:val="20"/>
          <w:szCs w:val="20"/>
        </w:rPr>
      </w:pPr>
    </w:p>
    <w:p w14:paraId="348876C2" w14:textId="77777777" w:rsidR="00A6736E" w:rsidRPr="00175910" w:rsidRDefault="00AC2A10">
      <w:pPr>
        <w:spacing w:after="120"/>
        <w:ind w:left="619" w:right="-43" w:hanging="619"/>
        <w:rPr>
          <w:color w:val="auto"/>
          <w:sz w:val="20"/>
          <w:szCs w:val="20"/>
        </w:rPr>
      </w:pPr>
      <w:r w:rsidRPr="00175910">
        <w:rPr>
          <w:color w:val="auto"/>
          <w:sz w:val="20"/>
          <w:szCs w:val="20"/>
        </w:rPr>
        <w:t>12.4</w:t>
      </w:r>
      <w:r w:rsidRPr="00175910">
        <w:rPr>
          <w:color w:val="auto"/>
          <w:sz w:val="20"/>
          <w:szCs w:val="20"/>
        </w:rPr>
        <w:tab/>
        <w:t>Further to</w:t>
      </w:r>
      <w:r w:rsidRPr="00175910">
        <w:rPr>
          <w:b/>
          <w:color w:val="auto"/>
          <w:sz w:val="20"/>
          <w:szCs w:val="20"/>
        </w:rPr>
        <w:t xml:space="preserve"> </w:t>
      </w:r>
      <w:r w:rsidRPr="00175910">
        <w:rPr>
          <w:color w:val="auto"/>
          <w:sz w:val="20"/>
          <w:szCs w:val="20"/>
        </w:rPr>
        <w:t>Section 11.2 of the Agreement, and unless directed otherwise by TELUS Corporate Security in writing, TI will obtain at its own expense such police clearance, background check and/ or other certificates and documentation, and in a format, as required at such time by TELUS Corporate Security and as permitted by law for all TI Service Representatives (local, Onshore, Offshore, as applicable) who are proposed by TI to be assigned to the TELUS account for the purpose of performing the Services. TI furthermore agrees to retain aforementioned documentation on file for such period of time as specified by TELUS Corporate Security.</w:t>
      </w:r>
    </w:p>
    <w:p w14:paraId="7240CDD6" w14:textId="0B528563" w:rsidR="00A6736E" w:rsidRPr="00175910" w:rsidRDefault="00AC2A10">
      <w:pPr>
        <w:ind w:left="630" w:right="-45" w:hanging="8"/>
        <w:rPr>
          <w:color w:val="auto"/>
          <w:sz w:val="20"/>
          <w:szCs w:val="20"/>
        </w:rPr>
      </w:pPr>
      <w:r w:rsidRPr="00175910">
        <w:rPr>
          <w:color w:val="auto"/>
          <w:sz w:val="20"/>
          <w:szCs w:val="20"/>
        </w:rPr>
        <w:t xml:space="preserve">In addition, TI Manager will coordinate all necessary onboarding/ </w:t>
      </w:r>
      <w:r w:rsidR="00326970" w:rsidRPr="00175910">
        <w:rPr>
          <w:color w:val="auto"/>
          <w:sz w:val="20"/>
          <w:szCs w:val="20"/>
        </w:rPr>
        <w:t>off boarding</w:t>
      </w:r>
      <w:r w:rsidRPr="00175910">
        <w:rPr>
          <w:color w:val="auto"/>
          <w:sz w:val="20"/>
          <w:szCs w:val="20"/>
        </w:rPr>
        <w:t xml:space="preserve"> activities, for TI Service Representatives, with TELUS Manager and all relevant other TELUS departmental organizations.</w:t>
      </w:r>
    </w:p>
    <w:p w14:paraId="791EEDAF" w14:textId="77777777" w:rsidR="007A4AA2" w:rsidRPr="00175910" w:rsidRDefault="007A4AA2">
      <w:pPr>
        <w:ind w:left="630" w:right="-45" w:hanging="8"/>
        <w:rPr>
          <w:color w:val="auto"/>
          <w:sz w:val="20"/>
          <w:szCs w:val="20"/>
        </w:rPr>
      </w:pPr>
    </w:p>
    <w:p w14:paraId="2A46CC78" w14:textId="77777777" w:rsidR="007A4AA2" w:rsidRPr="00175910" w:rsidRDefault="007A4AA2" w:rsidP="007A4AA2">
      <w:pPr>
        <w:spacing w:after="120"/>
        <w:ind w:left="603" w:hanging="603"/>
        <w:rPr>
          <w:color w:val="auto"/>
          <w:sz w:val="20"/>
          <w:szCs w:val="20"/>
        </w:rPr>
      </w:pPr>
      <w:r w:rsidRPr="00175910">
        <w:rPr>
          <w:color w:val="auto"/>
          <w:sz w:val="20"/>
          <w:szCs w:val="20"/>
        </w:rPr>
        <w:t>12.5</w:t>
      </w:r>
      <w:r w:rsidRPr="00175910">
        <w:rPr>
          <w:color w:val="auto"/>
          <w:sz w:val="20"/>
          <w:szCs w:val="20"/>
        </w:rPr>
        <w:tab/>
        <w:t>TI represents and warrants that the Services will be free from material defects and will conform to TELUS service requirements for a period of twelve (12) months following the Acceptance by TELUS of the Services under this Statement of Work. Furthermore, TI represents and warrants that at the time of its delivery to TELUS and as installed, modified or enhanced by the TI or its Representatives, all precautions generally followed by first tier suppliers in the industry have been taken to ensure that all software deliverables, all related software and all sub-systems thereof are free from software virus and disabling codes.</w:t>
      </w:r>
    </w:p>
    <w:p w14:paraId="3B257105" w14:textId="77777777" w:rsidR="00A6736E" w:rsidRPr="00175910" w:rsidRDefault="00A6736E">
      <w:pPr>
        <w:ind w:left="504" w:hanging="619"/>
        <w:rPr>
          <w:color w:val="auto"/>
          <w:sz w:val="20"/>
          <w:szCs w:val="20"/>
        </w:rPr>
      </w:pPr>
    </w:p>
    <w:p w14:paraId="266DA469" w14:textId="16B6CF7D" w:rsidR="00A6736E" w:rsidRPr="00175910" w:rsidRDefault="009B5C63">
      <w:pPr>
        <w:spacing w:after="120"/>
        <w:ind w:left="603" w:hanging="603"/>
        <w:rPr>
          <w:b/>
          <w:smallCaps/>
          <w:color w:val="auto"/>
          <w:sz w:val="20"/>
          <w:szCs w:val="20"/>
        </w:rPr>
      </w:pPr>
      <w:r w:rsidRPr="00175910">
        <w:rPr>
          <w:color w:val="auto"/>
          <w:sz w:val="20"/>
          <w:szCs w:val="20"/>
        </w:rPr>
        <w:t>12.</w:t>
      </w:r>
      <w:r w:rsidR="007A4AA2" w:rsidRPr="00175910">
        <w:rPr>
          <w:color w:val="auto"/>
          <w:sz w:val="20"/>
          <w:szCs w:val="20"/>
        </w:rPr>
        <w:t>6</w:t>
      </w:r>
      <w:r w:rsidR="00AC2A10" w:rsidRPr="00175910">
        <w:rPr>
          <w:color w:val="auto"/>
          <w:sz w:val="20"/>
          <w:szCs w:val="20"/>
        </w:rPr>
        <w:tab/>
        <w:t>The following assumptions are asserted as part of this SOW:</w:t>
      </w:r>
    </w:p>
    <w:p w14:paraId="290E0610" w14:textId="06389188" w:rsidR="00A6736E" w:rsidRPr="00175910" w:rsidRDefault="009A0921" w:rsidP="009A0921">
      <w:pPr>
        <w:numPr>
          <w:ilvl w:val="0"/>
          <w:numId w:val="22"/>
        </w:numPr>
        <w:spacing w:after="120"/>
        <w:ind w:left="600" w:hanging="368"/>
        <w:rPr>
          <w:color w:val="auto"/>
          <w:sz w:val="20"/>
          <w:szCs w:val="20"/>
        </w:rPr>
      </w:pPr>
      <w:r w:rsidRPr="00175910">
        <w:rPr>
          <w:color w:val="auto"/>
          <w:sz w:val="20"/>
          <w:szCs w:val="20"/>
        </w:rPr>
        <w:t>NA</w:t>
      </w:r>
    </w:p>
    <w:p w14:paraId="1A0B56CD" w14:textId="77777777" w:rsidR="00A6736E" w:rsidRPr="00175910" w:rsidRDefault="00AC2A10">
      <w:pPr>
        <w:spacing w:after="240"/>
        <w:ind w:left="601" w:hanging="601"/>
        <w:rPr>
          <w:b/>
          <w:smallCaps/>
          <w:color w:val="auto"/>
          <w:sz w:val="20"/>
          <w:szCs w:val="20"/>
        </w:rPr>
      </w:pPr>
      <w:r w:rsidRPr="00175910">
        <w:rPr>
          <w:b/>
          <w:smallCaps/>
          <w:color w:val="auto"/>
          <w:sz w:val="20"/>
          <w:szCs w:val="20"/>
        </w:rPr>
        <w:lastRenderedPageBreak/>
        <w:t xml:space="preserve">13.0 </w:t>
      </w:r>
      <w:r w:rsidRPr="00175910">
        <w:rPr>
          <w:b/>
          <w:smallCaps/>
          <w:color w:val="auto"/>
          <w:sz w:val="20"/>
          <w:szCs w:val="20"/>
        </w:rPr>
        <w:tab/>
        <w:t>Addresses for Administration and Invoicing</w:t>
      </w:r>
    </w:p>
    <w:tbl>
      <w:tblPr>
        <w:tblStyle w:val="4"/>
        <w:tblW w:w="9209"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093"/>
        <w:gridCol w:w="5116"/>
      </w:tblGrid>
      <w:tr w:rsidR="007A4AA2" w:rsidRPr="00AF7405" w14:paraId="42330E86" w14:textId="77777777" w:rsidTr="002C708B">
        <w:trPr>
          <w:trHeight w:val="1476"/>
        </w:trPr>
        <w:tc>
          <w:tcPr>
            <w:tcW w:w="4093" w:type="dxa"/>
          </w:tcPr>
          <w:p w14:paraId="400DB8C9" w14:textId="1F46743E" w:rsidR="00A6736E" w:rsidRPr="00175910" w:rsidRDefault="00AC2A10">
            <w:pPr>
              <w:ind w:left="648" w:right="-461" w:firstLine="72"/>
              <w:rPr>
                <w:b/>
                <w:color w:val="auto"/>
                <w:sz w:val="20"/>
                <w:szCs w:val="20"/>
                <w:lang w:val="fr-FR"/>
              </w:rPr>
            </w:pPr>
            <w:r w:rsidRPr="00175910">
              <w:rPr>
                <w:b/>
                <w:color w:val="auto"/>
                <w:sz w:val="20"/>
                <w:szCs w:val="20"/>
                <w:lang w:val="fr-FR"/>
              </w:rPr>
              <w:t xml:space="preserve">TELUS Communications </w:t>
            </w:r>
            <w:r w:rsidR="005E694E" w:rsidRPr="00175910">
              <w:rPr>
                <w:b/>
                <w:color w:val="auto"/>
                <w:sz w:val="20"/>
                <w:szCs w:val="20"/>
                <w:lang w:val="fr-FR"/>
              </w:rPr>
              <w:t>Inc.</w:t>
            </w:r>
          </w:p>
          <w:p w14:paraId="6976C757" w14:textId="77777777" w:rsidR="00A6736E" w:rsidRPr="00175910" w:rsidRDefault="00A6736E">
            <w:pPr>
              <w:ind w:left="648" w:right="-461" w:firstLine="72"/>
              <w:rPr>
                <w:color w:val="auto"/>
                <w:sz w:val="20"/>
                <w:szCs w:val="20"/>
                <w:lang w:val="fr-FR"/>
              </w:rPr>
            </w:pPr>
          </w:p>
          <w:p w14:paraId="4520DA1D" w14:textId="77777777" w:rsidR="00A6736E" w:rsidRPr="00175910" w:rsidRDefault="00A6736E">
            <w:pPr>
              <w:ind w:left="648" w:right="-461" w:firstLine="72"/>
              <w:rPr>
                <w:color w:val="auto"/>
                <w:sz w:val="20"/>
                <w:szCs w:val="20"/>
                <w:u w:val="single"/>
                <w:lang w:val="fr-FR"/>
              </w:rPr>
            </w:pPr>
          </w:p>
          <w:p w14:paraId="185C6A39" w14:textId="77777777" w:rsidR="00A6736E" w:rsidRPr="00175910" w:rsidRDefault="00AC2A10">
            <w:pPr>
              <w:ind w:left="648" w:right="-461" w:firstLine="72"/>
              <w:rPr>
                <w:color w:val="auto"/>
                <w:sz w:val="20"/>
                <w:szCs w:val="20"/>
              </w:rPr>
            </w:pPr>
            <w:r w:rsidRPr="00175910">
              <w:rPr>
                <w:color w:val="auto"/>
                <w:sz w:val="20"/>
                <w:szCs w:val="20"/>
                <w:u w:val="single"/>
              </w:rPr>
              <w:t>Attention</w:t>
            </w:r>
            <w:r w:rsidRPr="00175910">
              <w:rPr>
                <w:color w:val="auto"/>
                <w:sz w:val="20"/>
                <w:szCs w:val="20"/>
              </w:rPr>
              <w:t>: TELUS Accounts Payable</w:t>
            </w:r>
          </w:p>
        </w:tc>
        <w:tc>
          <w:tcPr>
            <w:tcW w:w="5116" w:type="dxa"/>
          </w:tcPr>
          <w:p w14:paraId="2C63BE76" w14:textId="1D268F68" w:rsidR="00A6736E" w:rsidRPr="00175910" w:rsidRDefault="008777ED">
            <w:pPr>
              <w:ind w:left="720"/>
              <w:jc w:val="left"/>
              <w:rPr>
                <w:b/>
                <w:color w:val="auto"/>
                <w:sz w:val="20"/>
                <w:szCs w:val="20"/>
                <w:lang w:val="fr-FR"/>
              </w:rPr>
            </w:pPr>
            <w:proofErr w:type="spellStart"/>
            <w:r>
              <w:rPr>
                <w:color w:val="auto"/>
                <w:sz w:val="20"/>
                <w:szCs w:val="20"/>
              </w:rPr>
              <w:t>smth</w:t>
            </w:r>
            <w:proofErr w:type="spellEnd"/>
            <w:r w:rsidRPr="00175910">
              <w:rPr>
                <w:color w:val="auto"/>
                <w:sz w:val="20"/>
                <w:szCs w:val="20"/>
              </w:rPr>
              <w:t xml:space="preserve"> </w:t>
            </w:r>
            <w:r w:rsidR="00AC2A10" w:rsidRPr="00175910">
              <w:rPr>
                <w:b/>
                <w:color w:val="auto"/>
                <w:sz w:val="20"/>
                <w:szCs w:val="20"/>
                <w:lang w:val="fr-FR"/>
              </w:rPr>
              <w:t>(</w:t>
            </w:r>
            <w:proofErr w:type="spellStart"/>
            <w:r w:rsidR="00AC2A10" w:rsidRPr="00175910">
              <w:rPr>
                <w:b/>
                <w:color w:val="auto"/>
                <w:sz w:val="20"/>
                <w:szCs w:val="20"/>
                <w:lang w:val="fr-FR"/>
              </w:rPr>
              <w:t>Cda</w:t>
            </w:r>
            <w:proofErr w:type="spellEnd"/>
            <w:r w:rsidR="00AC2A10" w:rsidRPr="00175910">
              <w:rPr>
                <w:b/>
                <w:color w:val="auto"/>
                <w:sz w:val="20"/>
                <w:szCs w:val="20"/>
                <w:lang w:val="fr-FR"/>
              </w:rPr>
              <w:t>) Inc.</w:t>
            </w:r>
          </w:p>
          <w:p w14:paraId="098E7FB9" w14:textId="77777777" w:rsidR="00A6736E" w:rsidRPr="00175910" w:rsidRDefault="00A6736E">
            <w:pPr>
              <w:ind w:left="720"/>
              <w:rPr>
                <w:color w:val="auto"/>
                <w:sz w:val="20"/>
                <w:szCs w:val="20"/>
                <w:lang w:val="fr-FR"/>
              </w:rPr>
            </w:pPr>
          </w:p>
          <w:p w14:paraId="4B44B95C" w14:textId="77777777" w:rsidR="00A6736E" w:rsidRPr="00175910" w:rsidRDefault="00A6736E">
            <w:pPr>
              <w:ind w:left="720"/>
              <w:rPr>
                <w:color w:val="auto"/>
                <w:sz w:val="20"/>
                <w:szCs w:val="20"/>
                <w:u w:val="single"/>
                <w:lang w:val="fr-FR"/>
              </w:rPr>
            </w:pPr>
          </w:p>
          <w:p w14:paraId="2687C8E7" w14:textId="77777777" w:rsidR="00A6736E" w:rsidRPr="00175910" w:rsidRDefault="00AC2A10">
            <w:pPr>
              <w:ind w:left="720"/>
              <w:rPr>
                <w:color w:val="auto"/>
                <w:sz w:val="20"/>
                <w:szCs w:val="20"/>
                <w:lang w:val="fr-FR"/>
              </w:rPr>
            </w:pPr>
            <w:r w:rsidRPr="00175910">
              <w:rPr>
                <w:color w:val="auto"/>
                <w:sz w:val="20"/>
                <w:szCs w:val="20"/>
                <w:u w:val="single"/>
                <w:lang w:val="fr-FR"/>
              </w:rPr>
              <w:t>Attention:</w:t>
            </w:r>
            <w:r w:rsidRPr="00175910">
              <w:rPr>
                <w:color w:val="auto"/>
                <w:sz w:val="20"/>
                <w:szCs w:val="20"/>
                <w:lang w:val="fr-FR"/>
              </w:rPr>
              <w:t xml:space="preserve"> Finance </w:t>
            </w:r>
            <w:proofErr w:type="spellStart"/>
            <w:r w:rsidRPr="00175910">
              <w:rPr>
                <w:color w:val="auto"/>
                <w:sz w:val="20"/>
                <w:szCs w:val="20"/>
                <w:lang w:val="fr-FR"/>
              </w:rPr>
              <w:t>Director</w:t>
            </w:r>
            <w:proofErr w:type="spellEnd"/>
          </w:p>
        </w:tc>
      </w:tr>
    </w:tbl>
    <w:p w14:paraId="3BC104E5" w14:textId="77777777" w:rsidR="00A6736E" w:rsidRPr="00175910" w:rsidRDefault="00A6736E">
      <w:pPr>
        <w:tabs>
          <w:tab w:val="left" w:pos="6691"/>
        </w:tabs>
        <w:spacing w:after="120"/>
        <w:ind w:left="603" w:hanging="603"/>
        <w:rPr>
          <w:b/>
          <w:smallCaps/>
          <w:color w:val="auto"/>
          <w:sz w:val="20"/>
          <w:szCs w:val="20"/>
          <w:lang w:val="fr-FR"/>
        </w:rPr>
      </w:pPr>
    </w:p>
    <w:p w14:paraId="52E8D59F" w14:textId="77777777" w:rsidR="00C17BF7" w:rsidRPr="00175910" w:rsidRDefault="00C17BF7" w:rsidP="00C17BF7">
      <w:pPr>
        <w:spacing w:after="240"/>
        <w:ind w:left="601" w:hanging="601"/>
        <w:rPr>
          <w:b/>
          <w:smallCaps/>
          <w:color w:val="auto"/>
          <w:sz w:val="20"/>
          <w:szCs w:val="20"/>
          <w:lang w:val="fr-FR"/>
        </w:rPr>
      </w:pPr>
    </w:p>
    <w:p w14:paraId="7C0B7121" w14:textId="77777777" w:rsidR="003A6954" w:rsidRPr="00175910" w:rsidRDefault="003A6954" w:rsidP="00C17BF7">
      <w:pPr>
        <w:spacing w:after="240"/>
        <w:ind w:left="601" w:hanging="601"/>
        <w:rPr>
          <w:b/>
          <w:smallCaps/>
          <w:color w:val="auto"/>
          <w:sz w:val="20"/>
          <w:szCs w:val="20"/>
          <w:lang w:val="fr-FR"/>
        </w:rPr>
      </w:pPr>
    </w:p>
    <w:p w14:paraId="5DFFEE1B" w14:textId="77777777" w:rsidR="003A6954" w:rsidRPr="00175910" w:rsidRDefault="003A6954" w:rsidP="00C17BF7">
      <w:pPr>
        <w:spacing w:after="240"/>
        <w:ind w:left="601" w:hanging="601"/>
        <w:rPr>
          <w:b/>
          <w:smallCaps/>
          <w:color w:val="auto"/>
          <w:sz w:val="20"/>
          <w:szCs w:val="20"/>
          <w:lang w:val="fr-FR"/>
        </w:rPr>
      </w:pPr>
    </w:p>
    <w:p w14:paraId="60525BC0" w14:textId="4F32B0D3" w:rsidR="00A6736E" w:rsidRPr="00175910" w:rsidRDefault="00AC2A10" w:rsidP="00C17BF7">
      <w:pPr>
        <w:spacing w:after="240"/>
        <w:ind w:left="601" w:hanging="601"/>
        <w:rPr>
          <w:b/>
          <w:smallCaps/>
          <w:color w:val="auto"/>
          <w:sz w:val="20"/>
          <w:szCs w:val="20"/>
        </w:rPr>
      </w:pPr>
      <w:r w:rsidRPr="00175910">
        <w:rPr>
          <w:b/>
          <w:smallCaps/>
          <w:color w:val="auto"/>
          <w:sz w:val="20"/>
          <w:szCs w:val="20"/>
        </w:rPr>
        <w:t xml:space="preserve">14.0 </w:t>
      </w:r>
      <w:r w:rsidRPr="00175910">
        <w:rPr>
          <w:b/>
          <w:smallCaps/>
          <w:color w:val="auto"/>
          <w:sz w:val="20"/>
          <w:szCs w:val="20"/>
        </w:rPr>
        <w:tab/>
        <w:t>Agreement</w:t>
      </w:r>
    </w:p>
    <w:p w14:paraId="5296CB5C" w14:textId="77777777" w:rsidR="00A6736E" w:rsidRPr="00175910" w:rsidRDefault="00AC2A10">
      <w:pPr>
        <w:tabs>
          <w:tab w:val="left" w:pos="6691"/>
        </w:tabs>
        <w:spacing w:before="240" w:after="120"/>
        <w:ind w:left="603" w:hanging="589"/>
        <w:rPr>
          <w:color w:val="auto"/>
          <w:sz w:val="20"/>
          <w:szCs w:val="20"/>
        </w:rPr>
      </w:pPr>
      <w:r w:rsidRPr="00175910">
        <w:rPr>
          <w:color w:val="auto"/>
          <w:sz w:val="20"/>
          <w:szCs w:val="20"/>
        </w:rPr>
        <w:t>14.1</w:t>
      </w:r>
      <w:r w:rsidRPr="00175910">
        <w:rPr>
          <w:color w:val="auto"/>
          <w:sz w:val="20"/>
          <w:szCs w:val="20"/>
        </w:rPr>
        <w:tab/>
        <w:t>The Parties acknowledge and agree that the terms and conditions of the Agreement shall govern this Statement of Work.</w:t>
      </w:r>
    </w:p>
    <w:p w14:paraId="7E0476DD" w14:textId="77777777" w:rsidR="00A6736E" w:rsidRPr="00175910" w:rsidRDefault="00AC2A10">
      <w:pPr>
        <w:ind w:left="616" w:hanging="616"/>
        <w:rPr>
          <w:color w:val="auto"/>
          <w:sz w:val="20"/>
          <w:szCs w:val="20"/>
        </w:rPr>
      </w:pPr>
      <w:r w:rsidRPr="00175910">
        <w:rPr>
          <w:color w:val="auto"/>
          <w:sz w:val="20"/>
          <w:szCs w:val="20"/>
        </w:rPr>
        <w:t>14.2</w:t>
      </w:r>
      <w:r w:rsidRPr="00175910">
        <w:rPr>
          <w:color w:val="auto"/>
          <w:sz w:val="20"/>
          <w:szCs w:val="20"/>
        </w:rPr>
        <w:tab/>
      </w:r>
      <w:r w:rsidRPr="00175910">
        <w:rPr>
          <w:b/>
          <w:color w:val="auto"/>
          <w:sz w:val="20"/>
          <w:szCs w:val="20"/>
        </w:rPr>
        <w:t xml:space="preserve">Counterparts. </w:t>
      </w:r>
      <w:r w:rsidRPr="00175910">
        <w:rPr>
          <w:color w:val="auto"/>
          <w:sz w:val="20"/>
          <w:szCs w:val="20"/>
        </w:rPr>
        <w:t>This SOW and any Change Orders issued hereunder may be executed in counterparts, which when taken together will constitute one and the same document. This SOW and any Change Orders issued hereunder may be executed by the exchange of signed counterparts by facsimile transmission or electronically in PDF or similar secure format.</w:t>
      </w:r>
    </w:p>
    <w:p w14:paraId="0C50F273" w14:textId="77777777" w:rsidR="00A6736E" w:rsidRPr="00175910" w:rsidRDefault="00A6736E">
      <w:pPr>
        <w:tabs>
          <w:tab w:val="left" w:pos="6691"/>
        </w:tabs>
        <w:rPr>
          <w:color w:val="auto"/>
          <w:sz w:val="20"/>
          <w:szCs w:val="20"/>
        </w:rPr>
      </w:pPr>
    </w:p>
    <w:p w14:paraId="1871EA7D" w14:textId="77777777" w:rsidR="00A6736E" w:rsidRPr="00175910" w:rsidRDefault="00A6736E">
      <w:pPr>
        <w:tabs>
          <w:tab w:val="left" w:pos="6691"/>
        </w:tabs>
        <w:rPr>
          <w:color w:val="auto"/>
          <w:sz w:val="20"/>
          <w:szCs w:val="20"/>
        </w:rPr>
      </w:pPr>
    </w:p>
    <w:p w14:paraId="653D868A" w14:textId="77777777" w:rsidR="00A6736E" w:rsidRPr="00175910" w:rsidRDefault="00AC2A10">
      <w:pPr>
        <w:tabs>
          <w:tab w:val="left" w:pos="6691"/>
        </w:tabs>
        <w:rPr>
          <w:color w:val="auto"/>
          <w:sz w:val="20"/>
          <w:szCs w:val="20"/>
        </w:rPr>
      </w:pPr>
      <w:r w:rsidRPr="00175910">
        <w:rPr>
          <w:color w:val="auto"/>
          <w:sz w:val="20"/>
          <w:szCs w:val="20"/>
        </w:rPr>
        <w:t xml:space="preserve">Agreed and Accepted: </w:t>
      </w:r>
    </w:p>
    <w:p w14:paraId="045F40C4" w14:textId="77777777" w:rsidR="00A6736E" w:rsidRPr="00175910" w:rsidRDefault="00A6736E">
      <w:pPr>
        <w:tabs>
          <w:tab w:val="left" w:pos="6691"/>
        </w:tabs>
        <w:rPr>
          <w:color w:val="auto"/>
          <w:sz w:val="20"/>
          <w:szCs w:val="20"/>
        </w:rPr>
      </w:pPr>
    </w:p>
    <w:tbl>
      <w:tblPr>
        <w:tblStyle w:val="3"/>
        <w:tblW w:w="9639" w:type="dxa"/>
        <w:tblInd w:w="108" w:type="dxa"/>
        <w:tblLayout w:type="fixed"/>
        <w:tblLook w:val="0000" w:firstRow="0" w:lastRow="0" w:firstColumn="0" w:lastColumn="0" w:noHBand="0" w:noVBand="0"/>
      </w:tblPr>
      <w:tblGrid>
        <w:gridCol w:w="4323"/>
        <w:gridCol w:w="5316"/>
      </w:tblGrid>
      <w:tr w:rsidR="00A6736E" w:rsidRPr="00175910" w14:paraId="7407E268" w14:textId="77777777">
        <w:tc>
          <w:tcPr>
            <w:tcW w:w="4323" w:type="dxa"/>
          </w:tcPr>
          <w:p w14:paraId="55445081" w14:textId="53A4CC51" w:rsidR="00A6736E" w:rsidRPr="00175910" w:rsidRDefault="00AC2A10">
            <w:pPr>
              <w:rPr>
                <w:b/>
                <w:color w:val="auto"/>
                <w:sz w:val="20"/>
                <w:szCs w:val="20"/>
              </w:rPr>
            </w:pPr>
            <w:r w:rsidRPr="00175910">
              <w:rPr>
                <w:b/>
                <w:color w:val="auto"/>
                <w:sz w:val="20"/>
                <w:szCs w:val="20"/>
              </w:rPr>
              <w:t xml:space="preserve">TELUS Communications </w:t>
            </w:r>
            <w:r w:rsidR="005E694E" w:rsidRPr="00175910">
              <w:rPr>
                <w:b/>
                <w:color w:val="auto"/>
                <w:sz w:val="20"/>
                <w:szCs w:val="20"/>
              </w:rPr>
              <w:t>Inc.</w:t>
            </w:r>
          </w:p>
          <w:p w14:paraId="38D152A2" w14:textId="77777777" w:rsidR="00A6736E" w:rsidRPr="00175910" w:rsidRDefault="00A6736E">
            <w:pPr>
              <w:rPr>
                <w:color w:val="auto"/>
                <w:sz w:val="20"/>
                <w:szCs w:val="20"/>
              </w:rPr>
            </w:pPr>
          </w:p>
          <w:p w14:paraId="515BEEA9" w14:textId="77777777" w:rsidR="00A6736E" w:rsidRPr="00175910" w:rsidRDefault="00A6736E">
            <w:pPr>
              <w:rPr>
                <w:color w:val="auto"/>
                <w:sz w:val="20"/>
                <w:szCs w:val="20"/>
              </w:rPr>
            </w:pPr>
          </w:p>
          <w:p w14:paraId="4EDFB31E" w14:textId="77777777" w:rsidR="00A6736E" w:rsidRPr="00175910" w:rsidRDefault="00AC2A10">
            <w:pPr>
              <w:rPr>
                <w:color w:val="auto"/>
                <w:sz w:val="20"/>
                <w:szCs w:val="20"/>
              </w:rPr>
            </w:pPr>
            <w:r w:rsidRPr="00175910">
              <w:rPr>
                <w:color w:val="auto"/>
                <w:sz w:val="20"/>
                <w:szCs w:val="20"/>
              </w:rPr>
              <w:t>By:        ________________________</w:t>
            </w:r>
          </w:p>
          <w:p w14:paraId="76E76B0C" w14:textId="77777777" w:rsidR="00A6736E" w:rsidRPr="00175910" w:rsidRDefault="00A6736E">
            <w:pPr>
              <w:rPr>
                <w:color w:val="auto"/>
                <w:sz w:val="20"/>
                <w:szCs w:val="20"/>
              </w:rPr>
            </w:pPr>
          </w:p>
          <w:p w14:paraId="2702B3CE" w14:textId="77777777" w:rsidR="00A6736E" w:rsidRPr="00175910" w:rsidRDefault="00AC2A10">
            <w:pPr>
              <w:rPr>
                <w:color w:val="auto"/>
                <w:sz w:val="20"/>
                <w:szCs w:val="20"/>
              </w:rPr>
            </w:pPr>
            <w:r w:rsidRPr="00175910">
              <w:rPr>
                <w:color w:val="auto"/>
                <w:sz w:val="20"/>
                <w:szCs w:val="20"/>
              </w:rPr>
              <w:t>Printed: ________________________</w:t>
            </w:r>
          </w:p>
          <w:p w14:paraId="2DB8B6D6" w14:textId="77777777" w:rsidR="00A6736E" w:rsidRPr="00175910" w:rsidRDefault="00A6736E">
            <w:pPr>
              <w:rPr>
                <w:color w:val="auto"/>
                <w:sz w:val="20"/>
                <w:szCs w:val="20"/>
              </w:rPr>
            </w:pPr>
          </w:p>
          <w:p w14:paraId="224AF0C8" w14:textId="77777777" w:rsidR="00A6736E" w:rsidRPr="00175910" w:rsidRDefault="00AC2A10">
            <w:pPr>
              <w:rPr>
                <w:color w:val="auto"/>
                <w:sz w:val="20"/>
                <w:szCs w:val="20"/>
              </w:rPr>
            </w:pPr>
            <w:r w:rsidRPr="00175910">
              <w:rPr>
                <w:color w:val="auto"/>
                <w:sz w:val="20"/>
                <w:szCs w:val="20"/>
              </w:rPr>
              <w:t>Title:     ________________________</w:t>
            </w:r>
          </w:p>
          <w:p w14:paraId="3003F59C" w14:textId="77777777" w:rsidR="00A6736E" w:rsidRPr="00175910" w:rsidRDefault="00A6736E">
            <w:pPr>
              <w:rPr>
                <w:color w:val="auto"/>
                <w:sz w:val="20"/>
                <w:szCs w:val="20"/>
              </w:rPr>
            </w:pPr>
          </w:p>
          <w:p w14:paraId="22F22A0E" w14:textId="77777777" w:rsidR="00A6736E" w:rsidRPr="00175910" w:rsidRDefault="00AC2A10">
            <w:pPr>
              <w:rPr>
                <w:color w:val="auto"/>
                <w:sz w:val="20"/>
                <w:szCs w:val="20"/>
              </w:rPr>
            </w:pPr>
            <w:r w:rsidRPr="00175910">
              <w:rPr>
                <w:color w:val="auto"/>
                <w:sz w:val="20"/>
                <w:szCs w:val="20"/>
              </w:rPr>
              <w:t>Date:    ________________________</w:t>
            </w:r>
          </w:p>
        </w:tc>
        <w:tc>
          <w:tcPr>
            <w:tcW w:w="5316" w:type="dxa"/>
          </w:tcPr>
          <w:p w14:paraId="3F442065" w14:textId="13EFED48" w:rsidR="00A6736E" w:rsidRPr="00175910" w:rsidRDefault="008777ED">
            <w:pPr>
              <w:ind w:left="720"/>
              <w:jc w:val="left"/>
              <w:rPr>
                <w:b/>
                <w:color w:val="auto"/>
                <w:sz w:val="20"/>
                <w:szCs w:val="20"/>
              </w:rPr>
            </w:pPr>
            <w:proofErr w:type="spellStart"/>
            <w:r>
              <w:rPr>
                <w:color w:val="auto"/>
                <w:sz w:val="20"/>
                <w:szCs w:val="20"/>
              </w:rPr>
              <w:t>smth</w:t>
            </w:r>
            <w:proofErr w:type="spellEnd"/>
            <w:r w:rsidRPr="00175910">
              <w:rPr>
                <w:color w:val="auto"/>
                <w:sz w:val="20"/>
                <w:szCs w:val="20"/>
              </w:rPr>
              <w:t xml:space="preserve"> </w:t>
            </w:r>
            <w:r w:rsidR="00AC2A10" w:rsidRPr="00175910">
              <w:rPr>
                <w:b/>
                <w:color w:val="auto"/>
                <w:sz w:val="20"/>
                <w:szCs w:val="20"/>
              </w:rPr>
              <w:t>(</w:t>
            </w:r>
            <w:proofErr w:type="spellStart"/>
            <w:r w:rsidR="00AC2A10" w:rsidRPr="00175910">
              <w:rPr>
                <w:b/>
                <w:color w:val="auto"/>
                <w:sz w:val="20"/>
                <w:szCs w:val="20"/>
              </w:rPr>
              <w:t>Cda</w:t>
            </w:r>
            <w:proofErr w:type="spellEnd"/>
            <w:r w:rsidR="00AC2A10" w:rsidRPr="00175910">
              <w:rPr>
                <w:b/>
                <w:color w:val="auto"/>
                <w:sz w:val="20"/>
                <w:szCs w:val="20"/>
              </w:rPr>
              <w:t>) Inc.</w:t>
            </w:r>
          </w:p>
          <w:p w14:paraId="339B9D35" w14:textId="77777777" w:rsidR="00A6736E" w:rsidRPr="00175910" w:rsidRDefault="00A6736E">
            <w:pPr>
              <w:rPr>
                <w:color w:val="auto"/>
                <w:sz w:val="20"/>
                <w:szCs w:val="20"/>
              </w:rPr>
            </w:pPr>
          </w:p>
          <w:p w14:paraId="73EABDE9" w14:textId="77777777" w:rsidR="00A6736E" w:rsidRPr="00175910" w:rsidRDefault="00A6736E">
            <w:pPr>
              <w:rPr>
                <w:color w:val="auto"/>
                <w:sz w:val="20"/>
                <w:szCs w:val="20"/>
              </w:rPr>
            </w:pPr>
          </w:p>
          <w:p w14:paraId="0F8494AD" w14:textId="77777777" w:rsidR="00A6736E" w:rsidRPr="00175910" w:rsidRDefault="00AC2A10">
            <w:pPr>
              <w:rPr>
                <w:color w:val="auto"/>
                <w:sz w:val="20"/>
                <w:szCs w:val="20"/>
              </w:rPr>
            </w:pPr>
            <w:r w:rsidRPr="00175910">
              <w:rPr>
                <w:color w:val="auto"/>
                <w:sz w:val="20"/>
                <w:szCs w:val="20"/>
              </w:rPr>
              <w:t>By:        _______________________</w:t>
            </w:r>
          </w:p>
          <w:p w14:paraId="6C485C3B" w14:textId="77777777" w:rsidR="00A6736E" w:rsidRPr="00175910" w:rsidRDefault="00A6736E">
            <w:pPr>
              <w:rPr>
                <w:color w:val="auto"/>
                <w:sz w:val="20"/>
                <w:szCs w:val="20"/>
              </w:rPr>
            </w:pPr>
          </w:p>
          <w:p w14:paraId="2F0723CB" w14:textId="77777777" w:rsidR="00A6736E" w:rsidRPr="00175910" w:rsidRDefault="00AC2A10">
            <w:pPr>
              <w:rPr>
                <w:color w:val="auto"/>
                <w:sz w:val="20"/>
                <w:szCs w:val="20"/>
              </w:rPr>
            </w:pPr>
            <w:r w:rsidRPr="00175910">
              <w:rPr>
                <w:color w:val="auto"/>
                <w:sz w:val="20"/>
                <w:szCs w:val="20"/>
              </w:rPr>
              <w:t>Printed: _______________________</w:t>
            </w:r>
          </w:p>
          <w:p w14:paraId="3FF4ED00" w14:textId="77777777" w:rsidR="00A6736E" w:rsidRPr="00175910" w:rsidRDefault="00A6736E">
            <w:pPr>
              <w:rPr>
                <w:color w:val="auto"/>
                <w:sz w:val="20"/>
                <w:szCs w:val="20"/>
              </w:rPr>
            </w:pPr>
          </w:p>
          <w:p w14:paraId="3234F311" w14:textId="77777777" w:rsidR="00A6736E" w:rsidRPr="00175910" w:rsidRDefault="00AC2A10">
            <w:pPr>
              <w:rPr>
                <w:color w:val="auto"/>
                <w:sz w:val="20"/>
                <w:szCs w:val="20"/>
              </w:rPr>
            </w:pPr>
            <w:r w:rsidRPr="00175910">
              <w:rPr>
                <w:color w:val="auto"/>
                <w:sz w:val="20"/>
                <w:szCs w:val="20"/>
              </w:rPr>
              <w:t>Title:     _______________________</w:t>
            </w:r>
          </w:p>
          <w:p w14:paraId="345D9364" w14:textId="77777777" w:rsidR="00A6736E" w:rsidRPr="00175910" w:rsidRDefault="00A6736E">
            <w:pPr>
              <w:rPr>
                <w:color w:val="auto"/>
                <w:sz w:val="20"/>
                <w:szCs w:val="20"/>
              </w:rPr>
            </w:pPr>
          </w:p>
          <w:p w14:paraId="04EC305C" w14:textId="77777777" w:rsidR="00A6736E" w:rsidRPr="00175910" w:rsidRDefault="00AC2A10">
            <w:pPr>
              <w:rPr>
                <w:color w:val="auto"/>
                <w:sz w:val="20"/>
                <w:szCs w:val="20"/>
              </w:rPr>
            </w:pPr>
            <w:r w:rsidRPr="00175910">
              <w:rPr>
                <w:color w:val="auto"/>
                <w:sz w:val="20"/>
                <w:szCs w:val="20"/>
              </w:rPr>
              <w:t>Date:    _______________________</w:t>
            </w:r>
          </w:p>
        </w:tc>
      </w:tr>
    </w:tbl>
    <w:p w14:paraId="6D859754" w14:textId="77777777" w:rsidR="00A6736E" w:rsidRPr="00175910" w:rsidRDefault="00A6736E">
      <w:pPr>
        <w:rPr>
          <w:color w:val="auto"/>
          <w:sz w:val="20"/>
          <w:szCs w:val="20"/>
        </w:rPr>
      </w:pPr>
    </w:p>
    <w:p w14:paraId="390B72EB" w14:textId="77777777" w:rsidR="00A6736E" w:rsidRPr="00175910" w:rsidRDefault="00A6736E">
      <w:pPr>
        <w:rPr>
          <w:color w:val="auto"/>
          <w:sz w:val="20"/>
          <w:szCs w:val="20"/>
        </w:rPr>
      </w:pPr>
    </w:p>
    <w:p w14:paraId="07446F86" w14:textId="77777777" w:rsidR="00A6736E" w:rsidRPr="00175910" w:rsidRDefault="00AC2A10">
      <w:pPr>
        <w:tabs>
          <w:tab w:val="left" w:pos="6691"/>
        </w:tabs>
        <w:rPr>
          <w:color w:val="auto"/>
          <w:sz w:val="18"/>
          <w:szCs w:val="18"/>
        </w:rPr>
      </w:pPr>
      <w:r w:rsidRPr="00175910">
        <w:rPr>
          <w:color w:val="auto"/>
          <w:sz w:val="18"/>
          <w:szCs w:val="18"/>
        </w:rPr>
        <w:t>FOR TELUS USE ONLY (Cost Centre) ____________________</w:t>
      </w:r>
    </w:p>
    <w:p w14:paraId="67772C76" w14:textId="77777777" w:rsidR="00A6736E" w:rsidRPr="00175910" w:rsidRDefault="00A6736E">
      <w:pPr>
        <w:tabs>
          <w:tab w:val="left" w:pos="6691"/>
        </w:tabs>
        <w:rPr>
          <w:color w:val="auto"/>
          <w:sz w:val="20"/>
          <w:szCs w:val="20"/>
        </w:rPr>
      </w:pPr>
    </w:p>
    <w:p w14:paraId="61F1A154" w14:textId="77777777" w:rsidR="00A6736E" w:rsidRPr="00175910" w:rsidRDefault="00A6736E">
      <w:pPr>
        <w:tabs>
          <w:tab w:val="left" w:pos="6691"/>
        </w:tabs>
        <w:jc w:val="center"/>
        <w:rPr>
          <w:color w:val="auto"/>
          <w:sz w:val="20"/>
          <w:szCs w:val="20"/>
        </w:rPr>
      </w:pPr>
    </w:p>
    <w:p w14:paraId="248C6239" w14:textId="7AFDAA81" w:rsidR="00A6736E" w:rsidRPr="00175910" w:rsidRDefault="00AC2A10" w:rsidP="00712E23">
      <w:pPr>
        <w:widowControl w:val="0"/>
        <w:spacing w:line="276" w:lineRule="auto"/>
        <w:jc w:val="left"/>
        <w:rPr>
          <w:b/>
          <w:color w:val="auto"/>
          <w:sz w:val="20"/>
          <w:szCs w:val="20"/>
        </w:rPr>
      </w:pPr>
      <w:r w:rsidRPr="00175910">
        <w:rPr>
          <w:color w:val="auto"/>
        </w:rPr>
        <w:br w:type="page"/>
      </w:r>
      <w:r w:rsidRPr="00175910">
        <w:rPr>
          <w:b/>
          <w:color w:val="auto"/>
          <w:sz w:val="20"/>
          <w:szCs w:val="20"/>
        </w:rPr>
        <w:lastRenderedPageBreak/>
        <w:t>Appendix ‘A’ – Specific Service Level Requirements</w:t>
      </w:r>
    </w:p>
    <w:p w14:paraId="38A0E898" w14:textId="77777777" w:rsidR="00A6736E" w:rsidRPr="00175910" w:rsidRDefault="00A6736E">
      <w:pPr>
        <w:tabs>
          <w:tab w:val="left" w:pos="6691"/>
        </w:tabs>
        <w:rPr>
          <w:color w:val="auto"/>
          <w:sz w:val="20"/>
          <w:szCs w:val="20"/>
        </w:rPr>
      </w:pPr>
    </w:p>
    <w:p w14:paraId="5F585CB2" w14:textId="4482FF1F" w:rsidR="003A6954" w:rsidRPr="00175910" w:rsidRDefault="00AC2A10">
      <w:pPr>
        <w:spacing w:before="120" w:after="120"/>
        <w:rPr>
          <w:color w:val="auto"/>
          <w:sz w:val="20"/>
          <w:szCs w:val="20"/>
        </w:rPr>
      </w:pPr>
      <w:r w:rsidRPr="00175910">
        <w:rPr>
          <w:color w:val="auto"/>
          <w:sz w:val="20"/>
          <w:szCs w:val="20"/>
        </w:rPr>
        <w:t>The following outlines the incremental and additional, critical Service related requirements (including KPIs and SLAs) for specific sub-sets of the TELUS Data and Voice telecommunications products and services (Service Categories) that are in scope under this SOW. These Schedules and their requirements form an integral part of this SOW.</w:t>
      </w:r>
    </w:p>
    <w:p w14:paraId="0251284B" w14:textId="1741E5C9" w:rsidR="002010AB" w:rsidRPr="00175910" w:rsidRDefault="002010AB" w:rsidP="002010AB">
      <w:pPr>
        <w:spacing w:before="120" w:after="120"/>
        <w:jc w:val="center"/>
        <w:rPr>
          <w:color w:val="auto"/>
          <w:sz w:val="20"/>
          <w:szCs w:val="20"/>
        </w:rPr>
      </w:pPr>
      <w:proofErr w:type="spellStart"/>
      <w:r w:rsidRPr="00712E23">
        <w:rPr>
          <w:color w:val="auto"/>
          <w:sz w:val="20"/>
          <w:szCs w:val="20"/>
        </w:rPr>
        <w:t>TELUS-BSE-Stratus-Dev&amp;QA</w:t>
      </w:r>
      <w:proofErr w:type="spellEnd"/>
    </w:p>
    <w:p w14:paraId="00BC7A62" w14:textId="725F0B51" w:rsidR="00A6736E" w:rsidRPr="00175910" w:rsidRDefault="00AC2A10">
      <w:pPr>
        <w:spacing w:before="120" w:after="120"/>
        <w:rPr>
          <w:color w:val="auto"/>
          <w:sz w:val="20"/>
          <w:szCs w:val="20"/>
        </w:rPr>
      </w:pPr>
      <w:r w:rsidRPr="00175910">
        <w:rPr>
          <w:color w:val="auto"/>
          <w:sz w:val="20"/>
          <w:szCs w:val="20"/>
        </w:rPr>
        <w:t xml:space="preserve">This Schedule ‘A1’ </w:t>
      </w:r>
      <w:r w:rsidR="000F049F" w:rsidRPr="00175910">
        <w:rPr>
          <w:color w:val="auto"/>
          <w:sz w:val="20"/>
          <w:szCs w:val="20"/>
        </w:rPr>
        <w:t>[</w:t>
      </w:r>
      <w:proofErr w:type="spellStart"/>
      <w:r w:rsidR="002010AB" w:rsidRPr="00712E23">
        <w:rPr>
          <w:color w:val="auto"/>
          <w:sz w:val="20"/>
          <w:szCs w:val="20"/>
        </w:rPr>
        <w:t>TELUS-BSE-Stratus-Dev&amp;QA</w:t>
      </w:r>
      <w:proofErr w:type="spellEnd"/>
      <w:r w:rsidR="000F049F" w:rsidRPr="00175910">
        <w:rPr>
          <w:color w:val="auto"/>
          <w:sz w:val="20"/>
          <w:szCs w:val="20"/>
        </w:rPr>
        <w:t xml:space="preserve">].) </w:t>
      </w:r>
      <w:r w:rsidR="00326970" w:rsidRPr="00175910">
        <w:rPr>
          <w:color w:val="auto"/>
          <w:sz w:val="20"/>
          <w:szCs w:val="20"/>
        </w:rPr>
        <w:t>To</w:t>
      </w:r>
      <w:r w:rsidRPr="00175910">
        <w:rPr>
          <w:color w:val="auto"/>
          <w:sz w:val="20"/>
          <w:szCs w:val="20"/>
        </w:rPr>
        <w:t xml:space="preserve"> Appendix ‘A’ outlines critical Service dimensions specifically and incrementally applicable to the </w:t>
      </w:r>
      <w:r w:rsidR="000F049F" w:rsidRPr="00175910">
        <w:rPr>
          <w:color w:val="auto"/>
          <w:sz w:val="20"/>
          <w:szCs w:val="20"/>
        </w:rPr>
        <w:t>[</w:t>
      </w:r>
      <w:proofErr w:type="spellStart"/>
      <w:r w:rsidR="002010AB" w:rsidRPr="00712E23">
        <w:rPr>
          <w:color w:val="auto"/>
          <w:sz w:val="20"/>
          <w:szCs w:val="20"/>
        </w:rPr>
        <w:t>TELUS-BSE-Stratus-Dev&amp;QA</w:t>
      </w:r>
      <w:proofErr w:type="spellEnd"/>
      <w:r w:rsidR="000F049F" w:rsidRPr="00175910">
        <w:rPr>
          <w:color w:val="auto"/>
          <w:sz w:val="20"/>
          <w:szCs w:val="20"/>
        </w:rPr>
        <w:t>]</w:t>
      </w:r>
      <w:r w:rsidR="00054EA7" w:rsidRPr="00175910">
        <w:rPr>
          <w:color w:val="auto"/>
          <w:sz w:val="20"/>
          <w:szCs w:val="20"/>
        </w:rPr>
        <w:t xml:space="preserve"> </w:t>
      </w:r>
      <w:r w:rsidRPr="00175910">
        <w:rPr>
          <w:color w:val="auto"/>
          <w:sz w:val="20"/>
          <w:szCs w:val="20"/>
        </w:rPr>
        <w:t>portions of the Services under this SOW.</w:t>
      </w:r>
    </w:p>
    <w:p w14:paraId="59AFAF88" w14:textId="2A4A717A" w:rsidR="00A6736E" w:rsidRPr="00175910" w:rsidRDefault="00AC2A10">
      <w:pPr>
        <w:numPr>
          <w:ilvl w:val="0"/>
          <w:numId w:val="14"/>
        </w:numPr>
        <w:spacing w:before="120" w:after="120"/>
        <w:ind w:left="87"/>
        <w:rPr>
          <w:color w:val="auto"/>
          <w:sz w:val="20"/>
          <w:szCs w:val="20"/>
        </w:rPr>
      </w:pPr>
      <w:r w:rsidRPr="00175910">
        <w:rPr>
          <w:color w:val="auto"/>
          <w:sz w:val="20"/>
          <w:szCs w:val="20"/>
        </w:rPr>
        <w:t>Scope-Specific</w:t>
      </w:r>
    </w:p>
    <w:p w14:paraId="170AED22" w14:textId="04F015B0" w:rsidR="00A6736E" w:rsidRPr="00175910" w:rsidRDefault="00996DF6">
      <w:pPr>
        <w:rPr>
          <w:color w:val="auto"/>
          <w:sz w:val="20"/>
          <w:szCs w:val="20"/>
        </w:rPr>
      </w:pPr>
      <w:r w:rsidRPr="00175910">
        <w:rPr>
          <w:color w:val="auto"/>
          <w:sz w:val="20"/>
          <w:szCs w:val="20"/>
        </w:rPr>
        <w:t xml:space="preserve">Refer to </w:t>
      </w:r>
      <w:r w:rsidR="007A4AA2" w:rsidRPr="00175910">
        <w:rPr>
          <w:color w:val="auto"/>
          <w:sz w:val="20"/>
          <w:szCs w:val="20"/>
        </w:rPr>
        <w:t>section 3.1</w:t>
      </w:r>
      <w:r w:rsidRPr="00175910">
        <w:rPr>
          <w:color w:val="auto"/>
          <w:sz w:val="20"/>
          <w:szCs w:val="20"/>
        </w:rPr>
        <w:t xml:space="preserve"> of the SOW</w:t>
      </w:r>
    </w:p>
    <w:p w14:paraId="19380234" w14:textId="77777777" w:rsidR="00A6736E" w:rsidRPr="00175910" w:rsidRDefault="00A6736E">
      <w:pPr>
        <w:rPr>
          <w:color w:val="auto"/>
          <w:sz w:val="20"/>
          <w:szCs w:val="20"/>
        </w:rPr>
      </w:pPr>
    </w:p>
    <w:p w14:paraId="14B937FF" w14:textId="0D860142" w:rsidR="00A6736E" w:rsidRPr="00175910" w:rsidRDefault="00AC2A10">
      <w:pPr>
        <w:numPr>
          <w:ilvl w:val="0"/>
          <w:numId w:val="14"/>
        </w:numPr>
        <w:ind w:left="87"/>
        <w:rPr>
          <w:color w:val="auto"/>
          <w:sz w:val="20"/>
          <w:szCs w:val="20"/>
        </w:rPr>
      </w:pPr>
      <w:r w:rsidRPr="00175910">
        <w:rPr>
          <w:color w:val="auto"/>
          <w:sz w:val="20"/>
          <w:szCs w:val="20"/>
        </w:rPr>
        <w:t xml:space="preserve">Hours of </w:t>
      </w:r>
      <w:r w:rsidR="00996DF6" w:rsidRPr="00175910">
        <w:rPr>
          <w:color w:val="auto"/>
          <w:sz w:val="20"/>
          <w:szCs w:val="20"/>
        </w:rPr>
        <w:t>O</w:t>
      </w:r>
      <w:r w:rsidRPr="00175910">
        <w:rPr>
          <w:color w:val="auto"/>
          <w:sz w:val="20"/>
          <w:szCs w:val="20"/>
        </w:rPr>
        <w:t>peration</w:t>
      </w:r>
    </w:p>
    <w:p w14:paraId="748DE6CF" w14:textId="68EB04C9" w:rsidR="003A6954" w:rsidRPr="00712E23" w:rsidRDefault="003A6954" w:rsidP="003A6954">
      <w:pPr>
        <w:rPr>
          <w:color w:val="auto"/>
          <w:sz w:val="20"/>
          <w:szCs w:val="20"/>
        </w:rPr>
      </w:pPr>
      <w:r w:rsidRPr="00712E23">
        <w:rPr>
          <w:color w:val="auto"/>
          <w:sz w:val="20"/>
          <w:szCs w:val="20"/>
        </w:rPr>
        <w:t xml:space="preserve">Onshore TI Representatives will generally perform the Services during the following hours of operation: </w:t>
      </w:r>
    </w:p>
    <w:p w14:paraId="02DC865E" w14:textId="77777777" w:rsidR="003A6954" w:rsidRPr="00712E23" w:rsidRDefault="003A6954" w:rsidP="003A6954">
      <w:pPr>
        <w:rPr>
          <w:color w:val="auto"/>
          <w:sz w:val="20"/>
          <w:szCs w:val="20"/>
        </w:rPr>
      </w:pPr>
      <w:r w:rsidRPr="00712E23">
        <w:rPr>
          <w:color w:val="auto"/>
          <w:sz w:val="20"/>
          <w:szCs w:val="20"/>
        </w:rPr>
        <w:t>Onsite hours of operation are 9:00 AM to 4:30 PM ET</w:t>
      </w:r>
    </w:p>
    <w:p w14:paraId="611B7EAA" w14:textId="77777777" w:rsidR="003A6954" w:rsidRPr="00712E23" w:rsidRDefault="003A6954" w:rsidP="003A6954">
      <w:pPr>
        <w:rPr>
          <w:color w:val="auto"/>
          <w:sz w:val="20"/>
          <w:szCs w:val="20"/>
        </w:rPr>
      </w:pPr>
    </w:p>
    <w:p w14:paraId="76D73AA4" w14:textId="77777777" w:rsidR="003A6954" w:rsidRPr="00712E23" w:rsidRDefault="003A6954" w:rsidP="003A6954">
      <w:pPr>
        <w:rPr>
          <w:i/>
          <w:color w:val="auto"/>
          <w:sz w:val="20"/>
          <w:szCs w:val="20"/>
        </w:rPr>
      </w:pPr>
      <w:r w:rsidRPr="00712E23">
        <w:rPr>
          <w:color w:val="auto"/>
          <w:sz w:val="20"/>
          <w:szCs w:val="20"/>
        </w:rPr>
        <w:t>Offshore TI Representatives will generally perform these Services during the following hours of operation:</w:t>
      </w:r>
      <w:r w:rsidRPr="00712E23">
        <w:rPr>
          <w:i/>
          <w:color w:val="auto"/>
          <w:sz w:val="20"/>
          <w:szCs w:val="20"/>
        </w:rPr>
        <w:t xml:space="preserve"> </w:t>
      </w:r>
    </w:p>
    <w:p w14:paraId="39F1923A" w14:textId="1B1A1C8C" w:rsidR="003A6954" w:rsidRPr="00175910" w:rsidRDefault="003A6954" w:rsidP="003A6954">
      <w:pPr>
        <w:rPr>
          <w:color w:val="auto"/>
          <w:sz w:val="20"/>
          <w:szCs w:val="20"/>
        </w:rPr>
      </w:pPr>
      <w:r w:rsidRPr="00712E23">
        <w:rPr>
          <w:color w:val="auto"/>
          <w:sz w:val="20"/>
          <w:szCs w:val="20"/>
        </w:rPr>
        <w:t xml:space="preserve">Offshore hours of operation are </w:t>
      </w:r>
      <w:r w:rsidR="00732778" w:rsidRPr="00712E23">
        <w:rPr>
          <w:color w:val="auto"/>
          <w:sz w:val="20"/>
          <w:szCs w:val="20"/>
        </w:rPr>
        <w:t>08:00 AM. to 05</w:t>
      </w:r>
      <w:r w:rsidRPr="00712E23">
        <w:rPr>
          <w:color w:val="auto"/>
          <w:sz w:val="20"/>
          <w:szCs w:val="20"/>
        </w:rPr>
        <w:t>:00 PM Indian Time</w:t>
      </w:r>
      <w:r w:rsidRPr="00175910">
        <w:rPr>
          <w:color w:val="auto"/>
          <w:sz w:val="20"/>
          <w:szCs w:val="20"/>
        </w:rPr>
        <w:t xml:space="preserve"> </w:t>
      </w:r>
    </w:p>
    <w:p w14:paraId="7AD4F097" w14:textId="77777777" w:rsidR="00A6736E" w:rsidRPr="00175910" w:rsidRDefault="00A6736E">
      <w:pPr>
        <w:rPr>
          <w:color w:val="auto"/>
          <w:sz w:val="20"/>
          <w:szCs w:val="20"/>
        </w:rPr>
      </w:pPr>
    </w:p>
    <w:p w14:paraId="561EDD7F" w14:textId="77777777" w:rsidR="00A6736E" w:rsidRPr="00175910" w:rsidRDefault="00AC2A10">
      <w:pPr>
        <w:numPr>
          <w:ilvl w:val="0"/>
          <w:numId w:val="14"/>
        </w:numPr>
        <w:ind w:left="87"/>
        <w:rPr>
          <w:color w:val="auto"/>
          <w:sz w:val="20"/>
          <w:szCs w:val="20"/>
        </w:rPr>
      </w:pPr>
      <w:r w:rsidRPr="00175910">
        <w:rPr>
          <w:color w:val="auto"/>
          <w:sz w:val="20"/>
          <w:szCs w:val="20"/>
        </w:rPr>
        <w:t>Service Level Agreement ("</w:t>
      </w:r>
      <w:r w:rsidRPr="00175910">
        <w:rPr>
          <w:b/>
          <w:color w:val="auto"/>
          <w:sz w:val="20"/>
          <w:szCs w:val="20"/>
        </w:rPr>
        <w:t>SLA</w:t>
      </w:r>
      <w:r w:rsidRPr="00175910">
        <w:rPr>
          <w:color w:val="auto"/>
          <w:sz w:val="20"/>
          <w:szCs w:val="20"/>
        </w:rPr>
        <w:t>")</w:t>
      </w:r>
    </w:p>
    <w:p w14:paraId="7B3B4E5E" w14:textId="26D3A619" w:rsidR="00A6736E" w:rsidRPr="00175910" w:rsidRDefault="007A4AA2">
      <w:pPr>
        <w:ind w:hanging="154"/>
        <w:rPr>
          <w:color w:val="auto"/>
          <w:sz w:val="20"/>
          <w:szCs w:val="20"/>
        </w:rPr>
      </w:pPr>
      <w:r w:rsidRPr="00175910">
        <w:rPr>
          <w:color w:val="auto"/>
          <w:sz w:val="20"/>
          <w:szCs w:val="20"/>
        </w:rPr>
        <w:t>N</w:t>
      </w:r>
      <w:r w:rsidR="00996DF6" w:rsidRPr="00175910">
        <w:rPr>
          <w:color w:val="auto"/>
          <w:sz w:val="20"/>
          <w:szCs w:val="20"/>
        </w:rPr>
        <w:t>/</w:t>
      </w:r>
      <w:r w:rsidRPr="00175910">
        <w:rPr>
          <w:color w:val="auto"/>
          <w:sz w:val="20"/>
          <w:szCs w:val="20"/>
        </w:rPr>
        <w:t>A</w:t>
      </w:r>
    </w:p>
    <w:p w14:paraId="0AF5E3F1" w14:textId="77777777" w:rsidR="00A6736E" w:rsidRPr="00175910" w:rsidRDefault="00A6736E">
      <w:pPr>
        <w:ind w:hanging="154"/>
        <w:rPr>
          <w:color w:val="auto"/>
          <w:sz w:val="20"/>
          <w:szCs w:val="20"/>
        </w:rPr>
      </w:pPr>
    </w:p>
    <w:p w14:paraId="16365E35" w14:textId="77777777" w:rsidR="00A6736E" w:rsidRPr="00175910" w:rsidRDefault="00A6736E">
      <w:pPr>
        <w:ind w:hanging="154"/>
        <w:rPr>
          <w:color w:val="auto"/>
          <w:sz w:val="20"/>
          <w:szCs w:val="20"/>
        </w:rPr>
      </w:pPr>
    </w:p>
    <w:p w14:paraId="3EC8DFEF" w14:textId="77777777" w:rsidR="00A6736E" w:rsidRPr="00175910" w:rsidRDefault="00AC2A10">
      <w:pPr>
        <w:rPr>
          <w:color w:val="auto"/>
          <w:sz w:val="20"/>
          <w:szCs w:val="20"/>
        </w:rPr>
      </w:pPr>
      <w:r w:rsidRPr="00175910">
        <w:rPr>
          <w:color w:val="auto"/>
          <w:sz w:val="20"/>
          <w:szCs w:val="20"/>
        </w:rPr>
        <w:t xml:space="preserve">Within three (3) months of the go live date, the Parties will meet to review the Service Level Agreement to determine if the SLAs are appropriate under the circumstances.  At that time, the Parties may mutually agree to makes changes to the SLAs and amend the SOW in accordance with the Change Management Procedures.  Additionally, the parties may mutually agree to change the SLAs from time to time during the life of the SOW given changes in the processes, technology, trending, and/or services focus. </w:t>
      </w:r>
    </w:p>
    <w:p w14:paraId="3B43B502" w14:textId="77777777" w:rsidR="00A6736E" w:rsidRPr="00175910" w:rsidRDefault="00A6736E">
      <w:pPr>
        <w:ind w:hanging="154"/>
        <w:rPr>
          <w:color w:val="auto"/>
          <w:sz w:val="20"/>
          <w:szCs w:val="20"/>
        </w:rPr>
      </w:pPr>
    </w:p>
    <w:p w14:paraId="2F83D7C2" w14:textId="77777777" w:rsidR="00A6736E" w:rsidRPr="00175910" w:rsidRDefault="00A6736E">
      <w:pPr>
        <w:ind w:hanging="154"/>
        <w:rPr>
          <w:color w:val="auto"/>
          <w:sz w:val="20"/>
          <w:szCs w:val="20"/>
        </w:rPr>
      </w:pPr>
    </w:p>
    <w:p w14:paraId="6FF8F2A2" w14:textId="77777777" w:rsidR="00A6736E" w:rsidRPr="00175910" w:rsidRDefault="00A6736E">
      <w:pPr>
        <w:jc w:val="left"/>
        <w:rPr>
          <w:b/>
          <w:color w:val="auto"/>
          <w:sz w:val="20"/>
          <w:szCs w:val="20"/>
        </w:rPr>
      </w:pPr>
    </w:p>
    <w:p w14:paraId="3C8123CB" w14:textId="77777777" w:rsidR="00A6736E" w:rsidRPr="00175910" w:rsidRDefault="00A6736E">
      <w:pPr>
        <w:jc w:val="center"/>
        <w:rPr>
          <w:b/>
          <w:color w:val="auto"/>
          <w:sz w:val="20"/>
          <w:szCs w:val="20"/>
        </w:rPr>
      </w:pPr>
    </w:p>
    <w:p w14:paraId="4146EECC" w14:textId="77777777" w:rsidR="00A6736E" w:rsidRPr="00175910" w:rsidRDefault="00AC2A10">
      <w:pPr>
        <w:jc w:val="center"/>
        <w:rPr>
          <w:b/>
          <w:color w:val="auto"/>
          <w:sz w:val="20"/>
          <w:szCs w:val="20"/>
        </w:rPr>
      </w:pPr>
      <w:r w:rsidRPr="00175910">
        <w:rPr>
          <w:color w:val="auto"/>
        </w:rPr>
        <w:br w:type="page"/>
      </w:r>
    </w:p>
    <w:p w14:paraId="5943EFF5" w14:textId="77777777" w:rsidR="00A6736E" w:rsidRPr="00175910" w:rsidRDefault="00AC2A10">
      <w:pPr>
        <w:jc w:val="center"/>
        <w:rPr>
          <w:b/>
          <w:color w:val="auto"/>
          <w:sz w:val="22"/>
          <w:szCs w:val="22"/>
        </w:rPr>
      </w:pPr>
      <w:r w:rsidRPr="00175910">
        <w:rPr>
          <w:b/>
          <w:color w:val="auto"/>
          <w:sz w:val="20"/>
          <w:szCs w:val="20"/>
        </w:rPr>
        <w:lastRenderedPageBreak/>
        <w:t>Appendix ‘B’</w:t>
      </w:r>
    </w:p>
    <w:p w14:paraId="1E5980C5" w14:textId="77777777" w:rsidR="00A6736E" w:rsidRPr="00175910" w:rsidRDefault="00AC2A10">
      <w:pPr>
        <w:jc w:val="center"/>
        <w:rPr>
          <w:b/>
          <w:color w:val="auto"/>
          <w:sz w:val="20"/>
          <w:szCs w:val="20"/>
        </w:rPr>
      </w:pPr>
      <w:r w:rsidRPr="00175910">
        <w:rPr>
          <w:b/>
          <w:color w:val="auto"/>
          <w:sz w:val="20"/>
          <w:szCs w:val="20"/>
        </w:rPr>
        <w:t>Change Order Form</w:t>
      </w:r>
    </w:p>
    <w:p w14:paraId="6AADB538" w14:textId="77777777" w:rsidR="00A6736E" w:rsidRPr="00175910" w:rsidRDefault="00A6736E">
      <w:pPr>
        <w:ind w:left="720" w:right="591"/>
        <w:jc w:val="left"/>
        <w:rPr>
          <w:color w:val="auto"/>
          <w:sz w:val="18"/>
          <w:szCs w:val="18"/>
        </w:rPr>
      </w:pPr>
    </w:p>
    <w:p w14:paraId="250E1344" w14:textId="77777777" w:rsidR="00A6736E" w:rsidRPr="00175910" w:rsidRDefault="00AC2A10">
      <w:pPr>
        <w:spacing w:before="120" w:after="120"/>
        <w:jc w:val="center"/>
        <w:rPr>
          <w:b/>
          <w:color w:val="auto"/>
          <w:sz w:val="21"/>
          <w:szCs w:val="21"/>
        </w:rPr>
      </w:pPr>
      <w:r w:rsidRPr="00175910">
        <w:rPr>
          <w:color w:val="auto"/>
          <w:sz w:val="21"/>
          <w:szCs w:val="21"/>
        </w:rPr>
        <w:t>CHANGE ORDER No.</w:t>
      </w:r>
      <w:r w:rsidRPr="00175910">
        <w:rPr>
          <w:b/>
          <w:color w:val="auto"/>
          <w:sz w:val="21"/>
          <w:szCs w:val="21"/>
        </w:rPr>
        <w:t xml:space="preserve"> &lt;&lt;##&gt;&gt;</w:t>
      </w:r>
    </w:p>
    <w:p w14:paraId="2805DD17" w14:textId="3B977240" w:rsidR="00A6736E" w:rsidRPr="00175910" w:rsidRDefault="001F6F1C">
      <w:pPr>
        <w:spacing w:before="120" w:after="120"/>
        <w:jc w:val="center"/>
        <w:rPr>
          <w:color w:val="auto"/>
          <w:sz w:val="21"/>
          <w:szCs w:val="21"/>
        </w:rPr>
      </w:pPr>
      <w:r w:rsidRPr="00175910">
        <w:rPr>
          <w:color w:val="auto"/>
          <w:sz w:val="21"/>
          <w:szCs w:val="21"/>
        </w:rPr>
        <w:t>To</w:t>
      </w:r>
      <w:r w:rsidR="00AC2A10" w:rsidRPr="00175910">
        <w:rPr>
          <w:color w:val="auto"/>
          <w:sz w:val="21"/>
          <w:szCs w:val="21"/>
        </w:rPr>
        <w:t xml:space="preserve"> SOW No. </w:t>
      </w:r>
      <w:r w:rsidR="00AC2A10" w:rsidRPr="00175910">
        <w:rPr>
          <w:b/>
          <w:color w:val="auto"/>
          <w:sz w:val="21"/>
          <w:szCs w:val="21"/>
        </w:rPr>
        <w:t>20YY-##</w:t>
      </w:r>
    </w:p>
    <w:p w14:paraId="03FF767A" w14:textId="77777777" w:rsidR="00A6736E" w:rsidRPr="00175910" w:rsidRDefault="00AC2A10">
      <w:pPr>
        <w:spacing w:before="120" w:after="120"/>
        <w:jc w:val="center"/>
        <w:rPr>
          <w:b/>
          <w:color w:val="auto"/>
          <w:sz w:val="21"/>
          <w:szCs w:val="21"/>
        </w:rPr>
      </w:pPr>
      <w:r w:rsidRPr="00175910">
        <w:rPr>
          <w:b/>
          <w:color w:val="auto"/>
          <w:sz w:val="21"/>
          <w:szCs w:val="21"/>
        </w:rPr>
        <w:t>&lt;&lt;SOW Name&gt;&gt;</w:t>
      </w:r>
    </w:p>
    <w:p w14:paraId="7A70E5DB" w14:textId="77777777" w:rsidR="00A6736E" w:rsidRPr="00175910" w:rsidRDefault="00AC2A10">
      <w:pPr>
        <w:spacing w:before="120" w:after="60"/>
        <w:jc w:val="left"/>
        <w:rPr>
          <w:color w:val="auto"/>
          <w:sz w:val="21"/>
          <w:szCs w:val="21"/>
        </w:rPr>
      </w:pPr>
      <w:r w:rsidRPr="00175910">
        <w:rPr>
          <w:color w:val="auto"/>
          <w:sz w:val="21"/>
          <w:szCs w:val="21"/>
        </w:rPr>
        <w:t>(SOW Type, e.g. Fixed Price, Deliverables-based Services; Time &amp; Materials Service; Time &amp; Materials Services with Deliverables; Managed Services)</w:t>
      </w:r>
    </w:p>
    <w:p w14:paraId="582F03F5" w14:textId="77777777" w:rsidR="00A6736E" w:rsidRPr="00175910" w:rsidRDefault="00A6736E">
      <w:pPr>
        <w:rPr>
          <w:color w:val="auto"/>
          <w:sz w:val="20"/>
          <w:szCs w:val="20"/>
        </w:rPr>
      </w:pPr>
    </w:p>
    <w:p w14:paraId="1EB7C285" w14:textId="7F13CA83" w:rsidR="00A6736E" w:rsidRPr="00175910" w:rsidRDefault="00AC2A10">
      <w:pPr>
        <w:ind w:right="19"/>
        <w:rPr>
          <w:color w:val="auto"/>
          <w:sz w:val="20"/>
          <w:szCs w:val="20"/>
        </w:rPr>
      </w:pPr>
      <w:r w:rsidRPr="00175910">
        <w:rPr>
          <w:color w:val="auto"/>
          <w:sz w:val="20"/>
          <w:szCs w:val="20"/>
        </w:rPr>
        <w:t>This Change Order (“</w:t>
      </w:r>
      <w:r w:rsidRPr="00175910">
        <w:rPr>
          <w:b/>
          <w:color w:val="auto"/>
          <w:sz w:val="20"/>
          <w:szCs w:val="20"/>
        </w:rPr>
        <w:t>CO</w:t>
      </w:r>
      <w:r w:rsidRPr="00175910">
        <w:rPr>
          <w:color w:val="auto"/>
          <w:sz w:val="20"/>
          <w:szCs w:val="20"/>
        </w:rPr>
        <w:t>”) Number &lt;&lt;##&gt;&gt; (“</w:t>
      </w:r>
      <w:r w:rsidRPr="00175910">
        <w:rPr>
          <w:b/>
          <w:color w:val="auto"/>
          <w:sz w:val="20"/>
          <w:szCs w:val="20"/>
        </w:rPr>
        <w:t>CO No. &lt;&lt;##&gt;&gt;”)</w:t>
      </w:r>
      <w:r w:rsidRPr="00175910">
        <w:rPr>
          <w:color w:val="auto"/>
          <w:sz w:val="20"/>
          <w:szCs w:val="20"/>
        </w:rPr>
        <w:t xml:space="preserve"> is entered into between </w:t>
      </w:r>
      <w:proofErr w:type="spellStart"/>
      <w:r w:rsidR="008777ED">
        <w:rPr>
          <w:color w:val="auto"/>
          <w:sz w:val="20"/>
          <w:szCs w:val="20"/>
        </w:rPr>
        <w:t>smth</w:t>
      </w:r>
      <w:proofErr w:type="spellEnd"/>
      <w:r w:rsidR="008777ED" w:rsidRPr="00175910">
        <w:rPr>
          <w:color w:val="auto"/>
          <w:sz w:val="20"/>
          <w:szCs w:val="20"/>
        </w:rPr>
        <w:t xml:space="preserve"> </w:t>
      </w:r>
      <w:r w:rsidRPr="00175910">
        <w:rPr>
          <w:color w:val="auto"/>
          <w:sz w:val="20"/>
          <w:szCs w:val="20"/>
        </w:rPr>
        <w:t>(</w:t>
      </w:r>
      <w:proofErr w:type="spellStart"/>
      <w:r w:rsidRPr="00175910">
        <w:rPr>
          <w:color w:val="auto"/>
          <w:sz w:val="20"/>
          <w:szCs w:val="20"/>
        </w:rPr>
        <w:t>Cda</w:t>
      </w:r>
      <w:proofErr w:type="spellEnd"/>
      <w:r w:rsidRPr="00175910">
        <w:rPr>
          <w:color w:val="auto"/>
          <w:sz w:val="20"/>
          <w:szCs w:val="20"/>
        </w:rPr>
        <w:t>) Inc. (“</w:t>
      </w:r>
      <w:r w:rsidRPr="00175910">
        <w:rPr>
          <w:b/>
          <w:color w:val="auto"/>
          <w:sz w:val="20"/>
          <w:szCs w:val="20"/>
        </w:rPr>
        <w:t>TI</w:t>
      </w:r>
      <w:r w:rsidRPr="00175910">
        <w:rPr>
          <w:color w:val="auto"/>
          <w:sz w:val="20"/>
          <w:szCs w:val="20"/>
        </w:rPr>
        <w:t xml:space="preserve">”) and TELUS Communications </w:t>
      </w:r>
      <w:r w:rsidR="00D34E34" w:rsidRPr="00175910">
        <w:rPr>
          <w:color w:val="auto"/>
          <w:sz w:val="20"/>
          <w:szCs w:val="20"/>
        </w:rPr>
        <w:t xml:space="preserve">Inc. </w:t>
      </w:r>
      <w:r w:rsidRPr="00175910">
        <w:rPr>
          <w:color w:val="auto"/>
          <w:sz w:val="20"/>
          <w:szCs w:val="20"/>
        </w:rPr>
        <w:t>(“</w:t>
      </w:r>
      <w:r w:rsidRPr="00175910">
        <w:rPr>
          <w:b/>
          <w:color w:val="auto"/>
          <w:sz w:val="20"/>
          <w:szCs w:val="20"/>
        </w:rPr>
        <w:t>TELUS</w:t>
      </w:r>
      <w:r w:rsidRPr="00175910">
        <w:rPr>
          <w:color w:val="auto"/>
          <w:sz w:val="20"/>
          <w:szCs w:val="20"/>
        </w:rPr>
        <w:t>”) (collectively, the “</w:t>
      </w:r>
      <w:r w:rsidRPr="00175910">
        <w:rPr>
          <w:b/>
          <w:color w:val="auto"/>
          <w:sz w:val="20"/>
          <w:szCs w:val="20"/>
        </w:rPr>
        <w:t>Parties</w:t>
      </w:r>
      <w:r w:rsidRPr="00175910">
        <w:rPr>
          <w:color w:val="auto"/>
          <w:sz w:val="20"/>
          <w:szCs w:val="20"/>
        </w:rPr>
        <w:t>”, with each being a “</w:t>
      </w:r>
      <w:r w:rsidRPr="00175910">
        <w:rPr>
          <w:b/>
          <w:color w:val="auto"/>
          <w:sz w:val="20"/>
          <w:szCs w:val="20"/>
        </w:rPr>
        <w:t>Party</w:t>
      </w:r>
      <w:r w:rsidRPr="00175910">
        <w:rPr>
          <w:color w:val="auto"/>
          <w:sz w:val="20"/>
          <w:szCs w:val="20"/>
        </w:rPr>
        <w:t>”) effective &lt;&lt;Insert Change Order Effective Date&gt;&gt; (“</w:t>
      </w:r>
      <w:r w:rsidRPr="00175910">
        <w:rPr>
          <w:b/>
          <w:color w:val="auto"/>
          <w:sz w:val="20"/>
          <w:szCs w:val="20"/>
        </w:rPr>
        <w:t>Change Order Effective Date</w:t>
      </w:r>
      <w:r w:rsidRPr="00175910">
        <w:rPr>
          <w:color w:val="auto"/>
          <w:sz w:val="20"/>
          <w:szCs w:val="20"/>
        </w:rPr>
        <w:t>”) and amends the Statement of Work (“</w:t>
      </w:r>
      <w:r w:rsidRPr="00175910">
        <w:rPr>
          <w:b/>
          <w:color w:val="auto"/>
          <w:sz w:val="20"/>
          <w:szCs w:val="20"/>
        </w:rPr>
        <w:t>SOW</w:t>
      </w:r>
      <w:r w:rsidRPr="00175910">
        <w:rPr>
          <w:color w:val="auto"/>
          <w:sz w:val="20"/>
          <w:szCs w:val="20"/>
        </w:rPr>
        <w:t>”) Number 20YY-xx (&lt;&lt;Name of SOW&gt;&gt;) with an original SOW effective date of April 1, 2016 (the “</w:t>
      </w:r>
      <w:r w:rsidRPr="00175910">
        <w:rPr>
          <w:b/>
          <w:color w:val="auto"/>
          <w:sz w:val="20"/>
          <w:szCs w:val="20"/>
        </w:rPr>
        <w:t>SOW No. 20YY-xx</w:t>
      </w:r>
      <w:r w:rsidRPr="00175910">
        <w:rPr>
          <w:color w:val="auto"/>
          <w:sz w:val="20"/>
          <w:szCs w:val="20"/>
        </w:rPr>
        <w:t xml:space="preserve">”), as governed by and subject to the terms and conditions set out in the Master Services Agreement </w:t>
      </w:r>
      <w:r w:rsidR="00D34E34" w:rsidRPr="00175910">
        <w:rPr>
          <w:color w:val="auto"/>
          <w:sz w:val="20"/>
          <w:szCs w:val="20"/>
        </w:rPr>
        <w:t xml:space="preserve">between TELUS Communications Company and TI </w:t>
      </w:r>
      <w:r w:rsidRPr="00175910">
        <w:rPr>
          <w:color w:val="auto"/>
          <w:sz w:val="20"/>
          <w:szCs w:val="20"/>
        </w:rPr>
        <w:t>with an effective date of April 1, 2016 (the “</w:t>
      </w:r>
      <w:r w:rsidRPr="00175910">
        <w:rPr>
          <w:b/>
          <w:color w:val="auto"/>
          <w:sz w:val="20"/>
          <w:szCs w:val="20"/>
        </w:rPr>
        <w:t>Agreement</w:t>
      </w:r>
      <w:r w:rsidRPr="00175910">
        <w:rPr>
          <w:color w:val="auto"/>
          <w:sz w:val="20"/>
          <w:szCs w:val="20"/>
        </w:rPr>
        <w:t>” or “</w:t>
      </w:r>
      <w:r w:rsidRPr="00175910">
        <w:rPr>
          <w:b/>
          <w:color w:val="auto"/>
          <w:sz w:val="20"/>
          <w:szCs w:val="20"/>
        </w:rPr>
        <w:t>MSA</w:t>
      </w:r>
      <w:r w:rsidRPr="00175910">
        <w:rPr>
          <w:color w:val="auto"/>
          <w:sz w:val="20"/>
          <w:szCs w:val="20"/>
        </w:rPr>
        <w:t>”).</w:t>
      </w:r>
    </w:p>
    <w:p w14:paraId="0AAE2D1B" w14:textId="77777777" w:rsidR="00A6736E" w:rsidRPr="00175910" w:rsidRDefault="00A6736E">
      <w:pPr>
        <w:ind w:right="19"/>
        <w:rPr>
          <w:color w:val="auto"/>
          <w:sz w:val="20"/>
          <w:szCs w:val="20"/>
        </w:rPr>
      </w:pPr>
    </w:p>
    <w:p w14:paraId="57050E8B" w14:textId="77777777" w:rsidR="00A6736E" w:rsidRPr="00175910" w:rsidRDefault="00AC2A10">
      <w:pPr>
        <w:ind w:right="19"/>
        <w:rPr>
          <w:color w:val="auto"/>
          <w:sz w:val="20"/>
          <w:szCs w:val="20"/>
        </w:rPr>
      </w:pPr>
      <w:r w:rsidRPr="00175910">
        <w:rPr>
          <w:color w:val="auto"/>
          <w:sz w:val="20"/>
          <w:szCs w:val="20"/>
        </w:rPr>
        <w:t>All capitalized terms used in this CO No.</w:t>
      </w:r>
      <w:r w:rsidRPr="00175910">
        <w:rPr>
          <w:b/>
          <w:color w:val="auto"/>
          <w:sz w:val="20"/>
          <w:szCs w:val="20"/>
        </w:rPr>
        <w:t xml:space="preserve"> </w:t>
      </w:r>
      <w:r w:rsidRPr="00175910">
        <w:rPr>
          <w:color w:val="auto"/>
          <w:sz w:val="20"/>
          <w:szCs w:val="20"/>
        </w:rPr>
        <w:t>&lt;&lt;##&gt;&gt; shall have the meaning attributed thereto in the Agreement or in SOW No. 20YY-xx, as amended, unless otherwise defined in this CO No. ##.</w:t>
      </w:r>
    </w:p>
    <w:p w14:paraId="780BCB00" w14:textId="77777777" w:rsidR="00A6736E" w:rsidRPr="00175910" w:rsidRDefault="00A6736E">
      <w:pPr>
        <w:widowControl w:val="0"/>
        <w:ind w:right="594"/>
        <w:rPr>
          <w:color w:val="auto"/>
          <w:sz w:val="20"/>
          <w:szCs w:val="20"/>
        </w:rPr>
      </w:pPr>
    </w:p>
    <w:p w14:paraId="7777BD67" w14:textId="77777777" w:rsidR="00A6736E" w:rsidRPr="00175910" w:rsidRDefault="00AC2A10">
      <w:pPr>
        <w:ind w:right="19"/>
        <w:rPr>
          <w:b/>
          <w:smallCaps/>
          <w:color w:val="auto"/>
          <w:sz w:val="20"/>
          <w:szCs w:val="20"/>
        </w:rPr>
      </w:pPr>
      <w:r w:rsidRPr="00175910">
        <w:rPr>
          <w:b/>
          <w:smallCaps/>
          <w:color w:val="auto"/>
          <w:sz w:val="20"/>
          <w:szCs w:val="20"/>
        </w:rPr>
        <w:t>WHEREAS</w:t>
      </w:r>
      <w:r w:rsidRPr="00175910">
        <w:rPr>
          <w:b/>
          <w:color w:val="auto"/>
          <w:sz w:val="20"/>
          <w:szCs w:val="20"/>
        </w:rPr>
        <w:t>:</w:t>
      </w:r>
    </w:p>
    <w:p w14:paraId="1471432D" w14:textId="7AF728E0" w:rsidR="00D34E34" w:rsidRPr="00175910" w:rsidRDefault="00D34E34">
      <w:pPr>
        <w:numPr>
          <w:ilvl w:val="0"/>
          <w:numId w:val="4"/>
        </w:numPr>
        <w:spacing w:before="120"/>
        <w:ind w:left="567" w:right="19" w:hanging="408"/>
        <w:contextualSpacing/>
        <w:rPr>
          <w:color w:val="auto"/>
          <w:sz w:val="20"/>
          <w:szCs w:val="20"/>
        </w:rPr>
      </w:pPr>
      <w:r w:rsidRPr="00175910">
        <w:rPr>
          <w:color w:val="auto"/>
          <w:sz w:val="20"/>
          <w:szCs w:val="20"/>
        </w:rPr>
        <w:t>TELUS is a company existing under the laws of British Columbia, and is a legal successor in interest to TELUS Communications Company;</w:t>
      </w:r>
    </w:p>
    <w:p w14:paraId="47AA02BE" w14:textId="77777777" w:rsidR="00A6736E" w:rsidRPr="00175910" w:rsidRDefault="00AC2A10">
      <w:pPr>
        <w:numPr>
          <w:ilvl w:val="0"/>
          <w:numId w:val="4"/>
        </w:numPr>
        <w:spacing w:before="120"/>
        <w:ind w:left="567" w:right="19" w:hanging="408"/>
        <w:contextualSpacing/>
        <w:rPr>
          <w:color w:val="auto"/>
          <w:sz w:val="20"/>
          <w:szCs w:val="20"/>
        </w:rPr>
      </w:pPr>
      <w:r w:rsidRPr="00175910">
        <w:rPr>
          <w:color w:val="auto"/>
          <w:sz w:val="20"/>
          <w:szCs w:val="20"/>
        </w:rPr>
        <w:t>TELUS and TI entered into SOW No. 20YY-xx effective &lt;&lt;Month Day, Year&gt;&gt;;</w:t>
      </w:r>
    </w:p>
    <w:p w14:paraId="60380345" w14:textId="77777777" w:rsidR="00A6736E" w:rsidRPr="00175910" w:rsidRDefault="00AC2A10">
      <w:pPr>
        <w:numPr>
          <w:ilvl w:val="0"/>
          <w:numId w:val="4"/>
        </w:numPr>
        <w:ind w:left="567" w:right="19" w:hanging="408"/>
        <w:contextualSpacing/>
        <w:rPr>
          <w:color w:val="auto"/>
          <w:sz w:val="20"/>
          <w:szCs w:val="20"/>
        </w:rPr>
      </w:pPr>
      <w:r w:rsidRPr="00175910">
        <w:rPr>
          <w:color w:val="auto"/>
          <w:sz w:val="20"/>
          <w:szCs w:val="20"/>
        </w:rPr>
        <w:t>&lt;&lt;The Parties previously amended various provisions of SOW No. 20YY-xx&gt;&gt;; and</w:t>
      </w:r>
    </w:p>
    <w:p w14:paraId="5FE25C82" w14:textId="77777777" w:rsidR="00A6736E" w:rsidRPr="00175910" w:rsidRDefault="00AC2A10">
      <w:pPr>
        <w:numPr>
          <w:ilvl w:val="0"/>
          <w:numId w:val="4"/>
        </w:numPr>
        <w:spacing w:after="120"/>
        <w:ind w:left="567" w:right="19" w:hanging="408"/>
        <w:contextualSpacing/>
        <w:rPr>
          <w:color w:val="auto"/>
          <w:sz w:val="20"/>
          <w:szCs w:val="20"/>
        </w:rPr>
      </w:pPr>
      <w:r w:rsidRPr="00175910">
        <w:rPr>
          <w:color w:val="auto"/>
          <w:sz w:val="20"/>
          <w:szCs w:val="20"/>
        </w:rPr>
        <w:t>The Parties now wish to &lt;&lt;further&gt;&gt; amend certain SOW No. 20YY-xx provisions.</w:t>
      </w:r>
    </w:p>
    <w:p w14:paraId="0A03DD64" w14:textId="77777777" w:rsidR="00A6736E" w:rsidRPr="00175910" w:rsidRDefault="00A6736E">
      <w:pPr>
        <w:ind w:left="567" w:right="19"/>
        <w:rPr>
          <w:color w:val="auto"/>
          <w:sz w:val="20"/>
          <w:szCs w:val="20"/>
        </w:rPr>
      </w:pPr>
    </w:p>
    <w:p w14:paraId="515109F6" w14:textId="77777777" w:rsidR="00A6736E" w:rsidRPr="00175910" w:rsidRDefault="00AC2A10">
      <w:pPr>
        <w:ind w:right="19"/>
        <w:rPr>
          <w:color w:val="auto"/>
          <w:sz w:val="20"/>
          <w:szCs w:val="20"/>
        </w:rPr>
      </w:pPr>
      <w:r w:rsidRPr="00175910">
        <w:rPr>
          <w:b/>
          <w:smallCaps/>
          <w:color w:val="auto"/>
          <w:sz w:val="20"/>
          <w:szCs w:val="20"/>
        </w:rPr>
        <w:t>NOW, THEREFORE</w:t>
      </w:r>
      <w:r w:rsidRPr="00175910">
        <w:rPr>
          <w:b/>
          <w:color w:val="auto"/>
          <w:sz w:val="20"/>
          <w:szCs w:val="20"/>
        </w:rPr>
        <w:t>,</w:t>
      </w:r>
      <w:r w:rsidRPr="00175910">
        <w:rPr>
          <w:color w:val="auto"/>
          <w:sz w:val="20"/>
          <w:szCs w:val="20"/>
        </w:rPr>
        <w:t xml:space="preserve"> in consideration of entering into the SOW and the Agreement and for other good and valuable consideration the receipt and sufficiency of which is hereby acknowledged, the Parties agree that the provisions of the SOW are amended as follows:</w:t>
      </w:r>
    </w:p>
    <w:p w14:paraId="2CF80AE5" w14:textId="77777777" w:rsidR="00A6736E" w:rsidRPr="00175910" w:rsidRDefault="00A6736E">
      <w:pPr>
        <w:ind w:left="567" w:right="19"/>
        <w:rPr>
          <w:color w:val="auto"/>
          <w:sz w:val="20"/>
          <w:szCs w:val="20"/>
        </w:rPr>
      </w:pPr>
    </w:p>
    <w:p w14:paraId="42C6B594" w14:textId="77777777" w:rsidR="00A6736E" w:rsidRPr="00175910" w:rsidRDefault="00AC2A10">
      <w:pPr>
        <w:numPr>
          <w:ilvl w:val="0"/>
          <w:numId w:val="8"/>
        </w:numPr>
        <w:ind w:left="360" w:right="19"/>
        <w:contextualSpacing/>
        <w:rPr>
          <w:b/>
          <w:color w:val="auto"/>
          <w:sz w:val="20"/>
          <w:szCs w:val="20"/>
        </w:rPr>
      </w:pPr>
      <w:r w:rsidRPr="00175910">
        <w:rPr>
          <w:b/>
          <w:color w:val="auto"/>
          <w:sz w:val="20"/>
          <w:szCs w:val="20"/>
        </w:rPr>
        <w:t>SUMMARY OF CHANGES FROM THIS CHANGE ORDER</w:t>
      </w:r>
    </w:p>
    <w:p w14:paraId="5C30C60E" w14:textId="77777777" w:rsidR="00A6736E" w:rsidRPr="00175910" w:rsidRDefault="00AC2A10">
      <w:pPr>
        <w:spacing w:after="360"/>
        <w:ind w:left="360" w:right="19"/>
        <w:rPr>
          <w:color w:val="auto"/>
          <w:sz w:val="20"/>
          <w:szCs w:val="20"/>
        </w:rPr>
      </w:pPr>
      <w:r w:rsidRPr="00175910">
        <w:rPr>
          <w:color w:val="auto"/>
          <w:sz w:val="20"/>
          <w:szCs w:val="20"/>
        </w:rPr>
        <w:t>&lt;&lt;Provide an executive summary of the key change(s). Also list the incremental change in the Maximum Total Service Charges, as well as the resulting new revised Maximum Total Service Charges over the entire contract value since SOW Start Date, until the latest SOW End Date.&gt;&gt;</w:t>
      </w:r>
    </w:p>
    <w:p w14:paraId="562AF860" w14:textId="77777777" w:rsidR="00A6736E" w:rsidRPr="00175910" w:rsidRDefault="00AC2A10">
      <w:pPr>
        <w:numPr>
          <w:ilvl w:val="0"/>
          <w:numId w:val="8"/>
        </w:numPr>
        <w:ind w:left="360" w:right="19"/>
        <w:contextualSpacing/>
        <w:rPr>
          <w:b/>
          <w:color w:val="auto"/>
          <w:sz w:val="20"/>
          <w:szCs w:val="20"/>
        </w:rPr>
      </w:pPr>
      <w:r w:rsidRPr="00175910">
        <w:rPr>
          <w:b/>
          <w:color w:val="auto"/>
          <w:sz w:val="20"/>
          <w:szCs w:val="20"/>
        </w:rPr>
        <w:t>DETAILS OF CHANGES FROM THIS CHANGE ORDER</w:t>
      </w:r>
    </w:p>
    <w:p w14:paraId="49876D4A" w14:textId="77777777" w:rsidR="00A6736E" w:rsidRPr="00175910" w:rsidRDefault="00AC2A10">
      <w:pPr>
        <w:spacing w:after="360"/>
        <w:ind w:left="360" w:right="19"/>
        <w:rPr>
          <w:color w:val="auto"/>
          <w:sz w:val="20"/>
          <w:szCs w:val="20"/>
        </w:rPr>
      </w:pPr>
      <w:r w:rsidRPr="00175910">
        <w:rPr>
          <w:color w:val="auto"/>
          <w:sz w:val="20"/>
          <w:szCs w:val="20"/>
        </w:rPr>
        <w:t>&lt;&lt;Provide details of each contractual change and impacted sections/sub sections of the original SOW. (Re)-state the modified/added terms and conditions to the original SOW, or mention which terms and conditions are being deleted.&gt;&gt;</w:t>
      </w:r>
    </w:p>
    <w:p w14:paraId="6B7897BB" w14:textId="77777777" w:rsidR="00A6736E" w:rsidRPr="00175910" w:rsidRDefault="00AC2A10">
      <w:pPr>
        <w:ind w:right="19"/>
        <w:rPr>
          <w:color w:val="auto"/>
          <w:sz w:val="20"/>
          <w:szCs w:val="20"/>
        </w:rPr>
      </w:pPr>
      <w:r w:rsidRPr="00175910">
        <w:rPr>
          <w:color w:val="auto"/>
          <w:sz w:val="20"/>
          <w:szCs w:val="20"/>
        </w:rPr>
        <w:t>All other terms and conditions of SOW No. 20YY-##, as amended, shall remain in full force and effect, un-amended under this CO No. &lt;&lt;##&gt;&gt;, except as expressly provided for in this CO No. &lt;&lt;##&gt;&gt;.</w:t>
      </w:r>
    </w:p>
    <w:p w14:paraId="0C61D7B3" w14:textId="77777777" w:rsidR="00A6736E" w:rsidRPr="00175910" w:rsidRDefault="00A6736E">
      <w:pPr>
        <w:ind w:right="19"/>
        <w:rPr>
          <w:color w:val="auto"/>
          <w:sz w:val="20"/>
          <w:szCs w:val="20"/>
        </w:rPr>
      </w:pPr>
    </w:p>
    <w:p w14:paraId="209C9DC2" w14:textId="77777777" w:rsidR="00A6736E" w:rsidRPr="00175910" w:rsidRDefault="00AC2A10">
      <w:pPr>
        <w:ind w:right="19"/>
        <w:rPr>
          <w:color w:val="auto"/>
          <w:sz w:val="20"/>
          <w:szCs w:val="20"/>
        </w:rPr>
      </w:pPr>
      <w:r w:rsidRPr="00175910">
        <w:rPr>
          <w:color w:val="auto"/>
          <w:sz w:val="20"/>
          <w:szCs w:val="20"/>
        </w:rPr>
        <w:t>Each Party covenants and agrees that, subsequent to the execution and delivery of this CO No. &lt;&lt;##&gt;&gt; and without any additional consideration, each Party shall execute and deliver any further legal instruments and perform any acts that are or may become necessary to fully perform and carry out the terms and intent of this CO No. &lt;&lt;##&gt;&gt;.</w:t>
      </w:r>
    </w:p>
    <w:p w14:paraId="335CEA01" w14:textId="77777777" w:rsidR="00A6736E" w:rsidRPr="00175910" w:rsidRDefault="00A6736E">
      <w:pPr>
        <w:ind w:right="19"/>
        <w:rPr>
          <w:b/>
          <w:color w:val="auto"/>
          <w:sz w:val="20"/>
          <w:szCs w:val="20"/>
        </w:rPr>
      </w:pPr>
    </w:p>
    <w:p w14:paraId="0E89E9A1" w14:textId="77777777" w:rsidR="00A6736E" w:rsidRPr="00175910" w:rsidRDefault="00AC2A10">
      <w:pPr>
        <w:ind w:right="19"/>
        <w:rPr>
          <w:color w:val="auto"/>
          <w:sz w:val="20"/>
          <w:szCs w:val="20"/>
        </w:rPr>
      </w:pPr>
      <w:r w:rsidRPr="00175910">
        <w:rPr>
          <w:b/>
          <w:color w:val="auto"/>
          <w:sz w:val="20"/>
          <w:szCs w:val="20"/>
        </w:rPr>
        <w:lastRenderedPageBreak/>
        <w:t>Counterparts</w:t>
      </w:r>
      <w:r w:rsidRPr="00175910">
        <w:rPr>
          <w:color w:val="auto"/>
          <w:sz w:val="20"/>
          <w:szCs w:val="20"/>
        </w:rPr>
        <w:t>: This Change Order may be executed in counterpart, which when taken together will constitute one and the same document. This Change Order may be executed by the exchange of signed counterparts by facsimile transmission or electronically in PDF or similar secure format.</w:t>
      </w:r>
    </w:p>
    <w:p w14:paraId="5BD480FB" w14:textId="77777777" w:rsidR="00A6736E" w:rsidRPr="00175910" w:rsidRDefault="00A6736E">
      <w:pPr>
        <w:spacing w:after="120"/>
        <w:ind w:left="567" w:right="595"/>
        <w:rPr>
          <w:color w:val="auto"/>
        </w:rPr>
      </w:pPr>
    </w:p>
    <w:p w14:paraId="0264FF92" w14:textId="77777777" w:rsidR="00A6736E" w:rsidRPr="00175910" w:rsidRDefault="00AC2A10">
      <w:pPr>
        <w:tabs>
          <w:tab w:val="left" w:pos="6691"/>
        </w:tabs>
        <w:rPr>
          <w:color w:val="auto"/>
          <w:sz w:val="20"/>
          <w:szCs w:val="20"/>
        </w:rPr>
      </w:pPr>
      <w:r w:rsidRPr="00175910">
        <w:rPr>
          <w:color w:val="auto"/>
          <w:sz w:val="20"/>
          <w:szCs w:val="20"/>
        </w:rPr>
        <w:t xml:space="preserve">Agreed and Accepted: </w:t>
      </w:r>
    </w:p>
    <w:p w14:paraId="77AD241B" w14:textId="77777777" w:rsidR="00A6736E" w:rsidRPr="00175910" w:rsidRDefault="00A6736E">
      <w:pPr>
        <w:rPr>
          <w:color w:val="auto"/>
          <w:sz w:val="20"/>
          <w:szCs w:val="20"/>
        </w:rPr>
      </w:pPr>
    </w:p>
    <w:tbl>
      <w:tblPr>
        <w:tblStyle w:val="1"/>
        <w:tblW w:w="8754" w:type="dxa"/>
        <w:tblInd w:w="556" w:type="dxa"/>
        <w:tblLayout w:type="fixed"/>
        <w:tblLook w:val="0000" w:firstRow="0" w:lastRow="0" w:firstColumn="0" w:lastColumn="0" w:noHBand="0" w:noVBand="0"/>
      </w:tblPr>
      <w:tblGrid>
        <w:gridCol w:w="4323"/>
        <w:gridCol w:w="4431"/>
      </w:tblGrid>
      <w:tr w:rsidR="00A6736E" w:rsidRPr="00175910" w14:paraId="3D19605B" w14:textId="77777777">
        <w:tc>
          <w:tcPr>
            <w:tcW w:w="4323" w:type="dxa"/>
          </w:tcPr>
          <w:p w14:paraId="484F161F" w14:textId="36C13475" w:rsidR="00A6736E" w:rsidRPr="00175910" w:rsidRDefault="00AC2A10">
            <w:pPr>
              <w:rPr>
                <w:b/>
                <w:color w:val="auto"/>
                <w:sz w:val="20"/>
                <w:szCs w:val="20"/>
              </w:rPr>
            </w:pPr>
            <w:r w:rsidRPr="00175910">
              <w:rPr>
                <w:b/>
                <w:color w:val="auto"/>
                <w:sz w:val="20"/>
                <w:szCs w:val="20"/>
              </w:rPr>
              <w:t xml:space="preserve">TELUS Communications </w:t>
            </w:r>
            <w:r w:rsidR="00D34E34" w:rsidRPr="00175910">
              <w:rPr>
                <w:b/>
                <w:color w:val="auto"/>
                <w:sz w:val="20"/>
                <w:szCs w:val="20"/>
              </w:rPr>
              <w:t>Inc.</w:t>
            </w:r>
          </w:p>
          <w:p w14:paraId="1D108CD7" w14:textId="77777777" w:rsidR="00A6736E" w:rsidRPr="00175910" w:rsidRDefault="00A6736E">
            <w:pPr>
              <w:rPr>
                <w:color w:val="auto"/>
                <w:sz w:val="20"/>
                <w:szCs w:val="20"/>
              </w:rPr>
            </w:pPr>
          </w:p>
          <w:p w14:paraId="1EF7C4F6" w14:textId="77777777" w:rsidR="00A6736E" w:rsidRPr="00175910" w:rsidRDefault="00A6736E">
            <w:pPr>
              <w:rPr>
                <w:color w:val="auto"/>
                <w:sz w:val="20"/>
                <w:szCs w:val="20"/>
              </w:rPr>
            </w:pPr>
          </w:p>
          <w:p w14:paraId="224BD554" w14:textId="77777777" w:rsidR="00A6736E" w:rsidRPr="00175910" w:rsidRDefault="00AC2A10">
            <w:pPr>
              <w:rPr>
                <w:color w:val="auto"/>
                <w:sz w:val="20"/>
                <w:szCs w:val="20"/>
              </w:rPr>
            </w:pPr>
            <w:r w:rsidRPr="00175910">
              <w:rPr>
                <w:color w:val="auto"/>
                <w:sz w:val="20"/>
                <w:szCs w:val="20"/>
              </w:rPr>
              <w:t>By:        ________________________</w:t>
            </w:r>
          </w:p>
          <w:p w14:paraId="5243C7B0" w14:textId="77777777" w:rsidR="00A6736E" w:rsidRPr="00175910" w:rsidRDefault="00A6736E">
            <w:pPr>
              <w:rPr>
                <w:color w:val="auto"/>
                <w:sz w:val="20"/>
                <w:szCs w:val="20"/>
              </w:rPr>
            </w:pPr>
          </w:p>
          <w:p w14:paraId="0D50926B" w14:textId="77777777" w:rsidR="00A6736E" w:rsidRPr="00175910" w:rsidRDefault="00AC2A10">
            <w:pPr>
              <w:rPr>
                <w:color w:val="auto"/>
                <w:sz w:val="20"/>
                <w:szCs w:val="20"/>
              </w:rPr>
            </w:pPr>
            <w:r w:rsidRPr="00175910">
              <w:rPr>
                <w:color w:val="auto"/>
                <w:sz w:val="20"/>
                <w:szCs w:val="20"/>
              </w:rPr>
              <w:t>Printed: ________________________</w:t>
            </w:r>
          </w:p>
          <w:p w14:paraId="670DC06D" w14:textId="77777777" w:rsidR="00A6736E" w:rsidRPr="00175910" w:rsidRDefault="00A6736E">
            <w:pPr>
              <w:rPr>
                <w:color w:val="auto"/>
                <w:sz w:val="20"/>
                <w:szCs w:val="20"/>
              </w:rPr>
            </w:pPr>
          </w:p>
          <w:p w14:paraId="159C0039" w14:textId="77777777" w:rsidR="00A6736E" w:rsidRPr="00175910" w:rsidRDefault="00AC2A10">
            <w:pPr>
              <w:rPr>
                <w:color w:val="auto"/>
                <w:sz w:val="20"/>
                <w:szCs w:val="20"/>
              </w:rPr>
            </w:pPr>
            <w:r w:rsidRPr="00175910">
              <w:rPr>
                <w:color w:val="auto"/>
                <w:sz w:val="20"/>
                <w:szCs w:val="20"/>
              </w:rPr>
              <w:t>Title:     ________________________</w:t>
            </w:r>
          </w:p>
          <w:p w14:paraId="1CC15065" w14:textId="77777777" w:rsidR="00A6736E" w:rsidRPr="00175910" w:rsidRDefault="00A6736E">
            <w:pPr>
              <w:rPr>
                <w:color w:val="auto"/>
                <w:sz w:val="20"/>
                <w:szCs w:val="20"/>
              </w:rPr>
            </w:pPr>
          </w:p>
          <w:p w14:paraId="3F35E352" w14:textId="77777777" w:rsidR="00A6736E" w:rsidRPr="00175910" w:rsidRDefault="00AC2A10">
            <w:pPr>
              <w:rPr>
                <w:color w:val="auto"/>
                <w:sz w:val="20"/>
                <w:szCs w:val="20"/>
              </w:rPr>
            </w:pPr>
            <w:r w:rsidRPr="00175910">
              <w:rPr>
                <w:color w:val="auto"/>
                <w:sz w:val="20"/>
                <w:szCs w:val="20"/>
              </w:rPr>
              <w:t>Date:    ________________________</w:t>
            </w:r>
          </w:p>
        </w:tc>
        <w:tc>
          <w:tcPr>
            <w:tcW w:w="4431" w:type="dxa"/>
          </w:tcPr>
          <w:p w14:paraId="115E9636" w14:textId="76B7D316" w:rsidR="00A6736E" w:rsidRPr="00175910" w:rsidRDefault="008777ED">
            <w:pPr>
              <w:rPr>
                <w:b/>
                <w:color w:val="auto"/>
                <w:sz w:val="20"/>
                <w:szCs w:val="20"/>
              </w:rPr>
            </w:pPr>
            <w:proofErr w:type="spellStart"/>
            <w:r>
              <w:rPr>
                <w:color w:val="auto"/>
                <w:sz w:val="20"/>
                <w:szCs w:val="20"/>
              </w:rPr>
              <w:t>smth</w:t>
            </w:r>
            <w:proofErr w:type="spellEnd"/>
            <w:r w:rsidRPr="00175910">
              <w:rPr>
                <w:color w:val="auto"/>
                <w:sz w:val="20"/>
                <w:szCs w:val="20"/>
              </w:rPr>
              <w:t xml:space="preserve"> </w:t>
            </w:r>
            <w:r w:rsidR="00AC2A10" w:rsidRPr="00175910">
              <w:rPr>
                <w:b/>
                <w:color w:val="auto"/>
                <w:sz w:val="20"/>
                <w:szCs w:val="20"/>
              </w:rPr>
              <w:t>(</w:t>
            </w:r>
            <w:proofErr w:type="spellStart"/>
            <w:r w:rsidR="00AC2A10" w:rsidRPr="00175910">
              <w:rPr>
                <w:b/>
                <w:color w:val="auto"/>
                <w:sz w:val="20"/>
                <w:szCs w:val="20"/>
              </w:rPr>
              <w:t>Cda</w:t>
            </w:r>
            <w:proofErr w:type="spellEnd"/>
            <w:r w:rsidR="00AC2A10" w:rsidRPr="00175910">
              <w:rPr>
                <w:b/>
                <w:color w:val="auto"/>
                <w:sz w:val="20"/>
                <w:szCs w:val="20"/>
              </w:rPr>
              <w:t>) Inc.</w:t>
            </w:r>
          </w:p>
          <w:p w14:paraId="74B54BCA" w14:textId="77777777" w:rsidR="00A6736E" w:rsidRPr="00175910" w:rsidRDefault="00A6736E">
            <w:pPr>
              <w:rPr>
                <w:color w:val="auto"/>
                <w:sz w:val="20"/>
                <w:szCs w:val="20"/>
              </w:rPr>
            </w:pPr>
          </w:p>
          <w:p w14:paraId="6A296ABC" w14:textId="77777777" w:rsidR="00A6736E" w:rsidRPr="00175910" w:rsidRDefault="00A6736E">
            <w:pPr>
              <w:rPr>
                <w:color w:val="auto"/>
                <w:sz w:val="20"/>
                <w:szCs w:val="20"/>
              </w:rPr>
            </w:pPr>
          </w:p>
          <w:p w14:paraId="51F08CEE" w14:textId="77777777" w:rsidR="00A6736E" w:rsidRPr="00175910" w:rsidRDefault="00AC2A10">
            <w:pPr>
              <w:rPr>
                <w:color w:val="auto"/>
                <w:sz w:val="20"/>
                <w:szCs w:val="20"/>
              </w:rPr>
            </w:pPr>
            <w:r w:rsidRPr="00175910">
              <w:rPr>
                <w:color w:val="auto"/>
                <w:sz w:val="20"/>
                <w:szCs w:val="20"/>
              </w:rPr>
              <w:t>By:        _______________________</w:t>
            </w:r>
          </w:p>
          <w:p w14:paraId="145B701D" w14:textId="77777777" w:rsidR="00A6736E" w:rsidRPr="00175910" w:rsidRDefault="00A6736E">
            <w:pPr>
              <w:rPr>
                <w:color w:val="auto"/>
                <w:sz w:val="20"/>
                <w:szCs w:val="20"/>
              </w:rPr>
            </w:pPr>
          </w:p>
          <w:p w14:paraId="12E8C05C" w14:textId="77777777" w:rsidR="00A6736E" w:rsidRPr="00175910" w:rsidRDefault="00AC2A10">
            <w:pPr>
              <w:rPr>
                <w:color w:val="auto"/>
                <w:sz w:val="20"/>
                <w:szCs w:val="20"/>
              </w:rPr>
            </w:pPr>
            <w:r w:rsidRPr="00175910">
              <w:rPr>
                <w:color w:val="auto"/>
                <w:sz w:val="20"/>
                <w:szCs w:val="20"/>
              </w:rPr>
              <w:t>Printed: _______________________</w:t>
            </w:r>
          </w:p>
          <w:p w14:paraId="06284944" w14:textId="77777777" w:rsidR="00A6736E" w:rsidRPr="00175910" w:rsidRDefault="00A6736E">
            <w:pPr>
              <w:rPr>
                <w:color w:val="auto"/>
                <w:sz w:val="20"/>
                <w:szCs w:val="20"/>
              </w:rPr>
            </w:pPr>
          </w:p>
          <w:p w14:paraId="528F5FE3" w14:textId="77777777" w:rsidR="00A6736E" w:rsidRPr="00175910" w:rsidRDefault="00AC2A10">
            <w:pPr>
              <w:rPr>
                <w:color w:val="auto"/>
                <w:sz w:val="20"/>
                <w:szCs w:val="20"/>
              </w:rPr>
            </w:pPr>
            <w:r w:rsidRPr="00175910">
              <w:rPr>
                <w:color w:val="auto"/>
                <w:sz w:val="20"/>
                <w:szCs w:val="20"/>
              </w:rPr>
              <w:t>Title:     _______________________</w:t>
            </w:r>
          </w:p>
          <w:p w14:paraId="615E6B6B" w14:textId="77777777" w:rsidR="00A6736E" w:rsidRPr="00175910" w:rsidRDefault="00A6736E">
            <w:pPr>
              <w:rPr>
                <w:color w:val="auto"/>
                <w:sz w:val="20"/>
                <w:szCs w:val="20"/>
              </w:rPr>
            </w:pPr>
          </w:p>
          <w:p w14:paraId="7E4BCD8C" w14:textId="77777777" w:rsidR="00A6736E" w:rsidRPr="00175910" w:rsidRDefault="00AC2A10">
            <w:pPr>
              <w:rPr>
                <w:color w:val="auto"/>
                <w:sz w:val="20"/>
                <w:szCs w:val="20"/>
              </w:rPr>
            </w:pPr>
            <w:r w:rsidRPr="00175910">
              <w:rPr>
                <w:color w:val="auto"/>
                <w:sz w:val="20"/>
                <w:szCs w:val="20"/>
              </w:rPr>
              <w:t>Date:    _______________________</w:t>
            </w:r>
          </w:p>
        </w:tc>
      </w:tr>
    </w:tbl>
    <w:p w14:paraId="11925D80" w14:textId="77777777" w:rsidR="00A6736E" w:rsidRPr="00175910" w:rsidRDefault="00A6736E">
      <w:pPr>
        <w:rPr>
          <w:color w:val="auto"/>
          <w:sz w:val="20"/>
          <w:szCs w:val="20"/>
        </w:rPr>
      </w:pPr>
    </w:p>
    <w:p w14:paraId="3719B431" w14:textId="77777777" w:rsidR="00A6736E" w:rsidRPr="00175910" w:rsidRDefault="00AC2A10">
      <w:pPr>
        <w:rPr>
          <w:color w:val="auto"/>
          <w:sz w:val="16"/>
          <w:szCs w:val="16"/>
        </w:rPr>
      </w:pPr>
      <w:r w:rsidRPr="00175910">
        <w:rPr>
          <w:color w:val="auto"/>
          <w:sz w:val="16"/>
          <w:szCs w:val="16"/>
        </w:rPr>
        <w:t>TELUS Cost Center: ______________________</w:t>
      </w:r>
    </w:p>
    <w:p w14:paraId="70229A95" w14:textId="77777777" w:rsidR="00A6736E" w:rsidRPr="00175910" w:rsidRDefault="00AC2A10">
      <w:pPr>
        <w:rPr>
          <w:color w:val="auto"/>
          <w:sz w:val="16"/>
          <w:szCs w:val="16"/>
        </w:rPr>
      </w:pPr>
      <w:r w:rsidRPr="00175910">
        <w:rPr>
          <w:color w:val="auto"/>
          <w:sz w:val="16"/>
          <w:szCs w:val="16"/>
        </w:rPr>
        <w:tab/>
      </w:r>
      <w:r w:rsidRPr="00175910">
        <w:rPr>
          <w:color w:val="auto"/>
          <w:sz w:val="16"/>
          <w:szCs w:val="16"/>
        </w:rPr>
        <w:tab/>
        <w:t xml:space="preserve"> (for TELUS-internal use only)</w:t>
      </w:r>
    </w:p>
    <w:p w14:paraId="7A913DB6" w14:textId="77777777" w:rsidR="00A6736E" w:rsidRPr="00175910" w:rsidRDefault="00A6736E">
      <w:pPr>
        <w:jc w:val="left"/>
        <w:rPr>
          <w:color w:val="auto"/>
        </w:rPr>
      </w:pPr>
    </w:p>
    <w:p w14:paraId="30F96B6D" w14:textId="77777777" w:rsidR="00A6736E" w:rsidRPr="00175910" w:rsidRDefault="00AC2A10">
      <w:pPr>
        <w:widowControl w:val="0"/>
        <w:spacing w:line="276" w:lineRule="auto"/>
        <w:jc w:val="left"/>
        <w:rPr>
          <w:color w:val="auto"/>
        </w:rPr>
        <w:sectPr w:rsidR="00A6736E" w:rsidRPr="00175910">
          <w:headerReference w:type="default" r:id="rId8"/>
          <w:footerReference w:type="default" r:id="rId9"/>
          <w:type w:val="continuous"/>
          <w:pgSz w:w="12240" w:h="15840"/>
          <w:pgMar w:top="1440" w:right="1440" w:bottom="1440" w:left="1440" w:header="0" w:footer="720" w:gutter="0"/>
          <w:cols w:space="720"/>
        </w:sectPr>
      </w:pPr>
      <w:r w:rsidRPr="00175910">
        <w:rPr>
          <w:color w:val="auto"/>
        </w:rPr>
        <w:br w:type="page"/>
      </w:r>
    </w:p>
    <w:p w14:paraId="6B9AF542" w14:textId="77777777" w:rsidR="00A6736E" w:rsidRPr="00175910" w:rsidRDefault="00AC2A10">
      <w:pPr>
        <w:jc w:val="center"/>
        <w:rPr>
          <w:b/>
          <w:color w:val="auto"/>
          <w:sz w:val="22"/>
          <w:szCs w:val="22"/>
        </w:rPr>
      </w:pPr>
      <w:r w:rsidRPr="00175910">
        <w:rPr>
          <w:b/>
          <w:color w:val="auto"/>
          <w:sz w:val="20"/>
          <w:szCs w:val="20"/>
        </w:rPr>
        <w:lastRenderedPageBreak/>
        <w:t>Appendix ‘C’</w:t>
      </w:r>
    </w:p>
    <w:p w14:paraId="32BFDBD0" w14:textId="77777777" w:rsidR="00A6736E" w:rsidRPr="00175910" w:rsidRDefault="00AC2A10">
      <w:pPr>
        <w:jc w:val="center"/>
        <w:rPr>
          <w:b/>
          <w:color w:val="auto"/>
          <w:sz w:val="20"/>
          <w:szCs w:val="20"/>
        </w:rPr>
      </w:pPr>
      <w:r w:rsidRPr="00175910">
        <w:rPr>
          <w:b/>
          <w:color w:val="auto"/>
          <w:sz w:val="20"/>
          <w:szCs w:val="20"/>
        </w:rPr>
        <w:t>Legacy Staffing Summary</w:t>
      </w:r>
    </w:p>
    <w:p w14:paraId="056097B4" w14:textId="77777777" w:rsidR="00A6736E" w:rsidRPr="00175910" w:rsidRDefault="00A6736E">
      <w:pPr>
        <w:jc w:val="left"/>
        <w:rPr>
          <w:color w:val="auto"/>
        </w:rPr>
      </w:pPr>
    </w:p>
    <w:p w14:paraId="65A87F66" w14:textId="77777777" w:rsidR="00A6736E" w:rsidRPr="00175910" w:rsidRDefault="00AC2A10">
      <w:pPr>
        <w:jc w:val="left"/>
        <w:rPr>
          <w:color w:val="auto"/>
          <w:sz w:val="20"/>
          <w:szCs w:val="20"/>
        </w:rPr>
      </w:pPr>
      <w:r w:rsidRPr="00175910">
        <w:rPr>
          <w:color w:val="auto"/>
          <w:sz w:val="20"/>
          <w:szCs w:val="20"/>
        </w:rPr>
        <w:t>The following table summarizes the billing rates and staffing in place at the time of contracting.</w:t>
      </w:r>
    </w:p>
    <w:p w14:paraId="0C2C4FF0" w14:textId="77777777" w:rsidR="00A6736E" w:rsidRPr="00175910" w:rsidRDefault="00A6736E">
      <w:pPr>
        <w:jc w:val="left"/>
        <w:rPr>
          <w:color w:val="auto"/>
          <w:sz w:val="20"/>
          <w:szCs w:val="20"/>
        </w:rPr>
      </w:pPr>
    </w:p>
    <w:tbl>
      <w:tblPr>
        <w:tblW w:w="9785" w:type="dxa"/>
        <w:tblInd w:w="-220" w:type="dxa"/>
        <w:tblLayout w:type="fixed"/>
        <w:tblCellMar>
          <w:left w:w="0" w:type="dxa"/>
          <w:right w:w="0" w:type="dxa"/>
        </w:tblCellMar>
        <w:tblLook w:val="04A0" w:firstRow="1" w:lastRow="0" w:firstColumn="1" w:lastColumn="0" w:noHBand="0" w:noVBand="1"/>
      </w:tblPr>
      <w:tblGrid>
        <w:gridCol w:w="1650"/>
        <w:gridCol w:w="1473"/>
        <w:gridCol w:w="1137"/>
        <w:gridCol w:w="989"/>
        <w:gridCol w:w="1418"/>
        <w:gridCol w:w="1417"/>
        <w:gridCol w:w="1701"/>
      </w:tblGrid>
      <w:tr w:rsidR="007A4AA2" w:rsidRPr="00175910" w14:paraId="6B950FE0" w14:textId="77777777" w:rsidTr="00E7773C">
        <w:trPr>
          <w:trHeight w:val="1200"/>
        </w:trPr>
        <w:tc>
          <w:tcPr>
            <w:tcW w:w="1650" w:type="dxa"/>
            <w:tcBorders>
              <w:top w:val="single" w:sz="8" w:space="0" w:color="auto"/>
              <w:left w:val="single" w:sz="8" w:space="0" w:color="auto"/>
              <w:bottom w:val="single" w:sz="8" w:space="0" w:color="auto"/>
              <w:right w:val="single" w:sz="8" w:space="0" w:color="auto"/>
            </w:tcBorders>
            <w:shd w:val="clear" w:color="auto" w:fill="92D050"/>
            <w:tcMar>
              <w:top w:w="0" w:type="dxa"/>
              <w:left w:w="115" w:type="dxa"/>
              <w:bottom w:w="0" w:type="dxa"/>
              <w:right w:w="115" w:type="dxa"/>
            </w:tcMar>
            <w:vAlign w:val="center"/>
            <w:hideMark/>
          </w:tcPr>
          <w:p w14:paraId="46FEB795" w14:textId="77777777" w:rsidR="001529D9" w:rsidRPr="00175910" w:rsidRDefault="001529D9" w:rsidP="00433C8B">
            <w:pPr>
              <w:jc w:val="center"/>
              <w:rPr>
                <w:b/>
                <w:color w:val="auto"/>
              </w:rPr>
            </w:pPr>
            <w:bookmarkStart w:id="1" w:name="_gjdgxs" w:colFirst="0" w:colLast="0"/>
            <w:bookmarkEnd w:id="1"/>
            <w:r w:rsidRPr="00175910">
              <w:rPr>
                <w:b/>
                <w:color w:val="auto"/>
                <w:sz w:val="18"/>
                <w:szCs w:val="18"/>
              </w:rPr>
              <w:t>Resource Name</w:t>
            </w:r>
          </w:p>
        </w:tc>
        <w:tc>
          <w:tcPr>
            <w:tcW w:w="1473" w:type="dxa"/>
            <w:tcBorders>
              <w:top w:val="single" w:sz="8" w:space="0" w:color="auto"/>
              <w:left w:val="nil"/>
              <w:bottom w:val="single" w:sz="8" w:space="0" w:color="auto"/>
              <w:right w:val="single" w:sz="8" w:space="0" w:color="auto"/>
            </w:tcBorders>
            <w:shd w:val="clear" w:color="auto" w:fill="92D050"/>
            <w:tcMar>
              <w:top w:w="0" w:type="dxa"/>
              <w:left w:w="115" w:type="dxa"/>
              <w:bottom w:w="0" w:type="dxa"/>
              <w:right w:w="115" w:type="dxa"/>
            </w:tcMar>
            <w:vAlign w:val="center"/>
            <w:hideMark/>
          </w:tcPr>
          <w:p w14:paraId="34D5BC27" w14:textId="77777777" w:rsidR="001529D9" w:rsidRPr="00175910" w:rsidRDefault="001529D9" w:rsidP="00433C8B">
            <w:pPr>
              <w:jc w:val="center"/>
              <w:rPr>
                <w:b/>
                <w:color w:val="auto"/>
              </w:rPr>
            </w:pPr>
            <w:r w:rsidRPr="00175910">
              <w:rPr>
                <w:b/>
                <w:color w:val="auto"/>
                <w:sz w:val="18"/>
                <w:szCs w:val="18"/>
              </w:rPr>
              <w:t>Resource Category (with level) as per rate card</w:t>
            </w:r>
          </w:p>
        </w:tc>
        <w:tc>
          <w:tcPr>
            <w:tcW w:w="1137" w:type="dxa"/>
            <w:tcBorders>
              <w:top w:val="single" w:sz="8" w:space="0" w:color="auto"/>
              <w:left w:val="nil"/>
              <w:bottom w:val="single" w:sz="8" w:space="0" w:color="auto"/>
              <w:right w:val="single" w:sz="8" w:space="0" w:color="auto"/>
            </w:tcBorders>
            <w:shd w:val="clear" w:color="auto" w:fill="92D050"/>
            <w:tcMar>
              <w:top w:w="0" w:type="dxa"/>
              <w:left w:w="115" w:type="dxa"/>
              <w:bottom w:w="0" w:type="dxa"/>
              <w:right w:w="115" w:type="dxa"/>
            </w:tcMar>
            <w:vAlign w:val="center"/>
            <w:hideMark/>
          </w:tcPr>
          <w:p w14:paraId="069FE2A9" w14:textId="77777777" w:rsidR="001529D9" w:rsidRPr="00175910" w:rsidRDefault="001529D9" w:rsidP="00433C8B">
            <w:pPr>
              <w:jc w:val="center"/>
              <w:rPr>
                <w:b/>
                <w:color w:val="auto"/>
              </w:rPr>
            </w:pPr>
            <w:r w:rsidRPr="00175910">
              <w:rPr>
                <w:b/>
                <w:color w:val="auto"/>
                <w:sz w:val="18"/>
                <w:szCs w:val="18"/>
              </w:rPr>
              <w:t>Location</w:t>
            </w:r>
          </w:p>
        </w:tc>
        <w:tc>
          <w:tcPr>
            <w:tcW w:w="989" w:type="dxa"/>
            <w:tcBorders>
              <w:top w:val="single" w:sz="8" w:space="0" w:color="auto"/>
              <w:left w:val="nil"/>
              <w:bottom w:val="single" w:sz="8" w:space="0" w:color="auto"/>
              <w:right w:val="single" w:sz="8" w:space="0" w:color="auto"/>
            </w:tcBorders>
            <w:shd w:val="clear" w:color="auto" w:fill="92D050"/>
            <w:tcMar>
              <w:top w:w="0" w:type="dxa"/>
              <w:left w:w="115" w:type="dxa"/>
              <w:bottom w:w="0" w:type="dxa"/>
              <w:right w:w="115" w:type="dxa"/>
            </w:tcMar>
            <w:vAlign w:val="center"/>
            <w:hideMark/>
          </w:tcPr>
          <w:p w14:paraId="3EC7339A" w14:textId="77777777" w:rsidR="001529D9" w:rsidRPr="00175910" w:rsidRDefault="001529D9" w:rsidP="00433C8B">
            <w:pPr>
              <w:jc w:val="center"/>
              <w:rPr>
                <w:b/>
                <w:color w:val="auto"/>
              </w:rPr>
            </w:pPr>
            <w:r w:rsidRPr="00175910">
              <w:rPr>
                <w:b/>
                <w:color w:val="auto"/>
                <w:sz w:val="18"/>
                <w:szCs w:val="18"/>
              </w:rPr>
              <w:t>Hourly Billing Rate ($CAD)</w:t>
            </w:r>
          </w:p>
        </w:tc>
        <w:tc>
          <w:tcPr>
            <w:tcW w:w="1418" w:type="dxa"/>
            <w:tcBorders>
              <w:top w:val="single" w:sz="8" w:space="0" w:color="auto"/>
              <w:left w:val="nil"/>
              <w:bottom w:val="single" w:sz="8" w:space="0" w:color="auto"/>
              <w:right w:val="single" w:sz="8" w:space="0" w:color="auto"/>
            </w:tcBorders>
            <w:shd w:val="clear" w:color="auto" w:fill="92D050"/>
            <w:tcMar>
              <w:top w:w="0" w:type="dxa"/>
              <w:left w:w="115" w:type="dxa"/>
              <w:bottom w:w="0" w:type="dxa"/>
              <w:right w:w="115" w:type="dxa"/>
            </w:tcMar>
            <w:vAlign w:val="center"/>
            <w:hideMark/>
          </w:tcPr>
          <w:p w14:paraId="7B137C59" w14:textId="77777777" w:rsidR="001529D9" w:rsidRPr="00175910" w:rsidRDefault="001529D9" w:rsidP="00433C8B">
            <w:pPr>
              <w:jc w:val="center"/>
              <w:rPr>
                <w:b/>
                <w:color w:val="auto"/>
              </w:rPr>
            </w:pPr>
            <w:r w:rsidRPr="00175910">
              <w:rPr>
                <w:b/>
                <w:color w:val="auto"/>
                <w:sz w:val="18"/>
                <w:szCs w:val="18"/>
              </w:rPr>
              <w:t>Start</w:t>
            </w:r>
          </w:p>
        </w:tc>
        <w:tc>
          <w:tcPr>
            <w:tcW w:w="1417" w:type="dxa"/>
            <w:tcBorders>
              <w:top w:val="single" w:sz="8" w:space="0" w:color="auto"/>
              <w:left w:val="nil"/>
              <w:bottom w:val="single" w:sz="8" w:space="0" w:color="auto"/>
              <w:right w:val="single" w:sz="8" w:space="0" w:color="auto"/>
            </w:tcBorders>
            <w:shd w:val="clear" w:color="auto" w:fill="92D050"/>
            <w:tcMar>
              <w:top w:w="0" w:type="dxa"/>
              <w:left w:w="115" w:type="dxa"/>
              <w:bottom w:w="0" w:type="dxa"/>
              <w:right w:w="115" w:type="dxa"/>
            </w:tcMar>
            <w:vAlign w:val="center"/>
            <w:hideMark/>
          </w:tcPr>
          <w:p w14:paraId="359667A1" w14:textId="77777777" w:rsidR="001529D9" w:rsidRPr="00175910" w:rsidRDefault="001529D9" w:rsidP="00433C8B">
            <w:pPr>
              <w:jc w:val="center"/>
              <w:rPr>
                <w:b/>
                <w:color w:val="auto"/>
              </w:rPr>
            </w:pPr>
            <w:r w:rsidRPr="00175910">
              <w:rPr>
                <w:b/>
                <w:color w:val="auto"/>
                <w:sz w:val="18"/>
                <w:szCs w:val="18"/>
              </w:rPr>
              <w:t>End</w:t>
            </w:r>
          </w:p>
        </w:tc>
        <w:tc>
          <w:tcPr>
            <w:tcW w:w="1701" w:type="dxa"/>
            <w:tcBorders>
              <w:top w:val="single" w:sz="8" w:space="0" w:color="auto"/>
              <w:left w:val="nil"/>
              <w:bottom w:val="single" w:sz="8" w:space="0" w:color="auto"/>
              <w:right w:val="single" w:sz="8" w:space="0" w:color="auto"/>
            </w:tcBorders>
            <w:shd w:val="clear" w:color="auto" w:fill="92D050"/>
            <w:tcMar>
              <w:top w:w="0" w:type="dxa"/>
              <w:left w:w="115" w:type="dxa"/>
              <w:bottom w:w="0" w:type="dxa"/>
              <w:right w:w="115" w:type="dxa"/>
            </w:tcMar>
            <w:hideMark/>
          </w:tcPr>
          <w:p w14:paraId="4A460715" w14:textId="77777777" w:rsidR="00EA6A5B" w:rsidRPr="00175910" w:rsidRDefault="00EA6A5B" w:rsidP="00433C8B">
            <w:pPr>
              <w:jc w:val="center"/>
              <w:rPr>
                <w:b/>
                <w:color w:val="auto"/>
                <w:sz w:val="18"/>
                <w:szCs w:val="18"/>
              </w:rPr>
            </w:pPr>
          </w:p>
          <w:p w14:paraId="25D028FC" w14:textId="77777777" w:rsidR="00EA6A5B" w:rsidRPr="00175910" w:rsidRDefault="00EA6A5B" w:rsidP="00433C8B">
            <w:pPr>
              <w:jc w:val="center"/>
              <w:rPr>
                <w:b/>
                <w:color w:val="auto"/>
                <w:sz w:val="18"/>
                <w:szCs w:val="18"/>
              </w:rPr>
            </w:pPr>
          </w:p>
          <w:p w14:paraId="66126AB8" w14:textId="43114545" w:rsidR="00175910" w:rsidRPr="00175910" w:rsidRDefault="001529D9" w:rsidP="00433C8B">
            <w:pPr>
              <w:jc w:val="center"/>
              <w:rPr>
                <w:b/>
                <w:color w:val="auto"/>
              </w:rPr>
            </w:pPr>
            <w:r w:rsidRPr="00175910">
              <w:rPr>
                <w:b/>
                <w:color w:val="auto"/>
                <w:sz w:val="18"/>
                <w:szCs w:val="18"/>
              </w:rPr>
              <w:t>Total Cost for Resource</w:t>
            </w:r>
          </w:p>
        </w:tc>
      </w:tr>
      <w:tr w:rsidR="003C648C" w:rsidRPr="00175910" w14:paraId="13124148" w14:textId="77777777" w:rsidTr="00E7773C">
        <w:trPr>
          <w:trHeight w:val="600"/>
        </w:trPr>
        <w:tc>
          <w:tcPr>
            <w:tcW w:w="1650"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vAlign w:val="center"/>
          </w:tcPr>
          <w:p w14:paraId="508EE7F4" w14:textId="64247C6E" w:rsidR="003C648C" w:rsidRPr="00175910" w:rsidRDefault="00AF7405" w:rsidP="003C648C">
            <w:pPr>
              <w:jc w:val="center"/>
              <w:rPr>
                <w:color w:val="auto"/>
                <w:sz w:val="20"/>
              </w:rPr>
            </w:pPr>
            <w:r>
              <w:rPr>
                <w:color w:val="auto"/>
                <w:sz w:val="20"/>
                <w:szCs w:val="20"/>
              </w:rPr>
              <w:t>Mock Super</w:t>
            </w:r>
          </w:p>
        </w:tc>
        <w:tc>
          <w:tcPr>
            <w:tcW w:w="1473"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156564EB" w14:textId="47FE7E85" w:rsidR="003C648C" w:rsidRPr="00175910" w:rsidRDefault="003C648C" w:rsidP="003C648C">
            <w:pPr>
              <w:jc w:val="center"/>
              <w:rPr>
                <w:color w:val="auto"/>
                <w:sz w:val="20"/>
              </w:rPr>
            </w:pPr>
            <w:proofErr w:type="spellStart"/>
            <w:r w:rsidRPr="00175910">
              <w:rPr>
                <w:color w:val="auto"/>
                <w:sz w:val="20"/>
              </w:rPr>
              <w:t>vRO</w:t>
            </w:r>
            <w:proofErr w:type="spellEnd"/>
            <w:r w:rsidRPr="00175910">
              <w:rPr>
                <w:color w:val="auto"/>
                <w:sz w:val="20"/>
              </w:rPr>
              <w:t xml:space="preserve"> Developer (Mid-Level)</w:t>
            </w:r>
          </w:p>
        </w:tc>
        <w:tc>
          <w:tcPr>
            <w:tcW w:w="113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6DDD46B6" w14:textId="00F31EB1" w:rsidR="003C648C" w:rsidRPr="00175910" w:rsidRDefault="003C648C" w:rsidP="003C648C">
            <w:pPr>
              <w:jc w:val="center"/>
              <w:rPr>
                <w:color w:val="auto"/>
                <w:sz w:val="20"/>
              </w:rPr>
            </w:pPr>
            <w:r w:rsidRPr="00175910">
              <w:rPr>
                <w:color w:val="auto"/>
                <w:sz w:val="20"/>
              </w:rPr>
              <w:t>Offshore</w:t>
            </w:r>
          </w:p>
        </w:tc>
        <w:tc>
          <w:tcPr>
            <w:tcW w:w="989"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5CEEAEEC" w14:textId="043C6E4F" w:rsidR="003C648C" w:rsidRPr="00175910" w:rsidRDefault="003C648C" w:rsidP="00AF7405">
            <w:pPr>
              <w:jc w:val="center"/>
              <w:rPr>
                <w:color w:val="auto"/>
                <w:sz w:val="20"/>
              </w:rPr>
            </w:pPr>
            <w:r w:rsidRPr="00175910">
              <w:rPr>
                <w:sz w:val="20"/>
                <w:szCs w:val="20"/>
              </w:rPr>
              <w:t>$</w:t>
            </w:r>
            <w:r w:rsidR="00AF7405">
              <w:rPr>
                <w:sz w:val="20"/>
                <w:szCs w:val="20"/>
              </w:rPr>
              <w:t>60</w:t>
            </w:r>
            <w:r w:rsidRPr="00175910">
              <w:rPr>
                <w:sz w:val="20"/>
                <w:szCs w:val="20"/>
              </w:rPr>
              <w:t>.02</w:t>
            </w:r>
          </w:p>
        </w:tc>
        <w:tc>
          <w:tcPr>
            <w:tcW w:w="1418"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4BB988D9" w14:textId="5991080C" w:rsidR="003C648C" w:rsidRPr="00175910" w:rsidRDefault="003C648C" w:rsidP="003C648C">
            <w:pPr>
              <w:jc w:val="center"/>
              <w:rPr>
                <w:color w:val="auto"/>
                <w:sz w:val="20"/>
              </w:rPr>
            </w:pPr>
            <w:r w:rsidRPr="00175910">
              <w:rPr>
                <w:color w:val="auto"/>
                <w:sz w:val="20"/>
              </w:rPr>
              <w:t>1/1/2019</w:t>
            </w:r>
          </w:p>
        </w:tc>
        <w:tc>
          <w:tcPr>
            <w:tcW w:w="141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27C3C300" w14:textId="2BEE98FD" w:rsidR="003C648C" w:rsidRPr="00175910" w:rsidRDefault="003C648C" w:rsidP="003C648C">
            <w:pPr>
              <w:jc w:val="center"/>
              <w:rPr>
                <w:color w:val="auto"/>
                <w:sz w:val="20"/>
              </w:rPr>
            </w:pPr>
            <w:r w:rsidRPr="00175910">
              <w:rPr>
                <w:color w:val="auto"/>
                <w:sz w:val="20"/>
              </w:rPr>
              <w:t>12/31/2019</w:t>
            </w:r>
          </w:p>
        </w:tc>
        <w:tc>
          <w:tcPr>
            <w:tcW w:w="170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1C1CAC7F" w14:textId="659EC972" w:rsidR="003C648C" w:rsidRPr="00175910" w:rsidRDefault="003C648C" w:rsidP="00AF7405">
            <w:pPr>
              <w:jc w:val="center"/>
              <w:rPr>
                <w:color w:val="auto"/>
                <w:sz w:val="20"/>
              </w:rPr>
            </w:pPr>
            <w:r w:rsidRPr="00175910">
              <w:rPr>
                <w:sz w:val="20"/>
                <w:szCs w:val="20"/>
              </w:rPr>
              <w:t>CAD $</w:t>
            </w:r>
            <w:r w:rsidR="00AF7405">
              <w:rPr>
                <w:sz w:val="20"/>
                <w:szCs w:val="20"/>
              </w:rPr>
              <w:t>140</w:t>
            </w:r>
            <w:r w:rsidRPr="00175910">
              <w:rPr>
                <w:sz w:val="20"/>
                <w:szCs w:val="20"/>
              </w:rPr>
              <w:t>,327.52</w:t>
            </w:r>
          </w:p>
        </w:tc>
      </w:tr>
      <w:tr w:rsidR="003C648C" w:rsidRPr="00175910" w14:paraId="56D1F6E5" w14:textId="77777777" w:rsidTr="00E7773C">
        <w:trPr>
          <w:trHeight w:val="600"/>
        </w:trPr>
        <w:tc>
          <w:tcPr>
            <w:tcW w:w="1650"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vAlign w:val="center"/>
          </w:tcPr>
          <w:p w14:paraId="3630C77A" w14:textId="7F8712B2" w:rsidR="003C648C" w:rsidRPr="00175910" w:rsidRDefault="00AF7405" w:rsidP="003C648C">
            <w:pPr>
              <w:jc w:val="center"/>
              <w:rPr>
                <w:color w:val="auto"/>
                <w:sz w:val="20"/>
              </w:rPr>
            </w:pPr>
            <w:r>
              <w:rPr>
                <w:color w:val="auto"/>
                <w:sz w:val="20"/>
                <w:szCs w:val="20"/>
              </w:rPr>
              <w:t>Mock Super</w:t>
            </w:r>
          </w:p>
        </w:tc>
        <w:tc>
          <w:tcPr>
            <w:tcW w:w="1473"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08616811" w14:textId="4DB643C3" w:rsidR="003C648C" w:rsidRPr="00175910" w:rsidRDefault="003C648C" w:rsidP="003C648C">
            <w:pPr>
              <w:jc w:val="center"/>
              <w:rPr>
                <w:color w:val="auto"/>
                <w:sz w:val="20"/>
              </w:rPr>
            </w:pPr>
            <w:proofErr w:type="spellStart"/>
            <w:r w:rsidRPr="00175910">
              <w:rPr>
                <w:color w:val="auto"/>
                <w:sz w:val="20"/>
              </w:rPr>
              <w:t>vRO</w:t>
            </w:r>
            <w:proofErr w:type="spellEnd"/>
            <w:r w:rsidRPr="00175910">
              <w:rPr>
                <w:color w:val="auto"/>
                <w:sz w:val="20"/>
              </w:rPr>
              <w:t xml:space="preserve"> Developer (Mid-Level)</w:t>
            </w:r>
          </w:p>
        </w:tc>
        <w:tc>
          <w:tcPr>
            <w:tcW w:w="113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1BE2185D" w14:textId="20E8BB52" w:rsidR="003C648C" w:rsidRPr="00175910" w:rsidRDefault="003C648C" w:rsidP="003C648C">
            <w:pPr>
              <w:jc w:val="center"/>
              <w:rPr>
                <w:color w:val="auto"/>
                <w:sz w:val="20"/>
              </w:rPr>
            </w:pPr>
            <w:r w:rsidRPr="00175910">
              <w:rPr>
                <w:color w:val="auto"/>
                <w:sz w:val="20"/>
              </w:rPr>
              <w:t>Offshore</w:t>
            </w:r>
          </w:p>
        </w:tc>
        <w:tc>
          <w:tcPr>
            <w:tcW w:w="989"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4BCD6680" w14:textId="53FC5EDE" w:rsidR="003C648C" w:rsidRPr="00175910" w:rsidRDefault="003C648C" w:rsidP="00AF7405">
            <w:pPr>
              <w:jc w:val="center"/>
              <w:rPr>
                <w:color w:val="auto"/>
                <w:sz w:val="20"/>
              </w:rPr>
            </w:pPr>
            <w:r w:rsidRPr="00175910">
              <w:rPr>
                <w:sz w:val="20"/>
                <w:szCs w:val="20"/>
              </w:rPr>
              <w:t>$</w:t>
            </w:r>
            <w:r w:rsidR="00AF7405">
              <w:rPr>
                <w:sz w:val="20"/>
                <w:szCs w:val="20"/>
              </w:rPr>
              <w:t>60</w:t>
            </w:r>
            <w:r w:rsidRPr="00175910">
              <w:rPr>
                <w:sz w:val="20"/>
                <w:szCs w:val="20"/>
              </w:rPr>
              <w:t>.02</w:t>
            </w:r>
          </w:p>
        </w:tc>
        <w:tc>
          <w:tcPr>
            <w:tcW w:w="1418"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21E2179D" w14:textId="1448650C" w:rsidR="003C648C" w:rsidRPr="00175910" w:rsidRDefault="003C648C" w:rsidP="003C648C">
            <w:pPr>
              <w:jc w:val="center"/>
              <w:rPr>
                <w:color w:val="auto"/>
                <w:sz w:val="20"/>
              </w:rPr>
            </w:pPr>
            <w:r w:rsidRPr="00175910">
              <w:rPr>
                <w:color w:val="auto"/>
                <w:sz w:val="20"/>
              </w:rPr>
              <w:t>1/1/2019</w:t>
            </w:r>
          </w:p>
        </w:tc>
        <w:tc>
          <w:tcPr>
            <w:tcW w:w="141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79B0B713" w14:textId="38592BD1" w:rsidR="003C648C" w:rsidRPr="00175910" w:rsidRDefault="003C648C" w:rsidP="003C648C">
            <w:pPr>
              <w:jc w:val="center"/>
              <w:rPr>
                <w:color w:val="auto"/>
                <w:sz w:val="20"/>
              </w:rPr>
            </w:pPr>
            <w:r w:rsidRPr="00175910">
              <w:rPr>
                <w:color w:val="auto"/>
                <w:sz w:val="20"/>
              </w:rPr>
              <w:t>12/31/2019</w:t>
            </w:r>
          </w:p>
        </w:tc>
        <w:tc>
          <w:tcPr>
            <w:tcW w:w="170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0B6C5A54" w14:textId="5FEA52C0" w:rsidR="003C648C" w:rsidRPr="00175910" w:rsidRDefault="003C648C" w:rsidP="00AF7405">
            <w:pPr>
              <w:jc w:val="center"/>
              <w:rPr>
                <w:color w:val="auto"/>
                <w:sz w:val="20"/>
              </w:rPr>
            </w:pPr>
            <w:r w:rsidRPr="00175910">
              <w:rPr>
                <w:sz w:val="20"/>
                <w:szCs w:val="20"/>
              </w:rPr>
              <w:t>CAD $</w:t>
            </w:r>
            <w:r w:rsidR="00AF7405">
              <w:rPr>
                <w:sz w:val="20"/>
                <w:szCs w:val="20"/>
              </w:rPr>
              <w:t>140</w:t>
            </w:r>
            <w:r w:rsidRPr="00175910">
              <w:rPr>
                <w:sz w:val="20"/>
                <w:szCs w:val="20"/>
              </w:rPr>
              <w:t>,327.52</w:t>
            </w:r>
          </w:p>
        </w:tc>
      </w:tr>
      <w:tr w:rsidR="003C648C" w:rsidRPr="00175910" w14:paraId="2DB27E98" w14:textId="77777777" w:rsidTr="00E7773C">
        <w:trPr>
          <w:trHeight w:val="600"/>
        </w:trPr>
        <w:tc>
          <w:tcPr>
            <w:tcW w:w="1650"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vAlign w:val="center"/>
          </w:tcPr>
          <w:p w14:paraId="195C64CA" w14:textId="6F8E568D" w:rsidR="003C648C" w:rsidRPr="00175910" w:rsidRDefault="00AF7405" w:rsidP="003C648C">
            <w:pPr>
              <w:jc w:val="center"/>
              <w:rPr>
                <w:color w:val="auto"/>
                <w:sz w:val="20"/>
              </w:rPr>
            </w:pPr>
            <w:r>
              <w:rPr>
                <w:color w:val="auto"/>
                <w:sz w:val="20"/>
                <w:szCs w:val="20"/>
              </w:rPr>
              <w:t>Mock Super</w:t>
            </w:r>
          </w:p>
        </w:tc>
        <w:tc>
          <w:tcPr>
            <w:tcW w:w="1473"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08934945" w14:textId="64525D17" w:rsidR="003C648C" w:rsidRPr="00175910" w:rsidRDefault="003C648C" w:rsidP="003C648C">
            <w:pPr>
              <w:jc w:val="center"/>
              <w:rPr>
                <w:color w:val="auto"/>
                <w:sz w:val="20"/>
              </w:rPr>
            </w:pPr>
            <w:proofErr w:type="spellStart"/>
            <w:r w:rsidRPr="00175910">
              <w:rPr>
                <w:color w:val="auto"/>
                <w:sz w:val="20"/>
              </w:rPr>
              <w:t>vRO</w:t>
            </w:r>
            <w:proofErr w:type="spellEnd"/>
            <w:r w:rsidRPr="00175910">
              <w:rPr>
                <w:color w:val="auto"/>
                <w:sz w:val="20"/>
              </w:rPr>
              <w:t xml:space="preserve"> Developer (Mid-Level)</w:t>
            </w:r>
          </w:p>
        </w:tc>
        <w:tc>
          <w:tcPr>
            <w:tcW w:w="113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156E82CF" w14:textId="1B66FBED" w:rsidR="003C648C" w:rsidRPr="00175910" w:rsidRDefault="003C648C" w:rsidP="003C648C">
            <w:pPr>
              <w:jc w:val="center"/>
              <w:rPr>
                <w:color w:val="auto"/>
                <w:sz w:val="20"/>
              </w:rPr>
            </w:pPr>
            <w:r w:rsidRPr="00175910">
              <w:rPr>
                <w:color w:val="auto"/>
                <w:sz w:val="20"/>
              </w:rPr>
              <w:t>Offshore</w:t>
            </w:r>
          </w:p>
        </w:tc>
        <w:tc>
          <w:tcPr>
            <w:tcW w:w="989"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4B9CEF27" w14:textId="7BFE7627" w:rsidR="003C648C" w:rsidRPr="00175910" w:rsidRDefault="003C648C" w:rsidP="00AF7405">
            <w:pPr>
              <w:jc w:val="center"/>
              <w:rPr>
                <w:color w:val="auto"/>
                <w:sz w:val="20"/>
              </w:rPr>
            </w:pPr>
            <w:r w:rsidRPr="00175910">
              <w:rPr>
                <w:sz w:val="20"/>
                <w:szCs w:val="20"/>
              </w:rPr>
              <w:t>$</w:t>
            </w:r>
            <w:r w:rsidR="00AF7405">
              <w:rPr>
                <w:sz w:val="20"/>
                <w:szCs w:val="20"/>
              </w:rPr>
              <w:t>60</w:t>
            </w:r>
            <w:r w:rsidRPr="00175910">
              <w:rPr>
                <w:sz w:val="20"/>
                <w:szCs w:val="20"/>
              </w:rPr>
              <w:t>.02</w:t>
            </w:r>
          </w:p>
        </w:tc>
        <w:tc>
          <w:tcPr>
            <w:tcW w:w="1418"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5E8F8E99" w14:textId="4FF2BC14" w:rsidR="003C648C" w:rsidRPr="00175910" w:rsidRDefault="003C648C" w:rsidP="003C648C">
            <w:pPr>
              <w:jc w:val="center"/>
              <w:rPr>
                <w:color w:val="auto"/>
                <w:sz w:val="20"/>
              </w:rPr>
            </w:pPr>
            <w:r w:rsidRPr="00175910">
              <w:rPr>
                <w:color w:val="auto"/>
                <w:sz w:val="20"/>
              </w:rPr>
              <w:t>1/1/2019</w:t>
            </w:r>
          </w:p>
        </w:tc>
        <w:tc>
          <w:tcPr>
            <w:tcW w:w="141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445E5ED8" w14:textId="2E262C39" w:rsidR="003C648C" w:rsidRPr="00175910" w:rsidRDefault="003C648C" w:rsidP="003C648C">
            <w:pPr>
              <w:jc w:val="center"/>
              <w:rPr>
                <w:color w:val="auto"/>
                <w:sz w:val="20"/>
              </w:rPr>
            </w:pPr>
            <w:r w:rsidRPr="00175910">
              <w:rPr>
                <w:color w:val="auto"/>
                <w:sz w:val="20"/>
              </w:rPr>
              <w:t>12/31/2019</w:t>
            </w:r>
          </w:p>
        </w:tc>
        <w:tc>
          <w:tcPr>
            <w:tcW w:w="170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73696772" w14:textId="4BFEB40A" w:rsidR="003C648C" w:rsidRPr="00175910" w:rsidRDefault="003C648C" w:rsidP="00AF7405">
            <w:pPr>
              <w:jc w:val="center"/>
              <w:rPr>
                <w:color w:val="auto"/>
                <w:sz w:val="20"/>
              </w:rPr>
            </w:pPr>
            <w:r w:rsidRPr="00175910">
              <w:rPr>
                <w:sz w:val="20"/>
                <w:szCs w:val="20"/>
              </w:rPr>
              <w:t>CAD $</w:t>
            </w:r>
            <w:r w:rsidR="00AF7405">
              <w:rPr>
                <w:sz w:val="20"/>
                <w:szCs w:val="20"/>
              </w:rPr>
              <w:t>140</w:t>
            </w:r>
            <w:r w:rsidRPr="00175910">
              <w:rPr>
                <w:sz w:val="20"/>
                <w:szCs w:val="20"/>
              </w:rPr>
              <w:t>,327.52</w:t>
            </w:r>
          </w:p>
        </w:tc>
      </w:tr>
      <w:tr w:rsidR="003C648C" w:rsidRPr="00175910" w14:paraId="269B1C59" w14:textId="77777777" w:rsidTr="00E7773C">
        <w:trPr>
          <w:trHeight w:val="600"/>
        </w:trPr>
        <w:tc>
          <w:tcPr>
            <w:tcW w:w="1650"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vAlign w:val="center"/>
          </w:tcPr>
          <w:p w14:paraId="0EF4BB41" w14:textId="36229726" w:rsidR="003C648C" w:rsidRPr="00175910" w:rsidRDefault="00AF7405" w:rsidP="003C648C">
            <w:pPr>
              <w:jc w:val="center"/>
              <w:rPr>
                <w:color w:val="auto"/>
                <w:sz w:val="20"/>
              </w:rPr>
            </w:pPr>
            <w:r>
              <w:rPr>
                <w:color w:val="auto"/>
                <w:sz w:val="20"/>
                <w:szCs w:val="20"/>
              </w:rPr>
              <w:t>Mock Super</w:t>
            </w:r>
          </w:p>
        </w:tc>
        <w:tc>
          <w:tcPr>
            <w:tcW w:w="1473"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5DC060FD" w14:textId="179BC156" w:rsidR="003C648C" w:rsidRPr="00175910" w:rsidRDefault="003C648C" w:rsidP="003C648C">
            <w:pPr>
              <w:jc w:val="center"/>
              <w:rPr>
                <w:color w:val="auto"/>
                <w:sz w:val="20"/>
              </w:rPr>
            </w:pPr>
            <w:r w:rsidRPr="00175910">
              <w:rPr>
                <w:color w:val="auto"/>
                <w:sz w:val="20"/>
              </w:rPr>
              <w:t xml:space="preserve">PHP Developer (Mid-Level)       </w:t>
            </w:r>
          </w:p>
        </w:tc>
        <w:tc>
          <w:tcPr>
            <w:tcW w:w="113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3855A27A" w14:textId="58DB8358" w:rsidR="003C648C" w:rsidRPr="00175910" w:rsidRDefault="003C648C" w:rsidP="003C648C">
            <w:pPr>
              <w:jc w:val="center"/>
              <w:rPr>
                <w:color w:val="auto"/>
                <w:sz w:val="20"/>
              </w:rPr>
            </w:pPr>
            <w:r w:rsidRPr="00175910">
              <w:rPr>
                <w:color w:val="auto"/>
                <w:sz w:val="20"/>
              </w:rPr>
              <w:t>Offshore</w:t>
            </w:r>
          </w:p>
        </w:tc>
        <w:tc>
          <w:tcPr>
            <w:tcW w:w="989"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4846F09F" w14:textId="09EE3E98" w:rsidR="003C648C" w:rsidRPr="00175910" w:rsidRDefault="003C648C" w:rsidP="00AF7405">
            <w:pPr>
              <w:jc w:val="center"/>
              <w:rPr>
                <w:color w:val="auto"/>
                <w:sz w:val="20"/>
              </w:rPr>
            </w:pPr>
            <w:r w:rsidRPr="00175910">
              <w:rPr>
                <w:sz w:val="20"/>
                <w:szCs w:val="20"/>
              </w:rPr>
              <w:t>$</w:t>
            </w:r>
            <w:r w:rsidR="00AF7405">
              <w:rPr>
                <w:sz w:val="20"/>
                <w:szCs w:val="20"/>
              </w:rPr>
              <w:t>51</w:t>
            </w:r>
            <w:r w:rsidRPr="00175910">
              <w:rPr>
                <w:sz w:val="20"/>
                <w:szCs w:val="20"/>
              </w:rPr>
              <w:t>.10</w:t>
            </w:r>
          </w:p>
        </w:tc>
        <w:tc>
          <w:tcPr>
            <w:tcW w:w="1418"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6489D67B" w14:textId="097B6233" w:rsidR="003C648C" w:rsidRPr="00175910" w:rsidRDefault="003C648C" w:rsidP="003C648C">
            <w:pPr>
              <w:jc w:val="center"/>
              <w:rPr>
                <w:color w:val="auto"/>
                <w:sz w:val="20"/>
              </w:rPr>
            </w:pPr>
            <w:r w:rsidRPr="00175910">
              <w:rPr>
                <w:color w:val="auto"/>
                <w:sz w:val="20"/>
              </w:rPr>
              <w:t>1/1/2019</w:t>
            </w:r>
          </w:p>
        </w:tc>
        <w:tc>
          <w:tcPr>
            <w:tcW w:w="141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16F61AE8" w14:textId="5D72E9AF" w:rsidR="003C648C" w:rsidRPr="00175910" w:rsidRDefault="003C648C" w:rsidP="003C648C">
            <w:pPr>
              <w:jc w:val="center"/>
              <w:rPr>
                <w:color w:val="auto"/>
                <w:sz w:val="20"/>
              </w:rPr>
            </w:pPr>
            <w:r w:rsidRPr="00175910">
              <w:rPr>
                <w:color w:val="auto"/>
                <w:sz w:val="20"/>
              </w:rPr>
              <w:t>12/31/2019</w:t>
            </w:r>
          </w:p>
        </w:tc>
        <w:tc>
          <w:tcPr>
            <w:tcW w:w="170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7A72F12C" w14:textId="04BED233" w:rsidR="003C648C" w:rsidRPr="00175910" w:rsidRDefault="003C648C" w:rsidP="00AF7405">
            <w:pPr>
              <w:jc w:val="center"/>
              <w:rPr>
                <w:color w:val="auto"/>
                <w:sz w:val="20"/>
              </w:rPr>
            </w:pPr>
            <w:r w:rsidRPr="00175910">
              <w:rPr>
                <w:sz w:val="20"/>
                <w:szCs w:val="20"/>
              </w:rPr>
              <w:t>CAD $</w:t>
            </w:r>
            <w:r w:rsidR="00AF7405">
              <w:rPr>
                <w:sz w:val="20"/>
                <w:szCs w:val="20"/>
              </w:rPr>
              <w:t>120</w:t>
            </w:r>
            <w:r w:rsidRPr="00175910">
              <w:rPr>
                <w:sz w:val="20"/>
                <w:szCs w:val="20"/>
              </w:rPr>
              <w:t>,013.60</w:t>
            </w:r>
          </w:p>
        </w:tc>
      </w:tr>
      <w:tr w:rsidR="00AF7405" w:rsidRPr="00175910" w14:paraId="79B936ED" w14:textId="77777777" w:rsidTr="00E7773C">
        <w:trPr>
          <w:trHeight w:val="600"/>
        </w:trPr>
        <w:tc>
          <w:tcPr>
            <w:tcW w:w="1650"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vAlign w:val="center"/>
          </w:tcPr>
          <w:p w14:paraId="6AEB6864" w14:textId="40E4E16F" w:rsidR="00AF7405" w:rsidRPr="00175910" w:rsidRDefault="00AF7405" w:rsidP="00AF7405">
            <w:pPr>
              <w:jc w:val="center"/>
              <w:rPr>
                <w:color w:val="auto"/>
                <w:sz w:val="20"/>
              </w:rPr>
            </w:pPr>
            <w:r>
              <w:rPr>
                <w:color w:val="auto"/>
                <w:sz w:val="20"/>
                <w:szCs w:val="20"/>
              </w:rPr>
              <w:t>Mock Super</w:t>
            </w:r>
          </w:p>
        </w:tc>
        <w:tc>
          <w:tcPr>
            <w:tcW w:w="1473"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6410A2D0" w14:textId="3D28AF6B" w:rsidR="00AF7405" w:rsidRPr="00175910" w:rsidRDefault="00AF7405" w:rsidP="00AF7405">
            <w:pPr>
              <w:jc w:val="center"/>
              <w:rPr>
                <w:color w:val="auto"/>
                <w:sz w:val="20"/>
              </w:rPr>
            </w:pPr>
            <w:r w:rsidRPr="00175910">
              <w:rPr>
                <w:color w:val="auto"/>
                <w:sz w:val="20"/>
              </w:rPr>
              <w:t xml:space="preserve">QA  Manual (Mid-Level)  </w:t>
            </w:r>
          </w:p>
        </w:tc>
        <w:tc>
          <w:tcPr>
            <w:tcW w:w="113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6D42E159" w14:textId="784AB569" w:rsidR="00AF7405" w:rsidRPr="00175910" w:rsidRDefault="00AF7405" w:rsidP="00AF7405">
            <w:pPr>
              <w:jc w:val="center"/>
              <w:rPr>
                <w:color w:val="auto"/>
                <w:sz w:val="20"/>
              </w:rPr>
            </w:pPr>
            <w:r w:rsidRPr="00175910">
              <w:rPr>
                <w:color w:val="auto"/>
                <w:sz w:val="20"/>
              </w:rPr>
              <w:t>Offshore</w:t>
            </w:r>
          </w:p>
        </w:tc>
        <w:tc>
          <w:tcPr>
            <w:tcW w:w="989"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39CC00BA" w14:textId="09CAFC89" w:rsidR="00AF7405" w:rsidRPr="00175910" w:rsidRDefault="00AF7405" w:rsidP="00AF7405">
            <w:pPr>
              <w:jc w:val="center"/>
              <w:rPr>
                <w:color w:val="auto"/>
                <w:sz w:val="20"/>
              </w:rPr>
            </w:pPr>
            <w:r w:rsidRPr="00175910">
              <w:rPr>
                <w:sz w:val="20"/>
                <w:szCs w:val="20"/>
              </w:rPr>
              <w:t>$</w:t>
            </w:r>
            <w:r>
              <w:rPr>
                <w:sz w:val="20"/>
                <w:szCs w:val="20"/>
              </w:rPr>
              <w:t>59</w:t>
            </w:r>
            <w:r w:rsidRPr="00175910">
              <w:rPr>
                <w:sz w:val="20"/>
                <w:szCs w:val="20"/>
              </w:rPr>
              <w:t>.00</w:t>
            </w:r>
          </w:p>
        </w:tc>
        <w:tc>
          <w:tcPr>
            <w:tcW w:w="1418"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6244C0E7" w14:textId="1C7BD065" w:rsidR="00AF7405" w:rsidRPr="00175910" w:rsidRDefault="00AF7405" w:rsidP="00AF7405">
            <w:pPr>
              <w:jc w:val="center"/>
              <w:rPr>
                <w:color w:val="auto"/>
                <w:sz w:val="20"/>
              </w:rPr>
            </w:pPr>
            <w:r w:rsidRPr="00175910">
              <w:rPr>
                <w:color w:val="auto"/>
                <w:sz w:val="20"/>
              </w:rPr>
              <w:t>1/1/2019</w:t>
            </w:r>
          </w:p>
        </w:tc>
        <w:tc>
          <w:tcPr>
            <w:tcW w:w="141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02A935E3" w14:textId="54F662CB" w:rsidR="00AF7405" w:rsidRPr="00175910" w:rsidRDefault="00AF7405" w:rsidP="00AF7405">
            <w:pPr>
              <w:jc w:val="center"/>
              <w:rPr>
                <w:color w:val="auto"/>
                <w:sz w:val="20"/>
              </w:rPr>
            </w:pPr>
            <w:r w:rsidRPr="00175910">
              <w:rPr>
                <w:color w:val="auto"/>
                <w:sz w:val="20"/>
              </w:rPr>
              <w:t>12/31/2019</w:t>
            </w:r>
          </w:p>
        </w:tc>
        <w:tc>
          <w:tcPr>
            <w:tcW w:w="170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30850262" w14:textId="0C9CA1BE" w:rsidR="00AF7405" w:rsidRPr="00175910" w:rsidRDefault="00AF7405" w:rsidP="00AF7405">
            <w:pPr>
              <w:jc w:val="center"/>
              <w:rPr>
                <w:color w:val="auto"/>
                <w:sz w:val="20"/>
              </w:rPr>
            </w:pPr>
            <w:r w:rsidRPr="00175910">
              <w:rPr>
                <w:sz w:val="20"/>
                <w:szCs w:val="20"/>
              </w:rPr>
              <w:t>CAD $</w:t>
            </w:r>
            <w:r>
              <w:rPr>
                <w:sz w:val="20"/>
                <w:szCs w:val="20"/>
              </w:rPr>
              <w:t>119</w:t>
            </w:r>
            <w:r w:rsidRPr="00175910">
              <w:rPr>
                <w:sz w:val="20"/>
                <w:szCs w:val="20"/>
              </w:rPr>
              <w:t>,400.00</w:t>
            </w:r>
          </w:p>
        </w:tc>
      </w:tr>
      <w:tr w:rsidR="007A4AA2" w:rsidRPr="007A4AA2" w14:paraId="4CD663D3" w14:textId="77777777" w:rsidTr="001A21A5">
        <w:trPr>
          <w:trHeight w:val="600"/>
        </w:trPr>
        <w:tc>
          <w:tcPr>
            <w:tcW w:w="8084" w:type="dxa"/>
            <w:gridSpan w:val="6"/>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vAlign w:val="center"/>
            <w:hideMark/>
          </w:tcPr>
          <w:p w14:paraId="3E5F2306" w14:textId="097CB58A" w:rsidR="001529D9" w:rsidRPr="00175910" w:rsidRDefault="00282644" w:rsidP="001A21A5">
            <w:pPr>
              <w:jc w:val="right"/>
              <w:rPr>
                <w:b/>
                <w:color w:val="auto"/>
              </w:rPr>
            </w:pPr>
            <w:r>
              <w:rPr>
                <w:b/>
                <w:iCs/>
                <w:color w:val="auto"/>
                <w:sz w:val="20"/>
                <w:szCs w:val="20"/>
              </w:rPr>
              <w:t xml:space="preserve">Maximum </w:t>
            </w:r>
            <w:r w:rsidR="001529D9" w:rsidRPr="00175910">
              <w:rPr>
                <w:b/>
                <w:iCs/>
                <w:color w:val="auto"/>
                <w:sz w:val="20"/>
                <w:szCs w:val="20"/>
              </w:rPr>
              <w:t>Total estimate Fees</w:t>
            </w:r>
          </w:p>
        </w:tc>
        <w:tc>
          <w:tcPr>
            <w:tcW w:w="170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hideMark/>
          </w:tcPr>
          <w:p w14:paraId="7AD46661" w14:textId="77777777" w:rsidR="00EA6A5B" w:rsidRPr="00175910" w:rsidRDefault="00EA6A5B" w:rsidP="001529D9">
            <w:pPr>
              <w:jc w:val="center"/>
              <w:rPr>
                <w:color w:val="auto"/>
              </w:rPr>
            </w:pPr>
          </w:p>
          <w:p w14:paraId="34D2C8AC" w14:textId="4A6CBB97" w:rsidR="001A21A5" w:rsidRPr="00175910" w:rsidRDefault="001A21A5" w:rsidP="001A21A5">
            <w:pPr>
              <w:jc w:val="center"/>
              <w:rPr>
                <w:rFonts w:ascii="Calibri" w:hAnsi="Calibri"/>
                <w:b/>
                <w:bCs/>
                <w:sz w:val="22"/>
                <w:szCs w:val="22"/>
              </w:rPr>
            </w:pPr>
            <w:r w:rsidRPr="00175910">
              <w:rPr>
                <w:rFonts w:ascii="Calibri" w:hAnsi="Calibri"/>
                <w:b/>
                <w:bCs/>
                <w:sz w:val="22"/>
                <w:szCs w:val="22"/>
              </w:rPr>
              <w:t>CAD $</w:t>
            </w:r>
            <w:r w:rsidR="00AF7405">
              <w:rPr>
                <w:rFonts w:ascii="Calibri" w:hAnsi="Calibri"/>
                <w:b/>
                <w:bCs/>
                <w:sz w:val="22"/>
                <w:szCs w:val="22"/>
              </w:rPr>
              <w:t>700</w:t>
            </w:r>
            <w:r w:rsidRPr="00175910">
              <w:rPr>
                <w:rFonts w:ascii="Calibri" w:hAnsi="Calibri"/>
                <w:b/>
                <w:bCs/>
                <w:sz w:val="22"/>
                <w:szCs w:val="22"/>
              </w:rPr>
              <w:t>,396.16</w:t>
            </w:r>
          </w:p>
          <w:p w14:paraId="62CF7C09" w14:textId="49B1F3E3" w:rsidR="001529D9" w:rsidRPr="003B2F8E" w:rsidRDefault="001529D9" w:rsidP="005E0736">
            <w:pPr>
              <w:jc w:val="center"/>
              <w:rPr>
                <w:b/>
                <w:color w:val="auto"/>
              </w:rPr>
            </w:pPr>
          </w:p>
        </w:tc>
      </w:tr>
    </w:tbl>
    <w:p w14:paraId="1B036289" w14:textId="7BB0C190" w:rsidR="00A6736E" w:rsidRPr="0003198F" w:rsidRDefault="00A6736E">
      <w:pPr>
        <w:spacing w:before="120" w:after="60"/>
        <w:jc w:val="left"/>
        <w:rPr>
          <w:color w:val="auto"/>
          <w:sz w:val="20"/>
          <w:szCs w:val="20"/>
        </w:rPr>
      </w:pPr>
    </w:p>
    <w:p w14:paraId="575051DA" w14:textId="77777777" w:rsidR="002655ED" w:rsidRPr="0003198F" w:rsidRDefault="002655ED" w:rsidP="002655ED">
      <w:pPr>
        <w:spacing w:before="120" w:after="60"/>
        <w:jc w:val="center"/>
        <w:rPr>
          <w:b/>
          <w:color w:val="auto"/>
          <w:sz w:val="20"/>
          <w:szCs w:val="20"/>
        </w:rPr>
      </w:pPr>
    </w:p>
    <w:p w14:paraId="3F60F2A2" w14:textId="77777777" w:rsidR="002655ED" w:rsidRPr="0003198F" w:rsidRDefault="002655ED" w:rsidP="002655ED">
      <w:pPr>
        <w:spacing w:before="120" w:after="60"/>
        <w:jc w:val="center"/>
        <w:rPr>
          <w:b/>
          <w:color w:val="auto"/>
          <w:sz w:val="20"/>
          <w:szCs w:val="20"/>
        </w:rPr>
      </w:pPr>
    </w:p>
    <w:sectPr w:rsidR="002655ED" w:rsidRPr="0003198F">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19B287" w14:textId="77777777" w:rsidR="00966881" w:rsidRDefault="00966881">
      <w:r>
        <w:separator/>
      </w:r>
    </w:p>
  </w:endnote>
  <w:endnote w:type="continuationSeparator" w:id="0">
    <w:p w14:paraId="2ED55257" w14:textId="77777777" w:rsidR="00966881" w:rsidRDefault="00966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FB319" w14:textId="79C4C4C8" w:rsidR="00C175F7" w:rsidRDefault="00C175F7">
    <w:pPr>
      <w:tabs>
        <w:tab w:val="center" w:pos="4320"/>
        <w:tab w:val="right" w:pos="8640"/>
      </w:tabs>
      <w:jc w:val="right"/>
      <w:rPr>
        <w:rFonts w:ascii="Calibri" w:eastAsia="Calibri" w:hAnsi="Calibri" w:cs="Calibri"/>
        <w:sz w:val="22"/>
        <w:szCs w:val="22"/>
      </w:rPr>
    </w:pPr>
    <w:r>
      <w:rPr>
        <w:rFonts w:ascii="Calibri" w:eastAsia="Calibri" w:hAnsi="Calibri" w:cs="Calibri"/>
        <w:sz w:val="22"/>
        <w:szCs w:val="22"/>
      </w:rPr>
      <w:t xml:space="preserve">Page </w:t>
    </w:r>
    <w:r>
      <w:rPr>
        <w:rFonts w:ascii="Calibri" w:eastAsia="Calibri" w:hAnsi="Calibri" w:cs="Calibri"/>
        <w:sz w:val="22"/>
        <w:szCs w:val="22"/>
      </w:rPr>
      <w:fldChar w:fldCharType="begin"/>
    </w:r>
    <w:r>
      <w:rPr>
        <w:rFonts w:ascii="Calibri" w:eastAsia="Calibri" w:hAnsi="Calibri" w:cs="Calibri"/>
        <w:sz w:val="22"/>
        <w:szCs w:val="22"/>
      </w:rPr>
      <w:instrText>PAGE</w:instrText>
    </w:r>
    <w:r>
      <w:rPr>
        <w:rFonts w:ascii="Calibri" w:eastAsia="Calibri" w:hAnsi="Calibri" w:cs="Calibri"/>
        <w:sz w:val="22"/>
        <w:szCs w:val="22"/>
      </w:rPr>
      <w:fldChar w:fldCharType="separate"/>
    </w:r>
    <w:r w:rsidR="008777ED">
      <w:rPr>
        <w:rFonts w:ascii="Calibri" w:eastAsia="Calibri" w:hAnsi="Calibri" w:cs="Calibri"/>
        <w:noProof/>
        <w:sz w:val="22"/>
        <w:szCs w:val="22"/>
      </w:rPr>
      <w:t>14</w:t>
    </w:r>
    <w:r>
      <w:rPr>
        <w:rFonts w:ascii="Calibri" w:eastAsia="Calibri" w:hAnsi="Calibri" w:cs="Calibri"/>
        <w:sz w:val="22"/>
        <w:szCs w:val="22"/>
      </w:rPr>
      <w:fldChar w:fldCharType="end"/>
    </w:r>
    <w:r>
      <w:rPr>
        <w:rFonts w:ascii="Calibri" w:eastAsia="Calibri" w:hAnsi="Calibri" w:cs="Calibri"/>
        <w:sz w:val="22"/>
        <w:szCs w:val="22"/>
      </w:rPr>
      <w:t xml:space="preserve"> of </w:t>
    </w:r>
    <w:r>
      <w:rPr>
        <w:rFonts w:ascii="Calibri" w:eastAsia="Calibri" w:hAnsi="Calibri" w:cs="Calibri"/>
        <w:sz w:val="22"/>
        <w:szCs w:val="22"/>
      </w:rPr>
      <w:fldChar w:fldCharType="begin"/>
    </w:r>
    <w:r>
      <w:rPr>
        <w:rFonts w:ascii="Calibri" w:eastAsia="Calibri" w:hAnsi="Calibri" w:cs="Calibri"/>
        <w:sz w:val="22"/>
        <w:szCs w:val="22"/>
      </w:rPr>
      <w:instrText>NUMPAGES</w:instrText>
    </w:r>
    <w:r>
      <w:rPr>
        <w:rFonts w:ascii="Calibri" w:eastAsia="Calibri" w:hAnsi="Calibri" w:cs="Calibri"/>
        <w:sz w:val="22"/>
        <w:szCs w:val="22"/>
      </w:rPr>
      <w:fldChar w:fldCharType="separate"/>
    </w:r>
    <w:r w:rsidR="008777ED">
      <w:rPr>
        <w:rFonts w:ascii="Calibri" w:eastAsia="Calibri" w:hAnsi="Calibri" w:cs="Calibri"/>
        <w:noProof/>
        <w:sz w:val="22"/>
        <w:szCs w:val="22"/>
      </w:rPr>
      <w:t>14</w:t>
    </w:r>
    <w:r>
      <w:rPr>
        <w:rFonts w:ascii="Calibri" w:eastAsia="Calibri" w:hAnsi="Calibri" w:cs="Calibri"/>
        <w:sz w:val="22"/>
        <w:szCs w:val="22"/>
      </w:rPr>
      <w:fldChar w:fldCharType="end"/>
    </w:r>
  </w:p>
  <w:p w14:paraId="36C6A0D2" w14:textId="364150FE" w:rsidR="00C175F7" w:rsidRDefault="00952995" w:rsidP="000F049F">
    <w:pPr>
      <w:tabs>
        <w:tab w:val="center" w:pos="4320"/>
        <w:tab w:val="right" w:pos="8640"/>
      </w:tabs>
      <w:spacing w:after="720"/>
    </w:pPr>
    <w:r>
      <w:rPr>
        <w:rFonts w:ascii="Calibri" w:eastAsia="Calibri" w:hAnsi="Calibri" w:cs="Calibri"/>
        <w:i/>
        <w:sz w:val="18"/>
        <w:szCs w:val="18"/>
      </w:rPr>
      <w:t>TI-SOW_58</w:t>
    </w:r>
    <w:r w:rsidR="00C175F7">
      <w:rPr>
        <w:rFonts w:ascii="Calibri" w:eastAsia="Calibri" w:hAnsi="Calibri" w:cs="Calibri"/>
        <w:i/>
        <w:sz w:val="18"/>
        <w:szCs w:val="18"/>
      </w:rPr>
      <w:t>_201</w:t>
    </w:r>
    <w:r w:rsidR="009826AE">
      <w:rPr>
        <w:rFonts w:ascii="Calibri" w:eastAsia="Calibri" w:hAnsi="Calibri" w:cs="Calibri"/>
        <w:i/>
        <w:sz w:val="18"/>
        <w:szCs w:val="18"/>
      </w:rPr>
      <w:t>9</w:t>
    </w:r>
    <w:r w:rsidR="00C175F7">
      <w:rPr>
        <w:rFonts w:ascii="Calibri" w:eastAsia="Calibri" w:hAnsi="Calibri" w:cs="Calibri"/>
        <w:i/>
        <w:sz w:val="18"/>
        <w:szCs w:val="18"/>
      </w:rPr>
      <w:t>_TM_SOW_</w:t>
    </w:r>
    <w:r w:rsidRPr="00952995">
      <w:t xml:space="preserve"> </w:t>
    </w:r>
    <w:proofErr w:type="spellStart"/>
    <w:r w:rsidRPr="00952995">
      <w:rPr>
        <w:rFonts w:ascii="Calibri" w:eastAsia="Calibri" w:hAnsi="Calibri" w:cs="Calibri"/>
        <w:i/>
        <w:sz w:val="18"/>
        <w:szCs w:val="18"/>
      </w:rPr>
      <w:t>TELUS-BSE-Stratus-Dev&amp;QA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7B8DF0" w14:textId="77777777" w:rsidR="00966881" w:rsidRDefault="00966881">
      <w:r>
        <w:separator/>
      </w:r>
    </w:p>
  </w:footnote>
  <w:footnote w:type="continuationSeparator" w:id="0">
    <w:p w14:paraId="0E2ECF13" w14:textId="77777777" w:rsidR="00966881" w:rsidRDefault="009668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CF8C9" w14:textId="697905D1" w:rsidR="00C175F7" w:rsidRDefault="00C175F7">
    <w:pPr>
      <w:tabs>
        <w:tab w:val="center" w:pos="4320"/>
        <w:tab w:val="right" w:pos="8640"/>
      </w:tabs>
      <w:spacing w:before="720"/>
      <w:jc w:val="center"/>
      <w:rPr>
        <w:sz w:val="20"/>
        <w:szCs w:val="20"/>
      </w:rPr>
    </w:pPr>
    <w:r>
      <w:rPr>
        <w:sz w:val="20"/>
        <w:szCs w:val="20"/>
      </w:rPr>
      <w:t xml:space="preserve">TELUS AND </w:t>
    </w:r>
    <w:proofErr w:type="spellStart"/>
    <w:r w:rsidR="008777ED">
      <w:rPr>
        <w:color w:val="auto"/>
        <w:sz w:val="20"/>
        <w:szCs w:val="20"/>
      </w:rPr>
      <w:t>smth</w:t>
    </w:r>
    <w:proofErr w:type="spellEnd"/>
    <w:r w:rsidR="008777ED" w:rsidRPr="00175910">
      <w:rPr>
        <w:color w:val="auto"/>
        <w:sz w:val="20"/>
        <w:szCs w:val="20"/>
      </w:rPr>
      <w:t xml:space="preserve"> </w:t>
    </w:r>
    <w:r>
      <w:rPr>
        <w:sz w:val="20"/>
        <w:szCs w:val="20"/>
      </w:rPr>
      <w:t>(CDA) INC. – CONFIDENTIAL</w:t>
    </w:r>
  </w:p>
  <w:p w14:paraId="1250F67D" w14:textId="77777777" w:rsidR="00C175F7" w:rsidRDefault="00C175F7">
    <w:pPr>
      <w:tabs>
        <w:tab w:val="center" w:pos="4320"/>
        <w:tab w:val="right" w:pos="8640"/>
      </w:tabs>
      <w:jc w:val="left"/>
      <w:rPr>
        <w:rFonts w:ascii="Times" w:eastAsia="Times" w:hAnsi="Times" w:cs="Time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7022"/>
    <w:multiLevelType w:val="multilevel"/>
    <w:tmpl w:val="52306A14"/>
    <w:lvl w:ilvl="0">
      <w:start w:val="1"/>
      <w:numFmt w:val="bullet"/>
      <w:lvlText w:val="●"/>
      <w:lvlJc w:val="left"/>
      <w:pPr>
        <w:ind w:left="1560" w:hanging="360"/>
      </w:pPr>
      <w:rPr>
        <w:rFonts w:ascii="Arial" w:eastAsia="Arial" w:hAnsi="Arial" w:cs="Arial"/>
        <w:color w:val="000000"/>
      </w:rPr>
    </w:lvl>
    <w:lvl w:ilvl="1">
      <w:start w:val="1"/>
      <w:numFmt w:val="bullet"/>
      <w:lvlText w:val="o"/>
      <w:lvlJc w:val="left"/>
      <w:pPr>
        <w:ind w:left="2280" w:hanging="360"/>
      </w:pPr>
      <w:rPr>
        <w:rFonts w:ascii="Arial" w:eastAsia="Arial" w:hAnsi="Arial" w:cs="Arial"/>
      </w:rPr>
    </w:lvl>
    <w:lvl w:ilvl="2">
      <w:start w:val="1"/>
      <w:numFmt w:val="bullet"/>
      <w:lvlText w:val="▪"/>
      <w:lvlJc w:val="left"/>
      <w:pPr>
        <w:ind w:left="3000" w:hanging="360"/>
      </w:pPr>
      <w:rPr>
        <w:rFonts w:ascii="Arial" w:eastAsia="Arial" w:hAnsi="Arial" w:cs="Arial"/>
      </w:rPr>
    </w:lvl>
    <w:lvl w:ilvl="3">
      <w:start w:val="1"/>
      <w:numFmt w:val="bullet"/>
      <w:lvlText w:val="●"/>
      <w:lvlJc w:val="left"/>
      <w:pPr>
        <w:ind w:left="3720" w:hanging="360"/>
      </w:pPr>
      <w:rPr>
        <w:rFonts w:ascii="Arial" w:eastAsia="Arial" w:hAnsi="Arial" w:cs="Arial"/>
      </w:rPr>
    </w:lvl>
    <w:lvl w:ilvl="4">
      <w:start w:val="1"/>
      <w:numFmt w:val="bullet"/>
      <w:lvlText w:val="o"/>
      <w:lvlJc w:val="left"/>
      <w:pPr>
        <w:ind w:left="4440" w:hanging="360"/>
      </w:pPr>
      <w:rPr>
        <w:rFonts w:ascii="Arial" w:eastAsia="Arial" w:hAnsi="Arial" w:cs="Arial"/>
      </w:rPr>
    </w:lvl>
    <w:lvl w:ilvl="5">
      <w:start w:val="1"/>
      <w:numFmt w:val="bullet"/>
      <w:lvlText w:val="▪"/>
      <w:lvlJc w:val="left"/>
      <w:pPr>
        <w:ind w:left="5160" w:hanging="360"/>
      </w:pPr>
      <w:rPr>
        <w:rFonts w:ascii="Arial" w:eastAsia="Arial" w:hAnsi="Arial" w:cs="Arial"/>
      </w:rPr>
    </w:lvl>
    <w:lvl w:ilvl="6">
      <w:start w:val="1"/>
      <w:numFmt w:val="bullet"/>
      <w:lvlText w:val="●"/>
      <w:lvlJc w:val="left"/>
      <w:pPr>
        <w:ind w:left="5880" w:hanging="360"/>
      </w:pPr>
      <w:rPr>
        <w:rFonts w:ascii="Arial" w:eastAsia="Arial" w:hAnsi="Arial" w:cs="Arial"/>
      </w:rPr>
    </w:lvl>
    <w:lvl w:ilvl="7">
      <w:start w:val="1"/>
      <w:numFmt w:val="bullet"/>
      <w:lvlText w:val="o"/>
      <w:lvlJc w:val="left"/>
      <w:pPr>
        <w:ind w:left="6600" w:hanging="360"/>
      </w:pPr>
      <w:rPr>
        <w:rFonts w:ascii="Arial" w:eastAsia="Arial" w:hAnsi="Arial" w:cs="Arial"/>
      </w:rPr>
    </w:lvl>
    <w:lvl w:ilvl="8">
      <w:start w:val="1"/>
      <w:numFmt w:val="bullet"/>
      <w:lvlText w:val="▪"/>
      <w:lvlJc w:val="left"/>
      <w:pPr>
        <w:ind w:left="7320" w:hanging="360"/>
      </w:pPr>
      <w:rPr>
        <w:rFonts w:ascii="Arial" w:eastAsia="Arial" w:hAnsi="Arial" w:cs="Arial"/>
      </w:rPr>
    </w:lvl>
  </w:abstractNum>
  <w:abstractNum w:abstractNumId="1" w15:restartNumberingAfterBreak="0">
    <w:nsid w:val="019D0099"/>
    <w:multiLevelType w:val="hybridMultilevel"/>
    <w:tmpl w:val="1E3415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174249"/>
    <w:multiLevelType w:val="multilevel"/>
    <w:tmpl w:val="4F6A26C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2D5D2D"/>
    <w:multiLevelType w:val="multilevel"/>
    <w:tmpl w:val="C016C190"/>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4" w15:restartNumberingAfterBreak="0">
    <w:nsid w:val="171B0BD9"/>
    <w:multiLevelType w:val="multilevel"/>
    <w:tmpl w:val="4F723F58"/>
    <w:lvl w:ilvl="0">
      <w:start w:val="1"/>
      <w:numFmt w:val="bullet"/>
      <w:lvlText w:val="●"/>
      <w:lvlJc w:val="left"/>
      <w:pPr>
        <w:ind w:left="1800" w:hanging="360"/>
      </w:pPr>
      <w:rPr>
        <w:rFonts w:ascii="Arial" w:eastAsia="Arial" w:hAnsi="Arial" w:cs="Arial"/>
      </w:rPr>
    </w:lvl>
    <w:lvl w:ilvl="1">
      <w:start w:val="1"/>
      <w:numFmt w:val="bullet"/>
      <w:lvlText w:val="o"/>
      <w:lvlJc w:val="left"/>
      <w:pPr>
        <w:ind w:left="2520" w:hanging="360"/>
      </w:pPr>
      <w:rPr>
        <w:rFonts w:ascii="Arial" w:eastAsia="Arial" w:hAnsi="Arial" w:cs="Arial"/>
      </w:rPr>
    </w:lvl>
    <w:lvl w:ilvl="2">
      <w:start w:val="1"/>
      <w:numFmt w:val="bullet"/>
      <w:lvlText w:val="▪"/>
      <w:lvlJc w:val="left"/>
      <w:pPr>
        <w:ind w:left="3240" w:hanging="360"/>
      </w:pPr>
      <w:rPr>
        <w:rFonts w:ascii="Arial" w:eastAsia="Arial" w:hAnsi="Arial" w:cs="Arial"/>
      </w:rPr>
    </w:lvl>
    <w:lvl w:ilvl="3">
      <w:start w:val="1"/>
      <w:numFmt w:val="bullet"/>
      <w:lvlText w:val="●"/>
      <w:lvlJc w:val="left"/>
      <w:pPr>
        <w:ind w:left="3960" w:hanging="360"/>
      </w:pPr>
      <w:rPr>
        <w:rFonts w:ascii="Arial" w:eastAsia="Arial" w:hAnsi="Arial" w:cs="Arial"/>
      </w:rPr>
    </w:lvl>
    <w:lvl w:ilvl="4">
      <w:start w:val="1"/>
      <w:numFmt w:val="bullet"/>
      <w:lvlText w:val="o"/>
      <w:lvlJc w:val="left"/>
      <w:pPr>
        <w:ind w:left="4680" w:hanging="360"/>
      </w:pPr>
      <w:rPr>
        <w:rFonts w:ascii="Arial" w:eastAsia="Arial" w:hAnsi="Arial" w:cs="Arial"/>
      </w:rPr>
    </w:lvl>
    <w:lvl w:ilvl="5">
      <w:start w:val="1"/>
      <w:numFmt w:val="bullet"/>
      <w:lvlText w:val="▪"/>
      <w:lvlJc w:val="left"/>
      <w:pPr>
        <w:ind w:left="5400" w:hanging="360"/>
      </w:pPr>
      <w:rPr>
        <w:rFonts w:ascii="Arial" w:eastAsia="Arial" w:hAnsi="Arial" w:cs="Arial"/>
      </w:rPr>
    </w:lvl>
    <w:lvl w:ilvl="6">
      <w:start w:val="1"/>
      <w:numFmt w:val="bullet"/>
      <w:lvlText w:val="●"/>
      <w:lvlJc w:val="left"/>
      <w:pPr>
        <w:ind w:left="6120" w:hanging="360"/>
      </w:pPr>
      <w:rPr>
        <w:rFonts w:ascii="Arial" w:eastAsia="Arial" w:hAnsi="Arial" w:cs="Arial"/>
      </w:rPr>
    </w:lvl>
    <w:lvl w:ilvl="7">
      <w:start w:val="1"/>
      <w:numFmt w:val="bullet"/>
      <w:lvlText w:val="o"/>
      <w:lvlJc w:val="left"/>
      <w:pPr>
        <w:ind w:left="6840" w:hanging="360"/>
      </w:pPr>
      <w:rPr>
        <w:rFonts w:ascii="Arial" w:eastAsia="Arial" w:hAnsi="Arial" w:cs="Arial"/>
      </w:rPr>
    </w:lvl>
    <w:lvl w:ilvl="8">
      <w:start w:val="1"/>
      <w:numFmt w:val="bullet"/>
      <w:lvlText w:val="▪"/>
      <w:lvlJc w:val="left"/>
      <w:pPr>
        <w:ind w:left="7560" w:hanging="360"/>
      </w:pPr>
      <w:rPr>
        <w:rFonts w:ascii="Arial" w:eastAsia="Arial" w:hAnsi="Arial" w:cs="Arial"/>
      </w:rPr>
    </w:lvl>
  </w:abstractNum>
  <w:abstractNum w:abstractNumId="5" w15:restartNumberingAfterBreak="0">
    <w:nsid w:val="19882AEA"/>
    <w:multiLevelType w:val="multilevel"/>
    <w:tmpl w:val="2C38D98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9DD6FFA"/>
    <w:multiLevelType w:val="multilevel"/>
    <w:tmpl w:val="2FE82D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EC1B6D"/>
    <w:multiLevelType w:val="multilevel"/>
    <w:tmpl w:val="BA5E62A2"/>
    <w:lvl w:ilvl="0">
      <w:start w:val="9"/>
      <w:numFmt w:val="decimal"/>
      <w:lvlText w:val="%1.0"/>
      <w:lvlJc w:val="left"/>
      <w:pPr>
        <w:ind w:left="360" w:hanging="360"/>
      </w:pPr>
    </w:lvl>
    <w:lvl w:ilvl="1">
      <w:start w:val="1"/>
      <w:numFmt w:val="decimal"/>
      <w:lvlText w:val="%1.%2"/>
      <w:lvlJc w:val="left"/>
      <w:pPr>
        <w:ind w:left="644" w:hanging="359"/>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8" w15:restartNumberingAfterBreak="0">
    <w:nsid w:val="1F0110C6"/>
    <w:multiLevelType w:val="multilevel"/>
    <w:tmpl w:val="58D4344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61413BD"/>
    <w:multiLevelType w:val="multilevel"/>
    <w:tmpl w:val="B8BC858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353F664E"/>
    <w:multiLevelType w:val="multilevel"/>
    <w:tmpl w:val="01AEF10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37370A0A"/>
    <w:multiLevelType w:val="multilevel"/>
    <w:tmpl w:val="B8A6448A"/>
    <w:lvl w:ilvl="0">
      <w:start w:val="1"/>
      <w:numFmt w:val="decimal"/>
      <w:lvlText w:val="%1."/>
      <w:lvlJc w:val="left"/>
      <w:pPr>
        <w:ind w:left="360" w:hanging="360"/>
      </w:pPr>
    </w:lvl>
    <w:lvl w:ilvl="1">
      <w:start w:val="1"/>
      <w:numFmt w:val="bullet"/>
      <w:lvlText w:val="▪"/>
      <w:lvlJc w:val="left"/>
      <w:pPr>
        <w:ind w:left="792" w:hanging="432"/>
      </w:pPr>
      <w:rPr>
        <w:rFonts w:ascii="Arial" w:eastAsia="Arial" w:hAnsi="Arial" w:cs="Arial"/>
      </w:rPr>
    </w:lvl>
    <w:lvl w:ilvl="2">
      <w:start w:val="1"/>
      <w:numFmt w:val="decimal"/>
      <w:lvlText w:val="%1.▪.%3."/>
      <w:lvlJc w:val="left"/>
      <w:pPr>
        <w:ind w:left="1224" w:hanging="504"/>
      </w:pPr>
    </w:lvl>
    <w:lvl w:ilvl="3">
      <w:start w:val="1"/>
      <w:numFmt w:val="decimal"/>
      <w:lvlText w:val="%1.▪.%3.%4."/>
      <w:lvlJc w:val="left"/>
      <w:pPr>
        <w:ind w:left="1728" w:hanging="647"/>
      </w:pPr>
    </w:lvl>
    <w:lvl w:ilvl="4">
      <w:start w:val="1"/>
      <w:numFmt w:val="decimal"/>
      <w:lvlText w:val="%1.▪.%3.%4.%5."/>
      <w:lvlJc w:val="left"/>
      <w:pPr>
        <w:ind w:left="2232" w:hanging="792"/>
      </w:pPr>
    </w:lvl>
    <w:lvl w:ilvl="5">
      <w:start w:val="1"/>
      <w:numFmt w:val="decimal"/>
      <w:lvlText w:val="%1.▪.%3.%4.%5.%6."/>
      <w:lvlJc w:val="left"/>
      <w:pPr>
        <w:ind w:left="2736" w:hanging="935"/>
      </w:pPr>
    </w:lvl>
    <w:lvl w:ilvl="6">
      <w:start w:val="1"/>
      <w:numFmt w:val="decimal"/>
      <w:lvlText w:val="%1.▪.%3.%4.%5.%6.%7."/>
      <w:lvlJc w:val="left"/>
      <w:pPr>
        <w:ind w:left="3240" w:hanging="1080"/>
      </w:pPr>
    </w:lvl>
    <w:lvl w:ilvl="7">
      <w:start w:val="1"/>
      <w:numFmt w:val="decimal"/>
      <w:lvlText w:val="%1.▪.%3.%4.%5.%6.%7.%8."/>
      <w:lvlJc w:val="left"/>
      <w:pPr>
        <w:ind w:left="3744" w:hanging="1224"/>
      </w:pPr>
    </w:lvl>
    <w:lvl w:ilvl="8">
      <w:start w:val="1"/>
      <w:numFmt w:val="decimal"/>
      <w:lvlText w:val="%1.▪.%3.%4.%5.%6.%7.%8.%9."/>
      <w:lvlJc w:val="left"/>
      <w:pPr>
        <w:ind w:left="4320" w:hanging="1440"/>
      </w:pPr>
    </w:lvl>
  </w:abstractNum>
  <w:abstractNum w:abstractNumId="12" w15:restartNumberingAfterBreak="0">
    <w:nsid w:val="40925D04"/>
    <w:multiLevelType w:val="multilevel"/>
    <w:tmpl w:val="53788572"/>
    <w:lvl w:ilvl="0">
      <w:start w:val="4"/>
      <w:numFmt w:val="decimal"/>
      <w:lvlText w:val="%1.0"/>
      <w:lvlJc w:val="left"/>
      <w:pPr>
        <w:ind w:left="840" w:hanging="840"/>
      </w:pPr>
    </w:lvl>
    <w:lvl w:ilvl="1">
      <w:start w:val="1"/>
      <w:numFmt w:val="decimal"/>
      <w:lvlText w:val="%1.%2"/>
      <w:lvlJc w:val="left"/>
      <w:pPr>
        <w:ind w:left="840" w:hanging="840"/>
      </w:pPr>
      <w:rPr>
        <w:b w:val="0"/>
        <w:color w:val="000000"/>
      </w:rPr>
    </w:lvl>
    <w:lvl w:ilvl="2">
      <w:start w:val="1"/>
      <w:numFmt w:val="decimal"/>
      <w:lvlText w:val="%1.%2.%3"/>
      <w:lvlJc w:val="left"/>
      <w:pPr>
        <w:ind w:left="2280" w:hanging="84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3" w15:restartNumberingAfterBreak="0">
    <w:nsid w:val="459B216A"/>
    <w:multiLevelType w:val="hybridMultilevel"/>
    <w:tmpl w:val="48C29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154D2B"/>
    <w:multiLevelType w:val="hybridMultilevel"/>
    <w:tmpl w:val="431E5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4A7779"/>
    <w:multiLevelType w:val="multilevel"/>
    <w:tmpl w:val="6568ABE6"/>
    <w:lvl w:ilvl="0">
      <w:start w:val="1"/>
      <w:numFmt w:val="bullet"/>
      <w:lvlText w:val="●"/>
      <w:lvlJc w:val="left"/>
      <w:pPr>
        <w:ind w:left="1560" w:hanging="360"/>
      </w:pPr>
      <w:rPr>
        <w:rFonts w:ascii="Arial" w:eastAsia="Arial" w:hAnsi="Arial" w:cs="Arial"/>
        <w:color w:val="000000"/>
      </w:rPr>
    </w:lvl>
    <w:lvl w:ilvl="1">
      <w:start w:val="1"/>
      <w:numFmt w:val="bullet"/>
      <w:lvlText w:val="o"/>
      <w:lvlJc w:val="left"/>
      <w:pPr>
        <w:ind w:left="2280" w:hanging="360"/>
      </w:pPr>
      <w:rPr>
        <w:rFonts w:ascii="Arial" w:eastAsia="Arial" w:hAnsi="Arial" w:cs="Arial"/>
      </w:rPr>
    </w:lvl>
    <w:lvl w:ilvl="2">
      <w:start w:val="1"/>
      <w:numFmt w:val="bullet"/>
      <w:lvlText w:val="▪"/>
      <w:lvlJc w:val="left"/>
      <w:pPr>
        <w:ind w:left="3000" w:hanging="360"/>
      </w:pPr>
      <w:rPr>
        <w:rFonts w:ascii="Arial" w:eastAsia="Arial" w:hAnsi="Arial" w:cs="Arial"/>
      </w:rPr>
    </w:lvl>
    <w:lvl w:ilvl="3">
      <w:start w:val="1"/>
      <w:numFmt w:val="bullet"/>
      <w:lvlText w:val="●"/>
      <w:lvlJc w:val="left"/>
      <w:pPr>
        <w:ind w:left="3720" w:hanging="360"/>
      </w:pPr>
      <w:rPr>
        <w:rFonts w:ascii="Arial" w:eastAsia="Arial" w:hAnsi="Arial" w:cs="Arial"/>
      </w:rPr>
    </w:lvl>
    <w:lvl w:ilvl="4">
      <w:start w:val="1"/>
      <w:numFmt w:val="bullet"/>
      <w:lvlText w:val="o"/>
      <w:lvlJc w:val="left"/>
      <w:pPr>
        <w:ind w:left="4440" w:hanging="360"/>
      </w:pPr>
      <w:rPr>
        <w:rFonts w:ascii="Arial" w:eastAsia="Arial" w:hAnsi="Arial" w:cs="Arial"/>
      </w:rPr>
    </w:lvl>
    <w:lvl w:ilvl="5">
      <w:start w:val="1"/>
      <w:numFmt w:val="bullet"/>
      <w:lvlText w:val="▪"/>
      <w:lvlJc w:val="left"/>
      <w:pPr>
        <w:ind w:left="5160" w:hanging="360"/>
      </w:pPr>
      <w:rPr>
        <w:rFonts w:ascii="Arial" w:eastAsia="Arial" w:hAnsi="Arial" w:cs="Arial"/>
      </w:rPr>
    </w:lvl>
    <w:lvl w:ilvl="6">
      <w:start w:val="1"/>
      <w:numFmt w:val="bullet"/>
      <w:lvlText w:val="●"/>
      <w:lvlJc w:val="left"/>
      <w:pPr>
        <w:ind w:left="5880" w:hanging="360"/>
      </w:pPr>
      <w:rPr>
        <w:rFonts w:ascii="Arial" w:eastAsia="Arial" w:hAnsi="Arial" w:cs="Arial"/>
      </w:rPr>
    </w:lvl>
    <w:lvl w:ilvl="7">
      <w:start w:val="1"/>
      <w:numFmt w:val="bullet"/>
      <w:lvlText w:val="o"/>
      <w:lvlJc w:val="left"/>
      <w:pPr>
        <w:ind w:left="6600" w:hanging="360"/>
      </w:pPr>
      <w:rPr>
        <w:rFonts w:ascii="Arial" w:eastAsia="Arial" w:hAnsi="Arial" w:cs="Arial"/>
      </w:rPr>
    </w:lvl>
    <w:lvl w:ilvl="8">
      <w:start w:val="1"/>
      <w:numFmt w:val="bullet"/>
      <w:lvlText w:val="▪"/>
      <w:lvlJc w:val="left"/>
      <w:pPr>
        <w:ind w:left="7320" w:hanging="360"/>
      </w:pPr>
      <w:rPr>
        <w:rFonts w:ascii="Arial" w:eastAsia="Arial" w:hAnsi="Arial" w:cs="Arial"/>
      </w:rPr>
    </w:lvl>
  </w:abstractNum>
  <w:abstractNum w:abstractNumId="16" w15:restartNumberingAfterBreak="0">
    <w:nsid w:val="5AE25E80"/>
    <w:multiLevelType w:val="multilevel"/>
    <w:tmpl w:val="4BF2025A"/>
    <w:lvl w:ilvl="0">
      <w:start w:val="5"/>
      <w:numFmt w:val="decimal"/>
      <w:lvlText w:val="%1"/>
      <w:lvlJc w:val="left"/>
      <w:pPr>
        <w:ind w:left="360" w:hanging="360"/>
      </w:pPr>
    </w:lvl>
    <w:lvl w:ilvl="1">
      <w:start w:val="3"/>
      <w:numFmt w:val="decimal"/>
      <w:lvlText w:val="%1.%2"/>
      <w:lvlJc w:val="left"/>
      <w:pPr>
        <w:ind w:left="976" w:hanging="360"/>
      </w:pPr>
    </w:lvl>
    <w:lvl w:ilvl="2">
      <w:start w:val="1"/>
      <w:numFmt w:val="decimal"/>
      <w:lvlText w:val="%1.%2.%3"/>
      <w:lvlJc w:val="left"/>
      <w:pPr>
        <w:ind w:left="1952" w:hanging="720"/>
      </w:pPr>
    </w:lvl>
    <w:lvl w:ilvl="3">
      <w:start w:val="1"/>
      <w:numFmt w:val="decimal"/>
      <w:lvlText w:val="%1.%2.%3.%4"/>
      <w:lvlJc w:val="left"/>
      <w:pPr>
        <w:ind w:left="2568" w:hanging="720"/>
      </w:pPr>
    </w:lvl>
    <w:lvl w:ilvl="4">
      <w:start w:val="1"/>
      <w:numFmt w:val="decimal"/>
      <w:lvlText w:val="%1.%2.%3.%4.%5"/>
      <w:lvlJc w:val="left"/>
      <w:pPr>
        <w:ind w:left="3544" w:hanging="1080"/>
      </w:pPr>
    </w:lvl>
    <w:lvl w:ilvl="5">
      <w:start w:val="1"/>
      <w:numFmt w:val="decimal"/>
      <w:lvlText w:val="%1.%2.%3.%4.%5.%6"/>
      <w:lvlJc w:val="left"/>
      <w:pPr>
        <w:ind w:left="4160" w:hanging="1080"/>
      </w:pPr>
    </w:lvl>
    <w:lvl w:ilvl="6">
      <w:start w:val="1"/>
      <w:numFmt w:val="decimal"/>
      <w:lvlText w:val="%1.%2.%3.%4.%5.%6.%7"/>
      <w:lvlJc w:val="left"/>
      <w:pPr>
        <w:ind w:left="5136" w:hanging="1440"/>
      </w:pPr>
    </w:lvl>
    <w:lvl w:ilvl="7">
      <w:start w:val="1"/>
      <w:numFmt w:val="decimal"/>
      <w:lvlText w:val="%1.%2.%3.%4.%5.%6.%7.%8"/>
      <w:lvlJc w:val="left"/>
      <w:pPr>
        <w:ind w:left="5752" w:hanging="1440"/>
      </w:pPr>
    </w:lvl>
    <w:lvl w:ilvl="8">
      <w:start w:val="1"/>
      <w:numFmt w:val="decimal"/>
      <w:lvlText w:val="%1.%2.%3.%4.%5.%6.%7.%8.%9"/>
      <w:lvlJc w:val="left"/>
      <w:pPr>
        <w:ind w:left="6728" w:hanging="1800"/>
      </w:pPr>
    </w:lvl>
  </w:abstractNum>
  <w:abstractNum w:abstractNumId="17" w15:restartNumberingAfterBreak="0">
    <w:nsid w:val="5CF56262"/>
    <w:multiLevelType w:val="multilevel"/>
    <w:tmpl w:val="045A3C22"/>
    <w:lvl w:ilvl="0">
      <w:start w:val="1"/>
      <w:numFmt w:val="decimal"/>
      <w:lvlText w:val="%1.0"/>
      <w:lvlJc w:val="left"/>
      <w:pPr>
        <w:ind w:left="840" w:hanging="840"/>
      </w:pPr>
    </w:lvl>
    <w:lvl w:ilvl="1">
      <w:start w:val="1"/>
      <w:numFmt w:val="bullet"/>
      <w:lvlText w:val="●"/>
      <w:lvlJc w:val="left"/>
      <w:pPr>
        <w:ind w:left="840" w:hanging="840"/>
      </w:pPr>
      <w:rPr>
        <w:rFonts w:ascii="Arial" w:eastAsia="Arial" w:hAnsi="Arial" w:cs="Arial"/>
        <w:b w:val="0"/>
      </w:rPr>
    </w:lvl>
    <w:lvl w:ilvl="2">
      <w:start w:val="1"/>
      <w:numFmt w:val="decimal"/>
      <w:lvlText w:val="%1.●.%3"/>
      <w:lvlJc w:val="left"/>
      <w:pPr>
        <w:ind w:left="2280" w:hanging="840"/>
      </w:pPr>
    </w:lvl>
    <w:lvl w:ilvl="3">
      <w:start w:val="1"/>
      <w:numFmt w:val="bullet"/>
      <w:lvlText w:val="●"/>
      <w:lvlJc w:val="left"/>
      <w:pPr>
        <w:ind w:left="3240" w:hanging="1080"/>
      </w:pPr>
    </w:lvl>
    <w:lvl w:ilvl="4">
      <w:start w:val="1"/>
      <w:numFmt w:val="decimal"/>
      <w:lvlText w:val="%1.●.%3.●.%5"/>
      <w:lvlJc w:val="left"/>
      <w:pPr>
        <w:ind w:left="3960" w:hanging="1080"/>
      </w:pPr>
    </w:lvl>
    <w:lvl w:ilvl="5">
      <w:start w:val="1"/>
      <w:numFmt w:val="decimal"/>
      <w:lvlText w:val="%1.●.%3.●.%5.%6"/>
      <w:lvlJc w:val="left"/>
      <w:pPr>
        <w:ind w:left="5040" w:hanging="1440"/>
      </w:pPr>
    </w:lvl>
    <w:lvl w:ilvl="6">
      <w:start w:val="1"/>
      <w:numFmt w:val="decimal"/>
      <w:lvlText w:val="%1.●.%3.●.%5.%6.%7"/>
      <w:lvlJc w:val="left"/>
      <w:pPr>
        <w:ind w:left="5760" w:hanging="1440"/>
      </w:pPr>
    </w:lvl>
    <w:lvl w:ilvl="7">
      <w:start w:val="1"/>
      <w:numFmt w:val="decimal"/>
      <w:lvlText w:val="%1.●.%3.●.%5.%6.%7.%8"/>
      <w:lvlJc w:val="left"/>
      <w:pPr>
        <w:ind w:left="6840" w:hanging="1800"/>
      </w:pPr>
    </w:lvl>
    <w:lvl w:ilvl="8">
      <w:start w:val="1"/>
      <w:numFmt w:val="decimal"/>
      <w:lvlText w:val="%1.●.%3.●.%5.%6.%7.%8.%9"/>
      <w:lvlJc w:val="left"/>
      <w:pPr>
        <w:ind w:left="7560" w:hanging="1800"/>
      </w:pPr>
    </w:lvl>
  </w:abstractNum>
  <w:abstractNum w:abstractNumId="18" w15:restartNumberingAfterBreak="0">
    <w:nsid w:val="5D507D2D"/>
    <w:multiLevelType w:val="hybridMultilevel"/>
    <w:tmpl w:val="F6E8CB1A"/>
    <w:lvl w:ilvl="0" w:tplc="04090001">
      <w:start w:val="1"/>
      <w:numFmt w:val="bullet"/>
      <w:lvlText w:val=""/>
      <w:lvlJc w:val="left"/>
      <w:pPr>
        <w:ind w:left="963" w:hanging="360"/>
      </w:pPr>
      <w:rPr>
        <w:rFonts w:ascii="Symbol" w:hAnsi="Symbol" w:hint="default"/>
      </w:rPr>
    </w:lvl>
    <w:lvl w:ilvl="1" w:tplc="04090003" w:tentative="1">
      <w:start w:val="1"/>
      <w:numFmt w:val="bullet"/>
      <w:lvlText w:val="o"/>
      <w:lvlJc w:val="left"/>
      <w:pPr>
        <w:ind w:left="1683" w:hanging="360"/>
      </w:pPr>
      <w:rPr>
        <w:rFonts w:ascii="Courier New" w:hAnsi="Courier New" w:cs="Courier New"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19" w15:restartNumberingAfterBreak="0">
    <w:nsid w:val="61733895"/>
    <w:multiLevelType w:val="hybridMultilevel"/>
    <w:tmpl w:val="EC66A34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0" w15:restartNumberingAfterBreak="0">
    <w:nsid w:val="645D1CCD"/>
    <w:multiLevelType w:val="hybridMultilevel"/>
    <w:tmpl w:val="EC6457D2"/>
    <w:lvl w:ilvl="0" w:tplc="ACC0F0BC">
      <w:start w:val="1"/>
      <w:numFmt w:val="bullet"/>
      <w:lvlText w:val=""/>
      <w:lvlJc w:val="left"/>
      <w:pPr>
        <w:ind w:left="1800" w:hanging="360"/>
      </w:pPr>
      <w:rPr>
        <w:rFonts w:ascii="Symbol" w:hAnsi="Symbol" w:hint="default"/>
        <w:color w:val="000000" w:themeColor="text1"/>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1" w15:restartNumberingAfterBreak="0">
    <w:nsid w:val="676555E4"/>
    <w:multiLevelType w:val="multilevel"/>
    <w:tmpl w:val="8EA6ED8C"/>
    <w:lvl w:ilvl="0">
      <w:start w:val="1"/>
      <w:numFmt w:val="bullet"/>
      <w:lvlText w:val="●"/>
      <w:lvlJc w:val="left"/>
      <w:pPr>
        <w:ind w:left="1920" w:hanging="360"/>
      </w:pPr>
      <w:rPr>
        <w:rFonts w:ascii="Arial" w:eastAsia="Arial" w:hAnsi="Arial" w:cs="Arial"/>
      </w:rPr>
    </w:lvl>
    <w:lvl w:ilvl="1">
      <w:start w:val="1"/>
      <w:numFmt w:val="bullet"/>
      <w:lvlText w:val="o"/>
      <w:lvlJc w:val="left"/>
      <w:pPr>
        <w:ind w:left="2640" w:hanging="360"/>
      </w:pPr>
      <w:rPr>
        <w:rFonts w:ascii="Arial" w:eastAsia="Arial" w:hAnsi="Arial" w:cs="Arial"/>
      </w:rPr>
    </w:lvl>
    <w:lvl w:ilvl="2">
      <w:start w:val="1"/>
      <w:numFmt w:val="bullet"/>
      <w:lvlText w:val="▪"/>
      <w:lvlJc w:val="left"/>
      <w:pPr>
        <w:ind w:left="3360" w:hanging="360"/>
      </w:pPr>
      <w:rPr>
        <w:rFonts w:ascii="Arial" w:eastAsia="Arial" w:hAnsi="Arial" w:cs="Arial"/>
      </w:rPr>
    </w:lvl>
    <w:lvl w:ilvl="3">
      <w:start w:val="1"/>
      <w:numFmt w:val="bullet"/>
      <w:lvlText w:val="●"/>
      <w:lvlJc w:val="left"/>
      <w:pPr>
        <w:ind w:left="4080" w:hanging="360"/>
      </w:pPr>
      <w:rPr>
        <w:rFonts w:ascii="Arial" w:eastAsia="Arial" w:hAnsi="Arial" w:cs="Arial"/>
      </w:rPr>
    </w:lvl>
    <w:lvl w:ilvl="4">
      <w:start w:val="1"/>
      <w:numFmt w:val="bullet"/>
      <w:lvlText w:val="o"/>
      <w:lvlJc w:val="left"/>
      <w:pPr>
        <w:ind w:left="4800" w:hanging="360"/>
      </w:pPr>
      <w:rPr>
        <w:rFonts w:ascii="Arial" w:eastAsia="Arial" w:hAnsi="Arial" w:cs="Arial"/>
      </w:rPr>
    </w:lvl>
    <w:lvl w:ilvl="5">
      <w:start w:val="1"/>
      <w:numFmt w:val="bullet"/>
      <w:lvlText w:val="▪"/>
      <w:lvlJc w:val="left"/>
      <w:pPr>
        <w:ind w:left="5520" w:hanging="360"/>
      </w:pPr>
      <w:rPr>
        <w:rFonts w:ascii="Arial" w:eastAsia="Arial" w:hAnsi="Arial" w:cs="Arial"/>
      </w:rPr>
    </w:lvl>
    <w:lvl w:ilvl="6">
      <w:start w:val="1"/>
      <w:numFmt w:val="bullet"/>
      <w:lvlText w:val="●"/>
      <w:lvlJc w:val="left"/>
      <w:pPr>
        <w:ind w:left="6240" w:hanging="360"/>
      </w:pPr>
      <w:rPr>
        <w:rFonts w:ascii="Arial" w:eastAsia="Arial" w:hAnsi="Arial" w:cs="Arial"/>
      </w:rPr>
    </w:lvl>
    <w:lvl w:ilvl="7">
      <w:start w:val="1"/>
      <w:numFmt w:val="bullet"/>
      <w:lvlText w:val="o"/>
      <w:lvlJc w:val="left"/>
      <w:pPr>
        <w:ind w:left="6960" w:hanging="360"/>
      </w:pPr>
      <w:rPr>
        <w:rFonts w:ascii="Arial" w:eastAsia="Arial" w:hAnsi="Arial" w:cs="Arial"/>
      </w:rPr>
    </w:lvl>
    <w:lvl w:ilvl="8">
      <w:start w:val="1"/>
      <w:numFmt w:val="bullet"/>
      <w:lvlText w:val="▪"/>
      <w:lvlJc w:val="left"/>
      <w:pPr>
        <w:ind w:left="7680" w:hanging="360"/>
      </w:pPr>
      <w:rPr>
        <w:rFonts w:ascii="Arial" w:eastAsia="Arial" w:hAnsi="Arial" w:cs="Arial"/>
      </w:rPr>
    </w:lvl>
  </w:abstractNum>
  <w:abstractNum w:abstractNumId="22" w15:restartNumberingAfterBreak="0">
    <w:nsid w:val="679E5D7A"/>
    <w:multiLevelType w:val="multilevel"/>
    <w:tmpl w:val="96E8CD36"/>
    <w:lvl w:ilvl="0">
      <w:start w:val="1"/>
      <w:numFmt w:val="bullet"/>
      <w:lvlText w:val="●"/>
      <w:lvlJc w:val="left"/>
      <w:pPr>
        <w:ind w:left="1800" w:hanging="360"/>
      </w:pPr>
      <w:rPr>
        <w:rFonts w:ascii="Arial" w:eastAsia="Arial" w:hAnsi="Arial" w:cs="Arial"/>
      </w:rPr>
    </w:lvl>
    <w:lvl w:ilvl="1">
      <w:start w:val="1"/>
      <w:numFmt w:val="bullet"/>
      <w:lvlText w:val="o"/>
      <w:lvlJc w:val="left"/>
      <w:pPr>
        <w:ind w:left="2520" w:hanging="360"/>
      </w:pPr>
      <w:rPr>
        <w:rFonts w:ascii="Arial" w:eastAsia="Arial" w:hAnsi="Arial" w:cs="Arial"/>
      </w:rPr>
    </w:lvl>
    <w:lvl w:ilvl="2">
      <w:start w:val="1"/>
      <w:numFmt w:val="bullet"/>
      <w:lvlText w:val="▪"/>
      <w:lvlJc w:val="left"/>
      <w:pPr>
        <w:ind w:left="3240" w:hanging="360"/>
      </w:pPr>
      <w:rPr>
        <w:rFonts w:ascii="Arial" w:eastAsia="Arial" w:hAnsi="Arial" w:cs="Arial"/>
      </w:rPr>
    </w:lvl>
    <w:lvl w:ilvl="3">
      <w:start w:val="1"/>
      <w:numFmt w:val="bullet"/>
      <w:lvlText w:val="●"/>
      <w:lvlJc w:val="left"/>
      <w:pPr>
        <w:ind w:left="3960" w:hanging="360"/>
      </w:pPr>
      <w:rPr>
        <w:rFonts w:ascii="Arial" w:eastAsia="Arial" w:hAnsi="Arial" w:cs="Arial"/>
      </w:rPr>
    </w:lvl>
    <w:lvl w:ilvl="4">
      <w:start w:val="1"/>
      <w:numFmt w:val="bullet"/>
      <w:lvlText w:val="o"/>
      <w:lvlJc w:val="left"/>
      <w:pPr>
        <w:ind w:left="4680" w:hanging="360"/>
      </w:pPr>
      <w:rPr>
        <w:rFonts w:ascii="Arial" w:eastAsia="Arial" w:hAnsi="Arial" w:cs="Arial"/>
      </w:rPr>
    </w:lvl>
    <w:lvl w:ilvl="5">
      <w:start w:val="1"/>
      <w:numFmt w:val="bullet"/>
      <w:lvlText w:val="▪"/>
      <w:lvlJc w:val="left"/>
      <w:pPr>
        <w:ind w:left="5400" w:hanging="360"/>
      </w:pPr>
      <w:rPr>
        <w:rFonts w:ascii="Arial" w:eastAsia="Arial" w:hAnsi="Arial" w:cs="Arial"/>
      </w:rPr>
    </w:lvl>
    <w:lvl w:ilvl="6">
      <w:start w:val="1"/>
      <w:numFmt w:val="bullet"/>
      <w:lvlText w:val="●"/>
      <w:lvlJc w:val="left"/>
      <w:pPr>
        <w:ind w:left="6120" w:hanging="360"/>
      </w:pPr>
      <w:rPr>
        <w:rFonts w:ascii="Arial" w:eastAsia="Arial" w:hAnsi="Arial" w:cs="Arial"/>
      </w:rPr>
    </w:lvl>
    <w:lvl w:ilvl="7">
      <w:start w:val="1"/>
      <w:numFmt w:val="bullet"/>
      <w:lvlText w:val="o"/>
      <w:lvlJc w:val="left"/>
      <w:pPr>
        <w:ind w:left="6840" w:hanging="360"/>
      </w:pPr>
      <w:rPr>
        <w:rFonts w:ascii="Arial" w:eastAsia="Arial" w:hAnsi="Arial" w:cs="Arial"/>
      </w:rPr>
    </w:lvl>
    <w:lvl w:ilvl="8">
      <w:start w:val="1"/>
      <w:numFmt w:val="bullet"/>
      <w:lvlText w:val="▪"/>
      <w:lvlJc w:val="left"/>
      <w:pPr>
        <w:ind w:left="7560" w:hanging="360"/>
      </w:pPr>
      <w:rPr>
        <w:rFonts w:ascii="Arial" w:eastAsia="Arial" w:hAnsi="Arial" w:cs="Arial"/>
      </w:rPr>
    </w:lvl>
  </w:abstractNum>
  <w:abstractNum w:abstractNumId="23" w15:restartNumberingAfterBreak="0">
    <w:nsid w:val="726A1579"/>
    <w:multiLevelType w:val="hybridMultilevel"/>
    <w:tmpl w:val="016E3B5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756A4580"/>
    <w:multiLevelType w:val="multilevel"/>
    <w:tmpl w:val="1706C2C6"/>
    <w:lvl w:ilvl="0">
      <w:start w:val="1"/>
      <w:numFmt w:val="decimal"/>
      <w:lvlText w:val="%1.0"/>
      <w:lvlJc w:val="left"/>
      <w:pPr>
        <w:ind w:left="1440" w:hanging="840"/>
      </w:pPr>
      <w:rPr>
        <w:sz w:val="20"/>
        <w:szCs w:val="20"/>
      </w:rPr>
    </w:lvl>
    <w:lvl w:ilvl="1">
      <w:start w:val="1"/>
      <w:numFmt w:val="decimal"/>
      <w:lvlText w:val="%1.%2"/>
      <w:lvlJc w:val="left"/>
      <w:pPr>
        <w:ind w:left="840" w:hanging="840"/>
      </w:pPr>
      <w:rPr>
        <w:rFonts w:ascii="Arial" w:eastAsia="Arial" w:hAnsi="Arial" w:cs="Arial"/>
        <w:b w:val="0"/>
        <w:sz w:val="20"/>
        <w:szCs w:val="20"/>
      </w:rPr>
    </w:lvl>
    <w:lvl w:ilvl="2">
      <w:start w:val="1"/>
      <w:numFmt w:val="decimal"/>
      <w:lvlText w:val="%1.%2.%3"/>
      <w:lvlJc w:val="left"/>
      <w:pPr>
        <w:ind w:left="2880" w:hanging="840"/>
      </w:pPr>
    </w:lvl>
    <w:lvl w:ilvl="3">
      <w:start w:val="1"/>
      <w:numFmt w:val="decimal"/>
      <w:lvlText w:val="%1.%2.%3.%4"/>
      <w:lvlJc w:val="left"/>
      <w:pPr>
        <w:ind w:left="3840" w:hanging="1080"/>
      </w:pPr>
    </w:lvl>
    <w:lvl w:ilvl="4">
      <w:start w:val="1"/>
      <w:numFmt w:val="decimal"/>
      <w:lvlText w:val="%1.%2.%3.%4.%5"/>
      <w:lvlJc w:val="left"/>
      <w:pPr>
        <w:ind w:left="4560" w:hanging="1080"/>
      </w:pPr>
    </w:lvl>
    <w:lvl w:ilvl="5">
      <w:start w:val="1"/>
      <w:numFmt w:val="decimal"/>
      <w:lvlText w:val="%1.%2.%3.%4.%5.%6"/>
      <w:lvlJc w:val="left"/>
      <w:pPr>
        <w:ind w:left="5640" w:hanging="1440"/>
      </w:pPr>
    </w:lvl>
    <w:lvl w:ilvl="6">
      <w:start w:val="1"/>
      <w:numFmt w:val="decimal"/>
      <w:lvlText w:val="%1.%2.%3.%4.%5.%6.%7"/>
      <w:lvlJc w:val="left"/>
      <w:pPr>
        <w:ind w:left="6360" w:hanging="1440"/>
      </w:pPr>
    </w:lvl>
    <w:lvl w:ilvl="7">
      <w:start w:val="1"/>
      <w:numFmt w:val="decimal"/>
      <w:lvlText w:val="%1.%2.%3.%4.%5.%6.%7.%8"/>
      <w:lvlJc w:val="left"/>
      <w:pPr>
        <w:ind w:left="7440" w:hanging="1800"/>
      </w:pPr>
    </w:lvl>
    <w:lvl w:ilvl="8">
      <w:start w:val="1"/>
      <w:numFmt w:val="decimal"/>
      <w:lvlText w:val="%1.%2.%3.%4.%5.%6.%7.%8.%9"/>
      <w:lvlJc w:val="left"/>
      <w:pPr>
        <w:ind w:left="8160" w:hanging="1800"/>
      </w:pPr>
    </w:lvl>
  </w:abstractNum>
  <w:abstractNum w:abstractNumId="25" w15:restartNumberingAfterBreak="0">
    <w:nsid w:val="76D0535A"/>
    <w:multiLevelType w:val="multilevel"/>
    <w:tmpl w:val="D444DE0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4"/>
  </w:num>
  <w:num w:numId="2">
    <w:abstractNumId w:val="15"/>
  </w:num>
  <w:num w:numId="3">
    <w:abstractNumId w:val="2"/>
  </w:num>
  <w:num w:numId="4">
    <w:abstractNumId w:val="6"/>
  </w:num>
  <w:num w:numId="5">
    <w:abstractNumId w:val="21"/>
  </w:num>
  <w:num w:numId="6">
    <w:abstractNumId w:val="16"/>
  </w:num>
  <w:num w:numId="7">
    <w:abstractNumId w:val="11"/>
  </w:num>
  <w:num w:numId="8">
    <w:abstractNumId w:val="25"/>
  </w:num>
  <w:num w:numId="9">
    <w:abstractNumId w:val="17"/>
  </w:num>
  <w:num w:numId="10">
    <w:abstractNumId w:val="7"/>
  </w:num>
  <w:num w:numId="11">
    <w:abstractNumId w:val="12"/>
  </w:num>
  <w:num w:numId="12">
    <w:abstractNumId w:val="22"/>
  </w:num>
  <w:num w:numId="13">
    <w:abstractNumId w:val="3"/>
  </w:num>
  <w:num w:numId="14">
    <w:abstractNumId w:val="9"/>
  </w:num>
  <w:num w:numId="15">
    <w:abstractNumId w:val="5"/>
  </w:num>
  <w:num w:numId="16">
    <w:abstractNumId w:val="10"/>
  </w:num>
  <w:num w:numId="17">
    <w:abstractNumId w:val="14"/>
  </w:num>
  <w:num w:numId="18">
    <w:abstractNumId w:val="13"/>
  </w:num>
  <w:num w:numId="19">
    <w:abstractNumId w:val="1"/>
  </w:num>
  <w:num w:numId="20">
    <w:abstractNumId w:val="0"/>
  </w:num>
  <w:num w:numId="21">
    <w:abstractNumId w:val="8"/>
  </w:num>
  <w:num w:numId="22">
    <w:abstractNumId w:val="4"/>
  </w:num>
  <w:num w:numId="23">
    <w:abstractNumId w:val="23"/>
  </w:num>
  <w:num w:numId="24">
    <w:abstractNumId w:val="19"/>
  </w:num>
  <w:num w:numId="25">
    <w:abstractNumId w:val="2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36E"/>
    <w:rsid w:val="00021718"/>
    <w:rsid w:val="00024EB6"/>
    <w:rsid w:val="00026807"/>
    <w:rsid w:val="00027ABC"/>
    <w:rsid w:val="0003198F"/>
    <w:rsid w:val="00053629"/>
    <w:rsid w:val="00054EA7"/>
    <w:rsid w:val="000556EC"/>
    <w:rsid w:val="000916DF"/>
    <w:rsid w:val="000B3739"/>
    <w:rsid w:val="000C4A5F"/>
    <w:rsid w:val="000F049F"/>
    <w:rsid w:val="001029BE"/>
    <w:rsid w:val="0011573C"/>
    <w:rsid w:val="001227E8"/>
    <w:rsid w:val="0012433F"/>
    <w:rsid w:val="001350CD"/>
    <w:rsid w:val="001529D9"/>
    <w:rsid w:val="00165F4B"/>
    <w:rsid w:val="00175910"/>
    <w:rsid w:val="00196737"/>
    <w:rsid w:val="001A21A5"/>
    <w:rsid w:val="001C0F7C"/>
    <w:rsid w:val="001F6F1C"/>
    <w:rsid w:val="002010AB"/>
    <w:rsid w:val="00216BE4"/>
    <w:rsid w:val="002174C7"/>
    <w:rsid w:val="00240EBB"/>
    <w:rsid w:val="00243033"/>
    <w:rsid w:val="002446ED"/>
    <w:rsid w:val="00244A59"/>
    <w:rsid w:val="002655ED"/>
    <w:rsid w:val="00282644"/>
    <w:rsid w:val="002A4D3C"/>
    <w:rsid w:val="002C3A1C"/>
    <w:rsid w:val="002C708B"/>
    <w:rsid w:val="002E11B6"/>
    <w:rsid w:val="002F4612"/>
    <w:rsid w:val="00325CED"/>
    <w:rsid w:val="00326970"/>
    <w:rsid w:val="003660AC"/>
    <w:rsid w:val="003709D2"/>
    <w:rsid w:val="0037198B"/>
    <w:rsid w:val="0039472D"/>
    <w:rsid w:val="003963E1"/>
    <w:rsid w:val="003A6954"/>
    <w:rsid w:val="003B2F8E"/>
    <w:rsid w:val="003B525F"/>
    <w:rsid w:val="003C53CC"/>
    <w:rsid w:val="003C648C"/>
    <w:rsid w:val="00422FB3"/>
    <w:rsid w:val="0042503B"/>
    <w:rsid w:val="00426BCD"/>
    <w:rsid w:val="00433C8B"/>
    <w:rsid w:val="004400C1"/>
    <w:rsid w:val="00457294"/>
    <w:rsid w:val="004605EC"/>
    <w:rsid w:val="004845E3"/>
    <w:rsid w:val="004875AB"/>
    <w:rsid w:val="00492444"/>
    <w:rsid w:val="004A0871"/>
    <w:rsid w:val="004D6356"/>
    <w:rsid w:val="004D6576"/>
    <w:rsid w:val="004D7903"/>
    <w:rsid w:val="004E0D8A"/>
    <w:rsid w:val="004F6E00"/>
    <w:rsid w:val="00511152"/>
    <w:rsid w:val="0051628D"/>
    <w:rsid w:val="00526C0F"/>
    <w:rsid w:val="005618DE"/>
    <w:rsid w:val="00593645"/>
    <w:rsid w:val="00594325"/>
    <w:rsid w:val="005970CB"/>
    <w:rsid w:val="005A404D"/>
    <w:rsid w:val="005B0AF4"/>
    <w:rsid w:val="005D2559"/>
    <w:rsid w:val="005E0736"/>
    <w:rsid w:val="005E694E"/>
    <w:rsid w:val="005F09F3"/>
    <w:rsid w:val="005F208F"/>
    <w:rsid w:val="00606BC1"/>
    <w:rsid w:val="0060767F"/>
    <w:rsid w:val="00607C6B"/>
    <w:rsid w:val="00611C7B"/>
    <w:rsid w:val="00625863"/>
    <w:rsid w:val="00634A2C"/>
    <w:rsid w:val="00646437"/>
    <w:rsid w:val="006B46A2"/>
    <w:rsid w:val="006C311F"/>
    <w:rsid w:val="006C39D3"/>
    <w:rsid w:val="006D38B8"/>
    <w:rsid w:val="006E2D5E"/>
    <w:rsid w:val="006F2B67"/>
    <w:rsid w:val="00712E23"/>
    <w:rsid w:val="00720091"/>
    <w:rsid w:val="00732778"/>
    <w:rsid w:val="00743363"/>
    <w:rsid w:val="007535A9"/>
    <w:rsid w:val="00772872"/>
    <w:rsid w:val="007A4AA2"/>
    <w:rsid w:val="007B3117"/>
    <w:rsid w:val="007D5A67"/>
    <w:rsid w:val="007E22AC"/>
    <w:rsid w:val="008009F9"/>
    <w:rsid w:val="00802D8C"/>
    <w:rsid w:val="0082469C"/>
    <w:rsid w:val="0083335C"/>
    <w:rsid w:val="00846DFB"/>
    <w:rsid w:val="008777ED"/>
    <w:rsid w:val="00885615"/>
    <w:rsid w:val="008B4C39"/>
    <w:rsid w:val="008B6205"/>
    <w:rsid w:val="008C2435"/>
    <w:rsid w:val="008C48DF"/>
    <w:rsid w:val="008E2D17"/>
    <w:rsid w:val="009022C6"/>
    <w:rsid w:val="00911C6D"/>
    <w:rsid w:val="009168F4"/>
    <w:rsid w:val="00922721"/>
    <w:rsid w:val="00927BCE"/>
    <w:rsid w:val="00952995"/>
    <w:rsid w:val="00962E1B"/>
    <w:rsid w:val="00966881"/>
    <w:rsid w:val="00975F96"/>
    <w:rsid w:val="009826AE"/>
    <w:rsid w:val="00996DF6"/>
    <w:rsid w:val="009A0921"/>
    <w:rsid w:val="009B5C63"/>
    <w:rsid w:val="009E144F"/>
    <w:rsid w:val="009E5615"/>
    <w:rsid w:val="00A071DC"/>
    <w:rsid w:val="00A410F7"/>
    <w:rsid w:val="00A53224"/>
    <w:rsid w:val="00A6736E"/>
    <w:rsid w:val="00A71AFE"/>
    <w:rsid w:val="00AB47C1"/>
    <w:rsid w:val="00AC2A10"/>
    <w:rsid w:val="00AE2B1B"/>
    <w:rsid w:val="00AF1C24"/>
    <w:rsid w:val="00AF7405"/>
    <w:rsid w:val="00B00150"/>
    <w:rsid w:val="00B06ABE"/>
    <w:rsid w:val="00B22192"/>
    <w:rsid w:val="00B814B0"/>
    <w:rsid w:val="00B94D60"/>
    <w:rsid w:val="00BB615E"/>
    <w:rsid w:val="00BC7905"/>
    <w:rsid w:val="00BC796C"/>
    <w:rsid w:val="00C038F4"/>
    <w:rsid w:val="00C165E9"/>
    <w:rsid w:val="00C175F7"/>
    <w:rsid w:val="00C17BF7"/>
    <w:rsid w:val="00C24981"/>
    <w:rsid w:val="00C268C5"/>
    <w:rsid w:val="00C3280A"/>
    <w:rsid w:val="00C77E79"/>
    <w:rsid w:val="00C83592"/>
    <w:rsid w:val="00CA40FA"/>
    <w:rsid w:val="00CB3B8B"/>
    <w:rsid w:val="00CC642C"/>
    <w:rsid w:val="00CD36A6"/>
    <w:rsid w:val="00D00AB7"/>
    <w:rsid w:val="00D01461"/>
    <w:rsid w:val="00D34E34"/>
    <w:rsid w:val="00D42D45"/>
    <w:rsid w:val="00D51609"/>
    <w:rsid w:val="00D55D57"/>
    <w:rsid w:val="00D62A7A"/>
    <w:rsid w:val="00D82801"/>
    <w:rsid w:val="00D82DD2"/>
    <w:rsid w:val="00DA2C3D"/>
    <w:rsid w:val="00DB1283"/>
    <w:rsid w:val="00DB3246"/>
    <w:rsid w:val="00DB5495"/>
    <w:rsid w:val="00DC22C2"/>
    <w:rsid w:val="00DC2AFE"/>
    <w:rsid w:val="00DE40C0"/>
    <w:rsid w:val="00DE5B06"/>
    <w:rsid w:val="00DF0ED7"/>
    <w:rsid w:val="00E2095B"/>
    <w:rsid w:val="00E27AA5"/>
    <w:rsid w:val="00E62879"/>
    <w:rsid w:val="00E649F6"/>
    <w:rsid w:val="00E7773C"/>
    <w:rsid w:val="00E85FAA"/>
    <w:rsid w:val="00E93058"/>
    <w:rsid w:val="00EA6A5B"/>
    <w:rsid w:val="00EE5415"/>
    <w:rsid w:val="00EE6D71"/>
    <w:rsid w:val="00F01E32"/>
    <w:rsid w:val="00F12939"/>
    <w:rsid w:val="00F300C1"/>
    <w:rsid w:val="00F42032"/>
    <w:rsid w:val="00F54B41"/>
    <w:rsid w:val="00F74527"/>
    <w:rsid w:val="00F95958"/>
    <w:rsid w:val="00FA056A"/>
    <w:rsid w:val="00FB0CFC"/>
    <w:rsid w:val="00FB27DC"/>
    <w:rsid w:val="00FB42C4"/>
    <w:rsid w:val="00FC3104"/>
    <w:rsid w:val="00FC5C02"/>
    <w:rsid w:val="00FE3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1CAAC"/>
  <w15:docId w15:val="{1C769059-764C-4D50-B2FB-19C98248B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n-US" w:eastAsia="en-US" w:bidi="ar-SA"/>
      </w:rPr>
    </w:rPrDefault>
    <w:pPrDefault>
      <w:pPr>
        <w:pBdr>
          <w:top w:val="nil"/>
          <w:left w:val="nil"/>
          <w:bottom w:val="nil"/>
          <w:right w:val="nil"/>
          <w:between w:val="nil"/>
        </w:pBd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jc w:val="left"/>
      <w:outlineLvl w:val="0"/>
    </w:pPr>
    <w:rPr>
      <w:rFonts w:ascii="Times New Roman" w:eastAsia="Times New Roman" w:hAnsi="Times New Roman" w:cs="Times New Roman"/>
      <w:b/>
      <w:sz w:val="20"/>
      <w:szCs w:val="20"/>
    </w:rPr>
  </w:style>
  <w:style w:type="paragraph" w:styleId="Heading2">
    <w:name w:val="heading 2"/>
    <w:basedOn w:val="Normal"/>
    <w:next w:val="Normal"/>
    <w:pPr>
      <w:keepNext/>
      <w:keepLines/>
      <w:jc w:val="center"/>
      <w:outlineLvl w:val="1"/>
    </w:pPr>
    <w:rPr>
      <w:rFonts w:ascii="Times New Roman" w:eastAsia="Times New Roman" w:hAnsi="Times New Roman" w:cs="Times New Roman"/>
      <w:b/>
      <w:sz w:val="20"/>
      <w:szCs w:val="20"/>
    </w:rPr>
  </w:style>
  <w:style w:type="paragraph" w:styleId="Heading3">
    <w:name w:val="heading 3"/>
    <w:basedOn w:val="Normal"/>
    <w:next w:val="Normal"/>
    <w:pPr>
      <w:keepNext/>
      <w:keepLines/>
      <w:jc w:val="center"/>
      <w:outlineLvl w:val="2"/>
    </w:pPr>
    <w:rPr>
      <w:sz w:val="20"/>
      <w:szCs w:val="20"/>
    </w:rPr>
  </w:style>
  <w:style w:type="paragraph" w:styleId="Heading4">
    <w:name w:val="heading 4"/>
    <w:basedOn w:val="Normal"/>
    <w:next w:val="Normal"/>
    <w:pPr>
      <w:keepNext/>
      <w:keepLines/>
      <w:outlineLvl w:val="3"/>
    </w:pPr>
    <w:rPr>
      <w:rFonts w:ascii="Times New Roman" w:eastAsia="Times New Roman" w:hAnsi="Times New Roman" w:cs="Times New Roman"/>
      <w:b/>
      <w:i/>
      <w:sz w:val="20"/>
      <w:szCs w:val="20"/>
    </w:rPr>
  </w:style>
  <w:style w:type="paragraph" w:styleId="Heading5">
    <w:name w:val="heading 5"/>
    <w:basedOn w:val="Normal"/>
    <w:next w:val="Normal"/>
    <w:pPr>
      <w:keepNext/>
      <w:keepLines/>
      <w:ind w:left="360" w:hanging="360"/>
      <w:outlineLvl w:val="4"/>
    </w:pPr>
    <w:rPr>
      <w:rFonts w:ascii="Times New Roman" w:eastAsia="Times New Roman" w:hAnsi="Times New Roman" w:cs="Times New Roman"/>
      <w:b/>
      <w:sz w:val="20"/>
      <w:szCs w:val="20"/>
    </w:rPr>
  </w:style>
  <w:style w:type="paragraph" w:styleId="Heading6">
    <w:name w:val="heading 6"/>
    <w:basedOn w:val="Normal"/>
    <w:next w:val="Normal"/>
    <w:pPr>
      <w:keepNext/>
      <w:keepLines/>
      <w:ind w:left="360" w:hanging="360"/>
      <w:outlineLvl w:val="5"/>
    </w:pPr>
    <w:rPr>
      <w:rFonts w:ascii="Times New Roman" w:eastAsia="Times New Roman" w:hAnsi="Times New Roman" w:cs="Times New Roman"/>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8">
    <w:name w:val="8"/>
    <w:basedOn w:val="TableNormal"/>
    <w:pPr>
      <w:spacing w:line="260" w:lineRule="auto"/>
    </w:pPr>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0" w:type="dxa"/>
        <w:right w:w="0"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aliases w:val="List,Heading2,Use Case List Paragraph,List Paragraph1,Body Bullet,Ref,TOC style,Proposal Bullet List,lp1,Bullet OSM,Bullet List,FooterText,Bullet,List1,List11,List111,List2,List1111,List11111,Párrafo de lista,Equipment,List Paragraph11,b1"/>
    <w:basedOn w:val="Normal"/>
    <w:link w:val="ListParagraphChar"/>
    <w:uiPriority w:val="99"/>
    <w:qFormat/>
    <w:rsid w:val="00EE5415"/>
    <w:pPr>
      <w:ind w:left="720"/>
      <w:contextualSpacing/>
    </w:pPr>
  </w:style>
  <w:style w:type="paragraph" w:styleId="Header">
    <w:name w:val="header"/>
    <w:basedOn w:val="Normal"/>
    <w:link w:val="HeaderChar"/>
    <w:uiPriority w:val="99"/>
    <w:unhideWhenUsed/>
    <w:rsid w:val="00EE5415"/>
    <w:pPr>
      <w:tabs>
        <w:tab w:val="center" w:pos="4680"/>
        <w:tab w:val="right" w:pos="9360"/>
      </w:tabs>
    </w:pPr>
  </w:style>
  <w:style w:type="character" w:customStyle="1" w:styleId="HeaderChar">
    <w:name w:val="Header Char"/>
    <w:basedOn w:val="DefaultParagraphFont"/>
    <w:link w:val="Header"/>
    <w:uiPriority w:val="99"/>
    <w:rsid w:val="00EE5415"/>
  </w:style>
  <w:style w:type="paragraph" w:styleId="Footer">
    <w:name w:val="footer"/>
    <w:basedOn w:val="Normal"/>
    <w:link w:val="FooterChar"/>
    <w:uiPriority w:val="99"/>
    <w:unhideWhenUsed/>
    <w:rsid w:val="00EE5415"/>
    <w:pPr>
      <w:tabs>
        <w:tab w:val="center" w:pos="4680"/>
        <w:tab w:val="right" w:pos="9360"/>
      </w:tabs>
    </w:pPr>
  </w:style>
  <w:style w:type="character" w:customStyle="1" w:styleId="FooterChar">
    <w:name w:val="Footer Char"/>
    <w:basedOn w:val="DefaultParagraphFont"/>
    <w:link w:val="Footer"/>
    <w:uiPriority w:val="99"/>
    <w:rsid w:val="00EE5415"/>
  </w:style>
  <w:style w:type="paragraph" w:styleId="BalloonText">
    <w:name w:val="Balloon Text"/>
    <w:basedOn w:val="Normal"/>
    <w:link w:val="BalloonTextChar"/>
    <w:uiPriority w:val="99"/>
    <w:semiHidden/>
    <w:unhideWhenUsed/>
    <w:rsid w:val="00962E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E1B"/>
    <w:rPr>
      <w:rFonts w:ascii="Segoe UI" w:hAnsi="Segoe UI" w:cs="Segoe UI"/>
      <w:sz w:val="18"/>
      <w:szCs w:val="18"/>
    </w:rPr>
  </w:style>
  <w:style w:type="character" w:styleId="CommentReference">
    <w:name w:val="annotation reference"/>
    <w:basedOn w:val="DefaultParagraphFont"/>
    <w:uiPriority w:val="99"/>
    <w:semiHidden/>
    <w:unhideWhenUsed/>
    <w:rsid w:val="00AF1C24"/>
    <w:rPr>
      <w:sz w:val="16"/>
      <w:szCs w:val="16"/>
    </w:rPr>
  </w:style>
  <w:style w:type="paragraph" w:styleId="CommentText">
    <w:name w:val="annotation text"/>
    <w:basedOn w:val="Normal"/>
    <w:link w:val="CommentTextChar"/>
    <w:uiPriority w:val="99"/>
    <w:semiHidden/>
    <w:unhideWhenUsed/>
    <w:rsid w:val="00AF1C24"/>
    <w:rPr>
      <w:sz w:val="20"/>
      <w:szCs w:val="20"/>
    </w:rPr>
  </w:style>
  <w:style w:type="character" w:customStyle="1" w:styleId="CommentTextChar">
    <w:name w:val="Comment Text Char"/>
    <w:basedOn w:val="DefaultParagraphFont"/>
    <w:link w:val="CommentText"/>
    <w:uiPriority w:val="99"/>
    <w:semiHidden/>
    <w:rsid w:val="00AF1C24"/>
    <w:rPr>
      <w:sz w:val="20"/>
      <w:szCs w:val="20"/>
    </w:rPr>
  </w:style>
  <w:style w:type="paragraph" w:styleId="CommentSubject">
    <w:name w:val="annotation subject"/>
    <w:basedOn w:val="CommentText"/>
    <w:next w:val="CommentText"/>
    <w:link w:val="CommentSubjectChar"/>
    <w:uiPriority w:val="99"/>
    <w:semiHidden/>
    <w:unhideWhenUsed/>
    <w:rsid w:val="00AF1C24"/>
    <w:rPr>
      <w:b/>
      <w:bCs/>
    </w:rPr>
  </w:style>
  <w:style w:type="character" w:customStyle="1" w:styleId="CommentSubjectChar">
    <w:name w:val="Comment Subject Char"/>
    <w:basedOn w:val="CommentTextChar"/>
    <w:link w:val="CommentSubject"/>
    <w:uiPriority w:val="99"/>
    <w:semiHidden/>
    <w:rsid w:val="00AF1C24"/>
    <w:rPr>
      <w:b/>
      <w:bCs/>
      <w:sz w:val="20"/>
      <w:szCs w:val="20"/>
    </w:rPr>
  </w:style>
  <w:style w:type="paragraph" w:styleId="NoSpacing">
    <w:name w:val="No Spacing"/>
    <w:uiPriority w:val="1"/>
    <w:qFormat/>
    <w:rsid w:val="00C77E79"/>
    <w:pPr>
      <w:pBdr>
        <w:top w:val="none" w:sz="0" w:space="0" w:color="auto"/>
        <w:left w:val="none" w:sz="0" w:space="0" w:color="auto"/>
        <w:bottom w:val="none" w:sz="0" w:space="0" w:color="auto"/>
        <w:right w:val="none" w:sz="0" w:space="0" w:color="auto"/>
        <w:between w:val="none" w:sz="0" w:space="0" w:color="auto"/>
      </w:pBdr>
      <w:jc w:val="left"/>
    </w:pPr>
    <w:rPr>
      <w:rFonts w:asciiTheme="minorHAnsi" w:eastAsiaTheme="minorHAnsi" w:hAnsiTheme="minorHAnsi" w:cstheme="minorBidi"/>
      <w:color w:val="auto"/>
      <w:sz w:val="22"/>
      <w:szCs w:val="22"/>
    </w:rPr>
  </w:style>
  <w:style w:type="character" w:customStyle="1" w:styleId="ListParagraphChar">
    <w:name w:val="List Paragraph Char"/>
    <w:aliases w:val="List Char,Heading2 Char,Use Case List Paragraph Char,List Paragraph1 Char,Body Bullet Char,Ref Char,TOC style Char,Proposal Bullet List Char,lp1 Char,Bullet OSM Char,Bullet List Char,FooterText Char,Bullet Char,List1 Char,List11 Char"/>
    <w:basedOn w:val="DefaultParagraphFont"/>
    <w:link w:val="ListParagraph"/>
    <w:uiPriority w:val="99"/>
    <w:rsid w:val="00FB4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27095">
      <w:bodyDiv w:val="1"/>
      <w:marLeft w:val="0"/>
      <w:marRight w:val="0"/>
      <w:marTop w:val="0"/>
      <w:marBottom w:val="0"/>
      <w:divBdr>
        <w:top w:val="none" w:sz="0" w:space="0" w:color="auto"/>
        <w:left w:val="none" w:sz="0" w:space="0" w:color="auto"/>
        <w:bottom w:val="none" w:sz="0" w:space="0" w:color="auto"/>
        <w:right w:val="none" w:sz="0" w:space="0" w:color="auto"/>
      </w:divBdr>
    </w:div>
    <w:div w:id="541358662">
      <w:bodyDiv w:val="1"/>
      <w:marLeft w:val="0"/>
      <w:marRight w:val="0"/>
      <w:marTop w:val="0"/>
      <w:marBottom w:val="0"/>
      <w:divBdr>
        <w:top w:val="none" w:sz="0" w:space="0" w:color="auto"/>
        <w:left w:val="none" w:sz="0" w:space="0" w:color="auto"/>
        <w:bottom w:val="none" w:sz="0" w:space="0" w:color="auto"/>
        <w:right w:val="none" w:sz="0" w:space="0" w:color="auto"/>
      </w:divBdr>
    </w:div>
    <w:div w:id="602032180">
      <w:bodyDiv w:val="1"/>
      <w:marLeft w:val="0"/>
      <w:marRight w:val="0"/>
      <w:marTop w:val="0"/>
      <w:marBottom w:val="0"/>
      <w:divBdr>
        <w:top w:val="none" w:sz="0" w:space="0" w:color="auto"/>
        <w:left w:val="none" w:sz="0" w:space="0" w:color="auto"/>
        <w:bottom w:val="none" w:sz="0" w:space="0" w:color="auto"/>
        <w:right w:val="none" w:sz="0" w:space="0" w:color="auto"/>
      </w:divBdr>
    </w:div>
    <w:div w:id="754741362">
      <w:bodyDiv w:val="1"/>
      <w:marLeft w:val="0"/>
      <w:marRight w:val="0"/>
      <w:marTop w:val="0"/>
      <w:marBottom w:val="0"/>
      <w:divBdr>
        <w:top w:val="none" w:sz="0" w:space="0" w:color="auto"/>
        <w:left w:val="none" w:sz="0" w:space="0" w:color="auto"/>
        <w:bottom w:val="none" w:sz="0" w:space="0" w:color="auto"/>
        <w:right w:val="none" w:sz="0" w:space="0" w:color="auto"/>
      </w:divBdr>
    </w:div>
    <w:div w:id="890925799">
      <w:bodyDiv w:val="1"/>
      <w:marLeft w:val="0"/>
      <w:marRight w:val="0"/>
      <w:marTop w:val="0"/>
      <w:marBottom w:val="0"/>
      <w:divBdr>
        <w:top w:val="none" w:sz="0" w:space="0" w:color="auto"/>
        <w:left w:val="none" w:sz="0" w:space="0" w:color="auto"/>
        <w:bottom w:val="none" w:sz="0" w:space="0" w:color="auto"/>
        <w:right w:val="none" w:sz="0" w:space="0" w:color="auto"/>
      </w:divBdr>
    </w:div>
    <w:div w:id="1150289054">
      <w:bodyDiv w:val="1"/>
      <w:marLeft w:val="0"/>
      <w:marRight w:val="0"/>
      <w:marTop w:val="0"/>
      <w:marBottom w:val="0"/>
      <w:divBdr>
        <w:top w:val="none" w:sz="0" w:space="0" w:color="auto"/>
        <w:left w:val="none" w:sz="0" w:space="0" w:color="auto"/>
        <w:bottom w:val="none" w:sz="0" w:space="0" w:color="auto"/>
        <w:right w:val="none" w:sz="0" w:space="0" w:color="auto"/>
      </w:divBdr>
    </w:div>
    <w:div w:id="12967218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B7469-7E40-4ADE-8FCF-A0C1F9380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4736</Words>
  <Characters>26997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Chakshu Mitra</dc:creator>
  <cp:lastModifiedBy>Shahram Sattar</cp:lastModifiedBy>
  <cp:revision>3</cp:revision>
  <dcterms:created xsi:type="dcterms:W3CDTF">2020-11-26T14:52:00Z</dcterms:created>
  <dcterms:modified xsi:type="dcterms:W3CDTF">2020-11-26T16:25:00Z</dcterms:modified>
</cp:coreProperties>
</file>