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47469" w14:textId="77777777" w:rsidR="004469D8" w:rsidRPr="004469D8" w:rsidRDefault="004469D8" w:rsidP="004469D8">
      <w:pPr>
        <w:jc w:val="center"/>
        <w:rPr>
          <w:sz w:val="32"/>
          <w:szCs w:val="32"/>
        </w:rPr>
      </w:pPr>
      <w:r w:rsidRPr="004469D8">
        <w:rPr>
          <w:b/>
          <w:bCs/>
          <w:sz w:val="32"/>
          <w:szCs w:val="32"/>
        </w:rPr>
        <w:t>Ideation Phase</w:t>
      </w:r>
    </w:p>
    <w:p w14:paraId="17629306" w14:textId="77777777" w:rsidR="004469D8" w:rsidRPr="004469D8" w:rsidRDefault="004469D8" w:rsidP="004469D8">
      <w:pPr>
        <w:jc w:val="center"/>
        <w:rPr>
          <w:sz w:val="32"/>
          <w:szCs w:val="32"/>
        </w:rPr>
      </w:pPr>
      <w:r w:rsidRPr="004469D8">
        <w:rPr>
          <w:b/>
          <w:bCs/>
          <w:sz w:val="32"/>
          <w:szCs w:val="32"/>
        </w:rPr>
        <w:t>Empathize &amp; Discover</w:t>
      </w:r>
    </w:p>
    <w:p w14:paraId="3BAF0D78" w14:textId="77777777" w:rsidR="004469D8" w:rsidRPr="004469D8" w:rsidRDefault="004469D8" w:rsidP="004469D8"/>
    <w:tbl>
      <w:tblPr>
        <w:tblW w:w="0" w:type="auto"/>
        <w:jc w:val="center"/>
        <w:tblCellMar>
          <w:top w:w="15" w:type="dxa"/>
          <w:left w:w="15" w:type="dxa"/>
          <w:bottom w:w="15" w:type="dxa"/>
          <w:right w:w="15" w:type="dxa"/>
        </w:tblCellMar>
        <w:tblLook w:val="04A0" w:firstRow="1" w:lastRow="0" w:firstColumn="1" w:lastColumn="0" w:noHBand="0" w:noVBand="1"/>
      </w:tblPr>
      <w:tblGrid>
        <w:gridCol w:w="1725"/>
        <w:gridCol w:w="5917"/>
      </w:tblGrid>
      <w:tr w:rsidR="004469D8" w:rsidRPr="004469D8" w14:paraId="578D118E" w14:textId="77777777" w:rsidTr="004469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48897" w14:textId="77777777" w:rsidR="004469D8" w:rsidRPr="004469D8" w:rsidRDefault="004469D8" w:rsidP="004469D8">
            <w:r w:rsidRPr="004469D8">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8D415" w14:textId="3ADB8B34" w:rsidR="004469D8" w:rsidRPr="004469D8" w:rsidRDefault="004469D8" w:rsidP="004469D8">
            <w:r>
              <w:t>24 June</w:t>
            </w:r>
            <w:r w:rsidRPr="004469D8">
              <w:t>2025</w:t>
            </w:r>
          </w:p>
        </w:tc>
      </w:tr>
      <w:tr w:rsidR="004469D8" w:rsidRPr="004469D8" w14:paraId="1E96F311" w14:textId="77777777" w:rsidTr="004469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74BF3" w14:textId="77777777" w:rsidR="004469D8" w:rsidRPr="004469D8" w:rsidRDefault="004469D8" w:rsidP="004469D8">
            <w:r w:rsidRPr="004469D8">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9A18A" w14:textId="65DD19B0" w:rsidR="004469D8" w:rsidRPr="004469D8" w:rsidRDefault="004469D8" w:rsidP="004469D8">
            <w:r w:rsidRPr="005C7901">
              <w:t>LTVIP2025TMID20421</w:t>
            </w:r>
          </w:p>
        </w:tc>
      </w:tr>
      <w:tr w:rsidR="004469D8" w:rsidRPr="004469D8" w14:paraId="1BFEFC01" w14:textId="77777777" w:rsidTr="004469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7950A" w14:textId="77777777" w:rsidR="004469D8" w:rsidRPr="004469D8" w:rsidRDefault="004469D8" w:rsidP="004469D8">
            <w:r w:rsidRPr="004469D8">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6D82" w14:textId="0D0E07D4" w:rsidR="004469D8" w:rsidRPr="004469D8" w:rsidRDefault="004469D8" w:rsidP="004469D8">
            <w:r w:rsidRPr="005C7901">
              <w:t xml:space="preserve">Streamlining Ticket Assignment </w:t>
            </w:r>
            <w:proofErr w:type="gramStart"/>
            <w:r w:rsidRPr="005C7901">
              <w:t>For</w:t>
            </w:r>
            <w:proofErr w:type="gramEnd"/>
            <w:r w:rsidRPr="005C7901">
              <w:t xml:space="preserve"> Efficient Support Operations</w:t>
            </w:r>
          </w:p>
        </w:tc>
      </w:tr>
      <w:tr w:rsidR="004469D8" w:rsidRPr="004469D8" w14:paraId="3D582BF7" w14:textId="77777777" w:rsidTr="004469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B5BED6" w14:textId="1D4C9C03" w:rsidR="004469D8" w:rsidRPr="004469D8" w:rsidRDefault="004469D8" w:rsidP="004469D8">
            <w:r>
              <w:t>Mentor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6D078" w14:textId="1F09D484" w:rsidR="004469D8" w:rsidRPr="005C7901" w:rsidRDefault="004469D8" w:rsidP="004469D8">
            <w:r>
              <w:t>Dr Shaik Salma Begum</w:t>
            </w:r>
          </w:p>
        </w:tc>
      </w:tr>
      <w:tr w:rsidR="004469D8" w:rsidRPr="004469D8" w14:paraId="63E0D989" w14:textId="77777777" w:rsidTr="004469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67BDF" w14:textId="77777777" w:rsidR="004469D8" w:rsidRPr="004469D8" w:rsidRDefault="004469D8" w:rsidP="004469D8">
            <w:r w:rsidRPr="004469D8">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AD4C2" w14:textId="77777777" w:rsidR="004469D8" w:rsidRPr="004469D8" w:rsidRDefault="004469D8" w:rsidP="004469D8">
            <w:r w:rsidRPr="004469D8">
              <w:t>4 Marks</w:t>
            </w:r>
          </w:p>
        </w:tc>
      </w:tr>
    </w:tbl>
    <w:p w14:paraId="68A1F14C" w14:textId="77777777" w:rsidR="00F77BBA" w:rsidRDefault="00F77BBA"/>
    <w:p w14:paraId="7D17ABE5" w14:textId="4424EA0D" w:rsidR="004469D8" w:rsidRPr="004469D8" w:rsidRDefault="004469D8" w:rsidP="004469D8">
      <w:pPr>
        <w:rPr>
          <w:b/>
          <w:sz w:val="24"/>
          <w:szCs w:val="24"/>
        </w:rPr>
      </w:pPr>
      <w:r w:rsidRPr="004469D8">
        <w:rPr>
          <w:b/>
          <w:sz w:val="24"/>
          <w:szCs w:val="24"/>
        </w:rPr>
        <w:t>Empathy Map Canvas:</w:t>
      </w:r>
    </w:p>
    <w:p w14:paraId="6F276E76" w14:textId="19C6DCF7" w:rsidR="004469D8" w:rsidRPr="004469D8" w:rsidRDefault="004469D8" w:rsidP="004469D8">
      <w:pPr>
        <w:rPr>
          <w:sz w:val="24"/>
          <w:szCs w:val="24"/>
        </w:rPr>
      </w:pPr>
      <w:r w:rsidRPr="004469D8">
        <w:rPr>
          <w:sz w:val="24"/>
          <w:szCs w:val="24"/>
        </w:rPr>
        <w:t>To design an effective and user-friendly solution for streamlining ticket assignment in ServiceNow, it is essential to understand the challenges and mindset of the people who interact with the system daily. The Empathy Map Canvas is a powerful tool that helps teams capture a user’s experience from multiple dimensions — what they say, think, do, and feel — so we can build solutions that genuinely address their pain points.</w:t>
      </w:r>
    </w:p>
    <w:p w14:paraId="56C592A3" w14:textId="77777777" w:rsidR="004469D8" w:rsidRPr="004469D8" w:rsidRDefault="004469D8" w:rsidP="004469D8">
      <w:pPr>
        <w:rPr>
          <w:sz w:val="24"/>
          <w:szCs w:val="24"/>
        </w:rPr>
      </w:pPr>
      <w:r w:rsidRPr="004469D8">
        <w:rPr>
          <w:sz w:val="24"/>
          <w:szCs w:val="24"/>
        </w:rPr>
        <w:t>In this project, we focused on the IT support agent, who is at the heart of the ticket resolution process. By stepping into their shoes, we gained deeper insights into their daily frustrations, goals, motivations, and expectations. This user-</w:t>
      </w:r>
      <w:proofErr w:type="spellStart"/>
      <w:r w:rsidRPr="004469D8">
        <w:rPr>
          <w:sz w:val="24"/>
          <w:szCs w:val="24"/>
        </w:rPr>
        <w:t>centered</w:t>
      </w:r>
      <w:proofErr w:type="spellEnd"/>
      <w:r w:rsidRPr="004469D8">
        <w:rPr>
          <w:sz w:val="24"/>
          <w:szCs w:val="24"/>
        </w:rPr>
        <w:t xml:space="preserve"> approach ensures that the automated ticket assignment solution we design will not only improve efficiency but also create a smoother, less stressful working environment.</w:t>
      </w:r>
    </w:p>
    <w:p w14:paraId="4C4B01DE" w14:textId="2D9D75E2" w:rsidR="004469D8" w:rsidRPr="004469D8" w:rsidRDefault="004469D8" w:rsidP="004469D8">
      <w:pPr>
        <w:rPr>
          <w:b/>
          <w:bCs/>
          <w:sz w:val="24"/>
          <w:szCs w:val="24"/>
        </w:rPr>
      </w:pPr>
      <w:r w:rsidRPr="004469D8">
        <w:rPr>
          <w:b/>
          <w:bCs/>
          <w:sz w:val="24"/>
          <w:szCs w:val="24"/>
        </w:rPr>
        <w:t>Purpose</w:t>
      </w:r>
    </w:p>
    <w:p w14:paraId="74938945" w14:textId="77777777" w:rsidR="004469D8" w:rsidRPr="004469D8" w:rsidRDefault="004469D8" w:rsidP="004469D8">
      <w:pPr>
        <w:rPr>
          <w:sz w:val="24"/>
          <w:szCs w:val="24"/>
        </w:rPr>
      </w:pPr>
      <w:r w:rsidRPr="004469D8">
        <w:rPr>
          <w:sz w:val="24"/>
          <w:szCs w:val="24"/>
        </w:rPr>
        <w:t>Creating an empathy map enabled the team to:</w:t>
      </w:r>
      <w:r w:rsidRPr="004469D8">
        <w:rPr>
          <w:sz w:val="24"/>
          <w:szCs w:val="24"/>
        </w:rPr>
        <w:br/>
        <w:t>• Step into the users’ shoes and understand the complexity of handling support tickets.</w:t>
      </w:r>
      <w:r w:rsidRPr="004469D8">
        <w:rPr>
          <w:sz w:val="24"/>
          <w:szCs w:val="24"/>
        </w:rPr>
        <w:br/>
        <w:t>• Identify the operational goals, recurring pain points, and motivators of support staff.</w:t>
      </w:r>
      <w:r w:rsidRPr="004469D8">
        <w:rPr>
          <w:sz w:val="24"/>
          <w:szCs w:val="24"/>
        </w:rPr>
        <w:br/>
        <w:t>• Design automated features that solve real workflow challenges rather than imagined ones.</w:t>
      </w:r>
    </w:p>
    <w:p w14:paraId="5B062449" w14:textId="0CC02876" w:rsidR="004469D8" w:rsidRPr="004469D8" w:rsidRDefault="004469D8" w:rsidP="004469D8">
      <w:pPr>
        <w:rPr>
          <w:sz w:val="24"/>
          <w:szCs w:val="24"/>
        </w:rPr>
      </w:pPr>
    </w:p>
    <w:p w14:paraId="15AAE70E" w14:textId="2F172F27" w:rsidR="004469D8" w:rsidRPr="004469D8" w:rsidRDefault="004469D8" w:rsidP="004469D8">
      <w:pPr>
        <w:rPr>
          <w:b/>
          <w:bCs/>
          <w:sz w:val="24"/>
          <w:szCs w:val="24"/>
        </w:rPr>
      </w:pPr>
      <w:r w:rsidRPr="004469D8">
        <w:rPr>
          <w:b/>
          <w:bCs/>
          <w:sz w:val="24"/>
          <w:szCs w:val="24"/>
        </w:rPr>
        <w:t>User Perspective Captured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5729"/>
      </w:tblGrid>
      <w:tr w:rsidR="004469D8" w:rsidRPr="004469D8" w14:paraId="54A3CAEB" w14:textId="77777777" w:rsidTr="004469D8">
        <w:trPr>
          <w:tblHeader/>
          <w:tblCellSpacing w:w="15" w:type="dxa"/>
        </w:trPr>
        <w:tc>
          <w:tcPr>
            <w:tcW w:w="0" w:type="auto"/>
            <w:vAlign w:val="center"/>
            <w:hideMark/>
          </w:tcPr>
          <w:p w14:paraId="586EB217" w14:textId="77777777" w:rsidR="004469D8" w:rsidRPr="004469D8" w:rsidRDefault="004469D8" w:rsidP="004469D8">
            <w:pPr>
              <w:rPr>
                <w:b/>
                <w:bCs/>
                <w:sz w:val="24"/>
                <w:szCs w:val="24"/>
              </w:rPr>
            </w:pPr>
            <w:r w:rsidRPr="004469D8">
              <w:rPr>
                <w:b/>
                <w:bCs/>
                <w:sz w:val="24"/>
                <w:szCs w:val="24"/>
              </w:rPr>
              <w:t>Aspect</w:t>
            </w:r>
          </w:p>
        </w:tc>
        <w:tc>
          <w:tcPr>
            <w:tcW w:w="0" w:type="auto"/>
            <w:vAlign w:val="center"/>
            <w:hideMark/>
          </w:tcPr>
          <w:p w14:paraId="29B30A6D" w14:textId="77777777" w:rsidR="004469D8" w:rsidRPr="004469D8" w:rsidRDefault="004469D8" w:rsidP="004469D8">
            <w:pPr>
              <w:rPr>
                <w:b/>
                <w:bCs/>
                <w:sz w:val="24"/>
                <w:szCs w:val="24"/>
              </w:rPr>
            </w:pPr>
            <w:r w:rsidRPr="004469D8">
              <w:rPr>
                <w:b/>
                <w:bCs/>
                <w:sz w:val="24"/>
                <w:szCs w:val="24"/>
              </w:rPr>
              <w:t>Details Captured</w:t>
            </w:r>
          </w:p>
        </w:tc>
      </w:tr>
      <w:tr w:rsidR="004469D8" w:rsidRPr="004469D8" w14:paraId="39609126" w14:textId="77777777" w:rsidTr="004469D8">
        <w:trPr>
          <w:tblCellSpacing w:w="15" w:type="dxa"/>
        </w:trPr>
        <w:tc>
          <w:tcPr>
            <w:tcW w:w="0" w:type="auto"/>
            <w:vAlign w:val="center"/>
            <w:hideMark/>
          </w:tcPr>
          <w:p w14:paraId="2AAC729D" w14:textId="77777777" w:rsidR="004469D8" w:rsidRPr="004469D8" w:rsidRDefault="004469D8" w:rsidP="004469D8">
            <w:pPr>
              <w:rPr>
                <w:sz w:val="24"/>
                <w:szCs w:val="24"/>
              </w:rPr>
            </w:pPr>
            <w:r w:rsidRPr="004469D8">
              <w:rPr>
                <w:b/>
                <w:bCs/>
                <w:sz w:val="24"/>
                <w:szCs w:val="24"/>
              </w:rPr>
              <w:t>Says</w:t>
            </w:r>
          </w:p>
        </w:tc>
        <w:tc>
          <w:tcPr>
            <w:tcW w:w="0" w:type="auto"/>
            <w:vAlign w:val="center"/>
            <w:hideMark/>
          </w:tcPr>
          <w:p w14:paraId="34B5B153" w14:textId="77777777" w:rsidR="004469D8" w:rsidRPr="004469D8" w:rsidRDefault="004469D8" w:rsidP="004469D8">
            <w:pPr>
              <w:rPr>
                <w:sz w:val="24"/>
                <w:szCs w:val="24"/>
              </w:rPr>
            </w:pPr>
            <w:r w:rsidRPr="004469D8">
              <w:rPr>
                <w:sz w:val="24"/>
                <w:szCs w:val="24"/>
              </w:rPr>
              <w:t>"I’m constantly overloaded with tickets."</w:t>
            </w:r>
            <w:r w:rsidRPr="004469D8">
              <w:rPr>
                <w:sz w:val="24"/>
                <w:szCs w:val="24"/>
              </w:rPr>
              <w:br/>
              <w:t>"Why aren’t tickets assigned fairly?"</w:t>
            </w:r>
          </w:p>
        </w:tc>
      </w:tr>
      <w:tr w:rsidR="004469D8" w:rsidRPr="004469D8" w14:paraId="45202EBF" w14:textId="77777777" w:rsidTr="004469D8">
        <w:trPr>
          <w:tblCellSpacing w:w="15" w:type="dxa"/>
        </w:trPr>
        <w:tc>
          <w:tcPr>
            <w:tcW w:w="0" w:type="auto"/>
            <w:vAlign w:val="center"/>
            <w:hideMark/>
          </w:tcPr>
          <w:p w14:paraId="48AD2A08" w14:textId="77777777" w:rsidR="004469D8" w:rsidRPr="004469D8" w:rsidRDefault="004469D8" w:rsidP="004469D8">
            <w:pPr>
              <w:rPr>
                <w:sz w:val="24"/>
                <w:szCs w:val="24"/>
              </w:rPr>
            </w:pPr>
            <w:r w:rsidRPr="004469D8">
              <w:rPr>
                <w:b/>
                <w:bCs/>
                <w:sz w:val="24"/>
                <w:szCs w:val="24"/>
              </w:rPr>
              <w:t>Thinks</w:t>
            </w:r>
          </w:p>
        </w:tc>
        <w:tc>
          <w:tcPr>
            <w:tcW w:w="0" w:type="auto"/>
            <w:vAlign w:val="center"/>
            <w:hideMark/>
          </w:tcPr>
          <w:p w14:paraId="36325CD5" w14:textId="77777777" w:rsidR="004469D8" w:rsidRPr="004469D8" w:rsidRDefault="004469D8" w:rsidP="004469D8">
            <w:pPr>
              <w:rPr>
                <w:sz w:val="24"/>
                <w:szCs w:val="24"/>
              </w:rPr>
            </w:pPr>
            <w:r w:rsidRPr="004469D8">
              <w:rPr>
                <w:sz w:val="24"/>
                <w:szCs w:val="24"/>
              </w:rPr>
              <w:t>"Will I miss another SLA?"</w:t>
            </w:r>
            <w:r w:rsidRPr="004469D8">
              <w:rPr>
                <w:sz w:val="24"/>
                <w:szCs w:val="24"/>
              </w:rPr>
              <w:br/>
              <w:t>"There must be a more efficient way to manage this."</w:t>
            </w:r>
          </w:p>
        </w:tc>
      </w:tr>
      <w:tr w:rsidR="004469D8" w:rsidRPr="004469D8" w14:paraId="1A939B01" w14:textId="77777777" w:rsidTr="004469D8">
        <w:trPr>
          <w:tblCellSpacing w:w="15" w:type="dxa"/>
        </w:trPr>
        <w:tc>
          <w:tcPr>
            <w:tcW w:w="0" w:type="auto"/>
            <w:vAlign w:val="center"/>
            <w:hideMark/>
          </w:tcPr>
          <w:p w14:paraId="7EAE2748" w14:textId="77777777" w:rsidR="004469D8" w:rsidRPr="004469D8" w:rsidRDefault="004469D8" w:rsidP="004469D8">
            <w:pPr>
              <w:rPr>
                <w:sz w:val="24"/>
                <w:szCs w:val="24"/>
              </w:rPr>
            </w:pPr>
            <w:r w:rsidRPr="004469D8">
              <w:rPr>
                <w:b/>
                <w:bCs/>
                <w:sz w:val="24"/>
                <w:szCs w:val="24"/>
              </w:rPr>
              <w:lastRenderedPageBreak/>
              <w:t>Does</w:t>
            </w:r>
          </w:p>
        </w:tc>
        <w:tc>
          <w:tcPr>
            <w:tcW w:w="0" w:type="auto"/>
            <w:vAlign w:val="center"/>
            <w:hideMark/>
          </w:tcPr>
          <w:p w14:paraId="7A25E373" w14:textId="77777777" w:rsidR="004469D8" w:rsidRPr="004469D8" w:rsidRDefault="004469D8" w:rsidP="004469D8">
            <w:pPr>
              <w:rPr>
                <w:sz w:val="24"/>
                <w:szCs w:val="24"/>
              </w:rPr>
            </w:pPr>
            <w:r w:rsidRPr="004469D8">
              <w:rPr>
                <w:sz w:val="24"/>
                <w:szCs w:val="24"/>
              </w:rPr>
              <w:t>Manually checks ticket queues.</w:t>
            </w:r>
            <w:r w:rsidRPr="004469D8">
              <w:rPr>
                <w:sz w:val="24"/>
                <w:szCs w:val="24"/>
              </w:rPr>
              <w:br/>
              <w:t>Handles multiple tickets without knowing peer workloads.</w:t>
            </w:r>
          </w:p>
        </w:tc>
      </w:tr>
      <w:tr w:rsidR="004469D8" w:rsidRPr="004469D8" w14:paraId="56A6FB82" w14:textId="77777777" w:rsidTr="004469D8">
        <w:trPr>
          <w:tblCellSpacing w:w="15" w:type="dxa"/>
        </w:trPr>
        <w:tc>
          <w:tcPr>
            <w:tcW w:w="0" w:type="auto"/>
            <w:vAlign w:val="center"/>
            <w:hideMark/>
          </w:tcPr>
          <w:p w14:paraId="2BAE4251" w14:textId="77777777" w:rsidR="004469D8" w:rsidRPr="004469D8" w:rsidRDefault="004469D8" w:rsidP="004469D8">
            <w:pPr>
              <w:rPr>
                <w:sz w:val="24"/>
                <w:szCs w:val="24"/>
              </w:rPr>
            </w:pPr>
            <w:r w:rsidRPr="004469D8">
              <w:rPr>
                <w:b/>
                <w:bCs/>
                <w:sz w:val="24"/>
                <w:szCs w:val="24"/>
              </w:rPr>
              <w:t>Feels</w:t>
            </w:r>
          </w:p>
        </w:tc>
        <w:tc>
          <w:tcPr>
            <w:tcW w:w="0" w:type="auto"/>
            <w:vAlign w:val="center"/>
            <w:hideMark/>
          </w:tcPr>
          <w:p w14:paraId="5732E5CE" w14:textId="77777777" w:rsidR="004469D8" w:rsidRPr="004469D8" w:rsidRDefault="004469D8" w:rsidP="004469D8">
            <w:pPr>
              <w:rPr>
                <w:sz w:val="24"/>
                <w:szCs w:val="24"/>
              </w:rPr>
            </w:pPr>
            <w:r w:rsidRPr="004469D8">
              <w:rPr>
                <w:sz w:val="24"/>
                <w:szCs w:val="24"/>
              </w:rPr>
              <w:t>Stressed due to imbalanced workload.</w:t>
            </w:r>
            <w:r w:rsidRPr="004469D8">
              <w:rPr>
                <w:sz w:val="24"/>
                <w:szCs w:val="24"/>
              </w:rPr>
              <w:br/>
              <w:t>Frustrated with inefficient assignment processes.</w:t>
            </w:r>
          </w:p>
        </w:tc>
      </w:tr>
    </w:tbl>
    <w:p w14:paraId="57F030AF" w14:textId="020E28B4" w:rsidR="004469D8" w:rsidRPr="004469D8" w:rsidRDefault="004469D8" w:rsidP="004469D8">
      <w:pPr>
        <w:rPr>
          <w:sz w:val="24"/>
          <w:szCs w:val="24"/>
        </w:rPr>
      </w:pPr>
      <w:r w:rsidRPr="004469D8">
        <w:rPr>
          <w:b/>
          <w:bCs/>
          <w:sz w:val="24"/>
          <w:szCs w:val="24"/>
        </w:rPr>
        <w:t>Outcome</w:t>
      </w:r>
    </w:p>
    <w:p w14:paraId="3488843D" w14:textId="77777777" w:rsidR="004469D8" w:rsidRPr="004469D8" w:rsidRDefault="004469D8" w:rsidP="004469D8">
      <w:pPr>
        <w:rPr>
          <w:sz w:val="24"/>
          <w:szCs w:val="24"/>
        </w:rPr>
      </w:pPr>
      <w:r w:rsidRPr="004469D8">
        <w:rPr>
          <w:sz w:val="24"/>
          <w:szCs w:val="24"/>
        </w:rPr>
        <w:t>The Empathy Map Canvas exercise helped the team:</w:t>
      </w:r>
      <w:r w:rsidRPr="004469D8">
        <w:rPr>
          <w:sz w:val="24"/>
          <w:szCs w:val="24"/>
        </w:rPr>
        <w:br/>
        <w:t>• Prioritize features like automated assignment rules, SLA-based routing, and real-time dashboards.</w:t>
      </w:r>
      <w:r w:rsidRPr="004469D8">
        <w:rPr>
          <w:sz w:val="24"/>
          <w:szCs w:val="24"/>
        </w:rPr>
        <w:br/>
        <w:t>• Design workflows that reduce manual effort and support fair workload distribution.</w:t>
      </w:r>
      <w:r w:rsidRPr="004469D8">
        <w:rPr>
          <w:sz w:val="24"/>
          <w:szCs w:val="24"/>
        </w:rPr>
        <w:br/>
        <w:t>• Incorporate notifications, escalation triggers, and skill-based ticket assignment logic to enhance productivity and reduce pressure on support staff.</w:t>
      </w:r>
    </w:p>
    <w:p w14:paraId="4782E8D6" w14:textId="168724C5" w:rsidR="00D67561" w:rsidRPr="00D67561" w:rsidRDefault="00D67561" w:rsidP="00D67561">
      <w:pPr>
        <w:rPr>
          <w:sz w:val="24"/>
          <w:szCs w:val="24"/>
        </w:rPr>
      </w:pPr>
      <w:r w:rsidRPr="00D67561">
        <w:rPr>
          <w:sz w:val="24"/>
          <w:szCs w:val="24"/>
        </w:rPr>
        <w:drawing>
          <wp:inline distT="0" distB="0" distL="0" distR="0" wp14:anchorId="423D5F6E" wp14:editId="5307D683">
            <wp:extent cx="5731510" cy="3904615"/>
            <wp:effectExtent l="0" t="0" r="2540" b="635"/>
            <wp:docPr id="1429594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04615"/>
                    </a:xfrm>
                    <a:prstGeom prst="rect">
                      <a:avLst/>
                    </a:prstGeom>
                    <a:noFill/>
                    <a:ln>
                      <a:noFill/>
                    </a:ln>
                  </pic:spPr>
                </pic:pic>
              </a:graphicData>
            </a:graphic>
          </wp:inline>
        </w:drawing>
      </w:r>
    </w:p>
    <w:p w14:paraId="5F31934C" w14:textId="4C449A3C" w:rsidR="004469D8" w:rsidRPr="004469D8" w:rsidRDefault="004469D8" w:rsidP="004469D8">
      <w:pPr>
        <w:rPr>
          <w:sz w:val="24"/>
          <w:szCs w:val="24"/>
        </w:rPr>
      </w:pPr>
    </w:p>
    <w:p w14:paraId="1755AEE2" w14:textId="77777777" w:rsidR="004469D8" w:rsidRPr="004469D8" w:rsidRDefault="004469D8">
      <w:pPr>
        <w:rPr>
          <w:sz w:val="24"/>
          <w:szCs w:val="24"/>
        </w:rPr>
      </w:pPr>
    </w:p>
    <w:sectPr w:rsidR="004469D8" w:rsidRPr="00446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D8"/>
    <w:rsid w:val="004469D8"/>
    <w:rsid w:val="006214A2"/>
    <w:rsid w:val="00D67561"/>
    <w:rsid w:val="00F4701D"/>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7AE8"/>
  <w15:chartTrackingRefBased/>
  <w15:docId w15:val="{2BA4BAF7-EA4A-49D0-BA84-9DDA952D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9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9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9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9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9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9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9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9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9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9D8"/>
    <w:rPr>
      <w:rFonts w:eastAsiaTheme="majorEastAsia" w:cstheme="majorBidi"/>
      <w:color w:val="272727" w:themeColor="text1" w:themeTint="D8"/>
    </w:rPr>
  </w:style>
  <w:style w:type="paragraph" w:styleId="Title">
    <w:name w:val="Title"/>
    <w:basedOn w:val="Normal"/>
    <w:next w:val="Normal"/>
    <w:link w:val="TitleChar"/>
    <w:uiPriority w:val="10"/>
    <w:qFormat/>
    <w:rsid w:val="0044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9D8"/>
    <w:pPr>
      <w:spacing w:before="160"/>
      <w:jc w:val="center"/>
    </w:pPr>
    <w:rPr>
      <w:i/>
      <w:iCs/>
      <w:color w:val="404040" w:themeColor="text1" w:themeTint="BF"/>
    </w:rPr>
  </w:style>
  <w:style w:type="character" w:customStyle="1" w:styleId="QuoteChar">
    <w:name w:val="Quote Char"/>
    <w:basedOn w:val="DefaultParagraphFont"/>
    <w:link w:val="Quote"/>
    <w:uiPriority w:val="29"/>
    <w:rsid w:val="004469D8"/>
    <w:rPr>
      <w:i/>
      <w:iCs/>
      <w:color w:val="404040" w:themeColor="text1" w:themeTint="BF"/>
    </w:rPr>
  </w:style>
  <w:style w:type="paragraph" w:styleId="ListParagraph">
    <w:name w:val="List Paragraph"/>
    <w:basedOn w:val="Normal"/>
    <w:uiPriority w:val="34"/>
    <w:qFormat/>
    <w:rsid w:val="004469D8"/>
    <w:pPr>
      <w:ind w:left="720"/>
      <w:contextualSpacing/>
    </w:pPr>
  </w:style>
  <w:style w:type="character" w:styleId="IntenseEmphasis">
    <w:name w:val="Intense Emphasis"/>
    <w:basedOn w:val="DefaultParagraphFont"/>
    <w:uiPriority w:val="21"/>
    <w:qFormat/>
    <w:rsid w:val="004469D8"/>
    <w:rPr>
      <w:i/>
      <w:iCs/>
      <w:color w:val="2F5496" w:themeColor="accent1" w:themeShade="BF"/>
    </w:rPr>
  </w:style>
  <w:style w:type="paragraph" w:styleId="IntenseQuote">
    <w:name w:val="Intense Quote"/>
    <w:basedOn w:val="Normal"/>
    <w:next w:val="Normal"/>
    <w:link w:val="IntenseQuoteChar"/>
    <w:uiPriority w:val="30"/>
    <w:qFormat/>
    <w:rsid w:val="004469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9D8"/>
    <w:rPr>
      <w:i/>
      <w:iCs/>
      <w:color w:val="2F5496" w:themeColor="accent1" w:themeShade="BF"/>
    </w:rPr>
  </w:style>
  <w:style w:type="character" w:styleId="IntenseReference">
    <w:name w:val="Intense Reference"/>
    <w:basedOn w:val="DefaultParagraphFont"/>
    <w:uiPriority w:val="32"/>
    <w:qFormat/>
    <w:rsid w:val="004469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36441">
      <w:bodyDiv w:val="1"/>
      <w:marLeft w:val="0"/>
      <w:marRight w:val="0"/>
      <w:marTop w:val="0"/>
      <w:marBottom w:val="0"/>
      <w:divBdr>
        <w:top w:val="none" w:sz="0" w:space="0" w:color="auto"/>
        <w:left w:val="none" w:sz="0" w:space="0" w:color="auto"/>
        <w:bottom w:val="none" w:sz="0" w:space="0" w:color="auto"/>
        <w:right w:val="none" w:sz="0" w:space="0" w:color="auto"/>
      </w:divBdr>
    </w:div>
    <w:div w:id="770509942">
      <w:bodyDiv w:val="1"/>
      <w:marLeft w:val="0"/>
      <w:marRight w:val="0"/>
      <w:marTop w:val="0"/>
      <w:marBottom w:val="0"/>
      <w:divBdr>
        <w:top w:val="none" w:sz="0" w:space="0" w:color="auto"/>
        <w:left w:val="none" w:sz="0" w:space="0" w:color="auto"/>
        <w:bottom w:val="none" w:sz="0" w:space="0" w:color="auto"/>
        <w:right w:val="none" w:sz="0" w:space="0" w:color="auto"/>
      </w:divBdr>
    </w:div>
    <w:div w:id="818688353">
      <w:bodyDiv w:val="1"/>
      <w:marLeft w:val="0"/>
      <w:marRight w:val="0"/>
      <w:marTop w:val="0"/>
      <w:marBottom w:val="0"/>
      <w:divBdr>
        <w:top w:val="none" w:sz="0" w:space="0" w:color="auto"/>
        <w:left w:val="none" w:sz="0" w:space="0" w:color="auto"/>
        <w:bottom w:val="none" w:sz="0" w:space="0" w:color="auto"/>
        <w:right w:val="none" w:sz="0" w:space="0" w:color="auto"/>
      </w:divBdr>
    </w:div>
    <w:div w:id="863517489">
      <w:bodyDiv w:val="1"/>
      <w:marLeft w:val="0"/>
      <w:marRight w:val="0"/>
      <w:marTop w:val="0"/>
      <w:marBottom w:val="0"/>
      <w:divBdr>
        <w:top w:val="none" w:sz="0" w:space="0" w:color="auto"/>
        <w:left w:val="none" w:sz="0" w:space="0" w:color="auto"/>
        <w:bottom w:val="none" w:sz="0" w:space="0" w:color="auto"/>
        <w:right w:val="none" w:sz="0" w:space="0" w:color="auto"/>
      </w:divBdr>
    </w:div>
    <w:div w:id="1047337434">
      <w:bodyDiv w:val="1"/>
      <w:marLeft w:val="0"/>
      <w:marRight w:val="0"/>
      <w:marTop w:val="0"/>
      <w:marBottom w:val="0"/>
      <w:divBdr>
        <w:top w:val="none" w:sz="0" w:space="0" w:color="auto"/>
        <w:left w:val="none" w:sz="0" w:space="0" w:color="auto"/>
        <w:bottom w:val="none" w:sz="0" w:space="0" w:color="auto"/>
        <w:right w:val="none" w:sz="0" w:space="0" w:color="auto"/>
      </w:divBdr>
    </w:div>
    <w:div w:id="1081177888">
      <w:bodyDiv w:val="1"/>
      <w:marLeft w:val="0"/>
      <w:marRight w:val="0"/>
      <w:marTop w:val="0"/>
      <w:marBottom w:val="0"/>
      <w:divBdr>
        <w:top w:val="none" w:sz="0" w:space="0" w:color="auto"/>
        <w:left w:val="none" w:sz="0" w:space="0" w:color="auto"/>
        <w:bottom w:val="none" w:sz="0" w:space="0" w:color="auto"/>
        <w:right w:val="none" w:sz="0" w:space="0" w:color="auto"/>
      </w:divBdr>
      <w:divsChild>
        <w:div w:id="544026842">
          <w:marLeft w:val="0"/>
          <w:marRight w:val="0"/>
          <w:marTop w:val="0"/>
          <w:marBottom w:val="0"/>
          <w:divBdr>
            <w:top w:val="none" w:sz="0" w:space="0" w:color="auto"/>
            <w:left w:val="none" w:sz="0" w:space="0" w:color="auto"/>
            <w:bottom w:val="none" w:sz="0" w:space="0" w:color="auto"/>
            <w:right w:val="none" w:sz="0" w:space="0" w:color="auto"/>
          </w:divBdr>
          <w:divsChild>
            <w:div w:id="21299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830">
      <w:bodyDiv w:val="1"/>
      <w:marLeft w:val="0"/>
      <w:marRight w:val="0"/>
      <w:marTop w:val="0"/>
      <w:marBottom w:val="0"/>
      <w:divBdr>
        <w:top w:val="none" w:sz="0" w:space="0" w:color="auto"/>
        <w:left w:val="none" w:sz="0" w:space="0" w:color="auto"/>
        <w:bottom w:val="none" w:sz="0" w:space="0" w:color="auto"/>
        <w:right w:val="none" w:sz="0" w:space="0" w:color="auto"/>
      </w:divBdr>
    </w:div>
    <w:div w:id="1235122307">
      <w:bodyDiv w:val="1"/>
      <w:marLeft w:val="0"/>
      <w:marRight w:val="0"/>
      <w:marTop w:val="0"/>
      <w:marBottom w:val="0"/>
      <w:divBdr>
        <w:top w:val="none" w:sz="0" w:space="0" w:color="auto"/>
        <w:left w:val="none" w:sz="0" w:space="0" w:color="auto"/>
        <w:bottom w:val="none" w:sz="0" w:space="0" w:color="auto"/>
        <w:right w:val="none" w:sz="0" w:space="0" w:color="auto"/>
      </w:divBdr>
    </w:div>
    <w:div w:id="1847674838">
      <w:bodyDiv w:val="1"/>
      <w:marLeft w:val="0"/>
      <w:marRight w:val="0"/>
      <w:marTop w:val="0"/>
      <w:marBottom w:val="0"/>
      <w:divBdr>
        <w:top w:val="none" w:sz="0" w:space="0" w:color="auto"/>
        <w:left w:val="none" w:sz="0" w:space="0" w:color="auto"/>
        <w:bottom w:val="none" w:sz="0" w:space="0" w:color="auto"/>
        <w:right w:val="none" w:sz="0" w:space="0" w:color="auto"/>
      </w:divBdr>
      <w:divsChild>
        <w:div w:id="1257859212">
          <w:marLeft w:val="0"/>
          <w:marRight w:val="0"/>
          <w:marTop w:val="0"/>
          <w:marBottom w:val="0"/>
          <w:divBdr>
            <w:top w:val="none" w:sz="0" w:space="0" w:color="auto"/>
            <w:left w:val="none" w:sz="0" w:space="0" w:color="auto"/>
            <w:bottom w:val="none" w:sz="0" w:space="0" w:color="auto"/>
            <w:right w:val="none" w:sz="0" w:space="0" w:color="auto"/>
          </w:divBdr>
          <w:divsChild>
            <w:div w:id="20201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6997">
      <w:bodyDiv w:val="1"/>
      <w:marLeft w:val="0"/>
      <w:marRight w:val="0"/>
      <w:marTop w:val="0"/>
      <w:marBottom w:val="0"/>
      <w:divBdr>
        <w:top w:val="none" w:sz="0" w:space="0" w:color="auto"/>
        <w:left w:val="none" w:sz="0" w:space="0" w:color="auto"/>
        <w:bottom w:val="none" w:sz="0" w:space="0" w:color="auto"/>
        <w:right w:val="none" w:sz="0" w:space="0" w:color="auto"/>
      </w:divBdr>
    </w:div>
    <w:div w:id="2035113863">
      <w:bodyDiv w:val="1"/>
      <w:marLeft w:val="0"/>
      <w:marRight w:val="0"/>
      <w:marTop w:val="0"/>
      <w:marBottom w:val="0"/>
      <w:divBdr>
        <w:top w:val="none" w:sz="0" w:space="0" w:color="auto"/>
        <w:left w:val="none" w:sz="0" w:space="0" w:color="auto"/>
        <w:bottom w:val="none" w:sz="0" w:space="0" w:color="auto"/>
        <w:right w:val="none" w:sz="0" w:space="0" w:color="auto"/>
      </w:divBdr>
    </w:div>
    <w:div w:id="21338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1</cp:revision>
  <dcterms:created xsi:type="dcterms:W3CDTF">2025-06-29T11:38:00Z</dcterms:created>
  <dcterms:modified xsi:type="dcterms:W3CDTF">2025-06-29T11:50:00Z</dcterms:modified>
</cp:coreProperties>
</file>