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need a programming language?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Computer eken wadak karaganna awashya instructions labadenna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 of java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Platform Independence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Object-Oriented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Multi-threading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Static type 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concept 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1. Encapsulation - data single unit ekakata wrap kereema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2. Inheritance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3. Polymorphism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4. Abstraction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world examples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1. Encapsulation -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2. Inheritance  -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 Polymorphism - eka manussayekge eka eka forms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4. Abstraction  -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Abstract class vs interface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Abstract class - concrete method thiyeno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Byte code eka run kereema.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JRE , JDK , JVM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 , Java Interpreter, JIT(Just in time) Compiler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Access modifiers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protected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same class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same package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different package subclass access පුලුවන්. (Through the inheritance only)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different package non-subclass වල access නෑ.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public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ඕන තැනක access කරන්න පුලුවන්.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privet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same class විතරයි access කරන්න පුලුවන්.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default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same class, same package විතරයි access කරන්න පුලුවන්.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final, finally, finalize()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final - class ekkata dammoth extend karanna ba (Sting class)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method ekakata dannot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Finally - try catch wala try , catch block deken passe aniwaryen run wena block eka, return tibbat finally eka run wela return wenne.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finalize()- object class eka atule thiyenne, hadana object ekak garbage collector ekata eligible unama eeka arn yano.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Errors vs exception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Superclass throwable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Try catch, trow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Main method eken eliyata exception trow karaot - uncoach exception handler program eka terminate karano, print stack trace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Check - compile time error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uncheck - run time error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framework</w:t>
      </w:r>
    </w:p>
    <w:p w:rsidR="00000000" w:rsidDel="00000000" w:rsidP="00000000" w:rsidRDefault="00000000" w:rsidRPr="00000000" w14:paraId="00000046">
      <w:pPr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expression (eka method ekak thiyena interface ekak thiyenna oona) (functional interface)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(parameter_list) -&gt; { body }   ,, listners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Stream API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collector - destroy unreferenced (garbage collector eligible) objects from memory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50">
      <w:pPr>
        <w:ind w:left="720" w:firstLine="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MultiThread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wait(), notify(), and notifyAll() &lt;- object class ekae thiyenne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wait() &lt;- Thread eka wait karano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notify() &lt;- wait eke inna thred eka wake karano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notifyAll() &lt;- okkoma wake karano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Autoboxing and unboxing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int primitiveInt = 10;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Integer wrappedInt = primitiveInt; // Autoboxing - int to Integer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Integer wrappedInt = 20;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int primitiveInt = wrappedInt; // Unboxing - Integer to int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vs super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this  - current object eka call kari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super - super class eka access karano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Serialization , Deserialization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Serialization &lt;- object ekak byte stream ekaka karano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Deserialization &lt;- byte stream ekak object ekak karano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Serializable Interface eken wenne. Marker interface ekak. Mokut na atule.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Reflections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switch vs if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switch - condition eka true unama okkoma run weno brack eka natnm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if - condition eka true nun adala block eka run weno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Stream Classes (socket programming wala use weno)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ObjectInputStream, InputStream,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Instance of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Object obj = "Hello";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if (obj instanceof String) 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System.out.println("obj is an instance of String");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System.out.println("obj is not an instance of String");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Object ekak ee class ekakema instance ekakda kiyala check karano.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vs method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shallow copy vs deep copy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shallow copy &lt;- address eka copy karaganno (fast)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Deep copy &lt;- object eke copyak ganno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 interface vs functional interface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Marker interface &lt;-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functional interface &lt;-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vs Array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Variable - value ekak . . .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Array - same type value keepayak memory eke temporary store karaganna use karana mechanism ekak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use prepared statements in JDBC connections?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Query ekakata dynamically values assign karanna puluwn, run time inject values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JIT compiler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JDBC transaction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setAutocommit(false) &lt;- database eke table eka permanently update wenne na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class 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System ekata adaala input output … handle karano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Daemon thread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Background eke run wena threads.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volatile keyword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vs continue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vs arraylist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vs Queue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and casting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Hackerrank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Observer observable design patterns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JetBrains Mono" w:cs="JetBrains Mono" w:eastAsia="JetBrains Mono" w:hAnsi="JetBrains Mono"/>
      <w:b w:val="1"/>
      <w:color w:val="cc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351c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720" w:firstLine="0"/>
    </w:pPr>
    <w:rPr>
      <w:b w:val="1"/>
      <w:color w:val="0000ff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mYwmcoNXeGdLGHC-IyMoabT_2m70n_7P79_YSFzm3w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_OILLbmuCumnU0wAd6rgEOxPcuvMSzXpJTLonqslAY/edit#heading=h.na2pijn6e05s" TargetMode="External"/><Relationship Id="rId7" Type="http://schemas.openxmlformats.org/officeDocument/2006/relationships/hyperlink" Target="https://docs.google.com/document/d/1vcvI0DAtFxIvAvgrvcnfcOtB7z3ScufNYAUl6sm2ySQ/edit" TargetMode="External"/><Relationship Id="rId8" Type="http://schemas.openxmlformats.org/officeDocument/2006/relationships/hyperlink" Target="https://docs.google.com/document/d/1UPXbpfI4k-zoOaCYrpIeBVPmqJQL9Q39VbI8IOmabNA/edit#heading=h.yyn90f8z7s9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