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31777" w14:textId="778A5501" w:rsidR="000F7C2A" w:rsidRDefault="0F720032" w:rsidP="7DC1515D">
      <w:pPr>
        <w:spacing w:after="0"/>
        <w:jc w:val="center"/>
      </w:pPr>
      <w:r w:rsidRPr="7DC1515D">
        <w:rPr>
          <w:rFonts w:ascii="Calibri" w:eastAsia="Calibri" w:hAnsi="Calibri" w:cs="Calibri"/>
          <w:b/>
          <w:bCs/>
          <w:color w:val="000000" w:themeColor="text1"/>
          <w:sz w:val="28"/>
          <w:szCs w:val="28"/>
        </w:rPr>
        <w:t>Ideation Phase</w:t>
      </w:r>
    </w:p>
    <w:p w14:paraId="37C14095" w14:textId="02028998" w:rsidR="000F7C2A" w:rsidRDefault="0F720032" w:rsidP="7DC1515D">
      <w:pPr>
        <w:spacing w:after="0"/>
        <w:jc w:val="center"/>
      </w:pPr>
      <w:r w:rsidRPr="7DC1515D">
        <w:rPr>
          <w:rFonts w:ascii="Calibri" w:eastAsia="Calibri" w:hAnsi="Calibri" w:cs="Calibri"/>
          <w:b/>
          <w:bCs/>
          <w:color w:val="000000" w:themeColor="text1"/>
          <w:sz w:val="28"/>
          <w:szCs w:val="28"/>
        </w:rPr>
        <w:t>Define the Problem Statements</w:t>
      </w:r>
    </w:p>
    <w:p w14:paraId="7B050841" w14:textId="41261670" w:rsidR="000F7C2A" w:rsidRDefault="000F7C2A"/>
    <w:tbl>
      <w:tblPr>
        <w:tblW w:w="0" w:type="auto"/>
        <w:tblLayout w:type="fixed"/>
        <w:tblLook w:val="06A0" w:firstRow="1" w:lastRow="0" w:firstColumn="1" w:lastColumn="0" w:noHBand="1" w:noVBand="1"/>
      </w:tblPr>
      <w:tblGrid>
        <w:gridCol w:w="4284"/>
        <w:gridCol w:w="4284"/>
      </w:tblGrid>
      <w:tr w:rsidR="7DC1515D" w14:paraId="5B5FDE50" w14:textId="77777777" w:rsidTr="7DC1515D">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FF93544" w14:textId="574C31BF" w:rsidR="7DC1515D" w:rsidRDefault="7DC1515D" w:rsidP="7DC1515D">
            <w:pPr>
              <w:spacing w:after="0"/>
            </w:pPr>
            <w:r w:rsidRPr="7DC1515D">
              <w:rPr>
                <w:rFonts w:ascii="Calibri" w:eastAsia="Calibri" w:hAnsi="Calibri" w:cs="Calibri"/>
                <w:color w:val="000000" w:themeColor="text1"/>
                <w:sz w:val="22"/>
                <w:szCs w:val="22"/>
              </w:rPr>
              <w:t>Date</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AED1A44" w14:textId="498FB5A5" w:rsidR="44D2543A" w:rsidRDefault="44D2543A" w:rsidP="7DC1515D">
            <w:pPr>
              <w:spacing w:after="0"/>
              <w:rPr>
                <w:rFonts w:ascii="Calibri" w:eastAsia="Calibri" w:hAnsi="Calibri" w:cs="Calibri"/>
                <w:color w:val="000000" w:themeColor="text1"/>
                <w:sz w:val="22"/>
                <w:szCs w:val="22"/>
              </w:rPr>
            </w:pPr>
            <w:r w:rsidRPr="7DC1515D">
              <w:rPr>
                <w:rFonts w:ascii="Calibri" w:eastAsia="Calibri" w:hAnsi="Calibri" w:cs="Calibri"/>
                <w:color w:val="000000" w:themeColor="text1"/>
                <w:sz w:val="22"/>
                <w:szCs w:val="22"/>
              </w:rPr>
              <w:t>26</w:t>
            </w:r>
            <w:r w:rsidR="7DC1515D" w:rsidRPr="7DC1515D">
              <w:rPr>
                <w:rFonts w:ascii="Calibri" w:eastAsia="Calibri" w:hAnsi="Calibri" w:cs="Calibri"/>
                <w:color w:val="000000" w:themeColor="text1"/>
                <w:sz w:val="22"/>
                <w:szCs w:val="22"/>
              </w:rPr>
              <w:t xml:space="preserve"> J</w:t>
            </w:r>
            <w:r w:rsidR="291BDF87" w:rsidRPr="7DC1515D">
              <w:rPr>
                <w:rFonts w:ascii="Calibri" w:eastAsia="Calibri" w:hAnsi="Calibri" w:cs="Calibri"/>
                <w:color w:val="000000" w:themeColor="text1"/>
                <w:sz w:val="22"/>
                <w:szCs w:val="22"/>
              </w:rPr>
              <w:t>une</w:t>
            </w:r>
            <w:r w:rsidR="7DC1515D" w:rsidRPr="7DC1515D">
              <w:rPr>
                <w:rFonts w:ascii="Calibri" w:eastAsia="Calibri" w:hAnsi="Calibri" w:cs="Calibri"/>
                <w:color w:val="000000" w:themeColor="text1"/>
                <w:sz w:val="22"/>
                <w:szCs w:val="22"/>
              </w:rPr>
              <w:t xml:space="preserve"> 2025</w:t>
            </w:r>
          </w:p>
        </w:tc>
      </w:tr>
      <w:tr w:rsidR="7DC1515D" w14:paraId="5FC1AF72" w14:textId="77777777" w:rsidTr="7DC1515D">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76AE4B6" w14:textId="0A010C21" w:rsidR="7DC1515D" w:rsidRDefault="7DC1515D" w:rsidP="7DC1515D">
            <w:pPr>
              <w:spacing w:after="0"/>
            </w:pPr>
            <w:r w:rsidRPr="7DC1515D">
              <w:rPr>
                <w:rFonts w:ascii="Calibri" w:eastAsia="Calibri" w:hAnsi="Calibri" w:cs="Calibri"/>
                <w:color w:val="000000" w:themeColor="text1"/>
                <w:sz w:val="22"/>
                <w:szCs w:val="22"/>
              </w:rPr>
              <w:t>Team ID</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11A45A8" w14:textId="0BB0E215" w:rsidR="409960A0" w:rsidRDefault="409960A0" w:rsidP="7DC1515D">
            <w:pPr>
              <w:spacing w:after="0"/>
              <w:rPr>
                <w:rFonts w:ascii="Aptos" w:eastAsia="Aptos" w:hAnsi="Aptos" w:cs="Aptos"/>
              </w:rPr>
            </w:pPr>
            <w:r w:rsidRPr="7DC1515D">
              <w:rPr>
                <w:rFonts w:ascii="Verdana" w:eastAsia="Verdana" w:hAnsi="Verdana" w:cs="Verdana"/>
                <w:color w:val="222222"/>
                <w:sz w:val="19"/>
                <w:szCs w:val="19"/>
              </w:rPr>
              <w:t>LTVIP2025TMID36168</w:t>
            </w:r>
          </w:p>
        </w:tc>
      </w:tr>
      <w:tr w:rsidR="7DC1515D" w14:paraId="72682BEE" w14:textId="77777777" w:rsidTr="7DC1515D">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22DEE3C" w14:textId="323DCC0D" w:rsidR="7DC1515D" w:rsidRDefault="7DC1515D" w:rsidP="7DC1515D">
            <w:pPr>
              <w:spacing w:after="0"/>
            </w:pPr>
            <w:r w:rsidRPr="7DC1515D">
              <w:rPr>
                <w:rFonts w:ascii="Calibri" w:eastAsia="Calibri" w:hAnsi="Calibri" w:cs="Calibri"/>
                <w:color w:val="000000" w:themeColor="text1"/>
                <w:sz w:val="22"/>
                <w:szCs w:val="22"/>
              </w:rPr>
              <w:t>Project Name</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DC776AF" w14:textId="2D7620DB" w:rsidR="6C51984F" w:rsidRDefault="00D704C2" w:rsidP="7DC1515D">
            <w:pPr>
              <w:spacing w:after="0"/>
            </w:pPr>
            <w:r w:rsidRPr="00D704C2">
              <w:t>HealthAI: Intelligent Healthcare Assistant Using IBM Granite</w:t>
            </w:r>
          </w:p>
        </w:tc>
      </w:tr>
      <w:tr w:rsidR="7DC1515D" w14:paraId="2975580A" w14:textId="77777777" w:rsidTr="7DC1515D">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4DEFBE0" w14:textId="6FA1AE1F" w:rsidR="7DC1515D" w:rsidRDefault="7DC1515D" w:rsidP="7DC1515D">
            <w:pPr>
              <w:spacing w:after="0"/>
            </w:pPr>
            <w:r w:rsidRPr="7DC1515D">
              <w:rPr>
                <w:rFonts w:ascii="Calibri" w:eastAsia="Calibri" w:hAnsi="Calibri" w:cs="Calibri"/>
                <w:color w:val="000000" w:themeColor="text1"/>
                <w:sz w:val="22"/>
                <w:szCs w:val="22"/>
              </w:rPr>
              <w:t>Maximum Marks</w:t>
            </w:r>
          </w:p>
        </w:tc>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E873FAF" w14:textId="00E15CE6" w:rsidR="7DC1515D" w:rsidRDefault="7DC1515D" w:rsidP="7DC1515D">
            <w:pPr>
              <w:spacing w:after="0"/>
            </w:pPr>
            <w:r w:rsidRPr="7DC1515D">
              <w:rPr>
                <w:rFonts w:ascii="Calibri" w:eastAsia="Calibri" w:hAnsi="Calibri" w:cs="Calibri"/>
                <w:color w:val="000000" w:themeColor="text1"/>
                <w:sz w:val="22"/>
                <w:szCs w:val="22"/>
              </w:rPr>
              <w:t>2 Marks</w:t>
            </w:r>
          </w:p>
        </w:tc>
      </w:tr>
    </w:tbl>
    <w:p w14:paraId="5975091B" w14:textId="103BB594" w:rsidR="000F7C2A" w:rsidRDefault="000F7C2A"/>
    <w:p w14:paraId="51DEC443" w14:textId="3E41700E" w:rsidR="000F7C2A" w:rsidRDefault="0F720032" w:rsidP="7DC1515D">
      <w:r w:rsidRPr="7DC1515D">
        <w:rPr>
          <w:rFonts w:ascii="Calibri" w:eastAsia="Calibri" w:hAnsi="Calibri" w:cs="Calibri"/>
          <w:b/>
          <w:bCs/>
          <w:color w:val="000000" w:themeColor="text1"/>
        </w:rPr>
        <w:t>Customer Problem Statement Template:</w:t>
      </w:r>
    </w:p>
    <w:p w14:paraId="710EC463" w14:textId="41C5BC12" w:rsidR="000F7C2A" w:rsidRDefault="0F720032" w:rsidP="7DC1515D">
      <w:pPr>
        <w:jc w:val="both"/>
      </w:pPr>
      <w:r w:rsidRPr="7DC1515D">
        <w:rPr>
          <w:rFonts w:ascii="Calibri" w:eastAsia="Calibri" w:hAnsi="Calibri" w:cs="Calibri"/>
          <w:color w:val="000000" w:themeColor="text1"/>
        </w:rPr>
        <w:t>Create a problem statement to understand your customer's point of view. The Customer Problem Statement template helps you focus on what matters to create experiences people will love.</w:t>
      </w:r>
    </w:p>
    <w:p w14:paraId="0E93C711" w14:textId="6D42E301" w:rsidR="000F7C2A" w:rsidRDefault="0F720032" w:rsidP="7DC1515D">
      <w:pPr>
        <w:jc w:val="both"/>
      </w:pPr>
      <w:r w:rsidRPr="7DC1515D">
        <w:rPr>
          <w:rFonts w:ascii="Calibri" w:eastAsia="Calibri" w:hAnsi="Calibri" w:cs="Calibri"/>
          <w:color w:val="000000" w:themeColor="text1"/>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847D971" w14:textId="21F924B2" w:rsidR="000F7C2A" w:rsidRDefault="0F720032" w:rsidP="7DC1515D">
      <w:r>
        <w:rPr>
          <w:noProof/>
        </w:rPr>
        <w:drawing>
          <wp:inline distT="0" distB="0" distL="0" distR="0" wp14:anchorId="3D7CA29A" wp14:editId="0E3E7CF4">
            <wp:extent cx="5724524" cy="2667000"/>
            <wp:effectExtent l="0" t="0" r="0" b="0"/>
            <wp:docPr id="1818468305" name="Picture 181846830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24524" cy="2667000"/>
                    </a:xfrm>
                    <a:prstGeom prst="rect">
                      <a:avLst/>
                    </a:prstGeom>
                  </pic:spPr>
                </pic:pic>
              </a:graphicData>
            </a:graphic>
          </wp:inline>
        </w:drawing>
      </w:r>
    </w:p>
    <w:p w14:paraId="773FE7B7" w14:textId="1B44CEA6" w:rsidR="000F7C2A" w:rsidRDefault="0F720032" w:rsidP="7DC1515D">
      <w:r w:rsidRPr="3ABB5D8E">
        <w:rPr>
          <w:rFonts w:ascii="Calibri" w:eastAsia="Calibri" w:hAnsi="Calibri" w:cs="Calibri"/>
          <w:color w:val="000000" w:themeColor="text1"/>
        </w:rPr>
        <w:t xml:space="preserve">Reference: </w:t>
      </w:r>
      <w:hyperlink r:id="rId5">
        <w:r w:rsidRPr="3ABB5D8E">
          <w:rPr>
            <w:rStyle w:val="Hyperlink"/>
            <w:rFonts w:ascii="Calibri" w:eastAsia="Calibri" w:hAnsi="Calibri" w:cs="Calibri"/>
            <w:color w:val="0563C1"/>
            <w:u w:val="none"/>
          </w:rPr>
          <w:t>https://miro.com/templates/customer-problem-statement/</w:t>
        </w:r>
      </w:hyperlink>
    </w:p>
    <w:p w14:paraId="4F4FBED4" w14:textId="02485B7C" w:rsidR="000F7C2A" w:rsidRDefault="000F7C2A" w:rsidP="3ABB5D8E">
      <w:pPr>
        <w:rPr>
          <w:rFonts w:ascii="Calibri" w:eastAsia="Calibri" w:hAnsi="Calibri" w:cs="Calibri"/>
          <w:b/>
          <w:bCs/>
          <w:color w:val="000000" w:themeColor="text1"/>
        </w:rPr>
      </w:pPr>
    </w:p>
    <w:p w14:paraId="11403FF4" w14:textId="291E207D" w:rsidR="000F7C2A" w:rsidRDefault="000F7C2A" w:rsidP="3ABB5D8E">
      <w:pPr>
        <w:rPr>
          <w:rFonts w:ascii="Calibri" w:eastAsia="Calibri" w:hAnsi="Calibri" w:cs="Calibri"/>
          <w:b/>
          <w:bCs/>
          <w:color w:val="000000" w:themeColor="text1"/>
        </w:rPr>
      </w:pPr>
    </w:p>
    <w:p w14:paraId="77195B25" w14:textId="11E38D8E" w:rsidR="000F7C2A" w:rsidRDefault="000F7C2A" w:rsidP="3ABB5D8E">
      <w:pPr>
        <w:rPr>
          <w:rFonts w:ascii="Calibri" w:eastAsia="Calibri" w:hAnsi="Calibri" w:cs="Calibri"/>
          <w:b/>
          <w:bCs/>
          <w:color w:val="000000" w:themeColor="text1"/>
        </w:rPr>
      </w:pPr>
    </w:p>
    <w:p w14:paraId="01463D37" w14:textId="5F9A69B2" w:rsidR="000F7C2A" w:rsidRDefault="000F7C2A" w:rsidP="3ABB5D8E">
      <w:pPr>
        <w:rPr>
          <w:rFonts w:ascii="Calibri" w:eastAsia="Calibri" w:hAnsi="Calibri" w:cs="Calibri"/>
          <w:b/>
          <w:bCs/>
          <w:color w:val="000000" w:themeColor="text1"/>
        </w:rPr>
      </w:pPr>
    </w:p>
    <w:p w14:paraId="73095380" w14:textId="0B943E4D" w:rsidR="000F7C2A" w:rsidRDefault="000F7C2A" w:rsidP="3ABB5D8E">
      <w:pPr>
        <w:rPr>
          <w:rFonts w:ascii="Calibri" w:eastAsia="Calibri" w:hAnsi="Calibri" w:cs="Calibri"/>
          <w:b/>
          <w:bCs/>
          <w:color w:val="000000" w:themeColor="text1"/>
        </w:rPr>
      </w:pPr>
    </w:p>
    <w:p w14:paraId="0EB940FE" w14:textId="6B1F89DB" w:rsidR="000F7C2A" w:rsidRDefault="0F720032" w:rsidP="3ABB5D8E">
      <w:pPr>
        <w:rPr>
          <w:rFonts w:ascii="Calibri" w:eastAsia="Calibri" w:hAnsi="Calibri" w:cs="Calibri"/>
          <w:b/>
          <w:bCs/>
          <w:color w:val="000000" w:themeColor="text1"/>
        </w:rPr>
      </w:pPr>
      <w:r w:rsidRPr="3ABB5D8E">
        <w:rPr>
          <w:rFonts w:ascii="Calibri" w:eastAsia="Calibri" w:hAnsi="Calibri" w:cs="Calibri"/>
          <w:b/>
          <w:bCs/>
          <w:color w:val="000000" w:themeColor="text1"/>
        </w:rPr>
        <w:lastRenderedPageBreak/>
        <w:t>Example:</w:t>
      </w:r>
    </w:p>
    <w:p w14:paraId="34CD8719" w14:textId="0E9E01DC" w:rsidR="000F7C2A" w:rsidRDefault="7CEF3CE1" w:rsidP="7DC1515D">
      <w:r>
        <w:rPr>
          <w:noProof/>
        </w:rPr>
        <w:drawing>
          <wp:inline distT="0" distB="0" distL="0" distR="0" wp14:anchorId="30593F73" wp14:editId="46667A01">
            <wp:extent cx="5695216" cy="1347838"/>
            <wp:effectExtent l="0" t="0" r="0" b="0"/>
            <wp:docPr id="656887622" name="Picture 656887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95216" cy="1347838"/>
                    </a:xfrm>
                    <a:prstGeom prst="rect">
                      <a:avLst/>
                    </a:prstGeom>
                  </pic:spPr>
                </pic:pic>
              </a:graphicData>
            </a:graphic>
          </wp:inline>
        </w:drawing>
      </w:r>
    </w:p>
    <w:p w14:paraId="7873DDC2" w14:textId="79B4EB7F" w:rsidR="3ABB5D8E" w:rsidRDefault="3ABB5D8E" w:rsidP="3ABB5D8E"/>
    <w:tbl>
      <w:tblPr>
        <w:tblStyle w:val="TableGrid"/>
        <w:tblW w:w="0" w:type="auto"/>
        <w:tblLayout w:type="fixed"/>
        <w:tblLook w:val="06A0" w:firstRow="1" w:lastRow="0" w:firstColumn="1" w:lastColumn="0" w:noHBand="1" w:noVBand="1"/>
      </w:tblPr>
      <w:tblGrid>
        <w:gridCol w:w="1624"/>
        <w:gridCol w:w="2113"/>
        <w:gridCol w:w="1830"/>
        <w:gridCol w:w="2186"/>
        <w:gridCol w:w="1261"/>
      </w:tblGrid>
      <w:tr w:rsidR="7DC1515D" w14:paraId="2C988C56" w14:textId="77777777" w:rsidTr="7DC1515D">
        <w:trPr>
          <w:trHeight w:val="300"/>
        </w:trPr>
        <w:tc>
          <w:tcPr>
            <w:tcW w:w="1624" w:type="dxa"/>
          </w:tcPr>
          <w:p w14:paraId="2718BD6C" w14:textId="064590AF" w:rsidR="7DC1515D" w:rsidRDefault="7DC1515D" w:rsidP="7DC1515D">
            <w:pPr>
              <w:jc w:val="center"/>
            </w:pPr>
            <w:r w:rsidRPr="7DC1515D">
              <w:rPr>
                <w:b/>
                <w:bCs/>
              </w:rPr>
              <w:t>I am (Customer)</w:t>
            </w:r>
          </w:p>
        </w:tc>
        <w:tc>
          <w:tcPr>
            <w:tcW w:w="2113" w:type="dxa"/>
          </w:tcPr>
          <w:p w14:paraId="757E93AC" w14:textId="1D1E66FB" w:rsidR="7DC1515D" w:rsidRDefault="7DC1515D" w:rsidP="7DC1515D">
            <w:pPr>
              <w:jc w:val="center"/>
            </w:pPr>
            <w:r w:rsidRPr="7DC1515D">
              <w:rPr>
                <w:b/>
                <w:bCs/>
              </w:rPr>
              <w:t>I’m trying to</w:t>
            </w:r>
          </w:p>
        </w:tc>
        <w:tc>
          <w:tcPr>
            <w:tcW w:w="1830" w:type="dxa"/>
          </w:tcPr>
          <w:p w14:paraId="22F67B4B" w14:textId="3A6CC1D9" w:rsidR="7DC1515D" w:rsidRDefault="7DC1515D" w:rsidP="7DC1515D">
            <w:pPr>
              <w:jc w:val="center"/>
            </w:pPr>
            <w:r w:rsidRPr="7DC1515D">
              <w:rPr>
                <w:b/>
                <w:bCs/>
              </w:rPr>
              <w:t>But</w:t>
            </w:r>
          </w:p>
        </w:tc>
        <w:tc>
          <w:tcPr>
            <w:tcW w:w="2186" w:type="dxa"/>
          </w:tcPr>
          <w:p w14:paraId="7EB9C2FD" w14:textId="2AEF75E5" w:rsidR="7DC1515D" w:rsidRDefault="7DC1515D" w:rsidP="7DC1515D">
            <w:pPr>
              <w:jc w:val="center"/>
            </w:pPr>
            <w:r w:rsidRPr="7DC1515D">
              <w:rPr>
                <w:b/>
                <w:bCs/>
              </w:rPr>
              <w:t>Because</w:t>
            </w:r>
          </w:p>
        </w:tc>
        <w:tc>
          <w:tcPr>
            <w:tcW w:w="1261" w:type="dxa"/>
          </w:tcPr>
          <w:p w14:paraId="760674F2" w14:textId="50C034CA" w:rsidR="7DC1515D" w:rsidRDefault="7DC1515D" w:rsidP="7DC1515D">
            <w:pPr>
              <w:jc w:val="center"/>
            </w:pPr>
            <w:r w:rsidRPr="7DC1515D">
              <w:rPr>
                <w:b/>
                <w:bCs/>
              </w:rPr>
              <w:t>Which makes me feel</w:t>
            </w:r>
          </w:p>
        </w:tc>
      </w:tr>
      <w:tr w:rsidR="7DC1515D" w14:paraId="5667E061" w14:textId="77777777" w:rsidTr="7DC1515D">
        <w:trPr>
          <w:trHeight w:val="300"/>
        </w:trPr>
        <w:tc>
          <w:tcPr>
            <w:tcW w:w="1624" w:type="dxa"/>
          </w:tcPr>
          <w:p w14:paraId="77CFFCCD" w14:textId="747712B4" w:rsidR="7DC1515D" w:rsidRDefault="7DC1515D" w:rsidP="7DC1515D">
            <w:r>
              <w:t>A busy adult with unpredictable health routines</w:t>
            </w:r>
          </w:p>
        </w:tc>
        <w:tc>
          <w:tcPr>
            <w:tcW w:w="2113" w:type="dxa"/>
          </w:tcPr>
          <w:p w14:paraId="3E86EE1C" w14:textId="17429FE8" w:rsidR="7DC1515D" w:rsidRDefault="7DC1515D" w:rsidP="7DC1515D">
            <w:r>
              <w:t>Log and manage symptoms and wellness routines conveniently</w:t>
            </w:r>
          </w:p>
        </w:tc>
        <w:tc>
          <w:tcPr>
            <w:tcW w:w="1830" w:type="dxa"/>
          </w:tcPr>
          <w:p w14:paraId="50DDB2E8" w14:textId="7B3D3ACE" w:rsidR="7DC1515D" w:rsidRDefault="7DC1515D" w:rsidP="7DC1515D">
            <w:r>
              <w:t>Tracking everything across multiple apps is disjointed</w:t>
            </w:r>
          </w:p>
        </w:tc>
        <w:tc>
          <w:tcPr>
            <w:tcW w:w="2186" w:type="dxa"/>
          </w:tcPr>
          <w:p w14:paraId="7C9228C8" w14:textId="47C9A212" w:rsidR="7DC1515D" w:rsidRDefault="7DC1515D" w:rsidP="7DC1515D">
            <w:r>
              <w:t>Existing tools don’t integrate symptom analysis with reminders</w:t>
            </w:r>
          </w:p>
        </w:tc>
        <w:tc>
          <w:tcPr>
            <w:tcW w:w="1261" w:type="dxa"/>
          </w:tcPr>
          <w:p w14:paraId="0258B934" w14:textId="52DE500D" w:rsidR="7DC1515D" w:rsidRDefault="7DC1515D" w:rsidP="7DC1515D">
            <w:r w:rsidRPr="7DC1515D">
              <w:rPr>
                <w:b/>
                <w:bCs/>
              </w:rPr>
              <w:t>Frustrated and neglected</w:t>
            </w:r>
          </w:p>
        </w:tc>
      </w:tr>
      <w:tr w:rsidR="7DC1515D" w14:paraId="3E477289" w14:textId="77777777" w:rsidTr="7DC1515D">
        <w:trPr>
          <w:trHeight w:val="300"/>
        </w:trPr>
        <w:tc>
          <w:tcPr>
            <w:tcW w:w="1624" w:type="dxa"/>
          </w:tcPr>
          <w:p w14:paraId="65412AF5" w14:textId="3EC42815" w:rsidR="7DC1515D" w:rsidRDefault="7DC1515D" w:rsidP="7DC1515D">
            <w:r>
              <w:t>A patient managing chronic conditions</w:t>
            </w:r>
          </w:p>
        </w:tc>
        <w:tc>
          <w:tcPr>
            <w:tcW w:w="2113" w:type="dxa"/>
          </w:tcPr>
          <w:p w14:paraId="57600A99" w14:textId="58B74E4E" w:rsidR="7DC1515D" w:rsidRDefault="7DC1515D" w:rsidP="7DC1515D">
            <w:r>
              <w:t>Get quick, personalized advice based on symptom descriptions</w:t>
            </w:r>
          </w:p>
        </w:tc>
        <w:tc>
          <w:tcPr>
            <w:tcW w:w="1830" w:type="dxa"/>
          </w:tcPr>
          <w:p w14:paraId="3FAD8D0E" w14:textId="2973D444" w:rsidR="7DC1515D" w:rsidRDefault="7DC1515D" w:rsidP="7DC1515D">
            <w:r>
              <w:t>AI responses feel generic or unclear</w:t>
            </w:r>
          </w:p>
        </w:tc>
        <w:tc>
          <w:tcPr>
            <w:tcW w:w="2186" w:type="dxa"/>
          </w:tcPr>
          <w:p w14:paraId="6D7C10F6" w14:textId="4AEE2B03" w:rsidR="7DC1515D" w:rsidRDefault="7DC1515D" w:rsidP="7DC1515D">
            <w:r>
              <w:t>Large language models aren’t fine‑tuned to individual health context</w:t>
            </w:r>
          </w:p>
        </w:tc>
        <w:tc>
          <w:tcPr>
            <w:tcW w:w="1261" w:type="dxa"/>
          </w:tcPr>
          <w:p w14:paraId="4DA3ABDA" w14:textId="22E51383" w:rsidR="7DC1515D" w:rsidRDefault="7DC1515D" w:rsidP="7DC1515D">
            <w:r w:rsidRPr="7DC1515D">
              <w:rPr>
                <w:b/>
                <w:bCs/>
              </w:rPr>
              <w:t>Anxious and uncertain</w:t>
            </w:r>
          </w:p>
        </w:tc>
      </w:tr>
      <w:tr w:rsidR="7DC1515D" w14:paraId="0A5B8DC5" w14:textId="77777777" w:rsidTr="7DC1515D">
        <w:trPr>
          <w:trHeight w:val="300"/>
        </w:trPr>
        <w:tc>
          <w:tcPr>
            <w:tcW w:w="1624" w:type="dxa"/>
          </w:tcPr>
          <w:p w14:paraId="639F208B" w14:textId="54CC13D0" w:rsidR="7DC1515D" w:rsidRDefault="7DC1515D" w:rsidP="7DC1515D">
            <w:r>
              <w:t>A caregiver for family members</w:t>
            </w:r>
          </w:p>
        </w:tc>
        <w:tc>
          <w:tcPr>
            <w:tcW w:w="2113" w:type="dxa"/>
          </w:tcPr>
          <w:p w14:paraId="533246D3" w14:textId="0B9D69C1" w:rsidR="7DC1515D" w:rsidRDefault="7DC1515D" w:rsidP="7DC1515D">
            <w:r>
              <w:t>Set up medication and appointment reminders collaboratively</w:t>
            </w:r>
          </w:p>
        </w:tc>
        <w:tc>
          <w:tcPr>
            <w:tcW w:w="1830" w:type="dxa"/>
          </w:tcPr>
          <w:p w14:paraId="23B66348" w14:textId="3C88643E" w:rsidR="7DC1515D" w:rsidRDefault="7DC1515D" w:rsidP="7DC1515D">
            <w:r>
              <w:t>Reminder sharing lacks accountability</w:t>
            </w:r>
          </w:p>
        </w:tc>
        <w:tc>
          <w:tcPr>
            <w:tcW w:w="2186" w:type="dxa"/>
          </w:tcPr>
          <w:p w14:paraId="48F13DC8" w14:textId="4397BBE0" w:rsidR="7DC1515D" w:rsidRDefault="7DC1515D" w:rsidP="7DC1515D">
            <w:r>
              <w:t>No shared system for logging or tracking across caregivers</w:t>
            </w:r>
          </w:p>
        </w:tc>
        <w:tc>
          <w:tcPr>
            <w:tcW w:w="1261" w:type="dxa"/>
          </w:tcPr>
          <w:p w14:paraId="4C7728A5" w14:textId="5092E18A" w:rsidR="7DC1515D" w:rsidRDefault="7DC1515D" w:rsidP="7DC1515D">
            <w:r w:rsidRPr="7DC1515D">
              <w:rPr>
                <w:b/>
                <w:bCs/>
              </w:rPr>
              <w:t>Overwhelmed and disconnected</w:t>
            </w:r>
          </w:p>
        </w:tc>
      </w:tr>
    </w:tbl>
    <w:p w14:paraId="5E5787A5" w14:textId="0C2B54CF" w:rsidR="000F7C2A" w:rsidRDefault="000F7C2A"/>
    <w:sectPr w:rsidR="000F7C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DAF4ED"/>
    <w:rsid w:val="000F7C2A"/>
    <w:rsid w:val="00D435E0"/>
    <w:rsid w:val="00D704C2"/>
    <w:rsid w:val="060BEB8F"/>
    <w:rsid w:val="0BFC3938"/>
    <w:rsid w:val="0F720032"/>
    <w:rsid w:val="11669C7B"/>
    <w:rsid w:val="1D111356"/>
    <w:rsid w:val="1DB96C21"/>
    <w:rsid w:val="201A7BA6"/>
    <w:rsid w:val="2125AA8D"/>
    <w:rsid w:val="23DAF4ED"/>
    <w:rsid w:val="291BDF87"/>
    <w:rsid w:val="3ABB5D8E"/>
    <w:rsid w:val="409960A0"/>
    <w:rsid w:val="44966F54"/>
    <w:rsid w:val="44D2543A"/>
    <w:rsid w:val="504A1A56"/>
    <w:rsid w:val="5E7CEC44"/>
    <w:rsid w:val="6C51984F"/>
    <w:rsid w:val="6E7BAE5E"/>
    <w:rsid w:val="7CEF3CE1"/>
    <w:rsid w:val="7DC15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AF4ED"/>
  <w15:chartTrackingRefBased/>
  <w15:docId w15:val="{E7C2AA8E-6F16-474E-9DA3-569F87E1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7DC1515D"/>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1401</Characters>
  <Application>Microsoft Office Word</Application>
  <DocSecurity>0</DocSecurity>
  <Lines>116</Lines>
  <Paragraphs>43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 Sri Naga Venkata Yasawi</dc:creator>
  <cp:keywords/>
  <dc:description/>
  <cp:lastModifiedBy>Tumma Sri Naga Venkata Yasawi</cp:lastModifiedBy>
  <cp:revision>4</cp:revision>
  <dcterms:created xsi:type="dcterms:W3CDTF">2025-06-26T08:28:00Z</dcterms:created>
  <dcterms:modified xsi:type="dcterms:W3CDTF">2025-06-27T08:48:00Z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a98c4034-0541-4e4c-a473-c07aa8faee3d</vt:lpwstr>
  </property>
</Properties>
</file>