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19494" w14:textId="10BD43CE" w:rsidR="00D41DF2" w:rsidRDefault="27FFAB17" w:rsidP="230019DD">
      <w:pPr>
        <w:spacing w:after="0"/>
        <w:jc w:val="center"/>
      </w:pPr>
      <w:r w:rsidRPr="230019DD">
        <w:rPr>
          <w:rFonts w:ascii="Arial" w:eastAsia="Arial" w:hAnsi="Arial" w:cs="Arial"/>
          <w:b/>
          <w:bCs/>
          <w:color w:val="000000" w:themeColor="text1"/>
        </w:rPr>
        <w:t>Project Design Phase-II</w:t>
      </w:r>
    </w:p>
    <w:p w14:paraId="2FA459D1" w14:textId="478F457E" w:rsidR="00D41DF2" w:rsidRDefault="27FFAB17" w:rsidP="230019DD">
      <w:pPr>
        <w:spacing w:after="0"/>
        <w:jc w:val="center"/>
      </w:pPr>
      <w:r w:rsidRPr="230019DD">
        <w:rPr>
          <w:rFonts w:ascii="Arial" w:eastAsia="Arial" w:hAnsi="Arial" w:cs="Arial"/>
          <w:b/>
          <w:bCs/>
          <w:color w:val="000000" w:themeColor="text1"/>
        </w:rPr>
        <w:t>Technology Stack (Architecture &amp; Stack)</w:t>
      </w:r>
    </w:p>
    <w:p w14:paraId="78D9F206" w14:textId="77A60891" w:rsidR="00D41DF2" w:rsidRDefault="00D41DF2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284"/>
        <w:gridCol w:w="4614"/>
      </w:tblGrid>
      <w:tr w:rsidR="230019DD" w14:paraId="1DEC75E8" w14:textId="77777777" w:rsidTr="230019DD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C2A6366" w14:textId="2EE06611" w:rsidR="230019DD" w:rsidRDefault="230019DD" w:rsidP="230019DD">
            <w:pPr>
              <w:spacing w:after="0"/>
            </w:pPr>
            <w:r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6BA64DF" w14:textId="5D75B609" w:rsidR="33B7B31D" w:rsidRDefault="33B7B31D" w:rsidP="230019DD">
            <w:pPr>
              <w:spacing w:after="0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26</w:t>
            </w:r>
            <w:r w:rsidR="230019DD"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J</w:t>
            </w:r>
            <w:r w:rsidR="364F91D6"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une</w:t>
            </w:r>
            <w:r w:rsidR="230019DD"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63D6B72"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202</w:t>
            </w:r>
            <w:r w:rsidR="230019DD"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5</w:t>
            </w:r>
          </w:p>
        </w:tc>
      </w:tr>
      <w:tr w:rsidR="230019DD" w14:paraId="5168F5AB" w14:textId="77777777" w:rsidTr="230019DD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C4EB884" w14:textId="6A4DB64D" w:rsidR="230019DD" w:rsidRDefault="230019DD" w:rsidP="230019DD">
            <w:pPr>
              <w:spacing w:after="0"/>
            </w:pPr>
            <w:r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D05183E" w14:textId="243D0FDD" w:rsidR="06C8857D" w:rsidRDefault="06C8857D" w:rsidP="230019DD">
            <w:pPr>
              <w:spacing w:after="0"/>
              <w:rPr>
                <w:rFonts w:ascii="Aptos" w:eastAsia="Aptos" w:hAnsi="Aptos" w:cs="Aptos"/>
              </w:rPr>
            </w:pPr>
            <w:r w:rsidRPr="230019DD">
              <w:rPr>
                <w:rFonts w:ascii="Verdana" w:eastAsia="Verdana" w:hAnsi="Verdana" w:cs="Verdana"/>
                <w:color w:val="222222"/>
                <w:sz w:val="19"/>
                <w:szCs w:val="19"/>
              </w:rPr>
              <w:t>LTVIP2025TMID36168</w:t>
            </w:r>
          </w:p>
        </w:tc>
      </w:tr>
      <w:tr w:rsidR="230019DD" w14:paraId="66F25655" w14:textId="77777777" w:rsidTr="230019DD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00216E4" w14:textId="2FE892C4" w:rsidR="230019DD" w:rsidRDefault="230019DD" w:rsidP="230019DD">
            <w:pPr>
              <w:spacing w:after="0"/>
            </w:pPr>
            <w:r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F929A78" w14:textId="528BFC03" w:rsidR="7C3D3984" w:rsidRDefault="001E4C19" w:rsidP="230019DD">
            <w:pPr>
              <w:spacing w:after="0"/>
            </w:pPr>
            <w:proofErr w:type="spellStart"/>
            <w:r w:rsidRPr="001E4C19">
              <w:t>HealthAI</w:t>
            </w:r>
            <w:proofErr w:type="spellEnd"/>
            <w:r w:rsidRPr="001E4C19">
              <w:t>: Intelligent Healthcare Assistant Using IBM Granite</w:t>
            </w:r>
          </w:p>
        </w:tc>
      </w:tr>
      <w:tr w:rsidR="230019DD" w14:paraId="08772380" w14:textId="77777777" w:rsidTr="230019DD">
        <w:trPr>
          <w:trHeight w:val="300"/>
        </w:trPr>
        <w:tc>
          <w:tcPr>
            <w:tcW w:w="4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4E0810ED" w14:textId="79767450" w:rsidR="230019DD" w:rsidRDefault="230019DD" w:rsidP="230019DD">
            <w:pPr>
              <w:spacing w:after="0"/>
            </w:pPr>
            <w:r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6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4A871B7" w14:textId="647B1302" w:rsidR="230019DD" w:rsidRDefault="230019DD" w:rsidP="230019DD">
            <w:pPr>
              <w:spacing w:after="0"/>
            </w:pPr>
            <w:r w:rsidRPr="230019DD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4 Marks</w:t>
            </w:r>
          </w:p>
        </w:tc>
      </w:tr>
    </w:tbl>
    <w:p w14:paraId="4D98F8F0" w14:textId="22FF86AE" w:rsidR="00D41DF2" w:rsidRDefault="00D41DF2"/>
    <w:p w14:paraId="33BFD332" w14:textId="5C12611F" w:rsidR="00D41DF2" w:rsidRDefault="27FFAB17" w:rsidP="230019DD">
      <w:r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Technical Architecture:</w:t>
      </w:r>
    </w:p>
    <w:p w14:paraId="7FEF0B4C" w14:textId="26F7F47E" w:rsidR="00D41DF2" w:rsidRDefault="27FFAB17" w:rsidP="230019DD">
      <w:r w:rsidRPr="230019DD">
        <w:rPr>
          <w:rFonts w:ascii="Arial" w:eastAsia="Arial" w:hAnsi="Arial" w:cs="Arial"/>
          <w:color w:val="000000" w:themeColor="text1"/>
          <w:sz w:val="22"/>
          <w:szCs w:val="22"/>
        </w:rPr>
        <w:t xml:space="preserve">The Deliverable shall include the architectural diagram as below and the information as per </w:t>
      </w:r>
      <w:proofErr w:type="gramStart"/>
      <w:r w:rsidRPr="230019DD">
        <w:rPr>
          <w:rFonts w:ascii="Arial" w:eastAsia="Arial" w:hAnsi="Arial" w:cs="Arial"/>
          <w:color w:val="000000" w:themeColor="text1"/>
          <w:sz w:val="22"/>
          <w:szCs w:val="22"/>
        </w:rPr>
        <w:t>the table1</w:t>
      </w:r>
      <w:proofErr w:type="gramEnd"/>
      <w:r w:rsidRPr="230019DD">
        <w:rPr>
          <w:rFonts w:ascii="Arial" w:eastAsia="Arial" w:hAnsi="Arial" w:cs="Arial"/>
          <w:color w:val="000000" w:themeColor="text1"/>
          <w:sz w:val="22"/>
          <w:szCs w:val="22"/>
        </w:rPr>
        <w:t xml:space="preserve"> &amp; table 2</w:t>
      </w:r>
    </w:p>
    <w:p w14:paraId="46C11E42" w14:textId="393770C7" w:rsidR="00D41DF2" w:rsidRDefault="27FFAB17" w:rsidP="230019DD">
      <w:r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Example: </w:t>
      </w:r>
      <w:r w:rsidR="01CA3E20"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Health AI application</w:t>
      </w:r>
    </w:p>
    <w:p w14:paraId="18C5E6F0" w14:textId="701F34A1" w:rsidR="00D41DF2" w:rsidRDefault="27FFAB17" w:rsidP="230019DD">
      <w:r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Reference: </w:t>
      </w:r>
      <w:hyperlink r:id="rId5">
        <w:r w:rsidRPr="230019DD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https://developer.ibm.com/patterns/ai-powered-backend-system-for-order-processing-during-pandemics/</w:t>
        </w:r>
      </w:hyperlink>
    </w:p>
    <w:p w14:paraId="44D769D9" w14:textId="39A5011B" w:rsidR="00D41DF2" w:rsidRDefault="00D41DF2"/>
    <w:p w14:paraId="0106B7FD" w14:textId="78ACBEEF" w:rsidR="00D41DF2" w:rsidRDefault="00D41DF2"/>
    <w:p w14:paraId="7F8F0C6F" w14:textId="3EBE412D" w:rsidR="00D41DF2" w:rsidRDefault="2BD5E7CD">
      <w:r>
        <w:rPr>
          <w:noProof/>
        </w:rPr>
        <w:drawing>
          <wp:inline distT="0" distB="0" distL="0" distR="0" wp14:anchorId="2BD66B66" wp14:editId="5F4FED3C">
            <wp:extent cx="5943600" cy="3962400"/>
            <wp:effectExtent l="0" t="0" r="0" b="0"/>
            <wp:docPr id="2022766312" name="Picture 2022766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12FD" w14:textId="1443C4F6" w:rsidR="00D41DF2" w:rsidRDefault="24B6E000" w:rsidP="230019DD">
      <w:pPr>
        <w:rPr>
          <w:b/>
          <w:bCs/>
        </w:rPr>
      </w:pPr>
      <w:r w:rsidRPr="230019DD">
        <w:rPr>
          <w:b/>
          <w:bCs/>
        </w:rPr>
        <w:lastRenderedPageBreak/>
        <w:t>Guidelines</w:t>
      </w:r>
    </w:p>
    <w:p w14:paraId="5DCB9C08" w14:textId="70D87443" w:rsidR="00D41DF2" w:rsidRDefault="59135B74" w:rsidP="230019DD">
      <w:pPr>
        <w:pStyle w:val="ListParagraph"/>
        <w:numPr>
          <w:ilvl w:val="0"/>
          <w:numId w:val="1"/>
        </w:numPr>
      </w:pPr>
      <w:r>
        <w:t>Show all process blocks (e.g., input, prediction, alerts).</w:t>
      </w:r>
    </w:p>
    <w:p w14:paraId="79DA7F0C" w14:textId="22FEE1AB" w:rsidR="00D41DF2" w:rsidRDefault="59135B74" w:rsidP="230019DD">
      <w:pPr>
        <w:pStyle w:val="ListParagraph"/>
        <w:numPr>
          <w:ilvl w:val="0"/>
          <w:numId w:val="1"/>
        </w:numPr>
      </w:pPr>
      <w:r>
        <w:t xml:space="preserve"> Separate local (</w:t>
      </w:r>
      <w:proofErr w:type="spellStart"/>
      <w:r>
        <w:t>Gradio</w:t>
      </w:r>
      <w:proofErr w:type="spellEnd"/>
      <w:r>
        <w:t>) and cloud (IBM Watson) components.</w:t>
      </w:r>
    </w:p>
    <w:p w14:paraId="13256E9F" w14:textId="244533E9" w:rsidR="00D41DF2" w:rsidRDefault="59135B74" w:rsidP="230019DD">
      <w:pPr>
        <w:pStyle w:val="ListParagraph"/>
        <w:numPr>
          <w:ilvl w:val="0"/>
          <w:numId w:val="1"/>
        </w:numPr>
      </w:pPr>
      <w:r>
        <w:t>Mark third-party APIs (e.g., Watson, Twilio).</w:t>
      </w:r>
    </w:p>
    <w:p w14:paraId="6B7D5AD3" w14:textId="72DA479D" w:rsidR="00D41DF2" w:rsidRDefault="59135B74" w:rsidP="230019DD">
      <w:pPr>
        <w:pStyle w:val="ListParagraph"/>
        <w:numPr>
          <w:ilvl w:val="0"/>
          <w:numId w:val="1"/>
        </w:numPr>
      </w:pPr>
      <w:r>
        <w:t>Indicate storage (e.g., IBM DB2, Cloud Object Storage).</w:t>
      </w:r>
    </w:p>
    <w:p w14:paraId="7D7ED8E0" w14:textId="66A07E16" w:rsidR="00D41DF2" w:rsidRDefault="59135B74" w:rsidP="230019DD">
      <w:pPr>
        <w:pStyle w:val="ListParagraph"/>
        <w:numPr>
          <w:ilvl w:val="0"/>
          <w:numId w:val="1"/>
        </w:numPr>
      </w:pPr>
      <w:r>
        <w:t>Highlight ML model interface if used.</w:t>
      </w:r>
    </w:p>
    <w:p w14:paraId="33A78406" w14:textId="010AB84B" w:rsidR="00D41DF2" w:rsidRDefault="00D41DF2" w:rsidP="230019DD"/>
    <w:p w14:paraId="2094A4F4" w14:textId="23BBAC76" w:rsidR="00D41DF2" w:rsidRDefault="27FFAB17" w:rsidP="230019DD">
      <w:pPr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Table-</w:t>
      </w:r>
      <w:proofErr w:type="gramStart"/>
      <w:r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1 :</w:t>
      </w:r>
      <w:proofErr w:type="gramEnd"/>
      <w:r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Components &amp; Technologies: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5"/>
        <w:gridCol w:w="1478"/>
        <w:gridCol w:w="3340"/>
        <w:gridCol w:w="3987"/>
      </w:tblGrid>
      <w:tr w:rsidR="230019DD" w14:paraId="281D5D96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4BF9D227" w14:textId="63B36E3D" w:rsidR="230019DD" w:rsidRDefault="230019DD" w:rsidP="230019DD">
            <w:pPr>
              <w:spacing w:after="0"/>
              <w:jc w:val="center"/>
            </w:pPr>
            <w:proofErr w:type="spellStart"/>
            <w:proofErr w:type="gramStart"/>
            <w:r w:rsidRPr="230019DD"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1478" w:type="dxa"/>
            <w:vAlign w:val="center"/>
          </w:tcPr>
          <w:p w14:paraId="6D32B1D4" w14:textId="34A853CD" w:rsidR="230019DD" w:rsidRDefault="230019DD" w:rsidP="230019DD">
            <w:pPr>
              <w:spacing w:after="0"/>
              <w:jc w:val="center"/>
            </w:pPr>
            <w:r w:rsidRPr="230019DD">
              <w:rPr>
                <w:b/>
                <w:bCs/>
              </w:rPr>
              <w:t>Component</w:t>
            </w:r>
          </w:p>
        </w:tc>
        <w:tc>
          <w:tcPr>
            <w:tcW w:w="3340" w:type="dxa"/>
            <w:vAlign w:val="center"/>
          </w:tcPr>
          <w:p w14:paraId="18EE10B5" w14:textId="59070497" w:rsidR="230019DD" w:rsidRDefault="230019DD" w:rsidP="230019DD">
            <w:pPr>
              <w:spacing w:after="0"/>
              <w:jc w:val="center"/>
            </w:pPr>
            <w:r w:rsidRPr="230019DD">
              <w:rPr>
                <w:b/>
                <w:bCs/>
              </w:rPr>
              <w:t>Description</w:t>
            </w:r>
          </w:p>
        </w:tc>
        <w:tc>
          <w:tcPr>
            <w:tcW w:w="3987" w:type="dxa"/>
            <w:vAlign w:val="center"/>
          </w:tcPr>
          <w:p w14:paraId="1DC9D32A" w14:textId="16DBA2CF" w:rsidR="230019DD" w:rsidRDefault="230019DD" w:rsidP="230019DD">
            <w:pPr>
              <w:spacing w:after="0"/>
              <w:jc w:val="center"/>
            </w:pPr>
            <w:r w:rsidRPr="230019DD">
              <w:rPr>
                <w:b/>
                <w:bCs/>
              </w:rPr>
              <w:t>Technology</w:t>
            </w:r>
          </w:p>
        </w:tc>
      </w:tr>
      <w:tr w:rsidR="230019DD" w14:paraId="13F71CEA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18BDB35F" w14:textId="56CEF96D" w:rsidR="230019DD" w:rsidRDefault="230019DD" w:rsidP="230019DD">
            <w:pPr>
              <w:spacing w:after="0"/>
            </w:pPr>
            <w:r>
              <w:t>1</w:t>
            </w:r>
          </w:p>
        </w:tc>
        <w:tc>
          <w:tcPr>
            <w:tcW w:w="1478" w:type="dxa"/>
            <w:vAlign w:val="center"/>
          </w:tcPr>
          <w:p w14:paraId="076E88B1" w14:textId="761C9C5B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User Interface</w:t>
            </w:r>
          </w:p>
        </w:tc>
        <w:tc>
          <w:tcPr>
            <w:tcW w:w="3340" w:type="dxa"/>
            <w:vAlign w:val="center"/>
          </w:tcPr>
          <w:p w14:paraId="32612244" w14:textId="066D5109" w:rsidR="230019DD" w:rsidRDefault="230019DD" w:rsidP="230019DD">
            <w:pPr>
              <w:spacing w:after="0"/>
            </w:pPr>
            <w:r>
              <w:t>Gateway for symptom input, chat interactions, wellness tips, and reminders</w:t>
            </w:r>
          </w:p>
        </w:tc>
        <w:tc>
          <w:tcPr>
            <w:tcW w:w="3987" w:type="dxa"/>
            <w:vAlign w:val="center"/>
          </w:tcPr>
          <w:p w14:paraId="3035F2B2" w14:textId="01A4FD43" w:rsidR="230019DD" w:rsidRDefault="230019DD" w:rsidP="230019DD">
            <w:pPr>
              <w:spacing w:after="0"/>
            </w:pPr>
            <w:proofErr w:type="spellStart"/>
            <w:r w:rsidRPr="230019DD">
              <w:rPr>
                <w:b/>
                <w:bCs/>
              </w:rPr>
              <w:t>Gradio</w:t>
            </w:r>
            <w:proofErr w:type="spellEnd"/>
            <w:r>
              <w:t xml:space="preserve"> (Blocks or </w:t>
            </w:r>
            <w:proofErr w:type="spellStart"/>
            <w:r>
              <w:t>ChatInterface</w:t>
            </w:r>
            <w:proofErr w:type="spellEnd"/>
            <w:r>
              <w:t>) integrated with IBM Watson Assistant UI</w:t>
            </w:r>
          </w:p>
        </w:tc>
      </w:tr>
      <w:tr w:rsidR="230019DD" w14:paraId="39FF8B04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7C7F6854" w14:textId="1C48ADAE" w:rsidR="230019DD" w:rsidRDefault="230019DD" w:rsidP="230019DD">
            <w:pPr>
              <w:spacing w:after="0"/>
            </w:pPr>
            <w:r>
              <w:t>2</w:t>
            </w:r>
          </w:p>
        </w:tc>
        <w:tc>
          <w:tcPr>
            <w:tcW w:w="1478" w:type="dxa"/>
            <w:vAlign w:val="center"/>
          </w:tcPr>
          <w:p w14:paraId="647DBC81" w14:textId="369A4B51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Application Logic – 1</w:t>
            </w:r>
          </w:p>
        </w:tc>
        <w:tc>
          <w:tcPr>
            <w:tcW w:w="3340" w:type="dxa"/>
            <w:vAlign w:val="center"/>
          </w:tcPr>
          <w:p w14:paraId="77D8FA9F" w14:textId="59EE068E" w:rsidR="230019DD" w:rsidRDefault="230019DD" w:rsidP="230019DD">
            <w:pPr>
              <w:spacing w:after="0"/>
            </w:pPr>
            <w:r>
              <w:t>Core logic for processing user input, session/state management</w:t>
            </w:r>
          </w:p>
        </w:tc>
        <w:tc>
          <w:tcPr>
            <w:tcW w:w="3987" w:type="dxa"/>
            <w:vAlign w:val="center"/>
          </w:tcPr>
          <w:p w14:paraId="2ABACDB5" w14:textId="154DE23A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Python</w:t>
            </w:r>
            <w:r>
              <w:t xml:space="preserve"> (Flask or </w:t>
            </w:r>
            <w:proofErr w:type="spellStart"/>
            <w:r>
              <w:t>FastAPI</w:t>
            </w:r>
            <w:proofErr w:type="spellEnd"/>
            <w:r>
              <w:t>)</w:t>
            </w:r>
          </w:p>
        </w:tc>
      </w:tr>
      <w:tr w:rsidR="230019DD" w14:paraId="58D374E6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1A58D686" w14:textId="6DC9D87E" w:rsidR="230019DD" w:rsidRDefault="230019DD" w:rsidP="230019DD">
            <w:pPr>
              <w:spacing w:after="0"/>
            </w:pPr>
            <w:r>
              <w:t>3</w:t>
            </w:r>
          </w:p>
        </w:tc>
        <w:tc>
          <w:tcPr>
            <w:tcW w:w="1478" w:type="dxa"/>
            <w:vAlign w:val="center"/>
          </w:tcPr>
          <w:p w14:paraId="06B1CA58" w14:textId="5E99E4EC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Application Logic – 2</w:t>
            </w:r>
          </w:p>
        </w:tc>
        <w:tc>
          <w:tcPr>
            <w:tcW w:w="3340" w:type="dxa"/>
            <w:vAlign w:val="center"/>
          </w:tcPr>
          <w:p w14:paraId="2CF4E32C" w14:textId="4FDF9B02" w:rsidR="230019DD" w:rsidRDefault="230019DD" w:rsidP="230019DD">
            <w:pPr>
              <w:spacing w:after="0"/>
            </w:pPr>
            <w:r>
              <w:t>Manages AI-driven conversation, including intent recognition and responses</w:t>
            </w:r>
          </w:p>
        </w:tc>
        <w:tc>
          <w:tcPr>
            <w:tcW w:w="3987" w:type="dxa"/>
            <w:vAlign w:val="center"/>
          </w:tcPr>
          <w:p w14:paraId="755C6A4D" w14:textId="13BC8085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IBM Watson Assistant</w:t>
            </w:r>
            <w:r>
              <w:t xml:space="preserve"> via Python SDK</w:t>
            </w:r>
          </w:p>
        </w:tc>
      </w:tr>
      <w:tr w:rsidR="230019DD" w14:paraId="63E53805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0790D706" w14:textId="2F6E765D" w:rsidR="230019DD" w:rsidRDefault="230019DD" w:rsidP="230019DD">
            <w:pPr>
              <w:spacing w:after="0"/>
            </w:pPr>
            <w:r>
              <w:t>4</w:t>
            </w:r>
          </w:p>
        </w:tc>
        <w:tc>
          <w:tcPr>
            <w:tcW w:w="1478" w:type="dxa"/>
            <w:vAlign w:val="center"/>
          </w:tcPr>
          <w:p w14:paraId="20CDD799" w14:textId="6E99A509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Database</w:t>
            </w:r>
          </w:p>
        </w:tc>
        <w:tc>
          <w:tcPr>
            <w:tcW w:w="3340" w:type="dxa"/>
            <w:vAlign w:val="center"/>
          </w:tcPr>
          <w:p w14:paraId="01A29B7E" w14:textId="5F853C5E" w:rsidR="230019DD" w:rsidRDefault="230019DD" w:rsidP="230019DD">
            <w:pPr>
              <w:spacing w:after="0"/>
            </w:pPr>
            <w:r>
              <w:t>Stores user profiles, session logs, symptom entries, reminders</w:t>
            </w:r>
          </w:p>
        </w:tc>
        <w:tc>
          <w:tcPr>
            <w:tcW w:w="3987" w:type="dxa"/>
            <w:vAlign w:val="center"/>
          </w:tcPr>
          <w:p w14:paraId="2E010FA6" w14:textId="622EA492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SQLite</w:t>
            </w:r>
            <w:r>
              <w:t xml:space="preserve"> (dev) or </w:t>
            </w:r>
            <w:r w:rsidRPr="230019DD">
              <w:rPr>
                <w:b/>
                <w:bCs/>
              </w:rPr>
              <w:t>MySQL/PostgreSQL</w:t>
            </w:r>
            <w:r>
              <w:t xml:space="preserve">, accessed via Python (e.g., </w:t>
            </w:r>
            <w:proofErr w:type="spellStart"/>
            <w:r>
              <w:t>SQLAlchemy</w:t>
            </w:r>
            <w:proofErr w:type="spellEnd"/>
            <w:r>
              <w:t>)</w:t>
            </w:r>
          </w:p>
        </w:tc>
      </w:tr>
      <w:tr w:rsidR="230019DD" w14:paraId="476F8FF9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1CE20881" w14:textId="09E3D0CB" w:rsidR="230019DD" w:rsidRDefault="230019DD" w:rsidP="230019DD">
            <w:pPr>
              <w:spacing w:after="0"/>
            </w:pPr>
            <w:r>
              <w:t>5</w:t>
            </w:r>
          </w:p>
        </w:tc>
        <w:tc>
          <w:tcPr>
            <w:tcW w:w="1478" w:type="dxa"/>
            <w:vAlign w:val="center"/>
          </w:tcPr>
          <w:p w14:paraId="7B904CDB" w14:textId="1A19831E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File Storage</w:t>
            </w:r>
          </w:p>
        </w:tc>
        <w:tc>
          <w:tcPr>
            <w:tcW w:w="3340" w:type="dxa"/>
            <w:vAlign w:val="center"/>
          </w:tcPr>
          <w:p w14:paraId="0F2A487C" w14:textId="2187366F" w:rsidR="230019DD" w:rsidRDefault="230019DD" w:rsidP="230019DD">
            <w:pPr>
              <w:spacing w:after="0"/>
            </w:pPr>
            <w:r>
              <w:t>Holds uploaded images (e.g., rashes), transcripts, or voice recordings</w:t>
            </w:r>
          </w:p>
        </w:tc>
        <w:tc>
          <w:tcPr>
            <w:tcW w:w="3987" w:type="dxa"/>
            <w:vAlign w:val="center"/>
          </w:tcPr>
          <w:p w14:paraId="6B3CB299" w14:textId="0DFE385C" w:rsidR="230019DD" w:rsidRDefault="230019DD" w:rsidP="230019DD">
            <w:pPr>
              <w:spacing w:after="0"/>
            </w:pPr>
            <w:r>
              <w:t xml:space="preserve">Local filesystem or optional upload to </w:t>
            </w:r>
            <w:r w:rsidRPr="230019DD">
              <w:rPr>
                <w:b/>
                <w:bCs/>
              </w:rPr>
              <w:t>IBM Cloud Object Storage</w:t>
            </w:r>
          </w:p>
        </w:tc>
      </w:tr>
      <w:tr w:rsidR="230019DD" w14:paraId="4574F7C4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0BDC3436" w14:textId="7AB1BB7A" w:rsidR="230019DD" w:rsidRDefault="230019DD" w:rsidP="230019DD">
            <w:pPr>
              <w:spacing w:after="0"/>
            </w:pPr>
            <w:r>
              <w:t>6</w:t>
            </w:r>
          </w:p>
        </w:tc>
        <w:tc>
          <w:tcPr>
            <w:tcW w:w="1478" w:type="dxa"/>
            <w:vAlign w:val="center"/>
          </w:tcPr>
          <w:p w14:paraId="61B1AE4A" w14:textId="2EE9089A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Machine Learning Model</w:t>
            </w:r>
          </w:p>
        </w:tc>
        <w:tc>
          <w:tcPr>
            <w:tcW w:w="3340" w:type="dxa"/>
            <w:vAlign w:val="center"/>
          </w:tcPr>
          <w:p w14:paraId="254AE8B8" w14:textId="28A7ED52" w:rsidR="230019DD" w:rsidRDefault="230019DD" w:rsidP="230019DD">
            <w:pPr>
              <w:spacing w:after="0"/>
            </w:pPr>
            <w:r>
              <w:t>Executes disease/risk prediction, symptom classification, and wellness advice</w:t>
            </w:r>
          </w:p>
        </w:tc>
        <w:tc>
          <w:tcPr>
            <w:tcW w:w="3987" w:type="dxa"/>
            <w:vAlign w:val="center"/>
          </w:tcPr>
          <w:p w14:paraId="61329F68" w14:textId="3F4D949C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Python</w:t>
            </w:r>
            <w:r>
              <w:t xml:space="preserve"> (scikit-learn, TensorFlow) with </w:t>
            </w:r>
            <w:r w:rsidRPr="230019DD">
              <w:rPr>
                <w:b/>
                <w:bCs/>
              </w:rPr>
              <w:t>IBM Watsonx.ai</w:t>
            </w:r>
          </w:p>
        </w:tc>
      </w:tr>
      <w:tr w:rsidR="230019DD" w14:paraId="60ACC2C5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7321B005" w14:textId="1E1C8D19" w:rsidR="230019DD" w:rsidRDefault="230019DD" w:rsidP="230019DD">
            <w:pPr>
              <w:spacing w:after="0"/>
            </w:pPr>
            <w:r>
              <w:t>7</w:t>
            </w:r>
          </w:p>
        </w:tc>
        <w:tc>
          <w:tcPr>
            <w:tcW w:w="1478" w:type="dxa"/>
            <w:vAlign w:val="center"/>
          </w:tcPr>
          <w:p w14:paraId="0C4B8727" w14:textId="7516AA72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Infrastructure</w:t>
            </w:r>
          </w:p>
        </w:tc>
        <w:tc>
          <w:tcPr>
            <w:tcW w:w="3340" w:type="dxa"/>
            <w:vAlign w:val="center"/>
          </w:tcPr>
          <w:p w14:paraId="69A6E5E4" w14:textId="5347614A" w:rsidR="230019DD" w:rsidRDefault="230019DD" w:rsidP="230019DD">
            <w:pPr>
              <w:spacing w:after="0"/>
            </w:pPr>
            <w:r>
              <w:t>Hosts all components, ensures scalability, integrates IBM services</w:t>
            </w:r>
          </w:p>
        </w:tc>
        <w:tc>
          <w:tcPr>
            <w:tcW w:w="3987" w:type="dxa"/>
            <w:vAlign w:val="center"/>
          </w:tcPr>
          <w:p w14:paraId="541B59FA" w14:textId="384CEB2C" w:rsidR="230019DD" w:rsidRDefault="230019DD" w:rsidP="230019DD">
            <w:pPr>
              <w:spacing w:after="0"/>
            </w:pPr>
            <w:proofErr w:type="spellStart"/>
            <w:r w:rsidRPr="230019DD">
              <w:rPr>
                <w:b/>
                <w:bCs/>
              </w:rPr>
              <w:t>Dockerized</w:t>
            </w:r>
            <w:proofErr w:type="spellEnd"/>
            <w:r w:rsidRPr="230019DD">
              <w:rPr>
                <w:b/>
                <w:bCs/>
              </w:rPr>
              <w:t xml:space="preserve"> Python containers</w:t>
            </w:r>
            <w:r>
              <w:t xml:space="preserve"> on </w:t>
            </w:r>
            <w:r w:rsidRPr="230019DD">
              <w:rPr>
                <w:b/>
                <w:bCs/>
              </w:rPr>
              <w:t>IBM Cloud</w:t>
            </w:r>
            <w:r>
              <w:t xml:space="preserve"> (Kubernetes or Cloud Foundry)</w:t>
            </w:r>
          </w:p>
        </w:tc>
      </w:tr>
    </w:tbl>
    <w:p w14:paraId="2EF24ADB" w14:textId="1316E79E" w:rsidR="00D41DF2" w:rsidRDefault="00D41DF2"/>
    <w:p w14:paraId="61CDC009" w14:textId="1812B195" w:rsidR="00D41DF2" w:rsidRDefault="27FFAB17" w:rsidP="230019DD">
      <w:r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Table-2: Application Characteristics:</w:t>
      </w:r>
    </w:p>
    <w:tbl>
      <w:tblPr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55"/>
        <w:gridCol w:w="1815"/>
        <w:gridCol w:w="2434"/>
        <w:gridCol w:w="4556"/>
      </w:tblGrid>
      <w:tr w:rsidR="230019DD" w14:paraId="275D00B2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1C3DA568" w14:textId="43B86005" w:rsidR="230019DD" w:rsidRDefault="230019DD" w:rsidP="230019DD">
            <w:pPr>
              <w:spacing w:after="0"/>
              <w:jc w:val="center"/>
            </w:pPr>
            <w:proofErr w:type="spellStart"/>
            <w:proofErr w:type="gramStart"/>
            <w:r w:rsidRPr="230019DD">
              <w:rPr>
                <w:b/>
                <w:bCs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1815" w:type="dxa"/>
            <w:vAlign w:val="center"/>
          </w:tcPr>
          <w:p w14:paraId="6CF47D9C" w14:textId="459CBAAE" w:rsidR="230019DD" w:rsidRDefault="230019DD" w:rsidP="230019DD">
            <w:pPr>
              <w:spacing w:after="0"/>
              <w:jc w:val="center"/>
            </w:pPr>
            <w:r w:rsidRPr="230019DD">
              <w:rPr>
                <w:b/>
                <w:bCs/>
              </w:rPr>
              <w:t>Characteristic</w:t>
            </w:r>
          </w:p>
        </w:tc>
        <w:tc>
          <w:tcPr>
            <w:tcW w:w="2434" w:type="dxa"/>
            <w:vAlign w:val="center"/>
          </w:tcPr>
          <w:p w14:paraId="49A8A848" w14:textId="4A44E961" w:rsidR="230019DD" w:rsidRDefault="230019DD" w:rsidP="230019DD">
            <w:pPr>
              <w:spacing w:after="0"/>
              <w:jc w:val="center"/>
            </w:pPr>
            <w:r w:rsidRPr="230019DD">
              <w:rPr>
                <w:b/>
                <w:bCs/>
              </w:rPr>
              <w:t>Description</w:t>
            </w:r>
          </w:p>
        </w:tc>
        <w:tc>
          <w:tcPr>
            <w:tcW w:w="4556" w:type="dxa"/>
            <w:vAlign w:val="center"/>
          </w:tcPr>
          <w:p w14:paraId="14408F41" w14:textId="49CB814B" w:rsidR="230019DD" w:rsidRDefault="230019DD" w:rsidP="230019DD">
            <w:pPr>
              <w:spacing w:after="0"/>
              <w:jc w:val="center"/>
            </w:pPr>
            <w:r w:rsidRPr="230019DD">
              <w:rPr>
                <w:b/>
                <w:bCs/>
              </w:rPr>
              <w:t>Technology</w:t>
            </w:r>
          </w:p>
        </w:tc>
      </w:tr>
      <w:tr w:rsidR="230019DD" w14:paraId="46A61C60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750D6884" w14:textId="4F528B26" w:rsidR="230019DD" w:rsidRDefault="230019DD" w:rsidP="230019DD">
            <w:pPr>
              <w:spacing w:after="0"/>
            </w:pPr>
            <w:r>
              <w:t>1</w:t>
            </w:r>
          </w:p>
        </w:tc>
        <w:tc>
          <w:tcPr>
            <w:tcW w:w="1815" w:type="dxa"/>
            <w:vAlign w:val="center"/>
          </w:tcPr>
          <w:p w14:paraId="4498CA8A" w14:textId="17FA466F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Open‑Source Frameworks</w:t>
            </w:r>
          </w:p>
        </w:tc>
        <w:tc>
          <w:tcPr>
            <w:tcW w:w="2434" w:type="dxa"/>
            <w:vAlign w:val="center"/>
          </w:tcPr>
          <w:p w14:paraId="67D5278D" w14:textId="77C48479" w:rsidR="230019DD" w:rsidRDefault="230019DD" w:rsidP="230019DD">
            <w:pPr>
              <w:spacing w:after="0"/>
            </w:pPr>
            <w:r>
              <w:t>Core frameworks driving UI and backend</w:t>
            </w:r>
          </w:p>
        </w:tc>
        <w:tc>
          <w:tcPr>
            <w:tcW w:w="4556" w:type="dxa"/>
            <w:vAlign w:val="center"/>
          </w:tcPr>
          <w:p w14:paraId="0F296EA5" w14:textId="7BB6C585" w:rsidR="230019DD" w:rsidRDefault="230019DD" w:rsidP="230019DD">
            <w:pPr>
              <w:spacing w:after="0"/>
            </w:pPr>
            <w:proofErr w:type="spellStart"/>
            <w:r>
              <w:t>Gradio</w:t>
            </w:r>
            <w:proofErr w:type="spellEnd"/>
            <w:r>
              <w:t xml:space="preserve"> for UI; Flask or </w:t>
            </w:r>
            <w:proofErr w:type="spellStart"/>
            <w:r>
              <w:t>FastAPI</w:t>
            </w:r>
            <w:proofErr w:type="spellEnd"/>
            <w:r>
              <w:t xml:space="preserve"> for backend logic </w:t>
            </w:r>
          </w:p>
        </w:tc>
      </w:tr>
      <w:tr w:rsidR="230019DD" w14:paraId="2A0A4798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3F8500C2" w14:textId="774836C2" w:rsidR="230019DD" w:rsidRDefault="230019DD" w:rsidP="230019DD">
            <w:pPr>
              <w:spacing w:after="0"/>
            </w:pPr>
            <w:r>
              <w:t>2</w:t>
            </w:r>
          </w:p>
        </w:tc>
        <w:tc>
          <w:tcPr>
            <w:tcW w:w="1815" w:type="dxa"/>
            <w:vAlign w:val="center"/>
          </w:tcPr>
          <w:p w14:paraId="2C9E9FAE" w14:textId="411D9469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Security Implementations</w:t>
            </w:r>
          </w:p>
        </w:tc>
        <w:tc>
          <w:tcPr>
            <w:tcW w:w="2434" w:type="dxa"/>
            <w:vAlign w:val="center"/>
          </w:tcPr>
          <w:p w14:paraId="04EEDD6F" w14:textId="3CC5CE56" w:rsidR="230019DD" w:rsidRDefault="230019DD" w:rsidP="230019DD">
            <w:pPr>
              <w:spacing w:after="0"/>
            </w:pPr>
            <w:r>
              <w:t>Methods to secure data and access</w:t>
            </w:r>
          </w:p>
        </w:tc>
        <w:tc>
          <w:tcPr>
            <w:tcW w:w="4556" w:type="dxa"/>
            <w:vAlign w:val="center"/>
          </w:tcPr>
          <w:p w14:paraId="61DDD34D" w14:textId="4542A6CC" w:rsidR="230019DD" w:rsidRDefault="230019DD" w:rsidP="230019DD">
            <w:pPr>
              <w:spacing w:after="0"/>
            </w:pPr>
            <w:r>
              <w:t>OAuth 2.0 (Flask‑</w:t>
            </w:r>
            <w:proofErr w:type="spellStart"/>
            <w:r>
              <w:t>OAuthlib</w:t>
            </w:r>
            <w:proofErr w:type="spellEnd"/>
            <w:r>
              <w:t xml:space="preserve">), HTTPS/TLS, IAM roles, OWASP best practices </w:t>
            </w:r>
          </w:p>
        </w:tc>
      </w:tr>
      <w:tr w:rsidR="230019DD" w14:paraId="38724AAA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1221F42E" w14:textId="31F8674A" w:rsidR="230019DD" w:rsidRDefault="230019DD" w:rsidP="230019DD">
            <w:pPr>
              <w:spacing w:after="0"/>
            </w:pPr>
            <w:r>
              <w:t>3</w:t>
            </w:r>
          </w:p>
        </w:tc>
        <w:tc>
          <w:tcPr>
            <w:tcW w:w="1815" w:type="dxa"/>
            <w:vAlign w:val="center"/>
          </w:tcPr>
          <w:p w14:paraId="5CA8CA20" w14:textId="1050CC7B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Scalable Architecture</w:t>
            </w:r>
          </w:p>
        </w:tc>
        <w:tc>
          <w:tcPr>
            <w:tcW w:w="2434" w:type="dxa"/>
            <w:vAlign w:val="center"/>
          </w:tcPr>
          <w:p w14:paraId="60F54DCE" w14:textId="52CFE1C7" w:rsidR="230019DD" w:rsidRDefault="230019DD" w:rsidP="230019DD">
            <w:pPr>
              <w:spacing w:after="0"/>
            </w:pPr>
            <w:r>
              <w:t>Structured approach allowing independent scaling of components</w:t>
            </w:r>
          </w:p>
        </w:tc>
        <w:tc>
          <w:tcPr>
            <w:tcW w:w="4556" w:type="dxa"/>
            <w:vAlign w:val="center"/>
          </w:tcPr>
          <w:p w14:paraId="43196587" w14:textId="74301C1C" w:rsidR="230019DD" w:rsidRDefault="230019DD" w:rsidP="230019DD">
            <w:pPr>
              <w:spacing w:after="0"/>
            </w:pPr>
            <w:r>
              <w:t xml:space="preserve">Microservices with Docker; independent Python services </w:t>
            </w:r>
          </w:p>
        </w:tc>
      </w:tr>
      <w:tr w:rsidR="230019DD" w14:paraId="62E8A2E1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6295B663" w14:textId="6C7834A0" w:rsidR="230019DD" w:rsidRDefault="230019DD" w:rsidP="230019DD">
            <w:pPr>
              <w:spacing w:after="0"/>
            </w:pPr>
            <w:r>
              <w:t>4</w:t>
            </w:r>
          </w:p>
        </w:tc>
        <w:tc>
          <w:tcPr>
            <w:tcW w:w="1815" w:type="dxa"/>
            <w:vAlign w:val="center"/>
          </w:tcPr>
          <w:p w14:paraId="19C59466" w14:textId="4E3AB8A6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Availability</w:t>
            </w:r>
          </w:p>
        </w:tc>
        <w:tc>
          <w:tcPr>
            <w:tcW w:w="2434" w:type="dxa"/>
            <w:vAlign w:val="center"/>
          </w:tcPr>
          <w:p w14:paraId="030C359D" w14:textId="597CE3E0" w:rsidR="230019DD" w:rsidRDefault="230019DD" w:rsidP="230019DD">
            <w:pPr>
              <w:spacing w:after="0"/>
            </w:pPr>
            <w:r>
              <w:t>Ensures service remains online and responsive</w:t>
            </w:r>
          </w:p>
        </w:tc>
        <w:tc>
          <w:tcPr>
            <w:tcW w:w="4556" w:type="dxa"/>
            <w:vAlign w:val="center"/>
          </w:tcPr>
          <w:p w14:paraId="04651247" w14:textId="32BB75A5" w:rsidR="230019DD" w:rsidRDefault="230019DD" w:rsidP="230019DD">
            <w:pPr>
              <w:spacing w:after="0"/>
            </w:pPr>
            <w:r>
              <w:t>Load‑balanced Docker containers on IBM Cloud/Kubernetes with auto‑scaling</w:t>
            </w:r>
          </w:p>
        </w:tc>
      </w:tr>
      <w:tr w:rsidR="230019DD" w14:paraId="25695800" w14:textId="77777777" w:rsidTr="230019DD">
        <w:trPr>
          <w:trHeight w:val="300"/>
        </w:trPr>
        <w:tc>
          <w:tcPr>
            <w:tcW w:w="555" w:type="dxa"/>
            <w:vAlign w:val="center"/>
          </w:tcPr>
          <w:p w14:paraId="32AB9793" w14:textId="5DF301ED" w:rsidR="230019DD" w:rsidRDefault="230019DD" w:rsidP="230019DD">
            <w:pPr>
              <w:spacing w:after="0"/>
            </w:pPr>
            <w:r>
              <w:t>5</w:t>
            </w:r>
          </w:p>
        </w:tc>
        <w:tc>
          <w:tcPr>
            <w:tcW w:w="1815" w:type="dxa"/>
            <w:vAlign w:val="center"/>
          </w:tcPr>
          <w:p w14:paraId="7FFA0188" w14:textId="3C13AFF8" w:rsidR="230019DD" w:rsidRDefault="230019DD" w:rsidP="230019DD">
            <w:pPr>
              <w:spacing w:after="0"/>
            </w:pPr>
            <w:r w:rsidRPr="230019DD">
              <w:rPr>
                <w:b/>
                <w:bCs/>
              </w:rPr>
              <w:t>Performance</w:t>
            </w:r>
          </w:p>
        </w:tc>
        <w:tc>
          <w:tcPr>
            <w:tcW w:w="2434" w:type="dxa"/>
            <w:vAlign w:val="center"/>
          </w:tcPr>
          <w:p w14:paraId="2AAA2F6C" w14:textId="6808CA4C" w:rsidR="230019DD" w:rsidRDefault="230019DD" w:rsidP="230019DD">
            <w:pPr>
              <w:spacing w:after="0"/>
            </w:pPr>
            <w:r>
              <w:t>Optimizations to support high traffic throughput</w:t>
            </w:r>
          </w:p>
        </w:tc>
        <w:tc>
          <w:tcPr>
            <w:tcW w:w="4556" w:type="dxa"/>
            <w:vAlign w:val="center"/>
          </w:tcPr>
          <w:p w14:paraId="7870ED97" w14:textId="0EBA2198" w:rsidR="230019DD" w:rsidRDefault="230019DD" w:rsidP="230019DD">
            <w:pPr>
              <w:spacing w:after="0"/>
            </w:pPr>
            <w:r>
              <w:t>Redis cache</w:t>
            </w:r>
            <w:proofErr w:type="gramStart"/>
            <w:r>
              <w:t>, in‑</w:t>
            </w:r>
            <w:proofErr w:type="gramEnd"/>
            <w:r>
              <w:t>memory caching, CDN for static assets; designed for 50+ requests/sec</w:t>
            </w:r>
          </w:p>
        </w:tc>
      </w:tr>
    </w:tbl>
    <w:p w14:paraId="0AE863AD" w14:textId="7D850597" w:rsidR="00D41DF2" w:rsidRDefault="00D41DF2"/>
    <w:p w14:paraId="63B72551" w14:textId="01FF595E" w:rsidR="00D41DF2" w:rsidRDefault="00D41DF2"/>
    <w:p w14:paraId="0613827F" w14:textId="6E85545D" w:rsidR="00D41DF2" w:rsidRDefault="27FFAB17" w:rsidP="230019DD">
      <w:r w:rsidRPr="230019DD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References:</w:t>
      </w:r>
    </w:p>
    <w:p w14:paraId="0BB18950" w14:textId="4F28D198" w:rsidR="00D41DF2" w:rsidRDefault="27FFAB17" w:rsidP="230019DD">
      <w:hyperlink r:id="rId7">
        <w:r w:rsidRPr="230019DD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https://c4model.com/</w:t>
        </w:r>
      </w:hyperlink>
    </w:p>
    <w:p w14:paraId="1409DE0D" w14:textId="56AB7C50" w:rsidR="00D41DF2" w:rsidRDefault="27FFAB17" w:rsidP="230019DD">
      <w:hyperlink r:id="rId8">
        <w:r w:rsidRPr="230019DD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https://developer.ibm.com/patterns/online-order-processing-system-during-pandemic/</w:t>
        </w:r>
      </w:hyperlink>
    </w:p>
    <w:p w14:paraId="068392A2" w14:textId="442BF585" w:rsidR="00D41DF2" w:rsidRDefault="27FFAB17" w:rsidP="230019DD">
      <w:hyperlink r:id="rId9">
        <w:r w:rsidRPr="230019DD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https://www.ibm.com/cloud/architecture</w:t>
        </w:r>
      </w:hyperlink>
    </w:p>
    <w:p w14:paraId="12D32C2B" w14:textId="0507ED7A" w:rsidR="00D41DF2" w:rsidRDefault="27FFAB17" w:rsidP="230019DD">
      <w:hyperlink r:id="rId10">
        <w:r w:rsidRPr="230019DD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https://aws.amazon.com/architecture</w:t>
        </w:r>
      </w:hyperlink>
    </w:p>
    <w:p w14:paraId="1F4B13F7" w14:textId="746F4CD4" w:rsidR="00D41DF2" w:rsidRDefault="27FFAB17" w:rsidP="230019DD">
      <w:hyperlink r:id="rId11">
        <w:r w:rsidRPr="230019DD">
          <w:rPr>
            <w:rStyle w:val="Hyperlink"/>
            <w:rFonts w:ascii="Arial" w:eastAsia="Arial" w:hAnsi="Arial" w:cs="Arial"/>
            <w:b/>
            <w:bCs/>
            <w:color w:val="0563C1"/>
            <w:sz w:val="22"/>
            <w:szCs w:val="22"/>
            <w:u w:val="none"/>
          </w:rPr>
          <w:t>https://medium.com/the-internal-startup/how-to-draw-useful-technical-architecture-diagrams-2d20c9fda90d</w:t>
        </w:r>
      </w:hyperlink>
    </w:p>
    <w:p w14:paraId="39BB79FD" w14:textId="0C901C83" w:rsidR="00D41DF2" w:rsidRDefault="00D41DF2"/>
    <w:p w14:paraId="603CC46B" w14:textId="015B2871" w:rsidR="00D41DF2" w:rsidRDefault="00D41DF2"/>
    <w:p w14:paraId="2A2FA993" w14:textId="6C255A49" w:rsidR="00D41DF2" w:rsidRDefault="00D41DF2"/>
    <w:p w14:paraId="2C078E63" w14:textId="72EFBA02" w:rsidR="00D41DF2" w:rsidRDefault="00D41DF2"/>
    <w:sectPr w:rsidR="00D41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5525"/>
    <w:multiLevelType w:val="hybridMultilevel"/>
    <w:tmpl w:val="CD1A1492"/>
    <w:lvl w:ilvl="0" w:tplc="9DEAA486">
      <w:start w:val="6"/>
      <w:numFmt w:val="decimal"/>
      <w:lvlText w:val="%1."/>
      <w:lvlJc w:val="left"/>
      <w:pPr>
        <w:ind w:left="720" w:hanging="360"/>
      </w:pPr>
    </w:lvl>
    <w:lvl w:ilvl="1" w:tplc="5BF8BF26">
      <w:start w:val="1"/>
      <w:numFmt w:val="lowerLetter"/>
      <w:lvlText w:val="%2."/>
      <w:lvlJc w:val="left"/>
      <w:pPr>
        <w:ind w:left="1440" w:hanging="360"/>
      </w:pPr>
    </w:lvl>
    <w:lvl w:ilvl="2" w:tplc="A822A75A">
      <w:start w:val="1"/>
      <w:numFmt w:val="lowerRoman"/>
      <w:lvlText w:val="%3."/>
      <w:lvlJc w:val="right"/>
      <w:pPr>
        <w:ind w:left="2160" w:hanging="180"/>
      </w:pPr>
    </w:lvl>
    <w:lvl w:ilvl="3" w:tplc="A9CEE13A">
      <w:start w:val="1"/>
      <w:numFmt w:val="decimal"/>
      <w:lvlText w:val="%4."/>
      <w:lvlJc w:val="left"/>
      <w:pPr>
        <w:ind w:left="2880" w:hanging="360"/>
      </w:pPr>
    </w:lvl>
    <w:lvl w:ilvl="4" w:tplc="0A4446B8">
      <w:start w:val="1"/>
      <w:numFmt w:val="lowerLetter"/>
      <w:lvlText w:val="%5."/>
      <w:lvlJc w:val="left"/>
      <w:pPr>
        <w:ind w:left="3600" w:hanging="360"/>
      </w:pPr>
    </w:lvl>
    <w:lvl w:ilvl="5" w:tplc="7D06D3CA">
      <w:start w:val="1"/>
      <w:numFmt w:val="lowerRoman"/>
      <w:lvlText w:val="%6."/>
      <w:lvlJc w:val="right"/>
      <w:pPr>
        <w:ind w:left="4320" w:hanging="180"/>
      </w:pPr>
    </w:lvl>
    <w:lvl w:ilvl="6" w:tplc="AC165D42">
      <w:start w:val="1"/>
      <w:numFmt w:val="decimal"/>
      <w:lvlText w:val="%7."/>
      <w:lvlJc w:val="left"/>
      <w:pPr>
        <w:ind w:left="5040" w:hanging="360"/>
      </w:pPr>
    </w:lvl>
    <w:lvl w:ilvl="7" w:tplc="011E3F1E">
      <w:start w:val="1"/>
      <w:numFmt w:val="lowerLetter"/>
      <w:lvlText w:val="%8."/>
      <w:lvlJc w:val="left"/>
      <w:pPr>
        <w:ind w:left="5760" w:hanging="360"/>
      </w:pPr>
    </w:lvl>
    <w:lvl w:ilvl="8" w:tplc="D322619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44EC7"/>
    <w:multiLevelType w:val="hybridMultilevel"/>
    <w:tmpl w:val="01EE7BB6"/>
    <w:lvl w:ilvl="0" w:tplc="8A8A4D42">
      <w:start w:val="5"/>
      <w:numFmt w:val="decimal"/>
      <w:lvlText w:val="%1."/>
      <w:lvlJc w:val="left"/>
      <w:pPr>
        <w:ind w:left="720" w:hanging="360"/>
      </w:pPr>
    </w:lvl>
    <w:lvl w:ilvl="1" w:tplc="3E80365E">
      <w:start w:val="1"/>
      <w:numFmt w:val="lowerLetter"/>
      <w:lvlText w:val="%2."/>
      <w:lvlJc w:val="left"/>
      <w:pPr>
        <w:ind w:left="1440" w:hanging="360"/>
      </w:pPr>
    </w:lvl>
    <w:lvl w:ilvl="2" w:tplc="034CD4E6">
      <w:start w:val="1"/>
      <w:numFmt w:val="lowerRoman"/>
      <w:lvlText w:val="%3."/>
      <w:lvlJc w:val="right"/>
      <w:pPr>
        <w:ind w:left="2160" w:hanging="180"/>
      </w:pPr>
    </w:lvl>
    <w:lvl w:ilvl="3" w:tplc="25524368">
      <w:start w:val="1"/>
      <w:numFmt w:val="decimal"/>
      <w:lvlText w:val="%4."/>
      <w:lvlJc w:val="left"/>
      <w:pPr>
        <w:ind w:left="2880" w:hanging="360"/>
      </w:pPr>
    </w:lvl>
    <w:lvl w:ilvl="4" w:tplc="44B2B4A8">
      <w:start w:val="1"/>
      <w:numFmt w:val="lowerLetter"/>
      <w:lvlText w:val="%5."/>
      <w:lvlJc w:val="left"/>
      <w:pPr>
        <w:ind w:left="3600" w:hanging="360"/>
      </w:pPr>
    </w:lvl>
    <w:lvl w:ilvl="5" w:tplc="109A4466">
      <w:start w:val="1"/>
      <w:numFmt w:val="lowerRoman"/>
      <w:lvlText w:val="%6."/>
      <w:lvlJc w:val="right"/>
      <w:pPr>
        <w:ind w:left="4320" w:hanging="180"/>
      </w:pPr>
    </w:lvl>
    <w:lvl w:ilvl="6" w:tplc="4844B67C">
      <w:start w:val="1"/>
      <w:numFmt w:val="decimal"/>
      <w:lvlText w:val="%7."/>
      <w:lvlJc w:val="left"/>
      <w:pPr>
        <w:ind w:left="5040" w:hanging="360"/>
      </w:pPr>
    </w:lvl>
    <w:lvl w:ilvl="7" w:tplc="6C02125C">
      <w:start w:val="1"/>
      <w:numFmt w:val="lowerLetter"/>
      <w:lvlText w:val="%8."/>
      <w:lvlJc w:val="left"/>
      <w:pPr>
        <w:ind w:left="5760" w:hanging="360"/>
      </w:pPr>
    </w:lvl>
    <w:lvl w:ilvl="8" w:tplc="BE3CB3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48E99"/>
    <w:multiLevelType w:val="hybridMultilevel"/>
    <w:tmpl w:val="6D70CFB2"/>
    <w:lvl w:ilvl="0" w:tplc="717C2AC6">
      <w:start w:val="4"/>
      <w:numFmt w:val="decimal"/>
      <w:lvlText w:val="%1."/>
      <w:lvlJc w:val="left"/>
      <w:pPr>
        <w:ind w:left="720" w:hanging="360"/>
      </w:pPr>
    </w:lvl>
    <w:lvl w:ilvl="1" w:tplc="6C743C5C">
      <w:start w:val="1"/>
      <w:numFmt w:val="lowerLetter"/>
      <w:lvlText w:val="%2."/>
      <w:lvlJc w:val="left"/>
      <w:pPr>
        <w:ind w:left="1440" w:hanging="360"/>
      </w:pPr>
    </w:lvl>
    <w:lvl w:ilvl="2" w:tplc="EBAA98F6">
      <w:start w:val="1"/>
      <w:numFmt w:val="lowerRoman"/>
      <w:lvlText w:val="%3."/>
      <w:lvlJc w:val="right"/>
      <w:pPr>
        <w:ind w:left="2160" w:hanging="180"/>
      </w:pPr>
    </w:lvl>
    <w:lvl w:ilvl="3" w:tplc="7C4AAD08">
      <w:start w:val="1"/>
      <w:numFmt w:val="decimal"/>
      <w:lvlText w:val="%4."/>
      <w:lvlJc w:val="left"/>
      <w:pPr>
        <w:ind w:left="2880" w:hanging="360"/>
      </w:pPr>
    </w:lvl>
    <w:lvl w:ilvl="4" w:tplc="B358B476">
      <w:start w:val="1"/>
      <w:numFmt w:val="lowerLetter"/>
      <w:lvlText w:val="%5."/>
      <w:lvlJc w:val="left"/>
      <w:pPr>
        <w:ind w:left="3600" w:hanging="360"/>
      </w:pPr>
    </w:lvl>
    <w:lvl w:ilvl="5" w:tplc="A84E4A56">
      <w:start w:val="1"/>
      <w:numFmt w:val="lowerRoman"/>
      <w:lvlText w:val="%6."/>
      <w:lvlJc w:val="right"/>
      <w:pPr>
        <w:ind w:left="4320" w:hanging="180"/>
      </w:pPr>
    </w:lvl>
    <w:lvl w:ilvl="6" w:tplc="594A013C">
      <w:start w:val="1"/>
      <w:numFmt w:val="decimal"/>
      <w:lvlText w:val="%7."/>
      <w:lvlJc w:val="left"/>
      <w:pPr>
        <w:ind w:left="5040" w:hanging="360"/>
      </w:pPr>
    </w:lvl>
    <w:lvl w:ilvl="7" w:tplc="9A985D64">
      <w:start w:val="1"/>
      <w:numFmt w:val="lowerLetter"/>
      <w:lvlText w:val="%8."/>
      <w:lvlJc w:val="left"/>
      <w:pPr>
        <w:ind w:left="5760" w:hanging="360"/>
      </w:pPr>
    </w:lvl>
    <w:lvl w:ilvl="8" w:tplc="2F5431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B2B15"/>
    <w:multiLevelType w:val="hybridMultilevel"/>
    <w:tmpl w:val="1DB06156"/>
    <w:lvl w:ilvl="0" w:tplc="7FE28E0C">
      <w:start w:val="2"/>
      <w:numFmt w:val="decimal"/>
      <w:lvlText w:val="%1."/>
      <w:lvlJc w:val="left"/>
      <w:pPr>
        <w:ind w:left="720" w:hanging="360"/>
      </w:pPr>
    </w:lvl>
    <w:lvl w:ilvl="1" w:tplc="052CEC0E">
      <w:start w:val="1"/>
      <w:numFmt w:val="lowerLetter"/>
      <w:lvlText w:val="%2."/>
      <w:lvlJc w:val="left"/>
      <w:pPr>
        <w:ind w:left="1440" w:hanging="360"/>
      </w:pPr>
    </w:lvl>
    <w:lvl w:ilvl="2" w:tplc="6D802F1C">
      <w:start w:val="1"/>
      <w:numFmt w:val="lowerRoman"/>
      <w:lvlText w:val="%3."/>
      <w:lvlJc w:val="right"/>
      <w:pPr>
        <w:ind w:left="2160" w:hanging="180"/>
      </w:pPr>
    </w:lvl>
    <w:lvl w:ilvl="3" w:tplc="CAFE0374">
      <w:start w:val="1"/>
      <w:numFmt w:val="decimal"/>
      <w:lvlText w:val="%4."/>
      <w:lvlJc w:val="left"/>
      <w:pPr>
        <w:ind w:left="2880" w:hanging="360"/>
      </w:pPr>
    </w:lvl>
    <w:lvl w:ilvl="4" w:tplc="B96C0BE8">
      <w:start w:val="1"/>
      <w:numFmt w:val="lowerLetter"/>
      <w:lvlText w:val="%5."/>
      <w:lvlJc w:val="left"/>
      <w:pPr>
        <w:ind w:left="3600" w:hanging="360"/>
      </w:pPr>
    </w:lvl>
    <w:lvl w:ilvl="5" w:tplc="1CC2A39A">
      <w:start w:val="1"/>
      <w:numFmt w:val="lowerRoman"/>
      <w:lvlText w:val="%6."/>
      <w:lvlJc w:val="right"/>
      <w:pPr>
        <w:ind w:left="4320" w:hanging="180"/>
      </w:pPr>
    </w:lvl>
    <w:lvl w:ilvl="6" w:tplc="CD9ECF88">
      <w:start w:val="1"/>
      <w:numFmt w:val="decimal"/>
      <w:lvlText w:val="%7."/>
      <w:lvlJc w:val="left"/>
      <w:pPr>
        <w:ind w:left="5040" w:hanging="360"/>
      </w:pPr>
    </w:lvl>
    <w:lvl w:ilvl="7" w:tplc="1AAED868">
      <w:start w:val="1"/>
      <w:numFmt w:val="lowerLetter"/>
      <w:lvlText w:val="%8."/>
      <w:lvlJc w:val="left"/>
      <w:pPr>
        <w:ind w:left="5760" w:hanging="360"/>
      </w:pPr>
    </w:lvl>
    <w:lvl w:ilvl="8" w:tplc="94004CE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B9D9A"/>
    <w:multiLevelType w:val="hybridMultilevel"/>
    <w:tmpl w:val="809677BC"/>
    <w:lvl w:ilvl="0" w:tplc="CDACB7D4">
      <w:start w:val="8"/>
      <w:numFmt w:val="decimal"/>
      <w:lvlText w:val="%1."/>
      <w:lvlJc w:val="left"/>
      <w:pPr>
        <w:ind w:left="720" w:hanging="360"/>
      </w:pPr>
    </w:lvl>
    <w:lvl w:ilvl="1" w:tplc="C8667784">
      <w:start w:val="1"/>
      <w:numFmt w:val="lowerLetter"/>
      <w:lvlText w:val="%2."/>
      <w:lvlJc w:val="left"/>
      <w:pPr>
        <w:ind w:left="1440" w:hanging="360"/>
      </w:pPr>
    </w:lvl>
    <w:lvl w:ilvl="2" w:tplc="98C06396">
      <w:start w:val="1"/>
      <w:numFmt w:val="lowerRoman"/>
      <w:lvlText w:val="%3."/>
      <w:lvlJc w:val="right"/>
      <w:pPr>
        <w:ind w:left="2160" w:hanging="180"/>
      </w:pPr>
    </w:lvl>
    <w:lvl w:ilvl="3" w:tplc="0374BFBC">
      <w:start w:val="1"/>
      <w:numFmt w:val="decimal"/>
      <w:lvlText w:val="%4."/>
      <w:lvlJc w:val="left"/>
      <w:pPr>
        <w:ind w:left="2880" w:hanging="360"/>
      </w:pPr>
    </w:lvl>
    <w:lvl w:ilvl="4" w:tplc="1ADA6F40">
      <w:start w:val="1"/>
      <w:numFmt w:val="lowerLetter"/>
      <w:lvlText w:val="%5."/>
      <w:lvlJc w:val="left"/>
      <w:pPr>
        <w:ind w:left="3600" w:hanging="360"/>
      </w:pPr>
    </w:lvl>
    <w:lvl w:ilvl="5" w:tplc="6DFE22E2">
      <w:start w:val="1"/>
      <w:numFmt w:val="lowerRoman"/>
      <w:lvlText w:val="%6."/>
      <w:lvlJc w:val="right"/>
      <w:pPr>
        <w:ind w:left="4320" w:hanging="180"/>
      </w:pPr>
    </w:lvl>
    <w:lvl w:ilvl="6" w:tplc="B374F3F8">
      <w:start w:val="1"/>
      <w:numFmt w:val="decimal"/>
      <w:lvlText w:val="%7."/>
      <w:lvlJc w:val="left"/>
      <w:pPr>
        <w:ind w:left="5040" w:hanging="360"/>
      </w:pPr>
    </w:lvl>
    <w:lvl w:ilvl="7" w:tplc="F2B495C4">
      <w:start w:val="1"/>
      <w:numFmt w:val="lowerLetter"/>
      <w:lvlText w:val="%8."/>
      <w:lvlJc w:val="left"/>
      <w:pPr>
        <w:ind w:left="5760" w:hanging="360"/>
      </w:pPr>
    </w:lvl>
    <w:lvl w:ilvl="8" w:tplc="1BC8316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0008E"/>
    <w:multiLevelType w:val="hybridMultilevel"/>
    <w:tmpl w:val="96581B06"/>
    <w:lvl w:ilvl="0" w:tplc="14E29D50">
      <w:start w:val="10"/>
      <w:numFmt w:val="decimal"/>
      <w:lvlText w:val="%1."/>
      <w:lvlJc w:val="left"/>
      <w:pPr>
        <w:ind w:left="720" w:hanging="360"/>
      </w:pPr>
    </w:lvl>
    <w:lvl w:ilvl="1" w:tplc="93163F9E">
      <w:start w:val="1"/>
      <w:numFmt w:val="lowerLetter"/>
      <w:lvlText w:val="%2."/>
      <w:lvlJc w:val="left"/>
      <w:pPr>
        <w:ind w:left="1440" w:hanging="360"/>
      </w:pPr>
    </w:lvl>
    <w:lvl w:ilvl="2" w:tplc="12A496F2">
      <w:start w:val="1"/>
      <w:numFmt w:val="lowerRoman"/>
      <w:lvlText w:val="%3."/>
      <w:lvlJc w:val="right"/>
      <w:pPr>
        <w:ind w:left="2160" w:hanging="180"/>
      </w:pPr>
    </w:lvl>
    <w:lvl w:ilvl="3" w:tplc="48822E48">
      <w:start w:val="1"/>
      <w:numFmt w:val="decimal"/>
      <w:lvlText w:val="%4."/>
      <w:lvlJc w:val="left"/>
      <w:pPr>
        <w:ind w:left="2880" w:hanging="360"/>
      </w:pPr>
    </w:lvl>
    <w:lvl w:ilvl="4" w:tplc="04AA371C">
      <w:start w:val="1"/>
      <w:numFmt w:val="lowerLetter"/>
      <w:lvlText w:val="%5."/>
      <w:lvlJc w:val="left"/>
      <w:pPr>
        <w:ind w:left="3600" w:hanging="360"/>
      </w:pPr>
    </w:lvl>
    <w:lvl w:ilvl="5" w:tplc="B6F20B54">
      <w:start w:val="1"/>
      <w:numFmt w:val="lowerRoman"/>
      <w:lvlText w:val="%6."/>
      <w:lvlJc w:val="right"/>
      <w:pPr>
        <w:ind w:left="4320" w:hanging="180"/>
      </w:pPr>
    </w:lvl>
    <w:lvl w:ilvl="6" w:tplc="EE0CD07A">
      <w:start w:val="1"/>
      <w:numFmt w:val="decimal"/>
      <w:lvlText w:val="%7."/>
      <w:lvlJc w:val="left"/>
      <w:pPr>
        <w:ind w:left="5040" w:hanging="360"/>
      </w:pPr>
    </w:lvl>
    <w:lvl w:ilvl="7" w:tplc="983CC7EE">
      <w:start w:val="1"/>
      <w:numFmt w:val="lowerLetter"/>
      <w:lvlText w:val="%8."/>
      <w:lvlJc w:val="left"/>
      <w:pPr>
        <w:ind w:left="5760" w:hanging="360"/>
      </w:pPr>
    </w:lvl>
    <w:lvl w:ilvl="8" w:tplc="8A50ABF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DC0D2"/>
    <w:multiLevelType w:val="hybridMultilevel"/>
    <w:tmpl w:val="A3C663A6"/>
    <w:lvl w:ilvl="0" w:tplc="42B0B140">
      <w:start w:val="1"/>
      <w:numFmt w:val="decimal"/>
      <w:lvlText w:val="%1."/>
      <w:lvlJc w:val="left"/>
      <w:pPr>
        <w:ind w:left="720" w:hanging="360"/>
      </w:pPr>
    </w:lvl>
    <w:lvl w:ilvl="1" w:tplc="769CC7BA">
      <w:start w:val="1"/>
      <w:numFmt w:val="lowerLetter"/>
      <w:lvlText w:val="%2."/>
      <w:lvlJc w:val="left"/>
      <w:pPr>
        <w:ind w:left="1440" w:hanging="360"/>
      </w:pPr>
    </w:lvl>
    <w:lvl w:ilvl="2" w:tplc="A15832D4">
      <w:start w:val="1"/>
      <w:numFmt w:val="lowerRoman"/>
      <w:lvlText w:val="%3."/>
      <w:lvlJc w:val="right"/>
      <w:pPr>
        <w:ind w:left="2160" w:hanging="180"/>
      </w:pPr>
    </w:lvl>
    <w:lvl w:ilvl="3" w:tplc="7DACC074">
      <w:start w:val="1"/>
      <w:numFmt w:val="decimal"/>
      <w:lvlText w:val="%4."/>
      <w:lvlJc w:val="left"/>
      <w:pPr>
        <w:ind w:left="2880" w:hanging="360"/>
      </w:pPr>
    </w:lvl>
    <w:lvl w:ilvl="4" w:tplc="BAF4BF98">
      <w:start w:val="1"/>
      <w:numFmt w:val="lowerLetter"/>
      <w:lvlText w:val="%5."/>
      <w:lvlJc w:val="left"/>
      <w:pPr>
        <w:ind w:left="3600" w:hanging="360"/>
      </w:pPr>
    </w:lvl>
    <w:lvl w:ilvl="5" w:tplc="AAFC04E6">
      <w:start w:val="1"/>
      <w:numFmt w:val="lowerRoman"/>
      <w:lvlText w:val="%6."/>
      <w:lvlJc w:val="right"/>
      <w:pPr>
        <w:ind w:left="4320" w:hanging="180"/>
      </w:pPr>
    </w:lvl>
    <w:lvl w:ilvl="6" w:tplc="6E96C920">
      <w:start w:val="1"/>
      <w:numFmt w:val="decimal"/>
      <w:lvlText w:val="%7."/>
      <w:lvlJc w:val="left"/>
      <w:pPr>
        <w:ind w:left="5040" w:hanging="360"/>
      </w:pPr>
    </w:lvl>
    <w:lvl w:ilvl="7" w:tplc="59F80FC8">
      <w:start w:val="1"/>
      <w:numFmt w:val="lowerLetter"/>
      <w:lvlText w:val="%8."/>
      <w:lvlJc w:val="left"/>
      <w:pPr>
        <w:ind w:left="5760" w:hanging="360"/>
      </w:pPr>
    </w:lvl>
    <w:lvl w:ilvl="8" w:tplc="CF64EF2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22241"/>
    <w:multiLevelType w:val="hybridMultilevel"/>
    <w:tmpl w:val="16D2B97A"/>
    <w:lvl w:ilvl="0" w:tplc="FED85A9A">
      <w:start w:val="3"/>
      <w:numFmt w:val="decimal"/>
      <w:lvlText w:val="%1."/>
      <w:lvlJc w:val="left"/>
      <w:pPr>
        <w:ind w:left="720" w:hanging="360"/>
      </w:pPr>
    </w:lvl>
    <w:lvl w:ilvl="1" w:tplc="2EC6E3AC">
      <w:start w:val="1"/>
      <w:numFmt w:val="lowerLetter"/>
      <w:lvlText w:val="%2."/>
      <w:lvlJc w:val="left"/>
      <w:pPr>
        <w:ind w:left="1440" w:hanging="360"/>
      </w:pPr>
    </w:lvl>
    <w:lvl w:ilvl="2" w:tplc="C21C4C80">
      <w:start w:val="1"/>
      <w:numFmt w:val="lowerRoman"/>
      <w:lvlText w:val="%3."/>
      <w:lvlJc w:val="right"/>
      <w:pPr>
        <w:ind w:left="2160" w:hanging="180"/>
      </w:pPr>
    </w:lvl>
    <w:lvl w:ilvl="3" w:tplc="4CE6861E">
      <w:start w:val="1"/>
      <w:numFmt w:val="decimal"/>
      <w:lvlText w:val="%4."/>
      <w:lvlJc w:val="left"/>
      <w:pPr>
        <w:ind w:left="2880" w:hanging="360"/>
      </w:pPr>
    </w:lvl>
    <w:lvl w:ilvl="4" w:tplc="B41E7D84">
      <w:start w:val="1"/>
      <w:numFmt w:val="lowerLetter"/>
      <w:lvlText w:val="%5."/>
      <w:lvlJc w:val="left"/>
      <w:pPr>
        <w:ind w:left="3600" w:hanging="360"/>
      </w:pPr>
    </w:lvl>
    <w:lvl w:ilvl="5" w:tplc="B142B6B0">
      <w:start w:val="1"/>
      <w:numFmt w:val="lowerRoman"/>
      <w:lvlText w:val="%6."/>
      <w:lvlJc w:val="right"/>
      <w:pPr>
        <w:ind w:left="4320" w:hanging="180"/>
      </w:pPr>
    </w:lvl>
    <w:lvl w:ilvl="6" w:tplc="35F41E9C">
      <w:start w:val="1"/>
      <w:numFmt w:val="decimal"/>
      <w:lvlText w:val="%7."/>
      <w:lvlJc w:val="left"/>
      <w:pPr>
        <w:ind w:left="5040" w:hanging="360"/>
      </w:pPr>
    </w:lvl>
    <w:lvl w:ilvl="7" w:tplc="AE6E222C">
      <w:start w:val="1"/>
      <w:numFmt w:val="lowerLetter"/>
      <w:lvlText w:val="%8."/>
      <w:lvlJc w:val="left"/>
      <w:pPr>
        <w:ind w:left="5760" w:hanging="360"/>
      </w:pPr>
    </w:lvl>
    <w:lvl w:ilvl="8" w:tplc="61F46BE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84E07"/>
    <w:multiLevelType w:val="hybridMultilevel"/>
    <w:tmpl w:val="4602483A"/>
    <w:lvl w:ilvl="0" w:tplc="700E5D12">
      <w:start w:val="5"/>
      <w:numFmt w:val="decimal"/>
      <w:lvlText w:val="%1."/>
      <w:lvlJc w:val="left"/>
      <w:pPr>
        <w:ind w:left="720" w:hanging="360"/>
      </w:pPr>
    </w:lvl>
    <w:lvl w:ilvl="1" w:tplc="DC7066A2">
      <w:start w:val="1"/>
      <w:numFmt w:val="lowerLetter"/>
      <w:lvlText w:val="%2."/>
      <w:lvlJc w:val="left"/>
      <w:pPr>
        <w:ind w:left="1440" w:hanging="360"/>
      </w:pPr>
    </w:lvl>
    <w:lvl w:ilvl="2" w:tplc="C09EEAB2">
      <w:start w:val="1"/>
      <w:numFmt w:val="lowerRoman"/>
      <w:lvlText w:val="%3."/>
      <w:lvlJc w:val="right"/>
      <w:pPr>
        <w:ind w:left="2160" w:hanging="180"/>
      </w:pPr>
    </w:lvl>
    <w:lvl w:ilvl="3" w:tplc="634CD574">
      <w:start w:val="1"/>
      <w:numFmt w:val="decimal"/>
      <w:lvlText w:val="%4."/>
      <w:lvlJc w:val="left"/>
      <w:pPr>
        <w:ind w:left="2880" w:hanging="360"/>
      </w:pPr>
    </w:lvl>
    <w:lvl w:ilvl="4" w:tplc="4D5E66D2">
      <w:start w:val="1"/>
      <w:numFmt w:val="lowerLetter"/>
      <w:lvlText w:val="%5."/>
      <w:lvlJc w:val="left"/>
      <w:pPr>
        <w:ind w:left="3600" w:hanging="360"/>
      </w:pPr>
    </w:lvl>
    <w:lvl w:ilvl="5" w:tplc="F33E2998">
      <w:start w:val="1"/>
      <w:numFmt w:val="lowerRoman"/>
      <w:lvlText w:val="%6."/>
      <w:lvlJc w:val="right"/>
      <w:pPr>
        <w:ind w:left="4320" w:hanging="180"/>
      </w:pPr>
    </w:lvl>
    <w:lvl w:ilvl="6" w:tplc="FAEE1876">
      <w:start w:val="1"/>
      <w:numFmt w:val="decimal"/>
      <w:lvlText w:val="%7."/>
      <w:lvlJc w:val="left"/>
      <w:pPr>
        <w:ind w:left="5040" w:hanging="360"/>
      </w:pPr>
    </w:lvl>
    <w:lvl w:ilvl="7" w:tplc="AB2EADBE">
      <w:start w:val="1"/>
      <w:numFmt w:val="lowerLetter"/>
      <w:lvlText w:val="%8."/>
      <w:lvlJc w:val="left"/>
      <w:pPr>
        <w:ind w:left="5760" w:hanging="360"/>
      </w:pPr>
    </w:lvl>
    <w:lvl w:ilvl="8" w:tplc="CEA88E0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623D2"/>
    <w:multiLevelType w:val="hybridMultilevel"/>
    <w:tmpl w:val="B86478CE"/>
    <w:lvl w:ilvl="0" w:tplc="E196E5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A3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7C94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8F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62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903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3E9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68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B282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997D"/>
    <w:multiLevelType w:val="hybridMultilevel"/>
    <w:tmpl w:val="10BAED58"/>
    <w:lvl w:ilvl="0" w:tplc="F5AEB51C">
      <w:start w:val="4"/>
      <w:numFmt w:val="decimal"/>
      <w:lvlText w:val="%1."/>
      <w:lvlJc w:val="left"/>
      <w:pPr>
        <w:ind w:left="720" w:hanging="360"/>
      </w:pPr>
    </w:lvl>
    <w:lvl w:ilvl="1" w:tplc="A7D4124E">
      <w:start w:val="1"/>
      <w:numFmt w:val="lowerLetter"/>
      <w:lvlText w:val="%2."/>
      <w:lvlJc w:val="left"/>
      <w:pPr>
        <w:ind w:left="1440" w:hanging="360"/>
      </w:pPr>
    </w:lvl>
    <w:lvl w:ilvl="2" w:tplc="85FECAC0">
      <w:start w:val="1"/>
      <w:numFmt w:val="lowerRoman"/>
      <w:lvlText w:val="%3."/>
      <w:lvlJc w:val="right"/>
      <w:pPr>
        <w:ind w:left="2160" w:hanging="180"/>
      </w:pPr>
    </w:lvl>
    <w:lvl w:ilvl="3" w:tplc="DF30D87A">
      <w:start w:val="1"/>
      <w:numFmt w:val="decimal"/>
      <w:lvlText w:val="%4."/>
      <w:lvlJc w:val="left"/>
      <w:pPr>
        <w:ind w:left="2880" w:hanging="360"/>
      </w:pPr>
    </w:lvl>
    <w:lvl w:ilvl="4" w:tplc="592C614A">
      <w:start w:val="1"/>
      <w:numFmt w:val="lowerLetter"/>
      <w:lvlText w:val="%5."/>
      <w:lvlJc w:val="left"/>
      <w:pPr>
        <w:ind w:left="3600" w:hanging="360"/>
      </w:pPr>
    </w:lvl>
    <w:lvl w:ilvl="5" w:tplc="E0E67012">
      <w:start w:val="1"/>
      <w:numFmt w:val="lowerRoman"/>
      <w:lvlText w:val="%6."/>
      <w:lvlJc w:val="right"/>
      <w:pPr>
        <w:ind w:left="4320" w:hanging="180"/>
      </w:pPr>
    </w:lvl>
    <w:lvl w:ilvl="6" w:tplc="FE5CC8D8">
      <w:start w:val="1"/>
      <w:numFmt w:val="decimal"/>
      <w:lvlText w:val="%7."/>
      <w:lvlJc w:val="left"/>
      <w:pPr>
        <w:ind w:left="5040" w:hanging="360"/>
      </w:pPr>
    </w:lvl>
    <w:lvl w:ilvl="7" w:tplc="ABC885D2">
      <w:start w:val="1"/>
      <w:numFmt w:val="lowerLetter"/>
      <w:lvlText w:val="%8."/>
      <w:lvlJc w:val="left"/>
      <w:pPr>
        <w:ind w:left="5760" w:hanging="360"/>
      </w:pPr>
    </w:lvl>
    <w:lvl w:ilvl="8" w:tplc="3D66FC9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43ECC"/>
    <w:multiLevelType w:val="hybridMultilevel"/>
    <w:tmpl w:val="BD04E050"/>
    <w:lvl w:ilvl="0" w:tplc="D6726BBE">
      <w:start w:val="9"/>
      <w:numFmt w:val="decimal"/>
      <w:lvlText w:val="%1."/>
      <w:lvlJc w:val="left"/>
      <w:pPr>
        <w:ind w:left="720" w:hanging="360"/>
      </w:pPr>
    </w:lvl>
    <w:lvl w:ilvl="1" w:tplc="F8206978">
      <w:start w:val="1"/>
      <w:numFmt w:val="lowerLetter"/>
      <w:lvlText w:val="%2."/>
      <w:lvlJc w:val="left"/>
      <w:pPr>
        <w:ind w:left="1440" w:hanging="360"/>
      </w:pPr>
    </w:lvl>
    <w:lvl w:ilvl="2" w:tplc="91585ABE">
      <w:start w:val="1"/>
      <w:numFmt w:val="lowerRoman"/>
      <w:lvlText w:val="%3."/>
      <w:lvlJc w:val="right"/>
      <w:pPr>
        <w:ind w:left="2160" w:hanging="180"/>
      </w:pPr>
    </w:lvl>
    <w:lvl w:ilvl="3" w:tplc="AA4826D6">
      <w:start w:val="1"/>
      <w:numFmt w:val="decimal"/>
      <w:lvlText w:val="%4."/>
      <w:lvlJc w:val="left"/>
      <w:pPr>
        <w:ind w:left="2880" w:hanging="360"/>
      </w:pPr>
    </w:lvl>
    <w:lvl w:ilvl="4" w:tplc="595CA1A4">
      <w:start w:val="1"/>
      <w:numFmt w:val="lowerLetter"/>
      <w:lvlText w:val="%5."/>
      <w:lvlJc w:val="left"/>
      <w:pPr>
        <w:ind w:left="3600" w:hanging="360"/>
      </w:pPr>
    </w:lvl>
    <w:lvl w:ilvl="5" w:tplc="AC70D2EC">
      <w:start w:val="1"/>
      <w:numFmt w:val="lowerRoman"/>
      <w:lvlText w:val="%6."/>
      <w:lvlJc w:val="right"/>
      <w:pPr>
        <w:ind w:left="4320" w:hanging="180"/>
      </w:pPr>
    </w:lvl>
    <w:lvl w:ilvl="6" w:tplc="67405A5E">
      <w:start w:val="1"/>
      <w:numFmt w:val="decimal"/>
      <w:lvlText w:val="%7."/>
      <w:lvlJc w:val="left"/>
      <w:pPr>
        <w:ind w:left="5040" w:hanging="360"/>
      </w:pPr>
    </w:lvl>
    <w:lvl w:ilvl="7" w:tplc="6334436C">
      <w:start w:val="1"/>
      <w:numFmt w:val="lowerLetter"/>
      <w:lvlText w:val="%8."/>
      <w:lvlJc w:val="left"/>
      <w:pPr>
        <w:ind w:left="5760" w:hanging="360"/>
      </w:pPr>
    </w:lvl>
    <w:lvl w:ilvl="8" w:tplc="D788F6E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7CB9EA"/>
    <w:multiLevelType w:val="hybridMultilevel"/>
    <w:tmpl w:val="E902B326"/>
    <w:lvl w:ilvl="0" w:tplc="3A9E3788">
      <w:start w:val="11"/>
      <w:numFmt w:val="decimal"/>
      <w:lvlText w:val="%1."/>
      <w:lvlJc w:val="left"/>
      <w:pPr>
        <w:ind w:left="720" w:hanging="360"/>
      </w:pPr>
    </w:lvl>
    <w:lvl w:ilvl="1" w:tplc="DFBEF63E">
      <w:start w:val="1"/>
      <w:numFmt w:val="lowerLetter"/>
      <w:lvlText w:val="%2."/>
      <w:lvlJc w:val="left"/>
      <w:pPr>
        <w:ind w:left="1440" w:hanging="360"/>
      </w:pPr>
    </w:lvl>
    <w:lvl w:ilvl="2" w:tplc="36246498">
      <w:start w:val="1"/>
      <w:numFmt w:val="lowerRoman"/>
      <w:lvlText w:val="%3."/>
      <w:lvlJc w:val="right"/>
      <w:pPr>
        <w:ind w:left="2160" w:hanging="180"/>
      </w:pPr>
    </w:lvl>
    <w:lvl w:ilvl="3" w:tplc="A0DEE4F6">
      <w:start w:val="1"/>
      <w:numFmt w:val="decimal"/>
      <w:lvlText w:val="%4."/>
      <w:lvlJc w:val="left"/>
      <w:pPr>
        <w:ind w:left="2880" w:hanging="360"/>
      </w:pPr>
    </w:lvl>
    <w:lvl w:ilvl="4" w:tplc="32F68534">
      <w:start w:val="1"/>
      <w:numFmt w:val="lowerLetter"/>
      <w:lvlText w:val="%5."/>
      <w:lvlJc w:val="left"/>
      <w:pPr>
        <w:ind w:left="3600" w:hanging="360"/>
      </w:pPr>
    </w:lvl>
    <w:lvl w:ilvl="5" w:tplc="7E98EB3E">
      <w:start w:val="1"/>
      <w:numFmt w:val="lowerRoman"/>
      <w:lvlText w:val="%6."/>
      <w:lvlJc w:val="right"/>
      <w:pPr>
        <w:ind w:left="4320" w:hanging="180"/>
      </w:pPr>
    </w:lvl>
    <w:lvl w:ilvl="6" w:tplc="5CDCD074">
      <w:start w:val="1"/>
      <w:numFmt w:val="decimal"/>
      <w:lvlText w:val="%7."/>
      <w:lvlJc w:val="left"/>
      <w:pPr>
        <w:ind w:left="5040" w:hanging="360"/>
      </w:pPr>
    </w:lvl>
    <w:lvl w:ilvl="7" w:tplc="797055BE">
      <w:start w:val="1"/>
      <w:numFmt w:val="lowerLetter"/>
      <w:lvlText w:val="%8."/>
      <w:lvlJc w:val="left"/>
      <w:pPr>
        <w:ind w:left="5760" w:hanging="360"/>
      </w:pPr>
    </w:lvl>
    <w:lvl w:ilvl="8" w:tplc="F12A66A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69321"/>
    <w:multiLevelType w:val="hybridMultilevel"/>
    <w:tmpl w:val="6DBC2E56"/>
    <w:lvl w:ilvl="0" w:tplc="F2D800F8">
      <w:start w:val="7"/>
      <w:numFmt w:val="decimal"/>
      <w:lvlText w:val="%1."/>
      <w:lvlJc w:val="left"/>
      <w:pPr>
        <w:ind w:left="720" w:hanging="360"/>
      </w:pPr>
    </w:lvl>
    <w:lvl w:ilvl="1" w:tplc="73E45E34">
      <w:start w:val="1"/>
      <w:numFmt w:val="lowerLetter"/>
      <w:lvlText w:val="%2."/>
      <w:lvlJc w:val="left"/>
      <w:pPr>
        <w:ind w:left="1440" w:hanging="360"/>
      </w:pPr>
    </w:lvl>
    <w:lvl w:ilvl="2" w:tplc="7FCE74F2">
      <w:start w:val="1"/>
      <w:numFmt w:val="lowerRoman"/>
      <w:lvlText w:val="%3."/>
      <w:lvlJc w:val="right"/>
      <w:pPr>
        <w:ind w:left="2160" w:hanging="180"/>
      </w:pPr>
    </w:lvl>
    <w:lvl w:ilvl="3" w:tplc="D798A01C">
      <w:start w:val="1"/>
      <w:numFmt w:val="decimal"/>
      <w:lvlText w:val="%4."/>
      <w:lvlJc w:val="left"/>
      <w:pPr>
        <w:ind w:left="2880" w:hanging="360"/>
      </w:pPr>
    </w:lvl>
    <w:lvl w:ilvl="4" w:tplc="EFA89702">
      <w:start w:val="1"/>
      <w:numFmt w:val="lowerLetter"/>
      <w:lvlText w:val="%5."/>
      <w:lvlJc w:val="left"/>
      <w:pPr>
        <w:ind w:left="3600" w:hanging="360"/>
      </w:pPr>
    </w:lvl>
    <w:lvl w:ilvl="5" w:tplc="C46E5FEA">
      <w:start w:val="1"/>
      <w:numFmt w:val="lowerRoman"/>
      <w:lvlText w:val="%6."/>
      <w:lvlJc w:val="right"/>
      <w:pPr>
        <w:ind w:left="4320" w:hanging="180"/>
      </w:pPr>
    </w:lvl>
    <w:lvl w:ilvl="6" w:tplc="0D40C9BE">
      <w:start w:val="1"/>
      <w:numFmt w:val="decimal"/>
      <w:lvlText w:val="%7."/>
      <w:lvlJc w:val="left"/>
      <w:pPr>
        <w:ind w:left="5040" w:hanging="360"/>
      </w:pPr>
    </w:lvl>
    <w:lvl w:ilvl="7" w:tplc="0BD2B37C">
      <w:start w:val="1"/>
      <w:numFmt w:val="lowerLetter"/>
      <w:lvlText w:val="%8."/>
      <w:lvlJc w:val="left"/>
      <w:pPr>
        <w:ind w:left="5760" w:hanging="360"/>
      </w:pPr>
    </w:lvl>
    <w:lvl w:ilvl="8" w:tplc="2C8A276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63225"/>
    <w:multiLevelType w:val="hybridMultilevel"/>
    <w:tmpl w:val="30E89FD4"/>
    <w:lvl w:ilvl="0" w:tplc="1C7893E2">
      <w:start w:val="3"/>
      <w:numFmt w:val="decimal"/>
      <w:lvlText w:val="%1."/>
      <w:lvlJc w:val="left"/>
      <w:pPr>
        <w:ind w:left="720" w:hanging="360"/>
      </w:pPr>
    </w:lvl>
    <w:lvl w:ilvl="1" w:tplc="C20A7DA8">
      <w:start w:val="1"/>
      <w:numFmt w:val="lowerLetter"/>
      <w:lvlText w:val="%2."/>
      <w:lvlJc w:val="left"/>
      <w:pPr>
        <w:ind w:left="1440" w:hanging="360"/>
      </w:pPr>
    </w:lvl>
    <w:lvl w:ilvl="2" w:tplc="366AD4E2">
      <w:start w:val="1"/>
      <w:numFmt w:val="lowerRoman"/>
      <w:lvlText w:val="%3."/>
      <w:lvlJc w:val="right"/>
      <w:pPr>
        <w:ind w:left="2160" w:hanging="180"/>
      </w:pPr>
    </w:lvl>
    <w:lvl w:ilvl="3" w:tplc="81089478">
      <w:start w:val="1"/>
      <w:numFmt w:val="decimal"/>
      <w:lvlText w:val="%4."/>
      <w:lvlJc w:val="left"/>
      <w:pPr>
        <w:ind w:left="2880" w:hanging="360"/>
      </w:pPr>
    </w:lvl>
    <w:lvl w:ilvl="4" w:tplc="479A2FD8">
      <w:start w:val="1"/>
      <w:numFmt w:val="lowerLetter"/>
      <w:lvlText w:val="%5."/>
      <w:lvlJc w:val="left"/>
      <w:pPr>
        <w:ind w:left="3600" w:hanging="360"/>
      </w:pPr>
    </w:lvl>
    <w:lvl w:ilvl="5" w:tplc="F82070EE">
      <w:start w:val="1"/>
      <w:numFmt w:val="lowerRoman"/>
      <w:lvlText w:val="%6."/>
      <w:lvlJc w:val="right"/>
      <w:pPr>
        <w:ind w:left="4320" w:hanging="180"/>
      </w:pPr>
    </w:lvl>
    <w:lvl w:ilvl="6" w:tplc="E0386E66">
      <w:start w:val="1"/>
      <w:numFmt w:val="decimal"/>
      <w:lvlText w:val="%7."/>
      <w:lvlJc w:val="left"/>
      <w:pPr>
        <w:ind w:left="5040" w:hanging="360"/>
      </w:pPr>
    </w:lvl>
    <w:lvl w:ilvl="7" w:tplc="9BFC8D10">
      <w:start w:val="1"/>
      <w:numFmt w:val="lowerLetter"/>
      <w:lvlText w:val="%8."/>
      <w:lvlJc w:val="left"/>
      <w:pPr>
        <w:ind w:left="5760" w:hanging="360"/>
      </w:pPr>
    </w:lvl>
    <w:lvl w:ilvl="8" w:tplc="3E8E42A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5830C1"/>
    <w:multiLevelType w:val="hybridMultilevel"/>
    <w:tmpl w:val="672206EA"/>
    <w:lvl w:ilvl="0" w:tplc="A03A38FC">
      <w:start w:val="1"/>
      <w:numFmt w:val="decimal"/>
      <w:lvlText w:val="%1."/>
      <w:lvlJc w:val="left"/>
      <w:pPr>
        <w:ind w:left="720" w:hanging="360"/>
      </w:pPr>
    </w:lvl>
    <w:lvl w:ilvl="1" w:tplc="7F9CEA50">
      <w:start w:val="1"/>
      <w:numFmt w:val="lowerLetter"/>
      <w:lvlText w:val="%2."/>
      <w:lvlJc w:val="left"/>
      <w:pPr>
        <w:ind w:left="1440" w:hanging="360"/>
      </w:pPr>
    </w:lvl>
    <w:lvl w:ilvl="2" w:tplc="8ABCC3FC">
      <w:start w:val="1"/>
      <w:numFmt w:val="lowerRoman"/>
      <w:lvlText w:val="%3."/>
      <w:lvlJc w:val="right"/>
      <w:pPr>
        <w:ind w:left="2160" w:hanging="180"/>
      </w:pPr>
    </w:lvl>
    <w:lvl w:ilvl="3" w:tplc="556A5986">
      <w:start w:val="1"/>
      <w:numFmt w:val="decimal"/>
      <w:lvlText w:val="%4."/>
      <w:lvlJc w:val="left"/>
      <w:pPr>
        <w:ind w:left="2880" w:hanging="360"/>
      </w:pPr>
    </w:lvl>
    <w:lvl w:ilvl="4" w:tplc="EDB49A38">
      <w:start w:val="1"/>
      <w:numFmt w:val="lowerLetter"/>
      <w:lvlText w:val="%5."/>
      <w:lvlJc w:val="left"/>
      <w:pPr>
        <w:ind w:left="3600" w:hanging="360"/>
      </w:pPr>
    </w:lvl>
    <w:lvl w:ilvl="5" w:tplc="050CE7A4">
      <w:start w:val="1"/>
      <w:numFmt w:val="lowerRoman"/>
      <w:lvlText w:val="%6."/>
      <w:lvlJc w:val="right"/>
      <w:pPr>
        <w:ind w:left="4320" w:hanging="180"/>
      </w:pPr>
    </w:lvl>
    <w:lvl w:ilvl="6" w:tplc="2562A016">
      <w:start w:val="1"/>
      <w:numFmt w:val="decimal"/>
      <w:lvlText w:val="%7."/>
      <w:lvlJc w:val="left"/>
      <w:pPr>
        <w:ind w:left="5040" w:hanging="360"/>
      </w:pPr>
    </w:lvl>
    <w:lvl w:ilvl="7" w:tplc="F5F8F6F0">
      <w:start w:val="1"/>
      <w:numFmt w:val="lowerLetter"/>
      <w:lvlText w:val="%8."/>
      <w:lvlJc w:val="left"/>
      <w:pPr>
        <w:ind w:left="5760" w:hanging="360"/>
      </w:pPr>
    </w:lvl>
    <w:lvl w:ilvl="8" w:tplc="DE68FF1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AA88B9"/>
    <w:multiLevelType w:val="hybridMultilevel"/>
    <w:tmpl w:val="7F50B94A"/>
    <w:lvl w:ilvl="0" w:tplc="D352AB92">
      <w:start w:val="2"/>
      <w:numFmt w:val="decimal"/>
      <w:lvlText w:val="%1."/>
      <w:lvlJc w:val="left"/>
      <w:pPr>
        <w:ind w:left="720" w:hanging="360"/>
      </w:pPr>
    </w:lvl>
    <w:lvl w:ilvl="1" w:tplc="72D0089E">
      <w:start w:val="1"/>
      <w:numFmt w:val="lowerLetter"/>
      <w:lvlText w:val="%2."/>
      <w:lvlJc w:val="left"/>
      <w:pPr>
        <w:ind w:left="1440" w:hanging="360"/>
      </w:pPr>
    </w:lvl>
    <w:lvl w:ilvl="2" w:tplc="EB1AF254">
      <w:start w:val="1"/>
      <w:numFmt w:val="lowerRoman"/>
      <w:lvlText w:val="%3."/>
      <w:lvlJc w:val="right"/>
      <w:pPr>
        <w:ind w:left="2160" w:hanging="180"/>
      </w:pPr>
    </w:lvl>
    <w:lvl w:ilvl="3" w:tplc="17D4A9D8">
      <w:start w:val="1"/>
      <w:numFmt w:val="decimal"/>
      <w:lvlText w:val="%4."/>
      <w:lvlJc w:val="left"/>
      <w:pPr>
        <w:ind w:left="2880" w:hanging="360"/>
      </w:pPr>
    </w:lvl>
    <w:lvl w:ilvl="4" w:tplc="2CF6597E">
      <w:start w:val="1"/>
      <w:numFmt w:val="lowerLetter"/>
      <w:lvlText w:val="%5."/>
      <w:lvlJc w:val="left"/>
      <w:pPr>
        <w:ind w:left="3600" w:hanging="360"/>
      </w:pPr>
    </w:lvl>
    <w:lvl w:ilvl="5" w:tplc="B7B4ED86">
      <w:start w:val="1"/>
      <w:numFmt w:val="lowerRoman"/>
      <w:lvlText w:val="%6."/>
      <w:lvlJc w:val="right"/>
      <w:pPr>
        <w:ind w:left="4320" w:hanging="180"/>
      </w:pPr>
    </w:lvl>
    <w:lvl w:ilvl="6" w:tplc="F5488B56">
      <w:start w:val="1"/>
      <w:numFmt w:val="decimal"/>
      <w:lvlText w:val="%7."/>
      <w:lvlJc w:val="left"/>
      <w:pPr>
        <w:ind w:left="5040" w:hanging="360"/>
      </w:pPr>
    </w:lvl>
    <w:lvl w:ilvl="7" w:tplc="CDB2B5A6">
      <w:start w:val="1"/>
      <w:numFmt w:val="lowerLetter"/>
      <w:lvlText w:val="%8."/>
      <w:lvlJc w:val="left"/>
      <w:pPr>
        <w:ind w:left="5760" w:hanging="360"/>
      </w:pPr>
    </w:lvl>
    <w:lvl w:ilvl="8" w:tplc="38BE51B2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47335">
    <w:abstractNumId w:val="9"/>
  </w:num>
  <w:num w:numId="2" w16cid:durableId="1861310679">
    <w:abstractNumId w:val="1"/>
  </w:num>
  <w:num w:numId="3" w16cid:durableId="1129127498">
    <w:abstractNumId w:val="2"/>
  </w:num>
  <w:num w:numId="4" w16cid:durableId="1835873588">
    <w:abstractNumId w:val="7"/>
  </w:num>
  <w:num w:numId="5" w16cid:durableId="752550100">
    <w:abstractNumId w:val="3"/>
  </w:num>
  <w:num w:numId="6" w16cid:durableId="250941180">
    <w:abstractNumId w:val="6"/>
  </w:num>
  <w:num w:numId="7" w16cid:durableId="3482941">
    <w:abstractNumId w:val="12"/>
  </w:num>
  <w:num w:numId="8" w16cid:durableId="1858502028">
    <w:abstractNumId w:val="5"/>
  </w:num>
  <w:num w:numId="9" w16cid:durableId="292101684">
    <w:abstractNumId w:val="11"/>
  </w:num>
  <w:num w:numId="10" w16cid:durableId="1467434105">
    <w:abstractNumId w:val="4"/>
  </w:num>
  <w:num w:numId="11" w16cid:durableId="177279337">
    <w:abstractNumId w:val="13"/>
  </w:num>
  <w:num w:numId="12" w16cid:durableId="1131511004">
    <w:abstractNumId w:val="0"/>
  </w:num>
  <w:num w:numId="13" w16cid:durableId="1304433550">
    <w:abstractNumId w:val="8"/>
  </w:num>
  <w:num w:numId="14" w16cid:durableId="1777750880">
    <w:abstractNumId w:val="10"/>
  </w:num>
  <w:num w:numId="15" w16cid:durableId="627397171">
    <w:abstractNumId w:val="14"/>
  </w:num>
  <w:num w:numId="16" w16cid:durableId="1592659780">
    <w:abstractNumId w:val="16"/>
  </w:num>
  <w:num w:numId="17" w16cid:durableId="14671184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0B053"/>
    <w:rsid w:val="001E4C19"/>
    <w:rsid w:val="00D41DF2"/>
    <w:rsid w:val="00DC0984"/>
    <w:rsid w:val="01CA3E20"/>
    <w:rsid w:val="0251BFCE"/>
    <w:rsid w:val="02FF13A0"/>
    <w:rsid w:val="063D6B72"/>
    <w:rsid w:val="06C8857D"/>
    <w:rsid w:val="0ADF9F05"/>
    <w:rsid w:val="0E5070DC"/>
    <w:rsid w:val="157CADE3"/>
    <w:rsid w:val="1CD49B09"/>
    <w:rsid w:val="21402330"/>
    <w:rsid w:val="230019DD"/>
    <w:rsid w:val="24B6E000"/>
    <w:rsid w:val="27FFAB17"/>
    <w:rsid w:val="2BD5E7CD"/>
    <w:rsid w:val="302E129C"/>
    <w:rsid w:val="33B7B31D"/>
    <w:rsid w:val="364F91D6"/>
    <w:rsid w:val="39CDAA1F"/>
    <w:rsid w:val="42BD5F92"/>
    <w:rsid w:val="59135B74"/>
    <w:rsid w:val="64AC4774"/>
    <w:rsid w:val="6A8496E0"/>
    <w:rsid w:val="7620B772"/>
    <w:rsid w:val="768E8203"/>
    <w:rsid w:val="7C00B053"/>
    <w:rsid w:val="7C3D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00B053"/>
  <w15:chartTrackingRefBased/>
  <w15:docId w15:val="{77109044-692D-4ED6-8380-A06F04F4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30019DD"/>
    <w:rPr>
      <w:color w:val="467886"/>
      <w:u w:val="single"/>
    </w:rPr>
  </w:style>
  <w:style w:type="paragraph" w:styleId="ListParagraph">
    <w:name w:val="List Paragraph"/>
    <w:basedOn w:val="Normal"/>
    <w:uiPriority w:val="34"/>
    <w:qFormat/>
    <w:rsid w:val="230019DD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3026</Characters>
  <Application>Microsoft Office Word</Application>
  <DocSecurity>0</DocSecurity>
  <Lines>189</Lines>
  <Paragraphs>114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 Sri Naga Venkata Yasawi</dc:creator>
  <cp:keywords/>
  <dc:description/>
  <cp:lastModifiedBy>Tumma Sri Naga Venkata Yasawi</cp:lastModifiedBy>
  <cp:revision>2</cp:revision>
  <dcterms:created xsi:type="dcterms:W3CDTF">2025-06-26T16:28:00Z</dcterms:created>
  <dcterms:modified xsi:type="dcterms:W3CDTF">2025-06-27T08:55:00Z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940c16b4-3f84-4a5e-ac01-06b260b3ae16</vt:lpwstr>
  </property>
</Properties>
</file>