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  <w:lang w:val="es-ES_tradnl"/>
        </w:rPr>
        <w:t>ASSESSMENT TOOL 2 : Scenario-Based</w:t>
      </w:r>
    </w:p>
    <w:p>
      <w:pPr>
        <w:pStyle w:val="Body"/>
      </w:pPr>
      <w:r>
        <w:rPr>
          <w:rFonts w:ascii="Cambria Bold" w:hAnsi="Cambria Bold"/>
          <w:rtl w:val="0"/>
          <w:lang w:val="en-US"/>
        </w:rPr>
        <w:t xml:space="preserve">COURSE NAME: </w:t>
      </w:r>
      <w:r>
        <w:rPr>
          <w:rtl w:val="0"/>
          <w:lang w:val="en-US"/>
        </w:rPr>
        <w:t>Cloud Computing and Big Data Analytics</w:t>
      </w:r>
      <w:r>
        <w:br w:type="textWrapping"/>
      </w:r>
      <w:r>
        <w:rPr>
          <w:rFonts w:ascii="Cambria Bold" w:hAnsi="Cambria Bold"/>
          <w:rtl w:val="0"/>
          <w:lang w:val="en-US"/>
        </w:rPr>
        <w:t xml:space="preserve">COURSE CODE: </w:t>
      </w:r>
      <w:r>
        <w:rPr>
          <w:rtl w:val="0"/>
        </w:rPr>
        <w:t>CSA15</w:t>
      </w:r>
    </w:p>
    <w:p>
      <w:pPr>
        <w:pStyle w:val="Body"/>
        <w:spacing w:line="240" w:lineRule="auto"/>
      </w:pPr>
      <w:r>
        <w:rPr>
          <w:rFonts w:ascii="Cambria Bold" w:hAnsi="Cambria Bold"/>
          <w:rtl w:val="0"/>
          <w:lang w:val="en-US"/>
        </w:rPr>
        <w:t>Name:</w:t>
      </w:r>
      <w:r>
        <w:rPr>
          <w:rtl w:val="0"/>
          <w:lang w:val="en-US"/>
        </w:rPr>
        <w:t>N.R.Yasaswini</w:t>
      </w:r>
    </w:p>
    <w:p>
      <w:pPr>
        <w:pStyle w:val="Body"/>
        <w:spacing w:line="240" w:lineRule="auto"/>
      </w:pPr>
      <w:r>
        <w:rPr>
          <w:rFonts w:ascii="Cambria Bold" w:hAnsi="Cambria Bold"/>
          <w:rtl w:val="0"/>
          <w:lang w:val="en-US"/>
        </w:rPr>
        <w:t>Register Number:</w:t>
      </w:r>
      <w:r>
        <w:rPr>
          <w:rtl w:val="0"/>
          <w:lang w:val="en-US"/>
        </w:rPr>
        <w:t>192425119</w:t>
      </w:r>
    </w:p>
    <w:p>
      <w:pPr>
        <w:pStyle w:val="Heading 2"/>
      </w:pPr>
      <w:r>
        <w:rPr>
          <w:rtl w:val="0"/>
          <w:lang w:val="en-US"/>
        </w:rPr>
        <w:t>Q1. A media company wants to migrate its video streaming platform to the cloud. The system must handle millions of concurrent users with minimal buffering. Design a cloud architecture using scalability and caching techniques. Explain how load balancing and auto-scaling can ensure smooth streaming. Discuss cost optimization strategies for such high-demand workloads.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A cloud architecture should include multiple application servers behind a load balancer, object storage for video files, a Content Delivery Network (CDN), managed databases, and monitoring services.</w:t>
      </w:r>
      <w:r>
        <w:br w:type="textWrapping"/>
        <w:br w:type="textWrapping"/>
      </w:r>
      <w:r>
        <w:rPr>
          <w:rtl w:val="0"/>
          <w:lang w:val="en-US"/>
        </w:rPr>
        <w:t>Scalability and Caching: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Use CDNs and edge caching to deliver videos from locations nearest to users.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Store frequently accessed content in cache to reduce latency.</w:t>
      </w:r>
      <w:r>
        <w:br w:type="textWrapping"/>
        <w:br w:type="textWrapping"/>
      </w:r>
      <w:r>
        <w:rPr>
          <w:rtl w:val="0"/>
          <w:lang w:val="en-US"/>
        </w:rPr>
        <w:t>Load Balancing and Auto-Scaling: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Load balancers distribute requests evenly across streaming servers.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Auto-scaling automatically adds or removes servers based on CPU, memory, or network traffic.</w:t>
      </w:r>
      <w:r>
        <w:br w:type="textWrapping"/>
        <w:br w:type="textWrapping"/>
      </w:r>
      <w:r>
        <w:rPr>
          <w:rtl w:val="0"/>
          <w:lang w:val="en-US"/>
        </w:rPr>
        <w:t>Cost Optimization: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Use pay-as-you-go pricing.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Use reserved instances for predictable workloads and spot instances for background processing.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Store old videos in low-cost archive storage and optimize CDN caching to reduce bandwidth costs.</w:t>
      </w:r>
    </w:p>
    <w:p>
      <w:pPr>
        <w:pStyle w:val="Heading 2"/>
      </w:pPr>
      <w:r>
        <w:rPr>
          <w:rtl w:val="0"/>
          <w:lang w:val="en-US"/>
        </w:rPr>
        <w:t>Q2. A fintech startup is deploying applications using containers across multiple cloud providers. They face challenges in maintaining consistency and managing deployments. Propose a solution using container orchestration and multi-cloud strategies. Explain how service discovery and scaling can be handled efficiently. Highlight the benefits and risks of a multi-cloud deployment model.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Deploy applications as Docker containers managed by Kubernetes across multiple cloud providers.</w:t>
      </w:r>
      <w:r>
        <w:br w:type="textWrapping"/>
        <w:br w:type="textWrapping"/>
      </w:r>
      <w:r>
        <w:rPr>
          <w:rtl w:val="0"/>
          <w:lang w:val="de-DE"/>
        </w:rPr>
        <w:t>Container Orchestration: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Kubernetes automates deployment, scaling, rolling updates, and self-healing.</w:t>
      </w:r>
      <w:r>
        <w:br w:type="textWrapping"/>
        <w:br w:type="textWrapping"/>
      </w:r>
      <w:r>
        <w:rPr>
          <w:rtl w:val="0"/>
          <w:lang w:val="en-US"/>
        </w:rPr>
        <w:t>Service Discovery and Scaling: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Kubernetes Services and DNS enable automatic service discovery.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Horizontal Pod Autoscaler scales containers based on CPU or memory usage.</w:t>
      </w:r>
      <w:r>
        <w:br w:type="textWrapping"/>
        <w:br w:type="textWrapping"/>
      </w:r>
      <w:r>
        <w:rPr>
          <w:rtl w:val="0"/>
          <w:lang w:val="en-US"/>
        </w:rPr>
        <w:t>Benefits: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High availability, vendor independence, improved disaster recovery, and better performance.</w:t>
      </w:r>
      <w:r>
        <w:br w:type="textWrapping"/>
        <w:br w:type="textWrapping"/>
      </w:r>
      <w:r>
        <w:rPr>
          <w:rtl w:val="0"/>
        </w:rPr>
        <w:t>Risks: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Increased management complexity, higher operational costs, networking challenges, and security policy differences across cloud providers.</w:t>
      </w:r>
    </w:p>
    <w:p>
      <w:pPr>
        <w:pStyle w:val="Heading 2"/>
      </w:pPr>
      <w:r>
        <w:rPr>
          <w:rtl w:val="0"/>
          <w:lang w:val="en-US"/>
        </w:rPr>
        <w:t>Q3. An e-learning platform experiences data loss due to accidental deletion in the cloud. The organization needs a robust backup and disaster recovery strategy. Design a solution using cloud-native backup, replication, and versioning. Explain how recovery time objective (RTO) and recovery point objective (RPO) are achieved. Provide steps to ensure business continuity during failures.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Use automated cloud backups, cross-region replication, and object versioning to protect data.</w:t>
      </w:r>
      <w:r>
        <w:br w:type="textWrapping"/>
        <w:br w:type="textWrapping"/>
      </w:r>
      <w:r>
        <w:rPr>
          <w:rtl w:val="0"/>
          <w:lang w:val="en-US"/>
        </w:rPr>
        <w:t>Backup Strategy: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Schedule regular backups.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Enable versioning to recover deleted files.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Replicate backups to another cloud region.</w:t>
      </w:r>
      <w:r>
        <w:br w:type="textWrapping"/>
        <w:br w:type="textWrapping"/>
      </w:r>
      <w:r>
        <w:rPr>
          <w:rtl w:val="0"/>
          <w:lang w:val="en-US"/>
        </w:rPr>
        <w:t>RTO and RPO: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Low RTO is achieved through automated failover and standby systems.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Low RPO is achieved using frequent backups and continuous replication.</w:t>
      </w:r>
      <w:r>
        <w:br w:type="textWrapping"/>
        <w:br w:type="textWrapping"/>
      </w:r>
      <w:r>
        <w:rPr>
          <w:rtl w:val="0"/>
          <w:lang w:val="en-US"/>
        </w:rPr>
        <w:t>Business Continuity: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Test disaster recovery plans regularly.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Monitor backup health.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Maintain redundant infrastructure and documented recovery procedures.</w:t>
      </w:r>
    </w:p>
    <w:p>
      <w:pPr>
        <w:pStyle w:val="Heading 2"/>
      </w:pPr>
      <w:r>
        <w:rPr>
          <w:rtl w:val="0"/>
          <w:lang w:val="en-US"/>
        </w:rPr>
        <w:t>Q4. A government agency is adopting a hybrid cloud model for sensitive and non-sensitive data. Some applications must remain on-premises due to compliance requirements. Design a hybrid architecture that ensures secure communication between environments. Explain how identity management and encryption should be implemented. Discuss challenges in managing hybrid cloud environments.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Sensitive applications remain on-premises while non-sensitive workloads are hosted in the public cloud. Secure VPN or dedicated private connections provide communication between environments.</w:t>
      </w:r>
      <w:r>
        <w:br w:type="textWrapping"/>
        <w:br w:type="textWrapping"/>
      </w:r>
      <w:r>
        <w:rPr>
          <w:rtl w:val="0"/>
          <w:lang w:val="en-US"/>
        </w:rPr>
        <w:t>Identity Management: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Implement Single Sign-On (SSO), Multi-Factor Authentication (MFA), and Role-Based Access Control (RBAC).</w:t>
      </w:r>
      <w:r>
        <w:br w:type="textWrapping"/>
        <w:br w:type="textWrapping"/>
      </w:r>
      <w:r>
        <w:rPr>
          <w:rtl w:val="0"/>
          <w:lang w:val="en-US"/>
        </w:rPr>
        <w:t>Encryption: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Encrypt data during transmission using TLS and encrypt stored data using strong encryption standards.</w:t>
      </w:r>
      <w:r>
        <w:br w:type="textWrapping"/>
        <w:br w:type="textWrapping"/>
      </w:r>
      <w:r>
        <w:rPr>
          <w:rtl w:val="0"/>
          <w:lang w:val="en-US"/>
        </w:rPr>
        <w:t>Challenges: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Complex management, integration issues, compliance monitoring, latency, and maintaining consistent security policies across environments.</w:t>
      </w:r>
    </w:p>
    <w:p>
      <w:pPr>
        <w:pStyle w:val="Heading 2"/>
      </w:pPr>
      <w:r>
        <w:rPr>
          <w:rtl w:val="0"/>
          <w:lang w:val="en-US"/>
        </w:rPr>
        <w:t>Q5. A SaaS provider needs to ensure high availability and fault tolerance for its application. The system must continue operating even if one region goes down. Propose a multi-region deployment strategy in the cloud. Explain how data replication and failover mechanisms should be configured. Discuss monitoring and alerting strategies for proactive issue detection.</w:t>
      </w:r>
    </w:p>
    <w:p>
      <w:pPr>
        <w:pStyle w:val="Body"/>
      </w:pPr>
      <w:r>
        <w:rPr>
          <w:rtl w:val="0"/>
          <w:lang w:val="de-DE"/>
        </w:rPr>
        <w:t>Answer:</w:t>
      </w:r>
      <w:r>
        <w:br w:type="textWrapping"/>
      </w:r>
      <w:r>
        <w:rPr>
          <w:rtl w:val="0"/>
          <w:lang w:val="en-US"/>
        </w:rPr>
        <w:t>Deploy the application across multiple cloud regions with active-active or active-passive architecture.</w:t>
      </w:r>
      <w:r>
        <w:br w:type="textWrapping"/>
        <w:br w:type="textWrapping"/>
      </w:r>
      <w:r>
        <w:rPr>
          <w:rtl w:val="0"/>
          <w:lang w:val="en-US"/>
        </w:rPr>
        <w:t>Data Replication and Failover: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Replicate databases across regions using synchronous or asynchronous replication.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Configure automatic failover through DNS or global load balancers to redirect traffic if one region fails.</w:t>
      </w:r>
      <w:r>
        <w:br w:type="textWrapping"/>
        <w:br w:type="textWrapping"/>
      </w:r>
      <w:r>
        <w:rPr>
          <w:rtl w:val="0"/>
          <w:lang w:val="en-US"/>
        </w:rPr>
        <w:t>Monitoring and Alerting: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Continuously monitor CPU, memory, application response time, and network health.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Configure alerts for failures and abnormal behavior.</w:t>
      </w:r>
      <w:r>
        <w:rPr>
          <w:rtl w:val="0"/>
        </w:rPr>
        <w:br w:type="textWrapping"/>
        <w:t xml:space="preserve">• </w:t>
      </w:r>
      <w:r>
        <w:rPr>
          <w:rtl w:val="0"/>
          <w:lang w:val="en-US"/>
        </w:rPr>
        <w:t>Use centralized logging and dashboards to detect issues quickly and ensure continuous service availability.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en-US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