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13EE4">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Data Migration Using SQL Server</w:t>
      </w:r>
    </w:p>
    <w:p w14:paraId="5777B89A">
      <w:pPr>
        <w:spacing w:afterAutospacing="0"/>
        <w:jc w:val="both"/>
        <w:rPr>
          <w:rFonts w:hint="default" w:ascii="Times New Roman" w:hAnsi="Times New Roman" w:cs="Times New Roman"/>
          <w:b/>
          <w:bCs/>
          <w:sz w:val="32"/>
          <w:szCs w:val="32"/>
          <w:lang w:val="en-US"/>
        </w:rPr>
      </w:pPr>
    </w:p>
    <w:p w14:paraId="5EB3F17C">
      <w:pPr>
        <w:pStyle w:val="9"/>
        <w:keepNext w:val="0"/>
        <w:keepLines w:val="0"/>
        <w:widowControl/>
        <w:suppressLineNumbers w:val="0"/>
        <w:spacing w:before="0" w:beforeAutospacing="0" w:after="0" w:afterAutospacing="0" w:line="240" w:lineRule="auto"/>
        <w:ind w:left="0" w:firstLine="0"/>
        <w:rPr>
          <w:rFonts w:hint="default" w:ascii="Times New Roman" w:hAnsi="Times New Roman" w:cs="Times New Roman"/>
          <w:i w:val="0"/>
          <w:iCs w:val="0"/>
          <w:caps w:val="0"/>
          <w:color w:val="000000"/>
          <w:spacing w:val="0"/>
          <w:sz w:val="24"/>
          <w:szCs w:val="24"/>
          <w:lang w:val="en-US"/>
        </w:rPr>
      </w:pPr>
      <w:r>
        <w:rPr>
          <w:rFonts w:hint="default" w:ascii="Times New Roman" w:hAnsi="Times New Roman" w:cs="Times New Roman"/>
          <w:i w:val="0"/>
          <w:iCs w:val="0"/>
          <w:caps w:val="0"/>
          <w:color w:val="000000"/>
          <w:spacing w:val="0"/>
          <w:sz w:val="24"/>
          <w:szCs w:val="24"/>
        </w:rPr>
        <w:t xml:space="preserve">Schema: </w:t>
      </w:r>
      <w:r>
        <w:rPr>
          <w:rFonts w:hint="default" w:ascii="Times New Roman" w:hAnsi="Times New Roman" w:cs="Times New Roman"/>
          <w:i w:val="0"/>
          <w:iCs w:val="0"/>
          <w:caps w:val="0"/>
          <w:color w:val="000000"/>
          <w:spacing w:val="0"/>
          <w:sz w:val="24"/>
          <w:szCs w:val="24"/>
          <w:lang w:val="en-US"/>
        </w:rPr>
        <w:t>NxzenDb</w:t>
      </w:r>
    </w:p>
    <w:p w14:paraId="367699F4">
      <w:pPr>
        <w:pStyle w:val="9"/>
        <w:keepNext w:val="0"/>
        <w:keepLines w:val="0"/>
        <w:widowControl/>
        <w:suppressLineNumbers w:val="0"/>
        <w:spacing w:before="0" w:beforeAutospacing="0" w:after="0" w:afterAutospacing="0" w:line="240" w:lineRule="auto"/>
        <w:ind w:left="0" w:firstLine="0"/>
        <w:rPr>
          <w:rFonts w:hint="default" w:ascii="Times New Roman" w:hAnsi="Times New Roman" w:cs="Times New Roman"/>
          <w:i w:val="0"/>
          <w:iCs w:val="0"/>
          <w:caps w:val="0"/>
          <w:color w:val="000000"/>
          <w:spacing w:val="0"/>
          <w:sz w:val="24"/>
          <w:szCs w:val="24"/>
          <w:lang w:val="en-US"/>
        </w:rPr>
      </w:pPr>
      <w:r>
        <w:rPr>
          <w:rFonts w:hint="default" w:ascii="Times New Roman" w:hAnsi="Times New Roman" w:cs="Times New Roman"/>
          <w:i w:val="0"/>
          <w:iCs w:val="0"/>
          <w:caps w:val="0"/>
          <w:color w:val="000000"/>
          <w:spacing w:val="0"/>
          <w:sz w:val="24"/>
          <w:szCs w:val="24"/>
        </w:rPr>
        <w:t xml:space="preserve">Source Table: </w:t>
      </w:r>
      <w:r>
        <w:rPr>
          <w:rFonts w:hint="default" w:ascii="Times New Roman" w:hAnsi="Times New Roman" w:cs="Times New Roman"/>
          <w:i w:val="0"/>
          <w:iCs w:val="0"/>
          <w:caps w:val="0"/>
          <w:color w:val="000000"/>
          <w:spacing w:val="0"/>
          <w:sz w:val="24"/>
          <w:szCs w:val="24"/>
          <w:lang w:val="en-US"/>
        </w:rPr>
        <w:t>epn_source_data</w:t>
      </w:r>
    </w:p>
    <w:p w14:paraId="6603E593">
      <w:pPr>
        <w:pStyle w:val="9"/>
        <w:keepNext w:val="0"/>
        <w:keepLines w:val="0"/>
        <w:widowControl/>
        <w:suppressLineNumbers w:val="0"/>
        <w:spacing w:before="0" w:beforeAutospacing="0" w:after="0" w:afterAutospacing="0" w:line="240" w:lineRule="auto"/>
        <w:ind w:left="0" w:firstLine="0"/>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rPr>
        <w:t>Destination Table: dest</w:t>
      </w:r>
      <w:r>
        <w:rPr>
          <w:rFonts w:hint="default" w:ascii="Times New Roman" w:hAnsi="Times New Roman" w:cs="Times New Roman"/>
          <w:i w:val="0"/>
          <w:iCs w:val="0"/>
          <w:caps w:val="0"/>
          <w:color w:val="000000"/>
          <w:spacing w:val="0"/>
          <w:sz w:val="24"/>
          <w:szCs w:val="24"/>
          <w:lang w:val="en-US"/>
        </w:rPr>
        <w:t>nt</w:t>
      </w:r>
      <w:r>
        <w:rPr>
          <w:rFonts w:hint="default" w:ascii="Times New Roman" w:hAnsi="Times New Roman" w:cs="Times New Roman"/>
          <w:i w:val="0"/>
          <w:iCs w:val="0"/>
          <w:caps w:val="0"/>
          <w:color w:val="000000"/>
          <w:spacing w:val="0"/>
          <w:sz w:val="24"/>
          <w:szCs w:val="24"/>
        </w:rPr>
        <w:t>_</w:t>
      </w:r>
      <w:r>
        <w:rPr>
          <w:rFonts w:hint="default" w:ascii="Times New Roman" w:hAnsi="Times New Roman" w:cs="Times New Roman"/>
          <w:i w:val="0"/>
          <w:iCs w:val="0"/>
          <w:caps w:val="0"/>
          <w:color w:val="000000"/>
          <w:spacing w:val="0"/>
          <w:sz w:val="24"/>
          <w:szCs w:val="24"/>
          <w:lang w:val="en-US"/>
        </w:rPr>
        <w:t>epn_</w:t>
      </w:r>
      <w:r>
        <w:rPr>
          <w:rFonts w:hint="default" w:ascii="Times New Roman" w:hAnsi="Times New Roman" w:cs="Times New Roman"/>
          <w:i w:val="0"/>
          <w:iCs w:val="0"/>
          <w:caps w:val="0"/>
          <w:color w:val="000000"/>
          <w:spacing w:val="0"/>
          <w:sz w:val="24"/>
          <w:szCs w:val="24"/>
        </w:rPr>
        <w:t>referrals</w:t>
      </w:r>
    </w:p>
    <w:p w14:paraId="57BBC119">
      <w:pPr>
        <w:pStyle w:val="9"/>
        <w:keepNext w:val="0"/>
        <w:keepLines w:val="0"/>
        <w:widowControl/>
        <w:suppressLineNumbers w:val="0"/>
        <w:spacing w:before="0" w:beforeAutospacing="0" w:after="0" w:afterAutospacing="0" w:line="240" w:lineRule="auto"/>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rPr>
        <w:t>structure -&gt; migration -&gt; validation-&gt; test report</w:t>
      </w:r>
    </w:p>
    <w:p w14:paraId="7DFDE259">
      <w:pPr>
        <w:spacing w:before="183" w:beforeLines="50" w:beforeAutospacing="0" w:afterAutospacing="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End-to-End Process</w:t>
      </w:r>
    </w:p>
    <w:p w14:paraId="55D001E1">
      <w:pPr>
        <w:pStyle w:val="9"/>
        <w:keepNext w:val="0"/>
        <w:keepLines w:val="0"/>
        <w:widowControl/>
        <w:numPr>
          <w:ilvl w:val="0"/>
          <w:numId w:val="1"/>
        </w:numPr>
        <w:suppressLineNumbers w:val="0"/>
        <w:spacing w:before="89" w:beforeLines="24" w:beforeAutospacing="0" w:after="0" w:afterAutospacing="0"/>
        <w:ind w:left="425" w:leftChars="0" w:hanging="425" w:firstLineChars="0"/>
      </w:pPr>
      <w:r>
        <w:rPr>
          <w:rStyle w:val="10"/>
        </w:rPr>
        <w:t>Create Database</w:t>
      </w:r>
      <w:r>
        <w:t>: Set up a database to store the data.</w:t>
      </w:r>
    </w:p>
    <w:p w14:paraId="377F8442">
      <w:pPr>
        <w:pStyle w:val="9"/>
        <w:keepNext w:val="0"/>
        <w:keepLines w:val="0"/>
        <w:widowControl/>
        <w:numPr>
          <w:ilvl w:val="0"/>
          <w:numId w:val="1"/>
        </w:numPr>
        <w:suppressLineNumbers w:val="0"/>
        <w:spacing w:before="89" w:beforeLines="24" w:beforeAutospacing="0" w:after="0" w:afterAutospacing="0"/>
        <w:ind w:left="425" w:leftChars="0" w:hanging="425" w:firstLineChars="0"/>
      </w:pPr>
      <w:r>
        <w:rPr>
          <w:rStyle w:val="10"/>
        </w:rPr>
        <w:t>Load Data</w:t>
      </w:r>
      <w:r>
        <w:t>: Import the Excel file into SQL Server as a source table.</w:t>
      </w:r>
    </w:p>
    <w:p w14:paraId="649EF1F8">
      <w:pPr>
        <w:pStyle w:val="9"/>
        <w:keepNext w:val="0"/>
        <w:keepLines w:val="0"/>
        <w:widowControl/>
        <w:numPr>
          <w:ilvl w:val="0"/>
          <w:numId w:val="1"/>
        </w:numPr>
        <w:suppressLineNumbers w:val="0"/>
        <w:spacing w:before="89" w:beforeLines="24" w:beforeAutospacing="0" w:after="0" w:afterAutospacing="0"/>
        <w:ind w:left="425" w:leftChars="0" w:hanging="425" w:firstLineChars="0"/>
      </w:pPr>
      <w:r>
        <w:rPr>
          <w:rStyle w:val="10"/>
        </w:rPr>
        <w:t>Move Data</w:t>
      </w:r>
      <w:r>
        <w:t>: Clean and transfer the data from the source table to the destination table.</w:t>
      </w:r>
    </w:p>
    <w:p w14:paraId="1DB7B9BE">
      <w:pPr>
        <w:pStyle w:val="9"/>
        <w:keepNext w:val="0"/>
        <w:keepLines w:val="0"/>
        <w:widowControl/>
        <w:numPr>
          <w:ilvl w:val="0"/>
          <w:numId w:val="1"/>
        </w:numPr>
        <w:suppressLineNumbers w:val="0"/>
        <w:spacing w:before="89" w:beforeLines="24" w:beforeAutospacing="0" w:after="0" w:afterAutospacing="0"/>
        <w:ind w:left="425" w:leftChars="0" w:hanging="425" w:firstLineChars="0"/>
      </w:pPr>
      <w:r>
        <w:rPr>
          <w:rStyle w:val="10"/>
        </w:rPr>
        <w:t>Check Data</w:t>
      </w:r>
      <w:r>
        <w:t>: Run SQL queries to make sure source and destination data are the same.</w:t>
      </w:r>
    </w:p>
    <w:p w14:paraId="1B328BFE">
      <w:pPr>
        <w:pStyle w:val="9"/>
        <w:keepNext w:val="0"/>
        <w:keepLines w:val="0"/>
        <w:widowControl/>
        <w:numPr>
          <w:ilvl w:val="0"/>
          <w:numId w:val="1"/>
        </w:numPr>
        <w:suppressLineNumbers w:val="0"/>
        <w:spacing w:before="89" w:beforeLines="24" w:beforeAutospacing="0" w:after="0" w:afterAutospacing="0"/>
        <w:ind w:left="425" w:leftChars="0" w:hanging="425" w:firstLineChars="0"/>
      </w:pPr>
      <w:r>
        <w:rPr>
          <w:rStyle w:val="10"/>
        </w:rPr>
        <w:t>Save Proof</w:t>
      </w:r>
      <w:r>
        <w:t>: Copy the query results into a Word document for record keeping.</w:t>
      </w:r>
    </w:p>
    <w:p w14:paraId="0B726CCF">
      <w:pPr>
        <w:pStyle w:val="2"/>
        <w:keepNext w:val="0"/>
        <w:keepLines w:val="0"/>
        <w:widowControl/>
        <w:suppressLineNumbers w:val="0"/>
        <w:spacing w:before="117" w:beforeLines="32" w:beforeAutospacing="0" w:after="80" w:afterLines="22"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Test Report – EPN Referrals Data Migration</w:t>
      </w:r>
    </w:p>
    <w:p w14:paraId="5D616CE0">
      <w:pPr>
        <w:pStyle w:val="3"/>
        <w:keepNext w:val="0"/>
        <w:keepLines w:val="0"/>
        <w:widowControl/>
        <w:suppressLineNumbers w:val="0"/>
        <w:spacing w:before="0" w:beforeAutospacing="0" w:after="126" w:afterLines="35"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Project Name</w:t>
      </w:r>
    </w:p>
    <w:p w14:paraId="2B00E6F1">
      <w:pPr>
        <w:pStyle w:val="9"/>
        <w:keepNext w:val="0"/>
        <w:keepLines w:val="0"/>
        <w:widowControl/>
        <w:suppressLineNumbers w:val="0"/>
        <w:spacing w:before="0" w:beforeAutospacing="0" w:after="87" w:afterLines="24" w:afterAutospacing="0"/>
        <w:rPr>
          <w:rFonts w:hint="default" w:ascii="Times New Roman" w:hAnsi="Times New Roman" w:cs="Times New Roman"/>
          <w:sz w:val="24"/>
          <w:szCs w:val="24"/>
        </w:rPr>
      </w:pPr>
      <w:r>
        <w:rPr>
          <w:rFonts w:hint="default" w:ascii="Times New Roman" w:hAnsi="Times New Roman" w:cs="Times New Roman"/>
          <w:sz w:val="24"/>
          <w:szCs w:val="24"/>
        </w:rPr>
        <w:t>EPN Referrals Data Migration</w:t>
      </w:r>
    </w:p>
    <w:p w14:paraId="08CF8D09">
      <w:pPr>
        <w:pStyle w:val="3"/>
        <w:keepNext w:val="0"/>
        <w:keepLines w:val="0"/>
        <w:widowControl/>
        <w:suppressLineNumbers w:val="0"/>
        <w:spacing w:before="0" w:beforeAutospacing="0" w:after="61" w:afterLines="17"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Database</w:t>
      </w:r>
    </w:p>
    <w:p w14:paraId="63F2C981">
      <w:pPr>
        <w:pStyle w:val="9"/>
        <w:keepNext w:val="0"/>
        <w:keepLines w:val="0"/>
        <w:widowControl/>
        <w:suppressLineNumbers w:val="0"/>
        <w:spacing w:before="0" w:beforeAutospacing="0" w:after="108" w:afterLines="30" w:afterAutospacing="0"/>
        <w:rPr>
          <w:rFonts w:hint="default" w:ascii="Times New Roman" w:hAnsi="Times New Roman" w:cs="Times New Roman"/>
          <w:sz w:val="24"/>
          <w:szCs w:val="24"/>
        </w:rPr>
      </w:pPr>
      <w:r>
        <w:rPr>
          <w:rFonts w:hint="default" w:ascii="Times New Roman" w:hAnsi="Times New Roman" w:cs="Times New Roman"/>
          <w:sz w:val="24"/>
          <w:szCs w:val="24"/>
        </w:rPr>
        <w:t>NxzenDb</w:t>
      </w:r>
    </w:p>
    <w:p w14:paraId="6F5B328C">
      <w:pPr>
        <w:pStyle w:val="3"/>
        <w:keepNext w:val="0"/>
        <w:keepLines w:val="0"/>
        <w:widowControl/>
        <w:suppressLineNumbers w:val="0"/>
        <w:spacing w:before="0" w:beforeAutospacing="0" w:after="75" w:afterLines="20"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Source Table</w:t>
      </w:r>
    </w:p>
    <w:p w14:paraId="1AFEF4B0">
      <w:pPr>
        <w:pStyle w:val="9"/>
        <w:keepNext w:val="0"/>
        <w:keepLines w:val="0"/>
        <w:widowControl/>
        <w:suppressLineNumbers w:val="0"/>
        <w:spacing w:before="0" w:beforeAutospacing="0" w:after="51" w:afterLines="14" w:afterAutospacing="0"/>
        <w:rPr>
          <w:rFonts w:hint="default" w:ascii="Times New Roman" w:hAnsi="Times New Roman" w:cs="Times New Roman"/>
          <w:sz w:val="24"/>
          <w:szCs w:val="24"/>
        </w:rPr>
      </w:pPr>
      <w:r>
        <w:rPr>
          <w:rStyle w:val="7"/>
          <w:rFonts w:hint="default" w:ascii="Times New Roman" w:hAnsi="Times New Roman" w:cs="Times New Roman"/>
          <w:sz w:val="24"/>
          <w:szCs w:val="24"/>
        </w:rPr>
        <w:t>epn_source_data</w:t>
      </w:r>
    </w:p>
    <w:p w14:paraId="14433A87">
      <w:pPr>
        <w:pStyle w:val="3"/>
        <w:keepNext w:val="0"/>
        <w:keepLines w:val="0"/>
        <w:widowControl/>
        <w:suppressLineNumbers w:val="0"/>
        <w:spacing w:before="0" w:beforeAutospacing="0" w:after="89" w:afterLines="24"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Destination Table</w:t>
      </w:r>
    </w:p>
    <w:p w14:paraId="6F24A15D">
      <w:pPr>
        <w:pStyle w:val="9"/>
        <w:keepNext w:val="0"/>
        <w:keepLines w:val="0"/>
        <w:widowControl/>
        <w:suppressLineNumbers w:val="0"/>
        <w:spacing w:before="0" w:beforeAutospacing="0" w:after="61" w:afterLines="17" w:afterAutospacing="0"/>
        <w:rPr>
          <w:rFonts w:hint="default" w:ascii="Times New Roman" w:hAnsi="Times New Roman" w:cs="Times New Roman"/>
          <w:sz w:val="24"/>
          <w:szCs w:val="24"/>
        </w:rPr>
      </w:pPr>
      <w:r>
        <w:rPr>
          <w:rStyle w:val="7"/>
          <w:rFonts w:hint="default" w:ascii="Times New Roman" w:hAnsi="Times New Roman" w:cs="Times New Roman"/>
          <w:sz w:val="24"/>
          <w:szCs w:val="24"/>
        </w:rPr>
        <w:t>destnt_epn_data</w:t>
      </w:r>
    </w:p>
    <w:p w14:paraId="2B4948C0">
      <w:pPr>
        <w:pStyle w:val="3"/>
        <w:keepNext w:val="0"/>
        <w:keepLines w:val="0"/>
        <w:widowControl/>
        <w:suppressLineNumbers w:val="0"/>
        <w:spacing w:before="0" w:beforeAutospacing="0" w:after="98" w:afterLines="27"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Migration Approach</w:t>
      </w:r>
    </w:p>
    <w:p w14:paraId="1165786C">
      <w:pPr>
        <w:pStyle w:val="9"/>
        <w:keepNext w:val="0"/>
        <w:keepLines w:val="0"/>
        <w:widowControl/>
        <w:suppressLineNumbers w:val="0"/>
        <w:spacing w:before="0" w:beforeAutospacing="0" w:after="68" w:afterLines="19" w:afterAutospacing="0"/>
        <w:rPr>
          <w:rFonts w:hint="default" w:ascii="Times New Roman" w:hAnsi="Times New Roman" w:cs="Times New Roman"/>
          <w:sz w:val="24"/>
          <w:szCs w:val="24"/>
        </w:rPr>
      </w:pPr>
      <w:r>
        <w:rPr>
          <w:rFonts w:hint="default" w:ascii="Times New Roman" w:hAnsi="Times New Roman" w:cs="Times New Roman"/>
          <w:sz w:val="24"/>
          <w:szCs w:val="24"/>
        </w:rPr>
        <w:t xml:space="preserve">SQL Server–based ETL using </w:t>
      </w:r>
      <w:r>
        <w:rPr>
          <w:rStyle w:val="7"/>
          <w:rFonts w:hint="default" w:ascii="Times New Roman" w:hAnsi="Times New Roman" w:cs="Times New Roman"/>
          <w:sz w:val="24"/>
          <w:szCs w:val="24"/>
        </w:rPr>
        <w:t>INSERT INTO … SELECT</w:t>
      </w:r>
      <w:r>
        <w:rPr>
          <w:rFonts w:hint="default" w:ascii="Times New Roman" w:hAnsi="Times New Roman" w:cs="Times New Roman"/>
          <w:sz w:val="24"/>
          <w:szCs w:val="24"/>
        </w:rPr>
        <w:t xml:space="preserve"> with transformation logic and post-load validation queries.</w:t>
      </w:r>
    </w:p>
    <w:p w14:paraId="69C4A24E">
      <w:pPr>
        <w:pStyle w:val="3"/>
        <w:keepNext w:val="0"/>
        <w:keepLines w:val="0"/>
        <w:widowControl/>
        <w:suppressLineNumbers w:val="0"/>
        <w:spacing w:before="0" w:beforeAutospacing="0" w:after="107" w:afterLines="29" w:afterAutospacing="0"/>
        <w:rPr>
          <w:rFonts w:hint="default" w:ascii="Times New Roman" w:hAnsi="Times New Roman" w:cs="Times New Roman"/>
          <w:sz w:val="24"/>
          <w:szCs w:val="24"/>
        </w:rPr>
      </w:pPr>
      <w:r>
        <w:rPr>
          <w:rStyle w:val="10"/>
          <w:rFonts w:hint="default" w:ascii="Times New Roman" w:hAnsi="Times New Roman" w:cs="Times New Roman"/>
          <w:b/>
          <w:bCs/>
          <w:sz w:val="24"/>
          <w:szCs w:val="24"/>
        </w:rPr>
        <w:t>Test Objective</w:t>
      </w:r>
    </w:p>
    <w:p w14:paraId="65A6617A">
      <w:pPr>
        <w:pStyle w:val="9"/>
        <w:keepNext w:val="0"/>
        <w:keepLines w:val="0"/>
        <w:widowControl/>
        <w:suppressLineNumbers w:val="0"/>
        <w:spacing w:before="0" w:beforeAutospacing="0" w:after="73" w:afterLines="20" w:afterAutospacing="0"/>
        <w:rPr>
          <w:rFonts w:hint="default" w:ascii="Times New Roman" w:hAnsi="Times New Roman" w:cs="Times New Roman"/>
          <w:sz w:val="24"/>
          <w:szCs w:val="24"/>
        </w:rPr>
      </w:pPr>
      <w:r>
        <w:rPr>
          <w:rFonts w:hint="default" w:ascii="Times New Roman" w:hAnsi="Times New Roman" w:cs="Times New Roman"/>
          <w:sz w:val="24"/>
          <w:szCs w:val="24"/>
        </w:rPr>
        <w:t>To validate that data has been migrated correctly from source to destination with:</w:t>
      </w:r>
    </w:p>
    <w:p w14:paraId="7C5FC375">
      <w:pPr>
        <w:pStyle w:val="9"/>
        <w:keepNext w:val="0"/>
        <w:keepLines w:val="0"/>
        <w:widowControl/>
        <w:numPr>
          <w:ilvl w:val="0"/>
          <w:numId w:val="2"/>
        </w:numPr>
        <w:suppressLineNumbers w:val="0"/>
        <w:spacing w:before="0" w:beforeAutospacing="0" w:after="116" w:afterLines="32" w:afterAutospacing="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data loss</w:t>
      </w:r>
    </w:p>
    <w:p w14:paraId="53EEAC19">
      <w:pPr>
        <w:pStyle w:val="9"/>
        <w:keepNext w:val="0"/>
        <w:keepLines w:val="0"/>
        <w:widowControl/>
        <w:numPr>
          <w:ilvl w:val="0"/>
          <w:numId w:val="2"/>
        </w:numPr>
        <w:suppressLineNumbers w:val="0"/>
        <w:spacing w:before="0" w:beforeAutospacing="0" w:after="116" w:afterLines="32" w:afterAutospacing="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Correct transformations</w:t>
      </w:r>
    </w:p>
    <w:p w14:paraId="04C33959">
      <w:pPr>
        <w:pStyle w:val="9"/>
        <w:keepNext w:val="0"/>
        <w:keepLines w:val="0"/>
        <w:widowControl/>
        <w:numPr>
          <w:ilvl w:val="0"/>
          <w:numId w:val="2"/>
        </w:numPr>
        <w:suppressLineNumbers w:val="0"/>
        <w:spacing w:before="0" w:beforeAutospacing="0" w:after="116" w:afterLines="32" w:afterAutospacing="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Accurate business rule implementation</w:t>
      </w:r>
    </w:p>
    <w:p w14:paraId="41408ED7">
      <w:pPr>
        <w:pStyle w:val="9"/>
        <w:keepNext w:val="0"/>
        <w:keepLines w:val="0"/>
        <w:widowControl/>
        <w:numPr>
          <w:ilvl w:val="0"/>
          <w:numId w:val="2"/>
        </w:numPr>
        <w:suppressLineNumbers w:val="0"/>
        <w:spacing w:before="0" w:beforeAutospacing="0" w:after="116" w:afterLines="32" w:afterAutospacing="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integrity preserved</w:t>
      </w:r>
    </w:p>
    <w:p w14:paraId="238DFED2">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05E6AECF">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3E293250">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1254F241">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5E992368">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61FF5BD6">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7292866D">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6AC2CEE6">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rPr>
      </w:pPr>
    </w:p>
    <w:p w14:paraId="1AC631DF">
      <w:pPr>
        <w:pStyle w:val="2"/>
        <w:keepNext w:val="0"/>
        <w:keepLines w:val="0"/>
        <w:widowControl/>
        <w:suppressLineNumbers w:val="0"/>
        <w:spacing w:before="0" w:beforeAutospacing="0" w:after="123" w:afterLines="34" w:afterAutospacing="0"/>
        <w:rPr>
          <w:rFonts w:hint="default" w:ascii="Times New Roman" w:hAnsi="Times New Roman" w:cs="Times New Roman"/>
          <w:sz w:val="28"/>
          <w:szCs w:val="28"/>
          <w:lang w:val="en-US"/>
        </w:rPr>
      </w:pPr>
    </w:p>
    <w:p w14:paraId="3724E241">
      <w:pPr>
        <w:pStyle w:val="3"/>
        <w:keepNext w:val="0"/>
        <w:keepLines w:val="0"/>
        <w:widowControl/>
        <w:suppressLineNumbers w:val="0"/>
        <w:spacing w:after="0" w:afterAutospacing="0"/>
        <w:rPr>
          <w:rFonts w:hint="default" w:ascii="Times New Roman" w:hAnsi="Times New Roman" w:cs="Times New Roman"/>
          <w:sz w:val="28"/>
          <w:szCs w:val="28"/>
          <w:lang w:val="en-US"/>
        </w:rPr>
      </w:pPr>
      <w:r>
        <w:rPr>
          <w:rFonts w:hint="default" w:ascii="Times New Roman" w:hAnsi="Times New Roman" w:cs="Times New Roman"/>
          <w:sz w:val="28"/>
          <w:szCs w:val="28"/>
        </w:rPr>
        <w:t>Data Validation – EPN Referrals Migration</w:t>
      </w:r>
      <w:r>
        <w:rPr>
          <w:rFonts w:hint="default" w:ascii="Times New Roman" w:hAnsi="Times New Roman" w:cs="Times New Roman"/>
          <w:sz w:val="28"/>
          <w:szCs w:val="28"/>
          <w:lang w:val="en-US"/>
        </w:rPr>
        <w:t xml:space="preserve"> (</w:t>
      </w:r>
      <w:r>
        <w:rPr>
          <w:rStyle w:val="10"/>
          <w:rFonts w:hint="default" w:ascii="Times New Roman" w:hAnsi="Times New Roman" w:cs="Times New Roman"/>
          <w:b/>
          <w:bCs/>
          <w:sz w:val="24"/>
          <w:szCs w:val="24"/>
        </w:rPr>
        <w:t>Detailed Test Cases &amp; Results</w:t>
      </w:r>
      <w:r>
        <w:rPr>
          <w:rStyle w:val="10"/>
          <w:rFonts w:hint="default" w:ascii="Times New Roman" w:hAnsi="Times New Roman" w:cs="Times New Roman"/>
          <w:b/>
          <w:bCs/>
          <w:sz w:val="24"/>
          <w:szCs w:val="24"/>
          <w:lang w:val="en-US"/>
        </w:rPr>
        <w:t>)</w:t>
      </w:r>
    </w:p>
    <w:p w14:paraId="11C37F16">
      <w:pPr>
        <w:pStyle w:val="9"/>
        <w:keepNext w:val="0"/>
        <w:keepLines w:val="0"/>
        <w:widowControl/>
        <w:suppressLineNumbers w:val="0"/>
        <w:spacing w:before="89" w:beforeLines="24" w:beforeAutospacing="0" w:after="0" w:afterAutospacing="0"/>
        <w:rPr>
          <w:rStyle w:val="7"/>
          <w:rFonts w:hint="default" w:ascii="Times New Roman" w:hAnsi="Times New Roman" w:cs="Times New Roman"/>
          <w:sz w:val="24"/>
          <w:szCs w:val="24"/>
        </w:rPr>
      </w:pPr>
      <w:r>
        <w:rPr>
          <w:rStyle w:val="10"/>
          <w:rFonts w:hint="default" w:ascii="Times New Roman" w:hAnsi="Times New Roman" w:cs="Times New Roman"/>
          <w:sz w:val="24"/>
          <w:szCs w:val="24"/>
        </w:rPr>
        <w:t>Source Table:</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epn_source_data</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Destination Table:</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destn</w:t>
      </w:r>
      <w:r>
        <w:rPr>
          <w:rStyle w:val="7"/>
          <w:rFonts w:hint="default" w:ascii="Times New Roman" w:hAnsi="Times New Roman" w:cs="Times New Roman"/>
          <w:sz w:val="24"/>
          <w:szCs w:val="24"/>
          <w:lang w:val="en-US"/>
        </w:rPr>
        <w:t>t</w:t>
      </w:r>
      <w:r>
        <w:rPr>
          <w:rStyle w:val="7"/>
          <w:rFonts w:hint="default" w:ascii="Times New Roman" w:hAnsi="Times New Roman" w:cs="Times New Roman"/>
          <w:sz w:val="24"/>
          <w:szCs w:val="24"/>
        </w:rPr>
        <w:t>_epn_data</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Database:</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NxzenDb</w:t>
      </w:r>
    </w:p>
    <w:p w14:paraId="37F1CF61">
      <w:pPr>
        <w:pStyle w:val="9"/>
        <w:keepNext w:val="0"/>
        <w:keepLines w:val="0"/>
        <w:widowControl/>
        <w:numPr>
          <w:ilvl w:val="0"/>
          <w:numId w:val="3"/>
        </w:numPr>
        <w:suppressLineNumbers w:val="0"/>
        <w:spacing w:before="131" w:beforeLines="36" w:beforeAutospacing="0" w:after="89" w:afterLines="24" w:afterAutospacing="0"/>
        <w:rPr>
          <w:rStyle w:val="7"/>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Record Count Validation (Source vs Destination)</w:t>
      </w:r>
    </w:p>
    <w:p w14:paraId="63B17022">
      <w:pPr>
        <w:pStyle w:val="9"/>
        <w:keepNext w:val="0"/>
        <w:keepLines w:val="0"/>
        <w:widowControl/>
        <w:numPr>
          <w:ilvl w:val="0"/>
          <w:numId w:val="0"/>
        </w:numPr>
        <w:suppressLineNumbers w:val="0"/>
        <w:spacing w:before="0" w:beforeAutospacing="0" w:after="0" w:afterAutospacing="0"/>
        <w:ind w:right="0" w:rightChars="0"/>
        <w:rPr>
          <w:rFonts w:hint="default" w:ascii="Times New Roman" w:hAnsi="Times New Roman" w:eastAsia="SimSun" w:cs="Times New Roman"/>
          <w:b w:val="0"/>
          <w:bCs w:val="0"/>
          <w:sz w:val="24"/>
          <w:szCs w:val="24"/>
        </w:rPr>
      </w:pPr>
      <w:r>
        <w:rPr>
          <w:rStyle w:val="10"/>
          <w:rFonts w:hint="default" w:ascii="Times New Roman" w:hAnsi="Times New Roman" w:eastAsia="SimSun" w:cs="Times New Roman"/>
          <w:b/>
          <w:bCs/>
          <w:sz w:val="24"/>
          <w:szCs w:val="24"/>
        </w:rPr>
        <w:t>Purpose:</w:t>
      </w:r>
      <w:r>
        <w:rPr>
          <w:rStyle w:val="10"/>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rPr>
        <w:t>Ensure no records are lost or duplicated during migration.</w:t>
      </w:r>
    </w:p>
    <w:p w14:paraId="19EB2EB1">
      <w:pPr>
        <w:pStyle w:val="9"/>
        <w:keepNext w:val="0"/>
        <w:keepLines w:val="0"/>
        <w:widowControl/>
        <w:numPr>
          <w:ilvl w:val="0"/>
          <w:numId w:val="0"/>
        </w:numPr>
        <w:suppressLineNumbers w:val="0"/>
        <w:spacing w:before="89" w:beforeLines="24" w:beforeAutospacing="0" w:after="116" w:afterLines="32" w:afterAutospacing="0"/>
        <w:ind w:right="0" w:right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SQL Validation Query</w:t>
      </w:r>
    </w:p>
    <w:p w14:paraId="4ABAD1F1">
      <w:pPr>
        <w:pStyle w:val="9"/>
        <w:keepNext w:val="0"/>
        <w:keepLines w:val="0"/>
        <w:widowControl/>
        <w:numPr>
          <w:ilvl w:val="0"/>
          <w:numId w:val="0"/>
        </w:numPr>
        <w:suppressLineNumbers w:val="0"/>
        <w:spacing w:before="89" w:beforeLines="24" w:beforeAutospacing="0" w:after="116" w:afterLines="32" w:afterAutospacing="0"/>
        <w:ind w:right="0" w:rightChars="0"/>
        <w:jc w:val="center"/>
        <w:rPr>
          <w:rStyle w:val="7"/>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drawing>
          <wp:inline distT="0" distB="0" distL="114300" distR="114300">
            <wp:extent cx="4810760" cy="2423160"/>
            <wp:effectExtent l="0" t="0" r="5080" b="0"/>
            <wp:docPr id="2" name="Picture 2" descr="Screenshot 2026-01-11 22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11 223427"/>
                    <pic:cNvPicPr>
                      <a:picLocks noChangeAspect="1"/>
                    </pic:cNvPicPr>
                  </pic:nvPicPr>
                  <pic:blipFill>
                    <a:blip r:embed="rId4"/>
                    <a:stretch>
                      <a:fillRect/>
                    </a:stretch>
                  </pic:blipFill>
                  <pic:spPr>
                    <a:xfrm>
                      <a:off x="0" y="0"/>
                      <a:ext cx="4810760" cy="2423160"/>
                    </a:xfrm>
                    <a:prstGeom prst="rect">
                      <a:avLst/>
                    </a:prstGeom>
                  </pic:spPr>
                </pic:pic>
              </a:graphicData>
            </a:graphic>
          </wp:inline>
        </w:drawing>
      </w:r>
    </w:p>
    <w:p w14:paraId="63FBEF66">
      <w:pPr>
        <w:pStyle w:val="9"/>
        <w:keepNext w:val="0"/>
        <w:keepLines w:val="0"/>
        <w:widowControl/>
        <w:suppressLineNumbers w:val="0"/>
        <w:spacing w:before="183" w:beforeLines="50" w:beforeAutospacing="0" w:after="183" w:afterLines="50" w:afterAutospacing="0"/>
        <w:rPr>
          <w:rStyle w:val="7"/>
          <w:rFonts w:hint="default" w:ascii="Times New Roman" w:hAnsi="Times New Roman" w:cs="Times New Roman"/>
          <w:b/>
          <w:bCs/>
          <w:sz w:val="24"/>
          <w:szCs w:val="24"/>
        </w:rPr>
      </w:pPr>
      <w:r>
        <w:rPr>
          <w:rFonts w:hint="default" w:ascii="Times New Roman" w:hAnsi="Times New Roman" w:eastAsia="SimSun" w:cs="Times New Roman"/>
          <w:b/>
          <w:bCs/>
          <w:sz w:val="24"/>
          <w:szCs w:val="24"/>
        </w:rPr>
        <w:t>Expected Result</w:t>
      </w:r>
    </w:p>
    <w:p w14:paraId="6099A090">
      <w:pPr>
        <w:pStyle w:val="9"/>
        <w:keepNext w:val="0"/>
        <w:keepLines w:val="0"/>
        <w:widowControl/>
        <w:numPr>
          <w:ilvl w:val="0"/>
          <w:numId w:val="0"/>
        </w:numPr>
        <w:suppressLineNumbers w:val="0"/>
        <w:spacing w:before="0" w:beforeAutospacing="0" w:after="0" w:afterAutospacing="0"/>
        <w:ind w:right="0" w:rightChars="0"/>
        <w:jc w:val="center"/>
        <w:rPr>
          <w:rFonts w:hint="default"/>
          <w:lang w:val="en-US"/>
        </w:rPr>
      </w:pPr>
      <w:r>
        <w:rPr>
          <w:rFonts w:hint="default"/>
          <w:lang w:val="en-US"/>
        </w:rPr>
        <w:drawing>
          <wp:inline distT="0" distB="0" distL="114300" distR="114300">
            <wp:extent cx="4903470" cy="1614170"/>
            <wp:effectExtent l="0" t="0" r="3810" b="1270"/>
            <wp:docPr id="3" name="Picture 3" descr="Screenshot 2026-01-11 22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11 223442"/>
                    <pic:cNvPicPr>
                      <a:picLocks noChangeAspect="1"/>
                    </pic:cNvPicPr>
                  </pic:nvPicPr>
                  <pic:blipFill>
                    <a:blip r:embed="rId5"/>
                    <a:stretch>
                      <a:fillRect/>
                    </a:stretch>
                  </pic:blipFill>
                  <pic:spPr>
                    <a:xfrm>
                      <a:off x="0" y="0"/>
                      <a:ext cx="4903470" cy="1614170"/>
                    </a:xfrm>
                    <a:prstGeom prst="rect">
                      <a:avLst/>
                    </a:prstGeom>
                  </pic:spPr>
                </pic:pic>
              </a:graphicData>
            </a:graphic>
          </wp:inline>
        </w:drawing>
      </w:r>
    </w:p>
    <w:p w14:paraId="10271028">
      <w:pPr>
        <w:numPr>
          <w:ilvl w:val="0"/>
          <w:numId w:val="3"/>
        </w:numPr>
        <w:spacing w:beforeAutospacing="0"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Referral ID Mapping Validation</w:t>
      </w:r>
    </w:p>
    <w:p w14:paraId="6A20760A">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Source:</w:t>
      </w:r>
      <w:r>
        <w:rPr>
          <w:rFonts w:hint="default" w:ascii="Times New Roman" w:hAnsi="Times New Roman" w:eastAsia="SimSun"/>
          <w:b w:val="0"/>
          <w:bCs w:val="0"/>
          <w:sz w:val="24"/>
          <w:szCs w:val="24"/>
          <w:lang w:val="en-US"/>
        </w:rPr>
        <w:t xml:space="preserve"> Ref</w:t>
      </w:r>
    </w:p>
    <w:p w14:paraId="7FE20775">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Destination:</w:t>
      </w:r>
      <w:r>
        <w:rPr>
          <w:rFonts w:hint="default" w:ascii="Times New Roman" w:hAnsi="Times New Roman" w:eastAsia="SimSun"/>
          <w:b w:val="0"/>
          <w:bCs w:val="0"/>
          <w:sz w:val="24"/>
          <w:szCs w:val="24"/>
          <w:lang w:val="en-US"/>
        </w:rPr>
        <w:t xml:space="preserve"> referral_id</w:t>
      </w:r>
    </w:p>
    <w:p w14:paraId="47809D16">
      <w:pPr>
        <w:numPr>
          <w:ilvl w:val="0"/>
          <w:numId w:val="0"/>
        </w:numPr>
        <w:spacing w:beforeAutospacing="0" w:afterAutospacing="0"/>
        <w:ind w:lef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b/>
          <w:bCs/>
          <w:sz w:val="24"/>
          <w:szCs w:val="24"/>
          <w:lang w:val="en-US"/>
        </w:rPr>
        <w:t>Transformation:</w:t>
      </w:r>
      <w:r>
        <w:rPr>
          <w:rFonts w:hint="default" w:ascii="Times New Roman" w:hAnsi="Times New Roman" w:eastAsia="SimSun"/>
          <w:b w:val="0"/>
          <w:bCs w:val="0"/>
          <w:sz w:val="24"/>
          <w:szCs w:val="24"/>
          <w:lang w:val="en-US"/>
        </w:rPr>
        <w:t xml:space="preserve"> CONCAT('E', Ref)</w:t>
      </w:r>
    </w:p>
    <w:p w14:paraId="7EC348BC">
      <w:pPr>
        <w:pStyle w:val="4"/>
        <w:keepNext w:val="0"/>
        <w:keepLines w:val="0"/>
        <w:widowControl/>
        <w:suppressLineNumbers w:val="0"/>
        <w:spacing w:before="136" w:beforeLines="37" w:beforeAutospacing="0" w:after="92" w:afterLines="25" w:afterAutospacing="0"/>
      </w:pPr>
      <w:r>
        <w:rPr>
          <w:rFonts w:hint="default" w:ascii="Times New Roman" w:hAnsi="Times New Roman" w:cs="Times New Roman"/>
        </w:rPr>
        <w:t>Validation Query</w:t>
      </w:r>
    </w:p>
    <w:p w14:paraId="2EFDFA65">
      <w:pPr>
        <w:numPr>
          <w:ilvl w:val="0"/>
          <w:numId w:val="0"/>
        </w:numPr>
        <w:spacing w:beforeAutospacing="0" w:after="123" w:afterLines="34" w:afterAutospacing="0"/>
        <w:ind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5088890" cy="1403985"/>
            <wp:effectExtent l="0" t="0" r="1270" b="13335"/>
            <wp:docPr id="4" name="Picture 4" descr="Screenshot 2026-01-11 22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11 223909"/>
                    <pic:cNvPicPr>
                      <a:picLocks noChangeAspect="1"/>
                    </pic:cNvPicPr>
                  </pic:nvPicPr>
                  <pic:blipFill>
                    <a:blip r:embed="rId6"/>
                    <a:stretch>
                      <a:fillRect/>
                    </a:stretch>
                  </pic:blipFill>
                  <pic:spPr>
                    <a:xfrm>
                      <a:off x="0" y="0"/>
                      <a:ext cx="5088890" cy="1403985"/>
                    </a:xfrm>
                    <a:prstGeom prst="rect">
                      <a:avLst/>
                    </a:prstGeom>
                  </pic:spPr>
                </pic:pic>
              </a:graphicData>
            </a:graphic>
          </wp:inline>
        </w:drawing>
      </w:r>
    </w:p>
    <w:p w14:paraId="26947A5D">
      <w:pPr>
        <w:numPr>
          <w:ilvl w:val="0"/>
          <w:numId w:val="0"/>
        </w:numPr>
        <w:spacing w:beforeAutospacing="0" w:after="123" w:afterLines="34" w:afterAutospacing="0"/>
        <w:ind w:left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Expected Result</w:t>
      </w:r>
    </w:p>
    <w:p w14:paraId="700B734F">
      <w:pPr>
        <w:numPr>
          <w:ilvl w:val="0"/>
          <w:numId w:val="0"/>
        </w:numPr>
        <w:spacing w:beforeAutospacing="0" w:after="123" w:afterLines="34" w:afterAutospacing="0"/>
        <w:ind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977005" cy="2444750"/>
            <wp:effectExtent l="0" t="0" r="635" b="8890"/>
            <wp:docPr id="5" name="Picture 5" descr="Screenshot 2026-01-11 22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11 223932"/>
                    <pic:cNvPicPr>
                      <a:picLocks noChangeAspect="1"/>
                    </pic:cNvPicPr>
                  </pic:nvPicPr>
                  <pic:blipFill>
                    <a:blip r:embed="rId7"/>
                    <a:stretch>
                      <a:fillRect/>
                    </a:stretch>
                  </pic:blipFill>
                  <pic:spPr>
                    <a:xfrm>
                      <a:off x="0" y="0"/>
                      <a:ext cx="3977005" cy="2444750"/>
                    </a:xfrm>
                    <a:prstGeom prst="rect">
                      <a:avLst/>
                    </a:prstGeom>
                  </pic:spPr>
                </pic:pic>
              </a:graphicData>
            </a:graphic>
          </wp:inline>
        </w:drawing>
      </w:r>
    </w:p>
    <w:p w14:paraId="693D2713">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DNO ID Hardcode Validation</w:t>
      </w:r>
    </w:p>
    <w:p w14:paraId="3F9B5DFD">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Destination:</w:t>
      </w:r>
      <w:r>
        <w:rPr>
          <w:rFonts w:hint="default" w:ascii="Times New Roman" w:hAnsi="Times New Roman" w:eastAsia="SimSun"/>
          <w:b w:val="0"/>
          <w:bCs w:val="0"/>
          <w:sz w:val="24"/>
          <w:szCs w:val="24"/>
          <w:lang w:val="en-US"/>
        </w:rPr>
        <w:t xml:space="preserve"> dno_id</w:t>
      </w:r>
    </w:p>
    <w:p w14:paraId="2CF39F74">
      <w:pPr>
        <w:numPr>
          <w:ilvl w:val="0"/>
          <w:numId w:val="0"/>
        </w:numPr>
        <w:spacing w:beforeAutospacing="0" w:after="96" w:afterLines="26"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Transformation: </w:t>
      </w:r>
      <w:r>
        <w:rPr>
          <w:rFonts w:hint="default" w:ascii="Times New Roman" w:hAnsi="Times New Roman" w:eastAsia="SimSun"/>
          <w:b w:val="0"/>
          <w:bCs w:val="0"/>
          <w:sz w:val="24"/>
          <w:szCs w:val="24"/>
          <w:lang w:val="en-US"/>
        </w:rPr>
        <w:t>Hardcoded = 1</w:t>
      </w:r>
    </w:p>
    <w:p w14:paraId="146FA7CC">
      <w:pPr>
        <w:numPr>
          <w:ilvl w:val="0"/>
          <w:numId w:val="0"/>
        </w:numPr>
        <w:spacing w:beforeAutospacing="0"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w:t>
      </w:r>
    </w:p>
    <w:p w14:paraId="6955605E">
      <w:pPr>
        <w:numPr>
          <w:ilvl w:val="0"/>
          <w:numId w:val="0"/>
        </w:numPr>
        <w:spacing w:beforeAutospacing="0" w:after="123" w:afterLines="34" w:afterAutospacing="0"/>
        <w:ind w:leftChars="0"/>
        <w:jc w:val="cente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drawing>
          <wp:inline distT="0" distB="0" distL="114300" distR="114300">
            <wp:extent cx="4707255" cy="1974215"/>
            <wp:effectExtent l="0" t="0" r="1905" b="6985"/>
            <wp:docPr id="6" name="Picture 6" descr="Screenshot 2026-01-11 2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11 224257"/>
                    <pic:cNvPicPr>
                      <a:picLocks noChangeAspect="1"/>
                    </pic:cNvPicPr>
                  </pic:nvPicPr>
                  <pic:blipFill>
                    <a:blip r:embed="rId8"/>
                    <a:stretch>
                      <a:fillRect/>
                    </a:stretch>
                  </pic:blipFill>
                  <pic:spPr>
                    <a:xfrm>
                      <a:off x="0" y="0"/>
                      <a:ext cx="4707255" cy="1974215"/>
                    </a:xfrm>
                    <a:prstGeom prst="rect">
                      <a:avLst/>
                    </a:prstGeom>
                  </pic:spPr>
                </pic:pic>
              </a:graphicData>
            </a:graphic>
          </wp:inline>
        </w:drawing>
      </w:r>
    </w:p>
    <w:p w14:paraId="64D3163A">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Expected Result</w:t>
      </w:r>
    </w:p>
    <w:p w14:paraId="253CF0EC">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060190" cy="2854325"/>
            <wp:effectExtent l="0" t="0" r="8890" b="10795"/>
            <wp:docPr id="7" name="Picture 7" descr="Screenshot 2026-01-11 2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11 224329"/>
                    <pic:cNvPicPr>
                      <a:picLocks noChangeAspect="1"/>
                    </pic:cNvPicPr>
                  </pic:nvPicPr>
                  <pic:blipFill>
                    <a:blip r:embed="rId9"/>
                    <a:stretch>
                      <a:fillRect/>
                    </a:stretch>
                  </pic:blipFill>
                  <pic:spPr>
                    <a:xfrm>
                      <a:off x="0" y="0"/>
                      <a:ext cx="4060190" cy="2854325"/>
                    </a:xfrm>
                    <a:prstGeom prst="rect">
                      <a:avLst/>
                    </a:prstGeom>
                  </pic:spPr>
                </pic:pic>
              </a:graphicData>
            </a:graphic>
          </wp:inline>
        </w:drawing>
      </w:r>
    </w:p>
    <w:p w14:paraId="012F8056">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Site Address Prefix Mapping Validation</w:t>
      </w:r>
    </w:p>
    <w:p w14:paraId="490B32D2">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Technical Appraisal →</w:t>
      </w:r>
      <w:r>
        <w:rPr>
          <w:rFonts w:hint="default" w:ascii="Times New Roman" w:hAnsi="Times New Roman" w:eastAsia="SimSun"/>
          <w:b w:val="0"/>
          <w:bCs w:val="0"/>
          <w:sz w:val="24"/>
          <w:szCs w:val="24"/>
          <w:lang w:val="en-US"/>
        </w:rPr>
        <w:t xml:space="preserve"> (TA)</w:t>
      </w:r>
    </w:p>
    <w:p w14:paraId="03D502EE">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Formal + Diversion →</w:t>
      </w:r>
      <w:r>
        <w:rPr>
          <w:rFonts w:hint="default" w:ascii="Times New Roman" w:hAnsi="Times New Roman" w:eastAsia="SimSun"/>
          <w:b w:val="0"/>
          <w:bCs w:val="0"/>
          <w:sz w:val="24"/>
          <w:szCs w:val="24"/>
          <w:lang w:val="en-US"/>
        </w:rPr>
        <w:t xml:space="preserve"> (FORMAL)</w:t>
      </w:r>
    </w:p>
    <w:p w14:paraId="5D988B30">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Budget + Diversion →</w:t>
      </w:r>
      <w:r>
        <w:rPr>
          <w:rFonts w:hint="default" w:ascii="Times New Roman" w:hAnsi="Times New Roman" w:eastAsia="SimSun"/>
          <w:b w:val="0"/>
          <w:bCs w:val="0"/>
          <w:sz w:val="24"/>
          <w:szCs w:val="24"/>
          <w:lang w:val="en-US"/>
        </w:rPr>
        <w:t xml:space="preserve"> (BUDGET)</w:t>
      </w:r>
    </w:p>
    <w:p w14:paraId="62EAE522">
      <w:pPr>
        <w:numPr>
          <w:ilvl w:val="0"/>
          <w:numId w:val="0"/>
        </w:numPr>
        <w:spacing w:beforeAutospacing="0" w:after="132" w:afterLines="36"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Else →</w:t>
      </w:r>
      <w:r>
        <w:rPr>
          <w:rFonts w:hint="default" w:ascii="Times New Roman" w:hAnsi="Times New Roman" w:eastAsia="SimSun"/>
          <w:b w:val="0"/>
          <w:bCs w:val="0"/>
          <w:sz w:val="24"/>
          <w:szCs w:val="24"/>
          <w:lang w:val="en-US"/>
        </w:rPr>
        <w:t xml:space="preserve"> Source value</w:t>
      </w:r>
    </w:p>
    <w:p w14:paraId="60968855">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w:t>
      </w:r>
    </w:p>
    <w:p w14:paraId="0DF15FFC">
      <w:pPr>
        <w:numPr>
          <w:ilvl w:val="0"/>
          <w:numId w:val="0"/>
        </w:numPr>
        <w:spacing w:beforeAutospacing="0" w:after="123" w:afterLines="34" w:afterAutospacing="0"/>
        <w:ind w:leftChars="0"/>
        <w:jc w:val="center"/>
      </w:pPr>
      <w:r>
        <w:drawing>
          <wp:inline distT="0" distB="0" distL="114300" distR="114300">
            <wp:extent cx="4360545" cy="1932940"/>
            <wp:effectExtent l="0" t="0" r="13335"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4360545" cy="1932940"/>
                    </a:xfrm>
                    <a:prstGeom prst="rect">
                      <a:avLst/>
                    </a:prstGeom>
                    <a:noFill/>
                    <a:ln>
                      <a:noFill/>
                    </a:ln>
                  </pic:spPr>
                </pic:pic>
              </a:graphicData>
            </a:graphic>
          </wp:inline>
        </w:drawing>
      </w:r>
    </w:p>
    <w:p w14:paraId="7F1E36DA">
      <w:pPr>
        <w:numPr>
          <w:ilvl w:val="0"/>
          <w:numId w:val="0"/>
        </w:numPr>
        <w:spacing w:beforeAutospacing="0" w:after="123" w:afterLines="34" w:afterAutospacing="0"/>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Expected Result</w:t>
      </w:r>
    </w:p>
    <w:p w14:paraId="48A29B0A">
      <w:pPr>
        <w:numPr>
          <w:ilvl w:val="0"/>
          <w:numId w:val="0"/>
        </w:numPr>
        <w:spacing w:beforeAutospacing="0" w:after="123" w:afterLines="34" w:afterAutospacing="0"/>
        <w:ind w:leftChars="0"/>
        <w:jc w:val="center"/>
        <w:rPr>
          <w:rFonts w:hint="default" w:ascii="Times New Roman" w:hAnsi="Times New Roman" w:cs="Times New Roman"/>
          <w:b/>
          <w:bCs/>
          <w:sz w:val="24"/>
          <w:szCs w:val="24"/>
          <w:lang w:val="en-US"/>
        </w:rPr>
      </w:pPr>
      <w:r>
        <w:drawing>
          <wp:inline distT="0" distB="0" distL="114300" distR="114300">
            <wp:extent cx="5270500" cy="1741805"/>
            <wp:effectExtent l="0" t="0" r="2540" b="1079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1"/>
                    <a:stretch>
                      <a:fillRect/>
                    </a:stretch>
                  </pic:blipFill>
                  <pic:spPr>
                    <a:xfrm>
                      <a:off x="0" y="0"/>
                      <a:ext cx="5270500" cy="1741805"/>
                    </a:xfrm>
                    <a:prstGeom prst="rect">
                      <a:avLst/>
                    </a:prstGeom>
                    <a:noFill/>
                    <a:ln>
                      <a:noFill/>
                    </a:ln>
                  </pic:spPr>
                </pic:pic>
              </a:graphicData>
            </a:graphic>
          </wp:inline>
        </w:drawing>
      </w:r>
    </w:p>
    <w:p w14:paraId="6FFA1905">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Job Category Mapping Validation</w:t>
      </w:r>
    </w:p>
    <w:p w14:paraId="15468C9F">
      <w:pPr>
        <w:numPr>
          <w:ilvl w:val="0"/>
          <w:numId w:val="0"/>
        </w:numPr>
        <w:spacing w:beforeAutospacing="0"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 xml:space="preserve">Enquiry Type → </w:t>
      </w:r>
      <w:r>
        <w:rPr>
          <w:rFonts w:hint="default" w:ascii="Times New Roman" w:hAnsi="Times New Roman" w:eastAsia="SimSun"/>
          <w:b w:val="0"/>
          <w:bCs w:val="0"/>
          <w:sz w:val="24"/>
          <w:szCs w:val="24"/>
          <w:lang w:val="en-US"/>
        </w:rPr>
        <w:t>job_category</w:t>
      </w:r>
    </w:p>
    <w:p w14:paraId="5E3F4F87">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BUDGET →</w:t>
      </w:r>
      <w:r>
        <w:rPr>
          <w:rFonts w:hint="default" w:ascii="Times New Roman" w:hAnsi="Times New Roman" w:eastAsia="SimSun"/>
          <w:b w:val="0"/>
          <w:bCs w:val="0"/>
          <w:sz w:val="24"/>
          <w:szCs w:val="24"/>
          <w:lang w:val="en-US"/>
        </w:rPr>
        <w:t xml:space="preserve"> Network Assessment - Budget</w:t>
      </w:r>
    </w:p>
    <w:p w14:paraId="23776E69">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FEASIBILITY →</w:t>
      </w:r>
      <w:r>
        <w:rPr>
          <w:rFonts w:hint="default" w:ascii="Times New Roman" w:hAnsi="Times New Roman" w:eastAsia="SimSun"/>
          <w:b w:val="0"/>
          <w:bCs w:val="0"/>
          <w:sz w:val="24"/>
          <w:szCs w:val="24"/>
          <w:lang w:val="en-US"/>
        </w:rPr>
        <w:t xml:space="preserve"> Feasibility Study</w:t>
      </w:r>
    </w:p>
    <w:p w14:paraId="0182B8FE">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FORMAL → </w:t>
      </w:r>
      <w:r>
        <w:rPr>
          <w:rFonts w:hint="default" w:ascii="Times New Roman" w:hAnsi="Times New Roman" w:eastAsia="SimSun"/>
          <w:b w:val="0"/>
          <w:bCs w:val="0"/>
          <w:sz w:val="24"/>
          <w:szCs w:val="24"/>
          <w:lang w:val="en-US"/>
        </w:rPr>
        <w:t>Network Assessment - Formal</w:t>
      </w:r>
    </w:p>
    <w:p w14:paraId="1AEAE617">
      <w:pPr>
        <w:numPr>
          <w:ilvl w:val="0"/>
          <w:numId w:val="0"/>
        </w:numPr>
        <w:spacing w:beforeAutospacing="0" w:after="123" w:afterLines="34"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Else →</w:t>
      </w:r>
      <w:r>
        <w:rPr>
          <w:rFonts w:hint="default" w:ascii="Times New Roman" w:hAnsi="Times New Roman" w:eastAsia="SimSun"/>
          <w:b w:val="0"/>
          <w:bCs w:val="0"/>
          <w:sz w:val="24"/>
          <w:szCs w:val="24"/>
          <w:lang w:val="en-US"/>
        </w:rPr>
        <w:t xml:space="preserve"> Not Applicable</w:t>
      </w:r>
    </w:p>
    <w:p w14:paraId="24A66B2F">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w:t>
      </w:r>
    </w:p>
    <w:p w14:paraId="0A441500">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813300" cy="2107565"/>
            <wp:effectExtent l="0" t="0" r="2540" b="10795"/>
            <wp:docPr id="11" name="Picture 11" descr="Screenshot 2026-01-11 22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11 225315"/>
                    <pic:cNvPicPr>
                      <a:picLocks noChangeAspect="1"/>
                    </pic:cNvPicPr>
                  </pic:nvPicPr>
                  <pic:blipFill>
                    <a:blip r:embed="rId12"/>
                    <a:stretch>
                      <a:fillRect/>
                    </a:stretch>
                  </pic:blipFill>
                  <pic:spPr>
                    <a:xfrm>
                      <a:off x="0" y="0"/>
                      <a:ext cx="4813300" cy="2107565"/>
                    </a:xfrm>
                    <a:prstGeom prst="rect">
                      <a:avLst/>
                    </a:prstGeom>
                  </pic:spPr>
                </pic:pic>
              </a:graphicData>
            </a:graphic>
          </wp:inline>
        </w:drawing>
      </w:r>
    </w:p>
    <w:p w14:paraId="733AAB04">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Expected Result</w:t>
      </w:r>
    </w:p>
    <w:p w14:paraId="2A4404E9">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716780" cy="2418080"/>
            <wp:effectExtent l="0" t="0" r="7620" b="5080"/>
            <wp:docPr id="10" name="Picture 10" descr="Screenshot 2026-01-11 22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11 225335"/>
                    <pic:cNvPicPr>
                      <a:picLocks noChangeAspect="1"/>
                    </pic:cNvPicPr>
                  </pic:nvPicPr>
                  <pic:blipFill>
                    <a:blip r:embed="rId13"/>
                    <a:stretch>
                      <a:fillRect/>
                    </a:stretch>
                  </pic:blipFill>
                  <pic:spPr>
                    <a:xfrm>
                      <a:off x="0" y="0"/>
                      <a:ext cx="4716780" cy="2418080"/>
                    </a:xfrm>
                    <a:prstGeom prst="rect">
                      <a:avLst/>
                    </a:prstGeom>
                  </pic:spPr>
                </pic:pic>
              </a:graphicData>
            </a:graphic>
          </wp:inline>
        </w:drawing>
      </w:r>
    </w:p>
    <w:p w14:paraId="6C2B50C1">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Referral Type Mapping Validation</w:t>
      </w:r>
    </w:p>
    <w:p w14:paraId="5F6DAC10">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DEMAND →</w:t>
      </w:r>
      <w:r>
        <w:rPr>
          <w:rFonts w:hint="default" w:ascii="Times New Roman" w:hAnsi="Times New Roman" w:eastAsia="SimSun"/>
          <w:b w:val="0"/>
          <w:bCs w:val="0"/>
          <w:sz w:val="24"/>
          <w:szCs w:val="24"/>
          <w:lang w:val="en-US"/>
        </w:rPr>
        <w:t xml:space="preserve"> Demand</w:t>
      </w:r>
    </w:p>
    <w:p w14:paraId="4D177ACA">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GENERATION →</w:t>
      </w:r>
      <w:r>
        <w:rPr>
          <w:rFonts w:hint="default" w:ascii="Times New Roman" w:hAnsi="Times New Roman" w:eastAsia="SimSun"/>
          <w:b w:val="0"/>
          <w:bCs w:val="0"/>
          <w:sz w:val="24"/>
          <w:szCs w:val="24"/>
          <w:lang w:val="en-US"/>
        </w:rPr>
        <w:t xml:space="preserve"> Generation</w:t>
      </w:r>
    </w:p>
    <w:p w14:paraId="4DAA55BE">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DIVERSION →</w:t>
      </w:r>
      <w:r>
        <w:rPr>
          <w:rFonts w:hint="default" w:ascii="Times New Roman" w:hAnsi="Times New Roman" w:eastAsia="SimSun"/>
          <w:b w:val="0"/>
          <w:bCs w:val="0"/>
          <w:sz w:val="24"/>
          <w:szCs w:val="24"/>
          <w:lang w:val="en-US"/>
        </w:rPr>
        <w:t xml:space="preserve"> Others</w:t>
      </w:r>
    </w:p>
    <w:p w14:paraId="0514E89E">
      <w:pPr>
        <w:numPr>
          <w:ilvl w:val="0"/>
          <w:numId w:val="0"/>
        </w:numPr>
        <w:spacing w:beforeAutospacing="0" w:after="123" w:afterLines="34"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NULL / Blank →</w:t>
      </w:r>
      <w:r>
        <w:rPr>
          <w:rFonts w:hint="default" w:ascii="Times New Roman" w:hAnsi="Times New Roman" w:eastAsia="SimSun"/>
          <w:b w:val="0"/>
          <w:bCs w:val="0"/>
          <w:sz w:val="24"/>
          <w:szCs w:val="24"/>
          <w:lang w:val="en-US"/>
        </w:rPr>
        <w:t xml:space="preserve"> Not Applicable</w:t>
      </w:r>
    </w:p>
    <w:p w14:paraId="680A097C">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w:t>
      </w:r>
    </w:p>
    <w:p w14:paraId="478664AF">
      <w:pPr>
        <w:numPr>
          <w:ilvl w:val="0"/>
          <w:numId w:val="0"/>
        </w:numPr>
        <w:spacing w:beforeAutospacing="0" w:after="123" w:afterLines="34" w:afterAutospacing="0"/>
        <w:ind w:leftChars="0"/>
        <w:jc w:val="cente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drawing>
          <wp:inline distT="0" distB="0" distL="114300" distR="114300">
            <wp:extent cx="4314190" cy="2050415"/>
            <wp:effectExtent l="0" t="0" r="13970" b="6985"/>
            <wp:docPr id="12" name="Picture 12" descr="Screenshot 2026-01-11 22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11 225724"/>
                    <pic:cNvPicPr>
                      <a:picLocks noChangeAspect="1"/>
                    </pic:cNvPicPr>
                  </pic:nvPicPr>
                  <pic:blipFill>
                    <a:blip r:embed="rId14"/>
                    <a:stretch>
                      <a:fillRect/>
                    </a:stretch>
                  </pic:blipFill>
                  <pic:spPr>
                    <a:xfrm>
                      <a:off x="0" y="0"/>
                      <a:ext cx="4314190" cy="2050415"/>
                    </a:xfrm>
                    <a:prstGeom prst="rect">
                      <a:avLst/>
                    </a:prstGeom>
                  </pic:spPr>
                </pic:pic>
              </a:graphicData>
            </a:graphic>
          </wp:inline>
        </w:drawing>
      </w:r>
    </w:p>
    <w:p w14:paraId="3F9852D2">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Expected Result</w:t>
      </w:r>
    </w:p>
    <w:p w14:paraId="656AA9BC">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730115" cy="2559685"/>
            <wp:effectExtent l="0" t="0" r="9525" b="635"/>
            <wp:docPr id="13" name="Picture 13" descr="Screenshot 2026-01-11 22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1-11 225735"/>
                    <pic:cNvPicPr>
                      <a:picLocks noChangeAspect="1"/>
                    </pic:cNvPicPr>
                  </pic:nvPicPr>
                  <pic:blipFill>
                    <a:blip r:embed="rId15"/>
                    <a:stretch>
                      <a:fillRect/>
                    </a:stretch>
                  </pic:blipFill>
                  <pic:spPr>
                    <a:xfrm>
                      <a:off x="0" y="0"/>
                      <a:ext cx="4730115" cy="2559685"/>
                    </a:xfrm>
                    <a:prstGeom prst="rect">
                      <a:avLst/>
                    </a:prstGeom>
                  </pic:spPr>
                </pic:pic>
              </a:graphicData>
            </a:graphic>
          </wp:inline>
        </w:drawing>
      </w:r>
    </w:p>
    <w:p w14:paraId="094459D2">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Planner Logic Validation</w:t>
      </w:r>
    </w:p>
    <w:p w14:paraId="716B86D9">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Diversion + 11kV/LV + Import &lt; 5 →</w:t>
      </w:r>
      <w:r>
        <w:rPr>
          <w:rFonts w:hint="default" w:ascii="Times New Roman" w:hAnsi="Times New Roman" w:eastAsia="SimSun"/>
          <w:b w:val="0"/>
          <w:bCs w:val="0"/>
          <w:sz w:val="24"/>
          <w:szCs w:val="24"/>
          <w:lang w:val="en-US"/>
        </w:rPr>
        <w:t xml:space="preserve"> Distribution Planner</w:t>
      </w:r>
    </w:p>
    <w:p w14:paraId="7C485A5F">
      <w:pPr>
        <w:numPr>
          <w:ilvl w:val="0"/>
          <w:numId w:val="0"/>
        </w:numPr>
        <w:spacing w:beforeAutospacing="0" w:after="123" w:afterLines="34"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Else → </w:t>
      </w:r>
      <w:r>
        <w:rPr>
          <w:rFonts w:hint="default" w:ascii="Times New Roman" w:hAnsi="Times New Roman" w:eastAsia="SimSun"/>
          <w:b w:val="0"/>
          <w:bCs w:val="0"/>
          <w:sz w:val="24"/>
          <w:szCs w:val="24"/>
          <w:lang w:val="en-US"/>
        </w:rPr>
        <w:t>Planner</w:t>
      </w:r>
    </w:p>
    <w:p w14:paraId="758694E4">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 and Expected Result</w:t>
      </w:r>
    </w:p>
    <w:p w14:paraId="59EBE62A">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841240" cy="3164205"/>
            <wp:effectExtent l="0" t="0" r="5080" b="5715"/>
            <wp:docPr id="14" name="Picture 14" descr="Screenshot 2026-01-11 23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11 230131"/>
                    <pic:cNvPicPr>
                      <a:picLocks noChangeAspect="1"/>
                    </pic:cNvPicPr>
                  </pic:nvPicPr>
                  <pic:blipFill>
                    <a:blip r:embed="rId16"/>
                    <a:stretch>
                      <a:fillRect/>
                    </a:stretch>
                  </pic:blipFill>
                  <pic:spPr>
                    <a:xfrm>
                      <a:off x="0" y="0"/>
                      <a:ext cx="4841240" cy="3164205"/>
                    </a:xfrm>
                    <a:prstGeom prst="rect">
                      <a:avLst/>
                    </a:prstGeom>
                  </pic:spPr>
                </pic:pic>
              </a:graphicData>
            </a:graphic>
          </wp:inline>
        </w:drawing>
      </w:r>
    </w:p>
    <w:p w14:paraId="0DD08960">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Referral Status Mapping Validation</w:t>
      </w:r>
    </w:p>
    <w:p w14:paraId="16A58957">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Accepted / Connected / Quoted →</w:t>
      </w:r>
      <w:r>
        <w:rPr>
          <w:rFonts w:hint="default" w:ascii="Times New Roman" w:hAnsi="Times New Roman" w:eastAsia="SimSun"/>
          <w:b w:val="0"/>
          <w:bCs w:val="0"/>
          <w:sz w:val="24"/>
          <w:szCs w:val="24"/>
          <w:lang w:val="en-US"/>
        </w:rPr>
        <w:t xml:space="preserve"> Complete</w:t>
      </w:r>
    </w:p>
    <w:p w14:paraId="50515880">
      <w:pPr>
        <w:numPr>
          <w:ilvl w:val="0"/>
          <w:numId w:val="0"/>
        </w:numPr>
        <w:spacing w:beforeAutospacing="0"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On Hold → </w:t>
      </w:r>
      <w:r>
        <w:rPr>
          <w:rFonts w:hint="default" w:ascii="Times New Roman" w:hAnsi="Times New Roman" w:eastAsia="SimSun"/>
          <w:b w:val="0"/>
          <w:bCs w:val="0"/>
          <w:sz w:val="24"/>
          <w:szCs w:val="24"/>
          <w:lang w:val="en-US"/>
        </w:rPr>
        <w:t>On hold</w:t>
      </w:r>
    </w:p>
    <w:p w14:paraId="5D6FFFD6">
      <w:pPr>
        <w:numPr>
          <w:ilvl w:val="0"/>
          <w:numId w:val="0"/>
        </w:numPr>
        <w:spacing w:beforeAutospacing="0"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 xml:space="preserve">Referral Ongoing → </w:t>
      </w:r>
      <w:r>
        <w:rPr>
          <w:rFonts w:hint="default" w:ascii="Times New Roman" w:hAnsi="Times New Roman" w:eastAsia="SimSun"/>
          <w:b w:val="0"/>
          <w:bCs w:val="0"/>
          <w:sz w:val="24"/>
          <w:szCs w:val="24"/>
          <w:lang w:val="en-US"/>
        </w:rPr>
        <w:t>In Progress</w:t>
      </w:r>
    </w:p>
    <w:p w14:paraId="6E56E4DC">
      <w:pPr>
        <w:numPr>
          <w:ilvl w:val="0"/>
          <w:numId w:val="0"/>
        </w:numPr>
        <w:spacing w:beforeAutospacing="0" w:after="123" w:afterLines="34" w:afterAutospacing="0"/>
        <w:ind w:leftChars="0"/>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Cancelled →</w:t>
      </w:r>
      <w:r>
        <w:rPr>
          <w:rFonts w:hint="default" w:ascii="Times New Roman" w:hAnsi="Times New Roman" w:eastAsia="SimSun"/>
          <w:b w:val="0"/>
          <w:bCs w:val="0"/>
          <w:sz w:val="24"/>
          <w:szCs w:val="24"/>
          <w:lang w:val="en-US"/>
        </w:rPr>
        <w:t xml:space="preserve"> Cancelled</w:t>
      </w:r>
    </w:p>
    <w:p w14:paraId="0D74A97D">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w:t>
      </w:r>
    </w:p>
    <w:p w14:paraId="401FD0C5">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102735" cy="1444625"/>
            <wp:effectExtent l="0" t="0" r="12065" b="3175"/>
            <wp:docPr id="15" name="Picture 15" descr="Screenshot 2026-01-11 23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1-11 230323"/>
                    <pic:cNvPicPr>
                      <a:picLocks noChangeAspect="1"/>
                    </pic:cNvPicPr>
                  </pic:nvPicPr>
                  <pic:blipFill>
                    <a:blip r:embed="rId17"/>
                    <a:stretch>
                      <a:fillRect/>
                    </a:stretch>
                  </pic:blipFill>
                  <pic:spPr>
                    <a:xfrm>
                      <a:off x="0" y="0"/>
                      <a:ext cx="4102735" cy="1444625"/>
                    </a:xfrm>
                    <a:prstGeom prst="rect">
                      <a:avLst/>
                    </a:prstGeom>
                  </pic:spPr>
                </pic:pic>
              </a:graphicData>
            </a:graphic>
          </wp:inline>
        </w:drawing>
      </w:r>
    </w:p>
    <w:p w14:paraId="3234EB5E">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Expected Result</w:t>
      </w:r>
    </w:p>
    <w:p w14:paraId="76D379B7">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030980" cy="1800860"/>
            <wp:effectExtent l="0" t="0" r="7620" b="12700"/>
            <wp:docPr id="16" name="Picture 16" descr="Screenshot 2026-01-11 23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11 230336"/>
                    <pic:cNvPicPr>
                      <a:picLocks noChangeAspect="1"/>
                    </pic:cNvPicPr>
                  </pic:nvPicPr>
                  <pic:blipFill>
                    <a:blip r:embed="rId18"/>
                    <a:stretch>
                      <a:fillRect/>
                    </a:stretch>
                  </pic:blipFill>
                  <pic:spPr>
                    <a:xfrm>
                      <a:off x="0" y="0"/>
                      <a:ext cx="4030980" cy="1800860"/>
                    </a:xfrm>
                    <a:prstGeom prst="rect">
                      <a:avLst/>
                    </a:prstGeom>
                  </pic:spPr>
                </pic:pic>
              </a:graphicData>
            </a:graphic>
          </wp:inline>
        </w:drawing>
      </w:r>
    </w:p>
    <w:p w14:paraId="7ABA1D49">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eastAsia="Cascadia Mono" w:cs="Times New Roman"/>
          <w:b/>
          <w:bCs/>
          <w:color w:val="000000" w:themeColor="text1"/>
          <w:sz w:val="24"/>
          <w:szCs w:val="24"/>
          <w:highlight w:val="white"/>
          <w14:textFill>
            <w14:solidFill>
              <w14:schemeClr w14:val="tx1"/>
            </w14:solidFill>
          </w14:textFill>
        </w:rPr>
        <w:t>Side-by-Side Visual Validation</w:t>
      </w:r>
    </w:p>
    <w:p w14:paraId="17D3AC1B">
      <w:pPr>
        <w:numPr>
          <w:ilvl w:val="0"/>
          <w:numId w:val="0"/>
        </w:numPr>
        <w:spacing w:beforeAutospacing="0" w:after="123" w:afterLines="34" w:afterAutospacing="0"/>
        <w:ind w:leftChars="0"/>
        <w:jc w:val="both"/>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Purpose:</w:t>
      </w:r>
      <w:r>
        <w:rPr>
          <w:rStyle w:val="10"/>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Manual confirmation of critical fields.</w:t>
      </w:r>
    </w:p>
    <w:p w14:paraId="3A6E1D8D">
      <w:pPr>
        <w:numPr>
          <w:ilvl w:val="0"/>
          <w:numId w:val="0"/>
        </w:numPr>
        <w:spacing w:beforeAutospacing="0" w:after="123" w:afterLines="34" w:afterAutospacing="0"/>
        <w:ind w:left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Validation Query</w:t>
      </w:r>
    </w:p>
    <w:p w14:paraId="5EB2EE53">
      <w:pPr>
        <w:numPr>
          <w:ilvl w:val="0"/>
          <w:numId w:val="0"/>
        </w:numPr>
        <w:spacing w:beforeAutospacing="0" w:after="123" w:afterLines="34" w:afterAutospacing="0"/>
        <w:ind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770630" cy="1628775"/>
            <wp:effectExtent l="0" t="0" r="8890" b="1905"/>
            <wp:docPr id="17" name="Picture 17" descr="Screenshot 2026-01-11 23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11 230650"/>
                    <pic:cNvPicPr>
                      <a:picLocks noChangeAspect="1"/>
                    </pic:cNvPicPr>
                  </pic:nvPicPr>
                  <pic:blipFill>
                    <a:blip r:embed="rId19"/>
                    <a:stretch>
                      <a:fillRect/>
                    </a:stretch>
                  </pic:blipFill>
                  <pic:spPr>
                    <a:xfrm>
                      <a:off x="0" y="0"/>
                      <a:ext cx="3770630" cy="1628775"/>
                    </a:xfrm>
                    <a:prstGeom prst="rect">
                      <a:avLst/>
                    </a:prstGeom>
                  </pic:spPr>
                </pic:pic>
              </a:graphicData>
            </a:graphic>
          </wp:inline>
        </w:drawing>
      </w:r>
    </w:p>
    <w:p w14:paraId="4ED6DDE5">
      <w:pPr>
        <w:numPr>
          <w:ilvl w:val="0"/>
          <w:numId w:val="0"/>
        </w:numPr>
        <w:spacing w:beforeAutospacing="0" w:after="123" w:afterLines="34" w:afterAutospacing="0"/>
        <w:ind w:left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Expected Result</w:t>
      </w:r>
    </w:p>
    <w:p w14:paraId="3272DF15">
      <w:pPr>
        <w:numPr>
          <w:ilvl w:val="0"/>
          <w:numId w:val="0"/>
        </w:numPr>
        <w:spacing w:beforeAutospacing="0" w:after="123" w:afterLines="34" w:afterAutospacing="0"/>
        <w:ind w:leftChars="0"/>
        <w:jc w:val="center"/>
        <w:rPr>
          <w:rFonts w:hint="default" w:ascii="Times New Roman" w:hAnsi="Times New Roman" w:eastAsia="SimSun" w:cs="Times New Roman"/>
          <w:b/>
          <w:bCs/>
          <w:sz w:val="24"/>
          <w:szCs w:val="24"/>
          <w:lang w:val="en-US"/>
        </w:rPr>
      </w:pPr>
      <w:bookmarkStart w:id="0" w:name="_GoBack"/>
      <w:r>
        <w:rPr>
          <w:rFonts w:hint="default" w:ascii="Times New Roman" w:hAnsi="Times New Roman" w:eastAsia="SimSun" w:cs="Times New Roman"/>
          <w:b/>
          <w:bCs/>
          <w:sz w:val="24"/>
          <w:szCs w:val="24"/>
          <w:lang w:val="en-US"/>
        </w:rPr>
        <w:drawing>
          <wp:inline distT="0" distB="0" distL="114300" distR="114300">
            <wp:extent cx="4010660" cy="2009140"/>
            <wp:effectExtent l="0" t="0" r="12700" b="2540"/>
            <wp:docPr id="18" name="Picture 18" descr="Screenshot 2026-01-11 23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1-11 230703"/>
                    <pic:cNvPicPr>
                      <a:picLocks noChangeAspect="1"/>
                    </pic:cNvPicPr>
                  </pic:nvPicPr>
                  <pic:blipFill>
                    <a:blip r:embed="rId20"/>
                    <a:stretch>
                      <a:fillRect/>
                    </a:stretch>
                  </pic:blipFill>
                  <pic:spPr>
                    <a:xfrm>
                      <a:off x="0" y="0"/>
                      <a:ext cx="4010660" cy="2009140"/>
                    </a:xfrm>
                    <a:prstGeom prst="rect">
                      <a:avLst/>
                    </a:prstGeom>
                  </pic:spPr>
                </pic:pic>
              </a:graphicData>
            </a:graphic>
          </wp:inline>
        </w:drawing>
      </w:r>
      <w:bookmarkEnd w:id="0"/>
    </w:p>
    <w:p w14:paraId="1CAB2812">
      <w:pPr>
        <w:numPr>
          <w:ilvl w:val="0"/>
          <w:numId w:val="0"/>
        </w:numPr>
        <w:spacing w:beforeAutospacing="0" w:after="123" w:afterLines="34" w:afterAutospacing="0"/>
        <w:ind w:leftChars="0"/>
        <w:jc w:val="center"/>
        <w:rPr>
          <w:rFonts w:hint="default" w:ascii="Times New Roman" w:hAnsi="Times New Roman" w:eastAsia="SimSun" w:cs="Times New Roman"/>
          <w:b/>
          <w:bCs/>
          <w:sz w:val="24"/>
          <w:szCs w:val="24"/>
          <w:lang w:val="en-US"/>
        </w:rPr>
      </w:pPr>
    </w:p>
    <w:p w14:paraId="3D36CFB5">
      <w:pPr>
        <w:numPr>
          <w:ilvl w:val="0"/>
          <w:numId w:val="3"/>
        </w:numPr>
        <w:spacing w:beforeAutospacing="0" w:after="123" w:afterLines="34" w:afterAutospacing="0"/>
        <w:ind w:left="0" w:leftChars="0" w:firstLine="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Date Completed Logic Validation</w:t>
      </w:r>
    </w:p>
    <w:p w14:paraId="42AFF60B">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Max(Date Completed, Distrib Date Completed)</w:t>
      </w:r>
    </w:p>
    <w:p w14:paraId="6139510D">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Validation Query and Expected Result</w:t>
      </w:r>
    </w:p>
    <w:p w14:paraId="6D5F8D7B">
      <w:pPr>
        <w:numPr>
          <w:ilvl w:val="0"/>
          <w:numId w:val="0"/>
        </w:numPr>
        <w:spacing w:beforeAutospacing="0" w:after="123" w:afterLines="34" w:afterAutospacing="0"/>
        <w:ind w:leftChars="0"/>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drawing>
          <wp:inline distT="0" distB="0" distL="114300" distR="114300">
            <wp:extent cx="4422140" cy="3247390"/>
            <wp:effectExtent l="0" t="0" r="12700" b="13970"/>
            <wp:docPr id="19" name="Picture 19" descr="Screenshot 2026-01-11 23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1-11 231225"/>
                    <pic:cNvPicPr>
                      <a:picLocks noChangeAspect="1"/>
                    </pic:cNvPicPr>
                  </pic:nvPicPr>
                  <pic:blipFill>
                    <a:blip r:embed="rId21"/>
                    <a:stretch>
                      <a:fillRect/>
                    </a:stretch>
                  </pic:blipFill>
                  <pic:spPr>
                    <a:xfrm>
                      <a:off x="0" y="0"/>
                      <a:ext cx="4422140" cy="3247390"/>
                    </a:xfrm>
                    <a:prstGeom prst="rect">
                      <a:avLst/>
                    </a:prstGeom>
                  </pic:spPr>
                </pic:pic>
              </a:graphicData>
            </a:graphic>
          </wp:inline>
        </w:drawing>
      </w:r>
    </w:p>
    <w:p w14:paraId="45B6AF15">
      <w:pPr>
        <w:pStyle w:val="9"/>
        <w:keepNext w:val="0"/>
        <w:keepLines w:val="0"/>
        <w:widowControl/>
        <w:suppressLineNumbers w:val="0"/>
      </w:pPr>
      <w:r>
        <w:rPr>
          <w:rStyle w:val="10"/>
        </w:rPr>
        <w:t>Overview:</w:t>
      </w:r>
    </w:p>
    <w:p w14:paraId="293B2C86">
      <w:pPr>
        <w:pStyle w:val="9"/>
        <w:keepNext w:val="0"/>
        <w:keepLines w:val="0"/>
        <w:widowControl/>
        <w:suppressLineNumbers w:val="0"/>
      </w:pPr>
      <w:r>
        <w:t>First, a new database is set up to store the information. After that, the Excel file is brought into SQL Server and saved as an initial table where the data is kept as-is.</w:t>
      </w:r>
    </w:p>
    <w:p w14:paraId="45B7B20B">
      <w:pPr>
        <w:pStyle w:val="9"/>
        <w:keepNext w:val="0"/>
        <w:keepLines w:val="0"/>
        <w:widowControl/>
        <w:suppressLineNumbers w:val="0"/>
      </w:pPr>
      <w:r>
        <w:t xml:space="preserve">Then, the records are transferred into the </w:t>
      </w:r>
      <w:r>
        <w:rPr>
          <w:rFonts w:hint="default"/>
          <w:lang w:val="en-US"/>
        </w:rPr>
        <w:t>destination</w:t>
      </w:r>
      <w:r>
        <w:t xml:space="preserve"> table. While doing this, the data is adjusted to follow the required format, missing values are handled, and any inconsistencies are corrected.</w:t>
      </w:r>
    </w:p>
    <w:p w14:paraId="15DF60E2">
      <w:pPr>
        <w:pStyle w:val="9"/>
        <w:keepNext w:val="0"/>
        <w:keepLines w:val="0"/>
        <w:widowControl/>
        <w:suppressLineNumbers w:val="0"/>
      </w:pPr>
      <w:r>
        <w:t>After the transfer, checks are performed to confirm everything moved correctly. The number of records and key details are reviewed to ensure the final table matches the original data exactly.</w:t>
      </w:r>
    </w:p>
    <w:p w14:paraId="2F7A4868">
      <w:pPr>
        <w:pStyle w:val="9"/>
        <w:keepNext w:val="0"/>
        <w:keepLines w:val="0"/>
        <w:widowControl/>
        <w:suppressLineNumbers w:val="0"/>
      </w:pPr>
      <w:r>
        <w:t>At the end, the results of these checks are captured and placed into a Word file. This file acts as confirmation that the data migration and cleanup were completed successfully.</w:t>
      </w:r>
    </w:p>
    <w:p w14:paraId="7FE16681">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p>
    <w:p w14:paraId="6D43AA49">
      <w:pPr>
        <w:numPr>
          <w:ilvl w:val="0"/>
          <w:numId w:val="0"/>
        </w:numPr>
        <w:spacing w:beforeAutospacing="0" w:after="123" w:afterLines="34" w:afterAutospacing="0"/>
        <w:ind w:leftChars="0"/>
        <w:jc w:val="both"/>
        <w:rPr>
          <w:rFonts w:hint="default" w:ascii="Times New Roman" w:hAnsi="Times New Roman" w:eastAsia="SimSu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3F821F"/>
    <w:multiLevelType w:val="singleLevel"/>
    <w:tmpl w:val="9F3F821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DFF9C91C"/>
    <w:multiLevelType w:val="singleLevel"/>
    <w:tmpl w:val="DFF9C91C"/>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49025699"/>
    <w:multiLevelType w:val="singleLevel"/>
    <w:tmpl w:val="49025699"/>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AC5A72"/>
    <w:rsid w:val="03AB1DE0"/>
    <w:rsid w:val="061D7998"/>
    <w:rsid w:val="08A84AC3"/>
    <w:rsid w:val="0C853B1A"/>
    <w:rsid w:val="11C64636"/>
    <w:rsid w:val="15C33BC1"/>
    <w:rsid w:val="1A79617E"/>
    <w:rsid w:val="201F2242"/>
    <w:rsid w:val="2BA04E22"/>
    <w:rsid w:val="30141A6E"/>
    <w:rsid w:val="36017783"/>
    <w:rsid w:val="3A2E37C1"/>
    <w:rsid w:val="3BD04644"/>
    <w:rsid w:val="498A23B3"/>
    <w:rsid w:val="50BB4E97"/>
    <w:rsid w:val="59706A0E"/>
    <w:rsid w:val="5C6624D1"/>
    <w:rsid w:val="5FA02721"/>
    <w:rsid w:val="71541250"/>
    <w:rsid w:val="747C3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2026-01-11T16:52:00Z</dcterms:created>
  <dc:creator>Yasaswitha Chowdary</dc:creator>
  <cp:lastModifiedBy>Yasaswitha Chowdary</cp:lastModifiedBy>
  <dcterms:modified xsi:type="dcterms:W3CDTF">2026-02-02T10:29:10Z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690B75CEE65544538ADA05922BEC7250_11</vt:lpwstr>
  </property>
</Properties>
</file>