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72"/>
        <w:gridCol w:w="2767"/>
        <w:gridCol w:w="5017"/>
      </w:tblGrid>
      <w:tr w:rsidR="00ED1057" w:rsidRPr="00ED1057" w14:paraId="71586337" w14:textId="77777777" w:rsidTr="002270C8">
        <w:trPr>
          <w:trHeight w:val="288"/>
        </w:trPr>
        <w:tc>
          <w:tcPr>
            <w:tcW w:w="1278" w:type="pct"/>
            <w:shd w:val="clear" w:color="000000" w:fill="002060"/>
            <w:noWrap/>
            <w:vAlign w:val="center"/>
            <w:hideMark/>
          </w:tcPr>
          <w:p w14:paraId="63F2A733"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323"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2399"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0B2E4D" w:rsidRPr="00ED1057" w14:paraId="7A1C05E3" w14:textId="77777777" w:rsidTr="002270C8">
        <w:trPr>
          <w:trHeight w:val="1250"/>
        </w:trPr>
        <w:tc>
          <w:tcPr>
            <w:tcW w:w="1278" w:type="pct"/>
            <w:shd w:val="clear" w:color="D9D9D9" w:fill="D9D9D9"/>
            <w:noWrap/>
            <w:vAlign w:val="center"/>
            <w:hideMark/>
          </w:tcPr>
          <w:p w14:paraId="66E31F3A" w14:textId="45B00194" w:rsidR="000B2E4D" w:rsidRPr="00ED1057" w:rsidRDefault="004929E0" w:rsidP="000B2E4D">
            <w:pPr>
              <w:spacing w:after="0" w:line="240" w:lineRule="auto"/>
              <w:rPr>
                <w:rFonts w:ascii="Calibri" w:eastAsia="Times New Roman" w:hAnsi="Calibri" w:cs="Times New Roman"/>
                <w:b/>
                <w:bCs/>
                <w:color w:val="000000"/>
                <w:sz w:val="20"/>
                <w:lang w:eastAsia="ca-ES"/>
              </w:rPr>
            </w:pPr>
            <w:r w:rsidRPr="004929E0">
              <w:rPr>
                <w:rFonts w:ascii="Calibri" w:eastAsia="Times New Roman" w:hAnsi="Calibri" w:cs="Times New Roman"/>
                <w:b/>
                <w:bCs/>
                <w:color w:val="000000"/>
                <w:sz w:val="20"/>
                <w:lang w:eastAsia="ca-ES"/>
              </w:rPr>
              <w:t>Codi Registre</w:t>
            </w:r>
          </w:p>
        </w:tc>
        <w:tc>
          <w:tcPr>
            <w:tcW w:w="1323" w:type="pct"/>
            <w:shd w:val="clear" w:color="D9D9D9" w:fill="D9D9D9"/>
            <w:noWrap/>
            <w:vAlign w:val="center"/>
            <w:hideMark/>
          </w:tcPr>
          <w:p w14:paraId="3231E3CA" w14:textId="3B19E04E" w:rsidR="004929E0" w:rsidRPr="00ED1057" w:rsidRDefault="004929E0" w:rsidP="005E513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Numèric</w:t>
            </w:r>
          </w:p>
        </w:tc>
        <w:tc>
          <w:tcPr>
            <w:tcW w:w="2399" w:type="pct"/>
            <w:shd w:val="clear" w:color="D9D9D9" w:fill="D9D9D9"/>
            <w:vAlign w:val="center"/>
            <w:hideMark/>
          </w:tcPr>
          <w:p w14:paraId="3EFC8F8E" w14:textId="7B0AB26D" w:rsidR="00813194" w:rsidRPr="00ED1057" w:rsidRDefault="004929E0" w:rsidP="000B2E4D">
            <w:pPr>
              <w:spacing w:after="0" w:line="240" w:lineRule="auto"/>
              <w:rPr>
                <w:rFonts w:ascii="Calibri" w:eastAsia="Times New Roman" w:hAnsi="Calibri" w:cs="Times New Roman"/>
                <w:color w:val="000000"/>
                <w:sz w:val="20"/>
                <w:lang w:eastAsia="ca-ES"/>
              </w:rPr>
            </w:pPr>
            <w:r w:rsidRPr="004929E0">
              <w:rPr>
                <w:rFonts w:ascii="Calibri" w:eastAsia="Times New Roman" w:hAnsi="Calibri" w:cs="Times New Roman"/>
                <w:color w:val="000000"/>
                <w:sz w:val="20"/>
                <w:lang w:eastAsia="ca-ES"/>
              </w:rPr>
              <w:t>És un codi numèric que s’assigna a l'entitat des del moment en què s’inscriu al Registre del Sector Públic tal com estableix l’ORDRE ECO/22/2015, de 26 de gener. El codi identifica l’entitat i no es pot eliminar ni modificar.</w:t>
            </w:r>
          </w:p>
        </w:tc>
      </w:tr>
      <w:tr w:rsidR="005E513C" w:rsidRPr="00ED1057" w14:paraId="48E01325" w14:textId="77777777" w:rsidTr="002270C8">
        <w:trPr>
          <w:trHeight w:val="1550"/>
        </w:trPr>
        <w:tc>
          <w:tcPr>
            <w:tcW w:w="1278" w:type="pct"/>
            <w:tcBorders>
              <w:bottom w:val="single" w:sz="4" w:space="0" w:color="auto"/>
            </w:tcBorders>
            <w:shd w:val="clear" w:color="auto" w:fill="auto"/>
            <w:noWrap/>
            <w:vAlign w:val="center"/>
          </w:tcPr>
          <w:p w14:paraId="13ADC126" w14:textId="01ED9CD3" w:rsidR="005E513C" w:rsidRDefault="004929E0" w:rsidP="000B2E4D">
            <w:pPr>
              <w:spacing w:after="0" w:line="240" w:lineRule="auto"/>
              <w:rPr>
                <w:rFonts w:ascii="Calibri" w:eastAsia="Times New Roman" w:hAnsi="Calibri" w:cs="Times New Roman"/>
                <w:b/>
                <w:bCs/>
                <w:color w:val="000000"/>
                <w:sz w:val="20"/>
                <w:lang w:eastAsia="ca-ES"/>
              </w:rPr>
            </w:pPr>
            <w:r w:rsidRPr="004929E0">
              <w:rPr>
                <w:rFonts w:ascii="Calibri" w:eastAsia="Times New Roman" w:hAnsi="Calibri" w:cs="Times New Roman"/>
                <w:b/>
                <w:bCs/>
                <w:color w:val="000000"/>
                <w:sz w:val="20"/>
                <w:lang w:eastAsia="ca-ES"/>
              </w:rPr>
              <w:t>Denominació</w:t>
            </w:r>
          </w:p>
        </w:tc>
        <w:tc>
          <w:tcPr>
            <w:tcW w:w="1323" w:type="pct"/>
            <w:tcBorders>
              <w:bottom w:val="single" w:sz="4" w:space="0" w:color="auto"/>
            </w:tcBorders>
            <w:shd w:val="clear" w:color="auto" w:fill="auto"/>
            <w:noWrap/>
            <w:vAlign w:val="center"/>
          </w:tcPr>
          <w:p w14:paraId="0BD78ECC" w14:textId="09CB3915" w:rsidR="005E513C" w:rsidRPr="00ED1057" w:rsidRDefault="005E513C" w:rsidP="000B2E4D">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 xml:space="preserve">Alfanumèric de </w:t>
            </w:r>
            <w:r w:rsidR="004929E0">
              <w:rPr>
                <w:rFonts w:ascii="Calibri" w:eastAsia="Times New Roman" w:hAnsi="Calibri" w:cs="Times New Roman"/>
                <w:color w:val="000000"/>
                <w:sz w:val="20"/>
                <w:lang w:eastAsia="ca-ES"/>
              </w:rPr>
              <w:t>250</w:t>
            </w:r>
            <w:r w:rsidRPr="007975E6">
              <w:rPr>
                <w:rFonts w:ascii="Calibri" w:eastAsia="Times New Roman" w:hAnsi="Calibri" w:cs="Times New Roman"/>
                <w:color w:val="000000"/>
                <w:sz w:val="20"/>
                <w:lang w:eastAsia="ca-ES"/>
              </w:rPr>
              <w:t xml:space="preserve"> </w:t>
            </w:r>
            <w:r w:rsidR="007928AD" w:rsidRPr="00ED1057">
              <w:rPr>
                <w:rFonts w:ascii="Calibri" w:eastAsia="Times New Roman" w:hAnsi="Calibri" w:cs="Times New Roman"/>
                <w:color w:val="000000"/>
                <w:sz w:val="20"/>
                <w:lang w:eastAsia="ca-ES"/>
              </w:rPr>
              <w:t>caràcters</w:t>
            </w:r>
          </w:p>
        </w:tc>
        <w:tc>
          <w:tcPr>
            <w:tcW w:w="2399" w:type="pct"/>
            <w:tcBorders>
              <w:bottom w:val="single" w:sz="4" w:space="0" w:color="auto"/>
            </w:tcBorders>
            <w:shd w:val="clear" w:color="auto" w:fill="auto"/>
            <w:vAlign w:val="center"/>
          </w:tcPr>
          <w:p w14:paraId="678DE03B" w14:textId="3D5D23BD" w:rsidR="00813194" w:rsidRDefault="004929E0" w:rsidP="000B2E4D">
            <w:pPr>
              <w:spacing w:after="0" w:line="240" w:lineRule="auto"/>
              <w:rPr>
                <w:rFonts w:ascii="Calibri" w:eastAsia="Times New Roman" w:hAnsi="Calibri" w:cs="Times New Roman"/>
                <w:color w:val="000000"/>
                <w:sz w:val="20"/>
                <w:lang w:eastAsia="ca-ES"/>
              </w:rPr>
            </w:pPr>
            <w:r w:rsidRPr="004929E0">
              <w:rPr>
                <w:rFonts w:ascii="Calibri" w:eastAsia="Times New Roman" w:hAnsi="Calibri" w:cs="Times New Roman"/>
                <w:color w:val="000000"/>
                <w:sz w:val="20"/>
                <w:lang w:eastAsia="ca-ES"/>
              </w:rPr>
              <w:t>És la denominació social oficial que figura en la norma de creació o estatuts fundacionals. Els acrònims o marques només s’hi inclouen en el cas que formin part de la denominació social oficial. La denominació s’escriurà respectant les lletres majúscules i minúscules i els signes de puntuació quan n’hi hagi.</w:t>
            </w:r>
          </w:p>
        </w:tc>
      </w:tr>
      <w:tr w:rsidR="002270C8" w:rsidRPr="00ED1057" w14:paraId="4384C936" w14:textId="77777777" w:rsidTr="0037354A">
        <w:trPr>
          <w:trHeight w:val="694"/>
        </w:trPr>
        <w:tc>
          <w:tcPr>
            <w:tcW w:w="1278" w:type="pct"/>
            <w:tcBorders>
              <w:bottom w:val="single" w:sz="4" w:space="0" w:color="auto"/>
            </w:tcBorders>
            <w:shd w:val="clear" w:color="auto" w:fill="D9D9D9" w:themeFill="background1" w:themeFillShade="D9"/>
            <w:noWrap/>
            <w:vAlign w:val="center"/>
          </w:tcPr>
          <w:p w14:paraId="3EAB948D" w14:textId="4E63D690" w:rsidR="002270C8" w:rsidRPr="004929E0" w:rsidRDefault="002270C8" w:rsidP="000B2E4D">
            <w:pPr>
              <w:spacing w:after="0" w:line="240" w:lineRule="auto"/>
              <w:rPr>
                <w:rFonts w:ascii="Calibri" w:eastAsia="Times New Roman" w:hAnsi="Calibri" w:cs="Times New Roman"/>
                <w:b/>
                <w:bCs/>
                <w:color w:val="000000"/>
                <w:sz w:val="20"/>
                <w:lang w:eastAsia="ca-ES"/>
              </w:rPr>
            </w:pPr>
            <w:r w:rsidRPr="002270C8">
              <w:rPr>
                <w:rFonts w:ascii="Calibri" w:eastAsia="Times New Roman" w:hAnsi="Calibri" w:cs="Times New Roman"/>
                <w:b/>
                <w:bCs/>
                <w:color w:val="000000"/>
                <w:sz w:val="20"/>
                <w:lang w:eastAsia="ca-ES"/>
              </w:rPr>
              <w:t>NIF</w:t>
            </w:r>
          </w:p>
        </w:tc>
        <w:tc>
          <w:tcPr>
            <w:tcW w:w="1323" w:type="pct"/>
            <w:tcBorders>
              <w:bottom w:val="single" w:sz="4" w:space="0" w:color="auto"/>
            </w:tcBorders>
            <w:shd w:val="clear" w:color="auto" w:fill="D9D9D9" w:themeFill="background1" w:themeFillShade="D9"/>
            <w:noWrap/>
            <w:vAlign w:val="center"/>
          </w:tcPr>
          <w:p w14:paraId="576EB0D3" w14:textId="684B0C90" w:rsidR="002270C8" w:rsidRPr="007975E6" w:rsidRDefault="002270C8" w:rsidP="000B2E4D">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20</w:t>
            </w:r>
            <w:r w:rsidRPr="007975E6">
              <w:rPr>
                <w:rFonts w:ascii="Calibri" w:eastAsia="Times New Roman" w:hAnsi="Calibri" w:cs="Times New Roman"/>
                <w:color w:val="000000"/>
                <w:sz w:val="20"/>
                <w:lang w:eastAsia="ca-ES"/>
              </w:rPr>
              <w:t xml:space="preserve"> </w:t>
            </w:r>
            <w:r w:rsidRPr="00ED1057">
              <w:rPr>
                <w:rFonts w:ascii="Calibri" w:eastAsia="Times New Roman" w:hAnsi="Calibri" w:cs="Times New Roman"/>
                <w:color w:val="000000"/>
                <w:sz w:val="20"/>
                <w:lang w:eastAsia="ca-ES"/>
              </w:rPr>
              <w:t>caràcters</w:t>
            </w:r>
          </w:p>
        </w:tc>
        <w:tc>
          <w:tcPr>
            <w:tcW w:w="2399" w:type="pct"/>
            <w:tcBorders>
              <w:bottom w:val="single" w:sz="4" w:space="0" w:color="auto"/>
            </w:tcBorders>
            <w:shd w:val="clear" w:color="auto" w:fill="D9D9D9" w:themeFill="background1" w:themeFillShade="D9"/>
            <w:vAlign w:val="center"/>
          </w:tcPr>
          <w:p w14:paraId="4C82730E" w14:textId="6B5C08AE" w:rsidR="002270C8" w:rsidRPr="004929E0" w:rsidRDefault="002270C8" w:rsidP="000B2E4D">
            <w:pPr>
              <w:spacing w:after="0" w:line="240" w:lineRule="auto"/>
              <w:rPr>
                <w:rFonts w:ascii="Calibri" w:eastAsia="Times New Roman" w:hAnsi="Calibri" w:cs="Times New Roman"/>
                <w:color w:val="000000"/>
                <w:sz w:val="20"/>
                <w:lang w:eastAsia="ca-ES"/>
              </w:rPr>
            </w:pPr>
            <w:r w:rsidRPr="002270C8">
              <w:rPr>
                <w:rFonts w:ascii="Calibri" w:eastAsia="Times New Roman" w:hAnsi="Calibri" w:cs="Times New Roman"/>
                <w:color w:val="000000"/>
                <w:sz w:val="20"/>
                <w:lang w:eastAsia="ca-ES"/>
              </w:rPr>
              <w:t>Número d'identificació fiscal.</w:t>
            </w:r>
          </w:p>
        </w:tc>
      </w:tr>
      <w:tr w:rsidR="002442BE" w:rsidRPr="00ED1057" w14:paraId="506A4D86" w14:textId="77777777" w:rsidTr="0037354A">
        <w:trPr>
          <w:trHeight w:val="687"/>
        </w:trPr>
        <w:tc>
          <w:tcPr>
            <w:tcW w:w="1278" w:type="pct"/>
            <w:shd w:val="clear" w:color="auto" w:fill="auto"/>
            <w:noWrap/>
            <w:vAlign w:val="center"/>
          </w:tcPr>
          <w:p w14:paraId="092B741D" w14:textId="43381E20" w:rsidR="002442BE" w:rsidRDefault="004929E0" w:rsidP="002442BE">
            <w:pPr>
              <w:spacing w:after="0" w:line="240" w:lineRule="auto"/>
              <w:rPr>
                <w:rFonts w:ascii="Calibri" w:eastAsia="Times New Roman" w:hAnsi="Calibri" w:cs="Times New Roman"/>
                <w:b/>
                <w:bCs/>
                <w:color w:val="000000"/>
                <w:sz w:val="20"/>
                <w:lang w:eastAsia="ca-ES"/>
              </w:rPr>
            </w:pPr>
            <w:r w:rsidRPr="004929E0">
              <w:rPr>
                <w:rFonts w:ascii="Calibri" w:eastAsia="Times New Roman" w:hAnsi="Calibri" w:cs="Times New Roman"/>
                <w:b/>
                <w:bCs/>
                <w:color w:val="000000"/>
                <w:sz w:val="20"/>
                <w:lang w:eastAsia="ca-ES"/>
              </w:rPr>
              <w:t>Marca o acrònim</w:t>
            </w:r>
          </w:p>
        </w:tc>
        <w:tc>
          <w:tcPr>
            <w:tcW w:w="1323" w:type="pct"/>
            <w:shd w:val="clear" w:color="auto" w:fill="auto"/>
            <w:noWrap/>
            <w:vAlign w:val="center"/>
          </w:tcPr>
          <w:p w14:paraId="631229A4" w14:textId="3D1AF323" w:rsidR="002442BE" w:rsidRPr="00ED1057" w:rsidRDefault="009F1211" w:rsidP="007928AD">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 xml:space="preserve">Alfanumèric de </w:t>
            </w:r>
            <w:r w:rsidR="004929E0">
              <w:rPr>
                <w:rFonts w:ascii="Calibri" w:eastAsia="Times New Roman" w:hAnsi="Calibri" w:cs="Times New Roman"/>
                <w:color w:val="000000"/>
                <w:sz w:val="20"/>
                <w:lang w:eastAsia="ca-ES"/>
              </w:rPr>
              <w:t>50</w:t>
            </w:r>
            <w:r w:rsidRPr="007975E6">
              <w:rPr>
                <w:rFonts w:ascii="Calibri" w:eastAsia="Times New Roman" w:hAnsi="Calibri" w:cs="Times New Roman"/>
                <w:color w:val="000000"/>
                <w:sz w:val="20"/>
                <w:lang w:eastAsia="ca-ES"/>
              </w:rPr>
              <w:t xml:space="preserve"> </w:t>
            </w:r>
            <w:r w:rsidRPr="00ED1057">
              <w:rPr>
                <w:rFonts w:ascii="Calibri" w:eastAsia="Times New Roman" w:hAnsi="Calibri" w:cs="Times New Roman"/>
                <w:color w:val="000000"/>
                <w:sz w:val="20"/>
                <w:lang w:eastAsia="ca-ES"/>
              </w:rPr>
              <w:t>caràcters</w:t>
            </w:r>
          </w:p>
        </w:tc>
        <w:tc>
          <w:tcPr>
            <w:tcW w:w="2399" w:type="pct"/>
            <w:shd w:val="clear" w:color="auto" w:fill="auto"/>
            <w:vAlign w:val="center"/>
          </w:tcPr>
          <w:p w14:paraId="4AD45FC1" w14:textId="7E4A54BB" w:rsidR="002442BE" w:rsidRDefault="004929E0" w:rsidP="002442BE">
            <w:pPr>
              <w:spacing w:after="0" w:line="240" w:lineRule="auto"/>
              <w:rPr>
                <w:rFonts w:ascii="Calibri" w:eastAsia="Times New Roman" w:hAnsi="Calibri" w:cs="Times New Roman"/>
                <w:color w:val="000000"/>
                <w:sz w:val="20"/>
                <w:lang w:eastAsia="ca-ES"/>
              </w:rPr>
            </w:pPr>
            <w:r w:rsidRPr="004929E0">
              <w:rPr>
                <w:rFonts w:ascii="Calibri" w:eastAsia="Times New Roman" w:hAnsi="Calibri" w:cs="Times New Roman"/>
                <w:color w:val="000000"/>
                <w:sz w:val="20"/>
                <w:lang w:eastAsia="ca-ES"/>
              </w:rPr>
              <w:t>Marca o acrònim que identifiqui l’entitat, si en té.</w:t>
            </w:r>
          </w:p>
        </w:tc>
      </w:tr>
      <w:tr w:rsidR="004929E0" w:rsidRPr="00ED1057" w14:paraId="7D36253A" w14:textId="77777777" w:rsidTr="002270C8">
        <w:trPr>
          <w:trHeight w:val="687"/>
        </w:trPr>
        <w:tc>
          <w:tcPr>
            <w:tcW w:w="1278" w:type="pct"/>
            <w:shd w:val="clear" w:color="auto" w:fill="D9D9D9" w:themeFill="background1" w:themeFillShade="D9"/>
            <w:noWrap/>
            <w:vAlign w:val="center"/>
          </w:tcPr>
          <w:p w14:paraId="037B0FC9" w14:textId="7E2001BC" w:rsidR="004929E0" w:rsidRPr="004929E0" w:rsidRDefault="004929E0" w:rsidP="002442BE">
            <w:pPr>
              <w:spacing w:after="0" w:line="240" w:lineRule="auto"/>
              <w:rPr>
                <w:rFonts w:ascii="Calibri" w:eastAsia="Times New Roman" w:hAnsi="Calibri" w:cs="Times New Roman"/>
                <w:b/>
                <w:bCs/>
                <w:color w:val="000000"/>
                <w:sz w:val="20"/>
                <w:lang w:eastAsia="ca-ES"/>
              </w:rPr>
            </w:pPr>
            <w:r w:rsidRPr="004929E0">
              <w:rPr>
                <w:rFonts w:ascii="Calibri" w:eastAsia="Times New Roman" w:hAnsi="Calibri" w:cs="Times New Roman"/>
                <w:b/>
                <w:bCs/>
                <w:color w:val="000000"/>
                <w:sz w:val="20"/>
                <w:lang w:eastAsia="ca-ES"/>
              </w:rPr>
              <w:t>Naturalesa Jurídica (detall)</w:t>
            </w:r>
          </w:p>
        </w:tc>
        <w:tc>
          <w:tcPr>
            <w:tcW w:w="1323" w:type="pct"/>
            <w:shd w:val="clear" w:color="auto" w:fill="D9D9D9" w:themeFill="background1" w:themeFillShade="D9"/>
            <w:noWrap/>
            <w:vAlign w:val="center"/>
          </w:tcPr>
          <w:p w14:paraId="2319492B" w14:textId="52F9DE71" w:rsidR="004929E0" w:rsidRPr="007975E6" w:rsidRDefault="004929E0" w:rsidP="007928AD">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100</w:t>
            </w:r>
            <w:r w:rsidRPr="007975E6">
              <w:rPr>
                <w:rFonts w:ascii="Calibri" w:eastAsia="Times New Roman" w:hAnsi="Calibri" w:cs="Times New Roman"/>
                <w:color w:val="000000"/>
                <w:sz w:val="20"/>
                <w:lang w:eastAsia="ca-ES"/>
              </w:rPr>
              <w:t xml:space="preserve"> </w:t>
            </w:r>
            <w:r w:rsidRPr="00ED1057">
              <w:rPr>
                <w:rFonts w:ascii="Calibri" w:eastAsia="Times New Roman" w:hAnsi="Calibri" w:cs="Times New Roman"/>
                <w:color w:val="000000"/>
                <w:sz w:val="20"/>
                <w:lang w:eastAsia="ca-ES"/>
              </w:rPr>
              <w:t>caràcters</w:t>
            </w:r>
          </w:p>
        </w:tc>
        <w:tc>
          <w:tcPr>
            <w:tcW w:w="2399" w:type="pct"/>
            <w:shd w:val="clear" w:color="auto" w:fill="D9D9D9" w:themeFill="background1" w:themeFillShade="D9"/>
            <w:vAlign w:val="center"/>
          </w:tcPr>
          <w:p w14:paraId="1C18C479" w14:textId="6A5B1593" w:rsidR="004929E0" w:rsidRDefault="004929E0" w:rsidP="002442BE">
            <w:pPr>
              <w:spacing w:after="0" w:line="240" w:lineRule="auto"/>
              <w:rPr>
                <w:rFonts w:ascii="Calibri" w:eastAsia="Times New Roman" w:hAnsi="Calibri" w:cs="Times New Roman"/>
                <w:color w:val="000000"/>
                <w:sz w:val="20"/>
                <w:lang w:eastAsia="ca-ES"/>
              </w:rPr>
            </w:pPr>
            <w:r w:rsidRPr="004929E0">
              <w:rPr>
                <w:rFonts w:ascii="Calibri" w:eastAsia="Times New Roman" w:hAnsi="Calibri" w:cs="Times New Roman"/>
                <w:color w:val="000000"/>
                <w:sz w:val="20"/>
                <w:lang w:eastAsia="ca-ES"/>
              </w:rPr>
              <w:t>Classificació que detalla la naturalesa jurídica de les entitats.</w:t>
            </w:r>
          </w:p>
        </w:tc>
      </w:tr>
      <w:tr w:rsidR="004929E0" w:rsidRPr="00ED1057" w14:paraId="5AEBD1B4" w14:textId="77777777" w:rsidTr="0037354A">
        <w:trPr>
          <w:trHeight w:val="687"/>
        </w:trPr>
        <w:tc>
          <w:tcPr>
            <w:tcW w:w="1278" w:type="pct"/>
            <w:shd w:val="clear" w:color="auto" w:fill="auto"/>
            <w:noWrap/>
            <w:vAlign w:val="center"/>
          </w:tcPr>
          <w:p w14:paraId="6DFC331B" w14:textId="61EA1258" w:rsidR="004929E0" w:rsidRPr="004929E0" w:rsidRDefault="004929E0" w:rsidP="002442BE">
            <w:pPr>
              <w:spacing w:after="0" w:line="240" w:lineRule="auto"/>
              <w:rPr>
                <w:rFonts w:ascii="Calibri" w:eastAsia="Times New Roman" w:hAnsi="Calibri" w:cs="Times New Roman"/>
                <w:b/>
                <w:bCs/>
                <w:color w:val="000000"/>
                <w:sz w:val="20"/>
                <w:lang w:eastAsia="ca-ES"/>
              </w:rPr>
            </w:pPr>
            <w:r w:rsidRPr="004929E0">
              <w:rPr>
                <w:rFonts w:ascii="Calibri" w:eastAsia="Times New Roman" w:hAnsi="Calibri" w:cs="Times New Roman"/>
                <w:b/>
                <w:bCs/>
                <w:color w:val="000000"/>
                <w:sz w:val="20"/>
                <w:lang w:eastAsia="ca-ES"/>
              </w:rPr>
              <w:t>Estat registral</w:t>
            </w:r>
          </w:p>
        </w:tc>
        <w:tc>
          <w:tcPr>
            <w:tcW w:w="1323" w:type="pct"/>
            <w:shd w:val="clear" w:color="auto" w:fill="auto"/>
            <w:noWrap/>
            <w:vAlign w:val="center"/>
          </w:tcPr>
          <w:p w14:paraId="7F417B41" w14:textId="5D051DAC" w:rsidR="004929E0" w:rsidRPr="007975E6" w:rsidRDefault="004929E0" w:rsidP="007928AD">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20</w:t>
            </w:r>
            <w:r w:rsidRPr="007975E6">
              <w:rPr>
                <w:rFonts w:ascii="Calibri" w:eastAsia="Times New Roman" w:hAnsi="Calibri" w:cs="Times New Roman"/>
                <w:color w:val="000000"/>
                <w:sz w:val="20"/>
                <w:lang w:eastAsia="ca-ES"/>
              </w:rPr>
              <w:t xml:space="preserve"> </w:t>
            </w:r>
            <w:r w:rsidRPr="00ED1057">
              <w:rPr>
                <w:rFonts w:ascii="Calibri" w:eastAsia="Times New Roman" w:hAnsi="Calibri" w:cs="Times New Roman"/>
                <w:color w:val="000000"/>
                <w:sz w:val="20"/>
                <w:lang w:eastAsia="ca-ES"/>
              </w:rPr>
              <w:t>caràcters</w:t>
            </w:r>
          </w:p>
        </w:tc>
        <w:tc>
          <w:tcPr>
            <w:tcW w:w="2399" w:type="pct"/>
            <w:shd w:val="clear" w:color="auto" w:fill="auto"/>
            <w:vAlign w:val="center"/>
          </w:tcPr>
          <w:p w14:paraId="0E2274E9" w14:textId="27B4859E" w:rsidR="004929E0" w:rsidRDefault="004929E0" w:rsidP="002442BE">
            <w:pPr>
              <w:spacing w:after="0" w:line="240" w:lineRule="auto"/>
              <w:rPr>
                <w:rFonts w:ascii="Calibri" w:eastAsia="Times New Roman" w:hAnsi="Calibri" w:cs="Times New Roman"/>
                <w:color w:val="000000"/>
                <w:sz w:val="20"/>
                <w:lang w:eastAsia="ca-ES"/>
              </w:rPr>
            </w:pPr>
            <w:r w:rsidRPr="004929E0">
              <w:rPr>
                <w:rFonts w:ascii="Calibri" w:eastAsia="Times New Roman" w:hAnsi="Calibri" w:cs="Times New Roman"/>
                <w:color w:val="000000"/>
                <w:sz w:val="20"/>
                <w:lang w:eastAsia="ca-ES"/>
              </w:rPr>
              <w:t xml:space="preserve">Informa l’estat registral d’acord amb l’article 8 de l’ORDRE ECO/22/2015, de 26 de gener. </w:t>
            </w:r>
          </w:p>
        </w:tc>
      </w:tr>
      <w:tr w:rsidR="004929E0" w:rsidRPr="00ED1057" w14:paraId="01B194D9" w14:textId="77777777" w:rsidTr="002270C8">
        <w:trPr>
          <w:trHeight w:val="879"/>
        </w:trPr>
        <w:tc>
          <w:tcPr>
            <w:tcW w:w="1278" w:type="pct"/>
            <w:shd w:val="clear" w:color="auto" w:fill="D9D9D9" w:themeFill="background1" w:themeFillShade="D9"/>
            <w:noWrap/>
            <w:vAlign w:val="center"/>
          </w:tcPr>
          <w:p w14:paraId="53F73FC2" w14:textId="44ECE729" w:rsidR="004929E0" w:rsidRPr="004929E0" w:rsidRDefault="004929E0" w:rsidP="002442BE">
            <w:pPr>
              <w:spacing w:after="0" w:line="240" w:lineRule="auto"/>
              <w:rPr>
                <w:rFonts w:ascii="Calibri" w:eastAsia="Times New Roman" w:hAnsi="Calibri" w:cs="Times New Roman"/>
                <w:b/>
                <w:bCs/>
                <w:color w:val="000000"/>
                <w:sz w:val="20"/>
                <w:lang w:eastAsia="ca-ES"/>
              </w:rPr>
            </w:pPr>
            <w:r w:rsidRPr="004929E0">
              <w:rPr>
                <w:rFonts w:ascii="Calibri" w:eastAsia="Times New Roman" w:hAnsi="Calibri" w:cs="Times New Roman"/>
                <w:b/>
                <w:bCs/>
                <w:color w:val="000000"/>
                <w:sz w:val="20"/>
                <w:lang w:eastAsia="ca-ES"/>
              </w:rPr>
              <w:t>Departament d'adscripció</w:t>
            </w:r>
          </w:p>
        </w:tc>
        <w:tc>
          <w:tcPr>
            <w:tcW w:w="1323" w:type="pct"/>
            <w:shd w:val="clear" w:color="auto" w:fill="D9D9D9" w:themeFill="background1" w:themeFillShade="D9"/>
            <w:noWrap/>
            <w:vAlign w:val="center"/>
          </w:tcPr>
          <w:p w14:paraId="4F55CC51" w14:textId="2A6FF73C" w:rsidR="004929E0" w:rsidRPr="007975E6" w:rsidRDefault="004929E0" w:rsidP="007928AD">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100</w:t>
            </w:r>
            <w:r w:rsidRPr="007975E6">
              <w:rPr>
                <w:rFonts w:ascii="Calibri" w:eastAsia="Times New Roman" w:hAnsi="Calibri" w:cs="Times New Roman"/>
                <w:color w:val="000000"/>
                <w:sz w:val="20"/>
                <w:lang w:eastAsia="ca-ES"/>
              </w:rPr>
              <w:t xml:space="preserve"> </w:t>
            </w:r>
            <w:r w:rsidRPr="00ED1057">
              <w:rPr>
                <w:rFonts w:ascii="Calibri" w:eastAsia="Times New Roman" w:hAnsi="Calibri" w:cs="Times New Roman"/>
                <w:color w:val="000000"/>
                <w:sz w:val="20"/>
                <w:lang w:eastAsia="ca-ES"/>
              </w:rPr>
              <w:t>caràcters</w:t>
            </w:r>
          </w:p>
        </w:tc>
        <w:tc>
          <w:tcPr>
            <w:tcW w:w="2399" w:type="pct"/>
            <w:shd w:val="clear" w:color="auto" w:fill="D9D9D9" w:themeFill="background1" w:themeFillShade="D9"/>
            <w:vAlign w:val="center"/>
          </w:tcPr>
          <w:p w14:paraId="298C2D46" w14:textId="6F5E6B75" w:rsidR="004929E0" w:rsidRDefault="004929E0" w:rsidP="004929E0">
            <w:pPr>
              <w:spacing w:after="0" w:line="240" w:lineRule="auto"/>
              <w:rPr>
                <w:rFonts w:ascii="Calibri" w:eastAsia="Times New Roman" w:hAnsi="Calibri" w:cs="Times New Roman"/>
                <w:color w:val="000000"/>
                <w:sz w:val="20"/>
                <w:lang w:eastAsia="ca-ES"/>
              </w:rPr>
            </w:pPr>
            <w:r w:rsidRPr="004929E0">
              <w:rPr>
                <w:rFonts w:ascii="Calibri" w:eastAsia="Times New Roman" w:hAnsi="Calibri" w:cs="Times New Roman"/>
                <w:color w:val="000000"/>
                <w:sz w:val="20"/>
                <w:lang w:eastAsia="ca-ES"/>
              </w:rPr>
              <w:t>Departament d’adscripció d’acord amb el previst al punt 2 de l’Annex de l’ORDRE ECO/22/2015, de 26 de gener. La informació tabulada inclou el codi de departament.</w:t>
            </w:r>
          </w:p>
        </w:tc>
      </w:tr>
      <w:tr w:rsidR="004929E0" w:rsidRPr="00ED1057" w14:paraId="693C3D8F" w14:textId="77777777" w:rsidTr="0037354A">
        <w:trPr>
          <w:trHeight w:val="687"/>
        </w:trPr>
        <w:tc>
          <w:tcPr>
            <w:tcW w:w="1278" w:type="pct"/>
            <w:shd w:val="clear" w:color="auto" w:fill="auto"/>
            <w:noWrap/>
            <w:vAlign w:val="center"/>
          </w:tcPr>
          <w:p w14:paraId="6CBB94BB" w14:textId="6946950E" w:rsidR="004929E0" w:rsidRPr="004929E0" w:rsidRDefault="004929E0" w:rsidP="002442BE">
            <w:pPr>
              <w:spacing w:after="0" w:line="240" w:lineRule="auto"/>
              <w:rPr>
                <w:rFonts w:ascii="Calibri" w:eastAsia="Times New Roman" w:hAnsi="Calibri" w:cs="Times New Roman"/>
                <w:b/>
                <w:bCs/>
                <w:color w:val="000000"/>
                <w:sz w:val="20"/>
                <w:lang w:eastAsia="ca-ES"/>
              </w:rPr>
            </w:pPr>
            <w:r w:rsidRPr="004929E0">
              <w:rPr>
                <w:rFonts w:ascii="Calibri" w:eastAsia="Times New Roman" w:hAnsi="Calibri" w:cs="Times New Roman"/>
                <w:b/>
                <w:bCs/>
                <w:color w:val="000000"/>
                <w:sz w:val="20"/>
                <w:lang w:eastAsia="ca-ES"/>
              </w:rPr>
              <w:t>Administració de la que depèn</w:t>
            </w:r>
          </w:p>
        </w:tc>
        <w:tc>
          <w:tcPr>
            <w:tcW w:w="1323" w:type="pct"/>
            <w:shd w:val="clear" w:color="auto" w:fill="auto"/>
            <w:noWrap/>
            <w:vAlign w:val="center"/>
          </w:tcPr>
          <w:p w14:paraId="7345B83A" w14:textId="71232CD6" w:rsidR="004929E0" w:rsidRPr="007975E6" w:rsidRDefault="004929E0" w:rsidP="007928AD">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100</w:t>
            </w:r>
            <w:r w:rsidRPr="007975E6">
              <w:rPr>
                <w:rFonts w:ascii="Calibri" w:eastAsia="Times New Roman" w:hAnsi="Calibri" w:cs="Times New Roman"/>
                <w:color w:val="000000"/>
                <w:sz w:val="20"/>
                <w:lang w:eastAsia="ca-ES"/>
              </w:rPr>
              <w:t xml:space="preserve"> </w:t>
            </w:r>
            <w:r w:rsidRPr="00ED1057">
              <w:rPr>
                <w:rFonts w:ascii="Calibri" w:eastAsia="Times New Roman" w:hAnsi="Calibri" w:cs="Times New Roman"/>
                <w:color w:val="000000"/>
                <w:sz w:val="20"/>
                <w:lang w:eastAsia="ca-ES"/>
              </w:rPr>
              <w:t>caràcters</w:t>
            </w:r>
          </w:p>
        </w:tc>
        <w:tc>
          <w:tcPr>
            <w:tcW w:w="2399" w:type="pct"/>
            <w:shd w:val="clear" w:color="auto" w:fill="auto"/>
            <w:vAlign w:val="center"/>
          </w:tcPr>
          <w:p w14:paraId="54B9714B" w14:textId="35524D29" w:rsidR="004929E0" w:rsidRDefault="004929E0" w:rsidP="002442BE">
            <w:pPr>
              <w:spacing w:after="0" w:line="240" w:lineRule="auto"/>
              <w:rPr>
                <w:rFonts w:ascii="Calibri" w:eastAsia="Times New Roman" w:hAnsi="Calibri" w:cs="Times New Roman"/>
                <w:color w:val="000000"/>
                <w:sz w:val="20"/>
                <w:lang w:eastAsia="ca-ES"/>
              </w:rPr>
            </w:pPr>
            <w:r w:rsidRPr="004929E0">
              <w:rPr>
                <w:rFonts w:ascii="Calibri" w:eastAsia="Times New Roman" w:hAnsi="Calibri" w:cs="Times New Roman"/>
                <w:color w:val="000000"/>
                <w:sz w:val="20"/>
                <w:lang w:eastAsia="ca-ES"/>
              </w:rPr>
              <w:t>Administració de la qual depèn l'entitat en termes de la seva classificació d’acord amb el sistema europeu de comptes (SEC) vigent.</w:t>
            </w:r>
          </w:p>
        </w:tc>
      </w:tr>
      <w:tr w:rsidR="002270C8" w:rsidRPr="00ED1057" w14:paraId="4B180495" w14:textId="77777777" w:rsidTr="002270C8">
        <w:trPr>
          <w:trHeight w:val="687"/>
        </w:trPr>
        <w:tc>
          <w:tcPr>
            <w:tcW w:w="1278" w:type="pct"/>
            <w:tcBorders>
              <w:bottom w:val="single" w:sz="4" w:space="0" w:color="auto"/>
            </w:tcBorders>
            <w:shd w:val="clear" w:color="auto" w:fill="D9D9D9" w:themeFill="background1" w:themeFillShade="D9"/>
            <w:noWrap/>
            <w:vAlign w:val="center"/>
          </w:tcPr>
          <w:p w14:paraId="32167316" w14:textId="3334AD90" w:rsidR="002270C8" w:rsidRPr="004929E0" w:rsidRDefault="002270C8" w:rsidP="002270C8">
            <w:pPr>
              <w:spacing w:after="0" w:line="240" w:lineRule="auto"/>
              <w:rPr>
                <w:rFonts w:ascii="Calibri" w:eastAsia="Times New Roman" w:hAnsi="Calibri" w:cs="Times New Roman"/>
                <w:b/>
                <w:bCs/>
                <w:color w:val="000000"/>
                <w:sz w:val="20"/>
                <w:lang w:eastAsia="ca-ES"/>
              </w:rPr>
            </w:pPr>
            <w:r w:rsidRPr="002270C8">
              <w:rPr>
                <w:rFonts w:ascii="Calibri" w:eastAsia="Times New Roman" w:hAnsi="Calibri" w:cs="Times New Roman"/>
                <w:b/>
                <w:bCs/>
                <w:color w:val="000000"/>
                <w:sz w:val="20"/>
                <w:lang w:eastAsia="ca-ES"/>
              </w:rPr>
              <w:t>Grau de participació</w:t>
            </w:r>
          </w:p>
        </w:tc>
        <w:tc>
          <w:tcPr>
            <w:tcW w:w="1323" w:type="pct"/>
            <w:tcBorders>
              <w:bottom w:val="single" w:sz="4" w:space="0" w:color="auto"/>
            </w:tcBorders>
            <w:shd w:val="clear" w:color="auto" w:fill="D9D9D9" w:themeFill="background1" w:themeFillShade="D9"/>
            <w:noWrap/>
            <w:vAlign w:val="center"/>
          </w:tcPr>
          <w:p w14:paraId="2249F2AE" w14:textId="75CD1104" w:rsidR="002270C8" w:rsidRPr="007975E6" w:rsidRDefault="002270C8" w:rsidP="002270C8">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25</w:t>
            </w:r>
            <w:r w:rsidRPr="007975E6">
              <w:rPr>
                <w:rFonts w:ascii="Calibri" w:eastAsia="Times New Roman" w:hAnsi="Calibri" w:cs="Times New Roman"/>
                <w:color w:val="000000"/>
                <w:sz w:val="20"/>
                <w:lang w:eastAsia="ca-ES"/>
              </w:rPr>
              <w:t xml:space="preserve"> </w:t>
            </w:r>
            <w:r w:rsidRPr="00ED1057">
              <w:rPr>
                <w:rFonts w:ascii="Calibri" w:eastAsia="Times New Roman" w:hAnsi="Calibri" w:cs="Times New Roman"/>
                <w:color w:val="000000"/>
                <w:sz w:val="20"/>
                <w:lang w:eastAsia="ca-ES"/>
              </w:rPr>
              <w:t>caràcters</w:t>
            </w:r>
          </w:p>
        </w:tc>
        <w:tc>
          <w:tcPr>
            <w:tcW w:w="2399" w:type="pct"/>
            <w:tcBorders>
              <w:bottom w:val="single" w:sz="4" w:space="0" w:color="auto"/>
            </w:tcBorders>
            <w:shd w:val="clear" w:color="auto" w:fill="D9D9D9" w:themeFill="background1" w:themeFillShade="D9"/>
            <w:vAlign w:val="center"/>
          </w:tcPr>
          <w:p w14:paraId="09EFAEF8" w14:textId="27C69541" w:rsidR="002270C8" w:rsidRPr="004929E0" w:rsidRDefault="002270C8" w:rsidP="002270C8">
            <w:pPr>
              <w:spacing w:after="0" w:line="240" w:lineRule="auto"/>
              <w:rPr>
                <w:rFonts w:ascii="Calibri" w:eastAsia="Times New Roman" w:hAnsi="Calibri" w:cs="Times New Roman"/>
                <w:color w:val="000000"/>
                <w:sz w:val="20"/>
                <w:lang w:eastAsia="ca-ES"/>
              </w:rPr>
            </w:pPr>
            <w:r w:rsidRPr="002270C8">
              <w:rPr>
                <w:rFonts w:ascii="Calibri" w:eastAsia="Times New Roman" w:hAnsi="Calibri" w:cs="Times New Roman"/>
                <w:color w:val="000000"/>
                <w:sz w:val="20"/>
                <w:lang w:eastAsia="ca-ES"/>
              </w:rPr>
              <w:t>El grau de participació informa sobre la posició de domini de la Generalitat en el control efectiu de l’entitat, podent ser aquest “Majoritària”, “Paritària” o “Minoritària”.</w:t>
            </w:r>
          </w:p>
        </w:tc>
      </w:tr>
      <w:tr w:rsidR="002270C8" w:rsidRPr="00ED1057" w14:paraId="1BDA7E28" w14:textId="77777777" w:rsidTr="0037354A">
        <w:trPr>
          <w:trHeight w:val="687"/>
        </w:trPr>
        <w:tc>
          <w:tcPr>
            <w:tcW w:w="1278" w:type="pct"/>
            <w:tcBorders>
              <w:bottom w:val="single" w:sz="4" w:space="0" w:color="auto"/>
            </w:tcBorders>
            <w:shd w:val="clear" w:color="auto" w:fill="auto"/>
            <w:noWrap/>
            <w:vAlign w:val="center"/>
          </w:tcPr>
          <w:p w14:paraId="1B09741E" w14:textId="2D06619B" w:rsidR="002270C8" w:rsidRPr="004929E0" w:rsidRDefault="002270C8" w:rsidP="002270C8">
            <w:pPr>
              <w:spacing w:after="0" w:line="240" w:lineRule="auto"/>
              <w:rPr>
                <w:rFonts w:ascii="Calibri" w:eastAsia="Times New Roman" w:hAnsi="Calibri" w:cs="Times New Roman"/>
                <w:b/>
                <w:bCs/>
                <w:color w:val="000000"/>
                <w:sz w:val="20"/>
                <w:lang w:eastAsia="ca-ES"/>
              </w:rPr>
            </w:pPr>
            <w:r w:rsidRPr="002270C8">
              <w:rPr>
                <w:rFonts w:ascii="Calibri" w:eastAsia="Times New Roman" w:hAnsi="Calibri" w:cs="Times New Roman"/>
                <w:b/>
                <w:bCs/>
                <w:color w:val="000000"/>
                <w:sz w:val="20"/>
                <w:lang w:eastAsia="ca-ES"/>
              </w:rPr>
              <w:t>Via de participació</w:t>
            </w:r>
          </w:p>
        </w:tc>
        <w:tc>
          <w:tcPr>
            <w:tcW w:w="1323" w:type="pct"/>
            <w:tcBorders>
              <w:bottom w:val="single" w:sz="4" w:space="0" w:color="auto"/>
            </w:tcBorders>
            <w:shd w:val="clear" w:color="auto" w:fill="auto"/>
            <w:noWrap/>
            <w:vAlign w:val="center"/>
          </w:tcPr>
          <w:p w14:paraId="54B87338" w14:textId="2D9428E5" w:rsidR="002270C8" w:rsidRPr="007975E6" w:rsidRDefault="002270C8" w:rsidP="002270C8">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25</w:t>
            </w:r>
            <w:r w:rsidRPr="007975E6">
              <w:rPr>
                <w:rFonts w:ascii="Calibri" w:eastAsia="Times New Roman" w:hAnsi="Calibri" w:cs="Times New Roman"/>
                <w:color w:val="000000"/>
                <w:sz w:val="20"/>
                <w:lang w:eastAsia="ca-ES"/>
              </w:rPr>
              <w:t xml:space="preserve"> </w:t>
            </w:r>
            <w:r w:rsidRPr="00ED1057">
              <w:rPr>
                <w:rFonts w:ascii="Calibri" w:eastAsia="Times New Roman" w:hAnsi="Calibri" w:cs="Times New Roman"/>
                <w:color w:val="000000"/>
                <w:sz w:val="20"/>
                <w:lang w:eastAsia="ca-ES"/>
              </w:rPr>
              <w:t>caràcters</w:t>
            </w:r>
          </w:p>
        </w:tc>
        <w:tc>
          <w:tcPr>
            <w:tcW w:w="2399" w:type="pct"/>
            <w:tcBorders>
              <w:bottom w:val="single" w:sz="4" w:space="0" w:color="auto"/>
            </w:tcBorders>
            <w:shd w:val="clear" w:color="auto" w:fill="auto"/>
            <w:vAlign w:val="center"/>
          </w:tcPr>
          <w:p w14:paraId="432920C2" w14:textId="2D3934D1" w:rsidR="002270C8" w:rsidRPr="004929E0" w:rsidRDefault="002270C8" w:rsidP="002270C8">
            <w:pPr>
              <w:spacing w:after="0" w:line="240" w:lineRule="auto"/>
              <w:rPr>
                <w:rFonts w:ascii="Calibri" w:eastAsia="Times New Roman" w:hAnsi="Calibri" w:cs="Times New Roman"/>
                <w:color w:val="000000"/>
                <w:sz w:val="20"/>
                <w:lang w:eastAsia="ca-ES"/>
              </w:rPr>
            </w:pPr>
            <w:r w:rsidRPr="002270C8">
              <w:rPr>
                <w:rFonts w:ascii="Calibri" w:eastAsia="Times New Roman" w:hAnsi="Calibri" w:cs="Times New Roman"/>
                <w:color w:val="000000"/>
                <w:sz w:val="20"/>
                <w:lang w:eastAsia="ca-ES"/>
              </w:rPr>
              <w:t>S’informa que la via de participació és “directa” sempre que entre els titulars de la participació de la Generalitat hi ha un o diversos departaments, independentment del percentatge de participació d’aquests. En canvi, la via serà "indirecta" quan els partícips de l’entitat són exclusivament altres entitats de la Generalitat de manera que els departaments no disposen de cap tipus de participació directa.</w:t>
            </w:r>
          </w:p>
        </w:tc>
      </w:tr>
    </w:tbl>
    <w:p w14:paraId="5D9CA733" w14:textId="77777777" w:rsidR="000F13E7" w:rsidRDefault="000F13E7" w:rsidP="00161C12"/>
    <w:sectPr w:rsidR="000F13E7"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16cid:durableId="642277418">
    <w:abstractNumId w:val="0"/>
  </w:num>
  <w:num w:numId="2" w16cid:durableId="1545632584">
    <w:abstractNumId w:val="0"/>
  </w:num>
  <w:num w:numId="3" w16cid:durableId="197012185">
    <w:abstractNumId w:val="0"/>
  </w:num>
  <w:num w:numId="4" w16cid:durableId="615984614">
    <w:abstractNumId w:val="0"/>
  </w:num>
  <w:num w:numId="5" w16cid:durableId="1339233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96C71"/>
    <w:rsid w:val="000B2E4D"/>
    <w:rsid w:val="000F13E7"/>
    <w:rsid w:val="0010387E"/>
    <w:rsid w:val="00115D14"/>
    <w:rsid w:val="00161C12"/>
    <w:rsid w:val="002270C8"/>
    <w:rsid w:val="002442BE"/>
    <w:rsid w:val="00264A52"/>
    <w:rsid w:val="003177A9"/>
    <w:rsid w:val="0037354A"/>
    <w:rsid w:val="003838AF"/>
    <w:rsid w:val="004929E0"/>
    <w:rsid w:val="00555B77"/>
    <w:rsid w:val="005E513C"/>
    <w:rsid w:val="00672A4D"/>
    <w:rsid w:val="006A674A"/>
    <w:rsid w:val="007928AD"/>
    <w:rsid w:val="00813194"/>
    <w:rsid w:val="0098274C"/>
    <w:rsid w:val="009F1211"/>
    <w:rsid w:val="00A92122"/>
    <w:rsid w:val="00B03AC5"/>
    <w:rsid w:val="00B23EE6"/>
    <w:rsid w:val="00BE3FC9"/>
    <w:rsid w:val="00C63D3C"/>
    <w:rsid w:val="00C832E8"/>
    <w:rsid w:val="00C83F1B"/>
    <w:rsid w:val="00CF18FB"/>
    <w:rsid w:val="00D01587"/>
    <w:rsid w:val="00ED1057"/>
    <w:rsid w:val="00F0334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2C77"/>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28707">
      <w:bodyDiv w:val="1"/>
      <w:marLeft w:val="0"/>
      <w:marRight w:val="0"/>
      <w:marTop w:val="0"/>
      <w:marBottom w:val="0"/>
      <w:divBdr>
        <w:top w:val="none" w:sz="0" w:space="0" w:color="auto"/>
        <w:left w:val="none" w:sz="0" w:space="0" w:color="auto"/>
        <w:bottom w:val="none" w:sz="0" w:space="0" w:color="auto"/>
        <w:right w:val="none" w:sz="0" w:space="0" w:color="auto"/>
      </w:divBdr>
    </w:div>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1224491607">
      <w:bodyDiv w:val="1"/>
      <w:marLeft w:val="0"/>
      <w:marRight w:val="0"/>
      <w:marTop w:val="0"/>
      <w:marBottom w:val="0"/>
      <w:divBdr>
        <w:top w:val="none" w:sz="0" w:space="0" w:color="auto"/>
        <w:left w:val="none" w:sz="0" w:space="0" w:color="auto"/>
        <w:bottom w:val="none" w:sz="0" w:space="0" w:color="auto"/>
        <w:right w:val="none" w:sz="0" w:space="0" w:color="auto"/>
      </w:divBdr>
    </w:div>
    <w:div w:id="159266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29F264C8D17E4290704F0F03417427" ma:contentTypeVersion="10" ma:contentTypeDescription="Crea un document nou" ma:contentTypeScope="" ma:versionID="c4029641765743d9f3f822339dfb1a4a">
  <xsd:schema xmlns:xsd="http://www.w3.org/2001/XMLSchema" xmlns:xs="http://www.w3.org/2001/XMLSchema" xmlns:p="http://schemas.microsoft.com/office/2006/metadata/properties" xmlns:ns2="ae060729-66f1-4cea-a45e-be2331389c13" xmlns:ns3="6ce25027-e1b1-4004-8de8-eb0ea08907a2" targetNamespace="http://schemas.microsoft.com/office/2006/metadata/properties" ma:root="true" ma:fieldsID="bb48281f5bf0bbe1ec1acda1c8ee6a0c" ns2:_="" ns3:_="">
    <xsd:import namespace="ae060729-66f1-4cea-a45e-be2331389c13"/>
    <xsd:import namespace="6ce25027-e1b1-4004-8de8-eb0ea08907a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060729-66f1-4cea-a45e-be233138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es de la imatge" ma:readOnly="false" ma:fieldId="{5cf76f15-5ced-4ddc-b409-7134ff3c332f}" ma:taxonomyMulti="true" ma:sspId="d19f90c4-00d9-45b7-bc62-04f95cbe7a8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e25027-e1b1-4004-8de8-eb0ea08907a2" elementFormDefault="qualified">
    <xsd:import namespace="http://schemas.microsoft.com/office/2006/documentManagement/types"/>
    <xsd:import namespace="http://schemas.microsoft.com/office/infopath/2007/PartnerControls"/>
    <xsd:element name="SharedWithUsers" ma:index="16" nillable="true" ma:displayName="Compartit amb"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 compartit amb detal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e060729-66f1-4cea-a45e-be2331389c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97BB3B-6915-49BB-8203-F53BB82E8467}">
  <ds:schemaRefs>
    <ds:schemaRef ds:uri="http://schemas.microsoft.com/sharepoint/v3/contenttype/forms"/>
  </ds:schemaRefs>
</ds:datastoreItem>
</file>

<file path=customXml/itemProps2.xml><?xml version="1.0" encoding="utf-8"?>
<ds:datastoreItem xmlns:ds="http://schemas.openxmlformats.org/officeDocument/2006/customXml" ds:itemID="{30FEBBCB-E5CC-4CB4-9A64-8784AD261AC2}"/>
</file>

<file path=customXml/itemProps3.xml><?xml version="1.0" encoding="utf-8"?>
<ds:datastoreItem xmlns:ds="http://schemas.openxmlformats.org/officeDocument/2006/customXml" ds:itemID="{A5925F10-A89A-40B1-B19D-72563702E5FB}"/>
</file>

<file path=docProps/app.xml><?xml version="1.0" encoding="utf-8"?>
<Properties xmlns="http://schemas.openxmlformats.org/officeDocument/2006/extended-properties" xmlns:vt="http://schemas.openxmlformats.org/officeDocument/2006/docPropsVTypes">
  <Template>Normal.dotm</Template>
  <TotalTime>121</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24</cp:revision>
  <dcterms:created xsi:type="dcterms:W3CDTF">2019-10-16T16:08:00Z</dcterms:created>
  <dcterms:modified xsi:type="dcterms:W3CDTF">2023-11-27T16:50:00Z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0x0101005229F264C8D17E4290704F0F03417427</vt:lpwstr>
  </property>
</Properties>
</file>