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Big Data in Media Technology</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Lab 2: Sentiment Classification with Support Vector Machine Classifier</w:t>
      </w:r>
    </w:p>
    <w:p w:rsidR="00000000" w:rsidDel="00000000" w:rsidP="00000000" w:rsidRDefault="00000000" w:rsidRPr="00000000" w14:paraId="00000003">
      <w:pPr>
        <w:spacing w:after="240" w:before="240" w:lineRule="auto"/>
        <w:ind w:left="720" w:firstLine="0"/>
        <w:jc w:val="center"/>
        <w:rPr>
          <w:sz w:val="24"/>
          <w:szCs w:val="24"/>
        </w:rPr>
      </w:pPr>
      <w:r w:rsidDel="00000000" w:rsidR="00000000" w:rsidRPr="00000000">
        <w:rPr>
          <w:sz w:val="24"/>
          <w:szCs w:val="24"/>
          <w:rtl w:val="0"/>
        </w:rPr>
        <w:t xml:space="preserve">Bosen Cheng - </w:t>
      </w:r>
      <w:r w:rsidDel="00000000" w:rsidR="00000000" w:rsidRPr="00000000">
        <w:rPr>
          <w:sz w:val="24"/>
          <w:szCs w:val="24"/>
          <w:rtl w:val="0"/>
        </w:rPr>
        <w:t xml:space="preserve">Hamza AJJA - Yassine ELKHEIR (Team 2)</w:t>
      </w:r>
    </w:p>
    <w:p w:rsidR="00000000" w:rsidDel="00000000" w:rsidP="00000000" w:rsidRDefault="00000000" w:rsidRPr="00000000" w14:paraId="00000004">
      <w:pPr>
        <w:numPr>
          <w:ilvl w:val="0"/>
          <w:numId w:val="1"/>
        </w:numPr>
        <w:spacing w:after="240" w:before="240" w:lineRule="auto"/>
        <w:ind w:left="720" w:hanging="360"/>
        <w:rPr>
          <w:rFonts w:ascii="Lato" w:cs="Lato" w:eastAsia="Lato" w:hAnsi="Lato"/>
          <w:b w:val="1"/>
          <w:sz w:val="24"/>
          <w:szCs w:val="24"/>
          <w:u w:val="none"/>
        </w:rPr>
      </w:pPr>
      <w:r w:rsidDel="00000000" w:rsidR="00000000" w:rsidRPr="00000000">
        <w:rPr>
          <w:rFonts w:ascii="Lato" w:cs="Lato" w:eastAsia="Lato" w:hAnsi="Lato"/>
          <w:b w:val="1"/>
          <w:sz w:val="24"/>
          <w:szCs w:val="24"/>
          <w:rtl w:val="0"/>
        </w:rPr>
        <w:t xml:space="preserve">Analysis Process Diagram: </w:t>
      </w:r>
    </w:p>
    <w:p w:rsidR="00000000" w:rsidDel="00000000" w:rsidP="00000000" w:rsidRDefault="00000000" w:rsidRPr="00000000" w14:paraId="00000005">
      <w:pPr>
        <w:spacing w:after="240" w:before="240" w:lineRule="auto"/>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5943600" cy="170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spacing w:after="240" w:before="240"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Features Extraction:</w:t>
      </w:r>
    </w:p>
    <w:p w:rsidR="00000000" w:rsidDel="00000000" w:rsidP="00000000" w:rsidRDefault="00000000" w:rsidRPr="00000000" w14:paraId="00000007">
      <w:pPr>
        <w:spacing w:after="240" w:before="240" w:lineRule="auto"/>
        <w:ind w:left="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We have used the same feature extraction methods as in the last lab (TF-IDF and BoW), but we developed them by taking into account unigrams (independent single words) and 2-grams (combinations of two words). We  avoided taking a larger number of combinations of words into account so as not to fall into the problem of overfitting.</w:t>
      </w:r>
    </w:p>
    <w:p w:rsidR="00000000" w:rsidDel="00000000" w:rsidP="00000000" w:rsidRDefault="00000000" w:rsidRPr="00000000" w14:paraId="00000008">
      <w:pPr>
        <w:numPr>
          <w:ilvl w:val="0"/>
          <w:numId w:val="1"/>
        </w:numPr>
        <w:spacing w:after="240" w:before="240" w:lineRule="auto"/>
        <w:ind w:left="720" w:hanging="360"/>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Choose Feature Extraction Model and The best Classifier : </w:t>
      </w:r>
    </w:p>
    <w:tbl>
      <w:tblPr>
        <w:tblStyle w:val="Table1"/>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80"/>
        <w:gridCol w:w="1095"/>
        <w:gridCol w:w="1110"/>
        <w:gridCol w:w="1125"/>
        <w:gridCol w:w="1245"/>
        <w:gridCol w:w="1230"/>
        <w:gridCol w:w="360"/>
        <w:gridCol w:w="1215"/>
        <w:tblGridChange w:id="0">
          <w:tblGrid>
            <w:gridCol w:w="1035"/>
            <w:gridCol w:w="1080"/>
            <w:gridCol w:w="1095"/>
            <w:gridCol w:w="1110"/>
            <w:gridCol w:w="1125"/>
            <w:gridCol w:w="1245"/>
            <w:gridCol w:w="1230"/>
            <w:gridCol w:w="360"/>
            <w:gridCol w:w="1215"/>
          </w:tblGrid>
        </w:tblGridChange>
      </w:tblGrid>
      <w:tr>
        <w:trPr>
          <w:cantSplit w:val="0"/>
          <w:trHeight w:val="440" w:hRule="atLeast"/>
          <w:tblHeader w:val="0"/>
        </w:trPr>
        <w:tc>
          <w:tcPr>
            <w:gridSpan w:val="7"/>
            <w:shd w:fill="fff2c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16"/>
                <w:szCs w:val="16"/>
              </w:rPr>
            </w:pPr>
            <w:r w:rsidDel="00000000" w:rsidR="00000000" w:rsidRPr="00000000">
              <w:rPr>
                <w:rFonts w:ascii="Lato" w:cs="Lato" w:eastAsia="Lato" w:hAnsi="Lato"/>
                <w:b w:val="1"/>
                <w:sz w:val="16"/>
                <w:szCs w:val="16"/>
                <w:rtl w:val="0"/>
              </w:rPr>
              <w:t xml:space="preserve">Accuracy / F1-Score</w:t>
            </w:r>
          </w:p>
        </w:tc>
        <w:tc>
          <w:tcPr>
            <w:gridSpan w:val="2"/>
            <w:shd w:fill="fff2c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16"/>
                <w:szCs w:val="16"/>
              </w:rPr>
            </w:pPr>
            <w:r w:rsidDel="00000000" w:rsidR="00000000" w:rsidRPr="00000000">
              <w:rPr>
                <w:rFonts w:ascii="Lato" w:cs="Lato" w:eastAsia="Lato" w:hAnsi="Lato"/>
                <w:b w:val="1"/>
                <w:sz w:val="16"/>
                <w:szCs w:val="16"/>
                <w:rtl w:val="0"/>
              </w:rPr>
              <w:t xml:space="preserve">Accuracy</w:t>
            </w:r>
          </w:p>
        </w:tc>
      </w:tr>
      <w:tr>
        <w:trPr>
          <w:cantSplit w:val="0"/>
          <w:trHeight w:val="440"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16"/>
                <w:szCs w:val="16"/>
                <w:shd w:fill="fce5cd" w:val="clear"/>
              </w:rPr>
            </w:pPr>
            <w:r w:rsidDel="00000000" w:rsidR="00000000" w:rsidRPr="00000000">
              <w:rPr>
                <w:rFonts w:ascii="Lato" w:cs="Lato" w:eastAsia="Lato" w:hAnsi="Lato"/>
                <w:b w:val="1"/>
                <w:sz w:val="16"/>
                <w:szCs w:val="16"/>
                <w:shd w:fill="fce5cd" w:val="clear"/>
                <w:rtl w:val="0"/>
              </w:rPr>
              <w:t xml:space="preserve">Models</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16"/>
                <w:szCs w:val="16"/>
                <w:shd w:fill="fce5cd" w:val="clear"/>
              </w:rPr>
            </w:pPr>
            <w:r w:rsidDel="00000000" w:rsidR="00000000" w:rsidRPr="00000000">
              <w:rPr>
                <w:rFonts w:ascii="Lato" w:cs="Lato" w:eastAsia="Lato" w:hAnsi="Lato"/>
                <w:b w:val="1"/>
                <w:sz w:val="16"/>
                <w:szCs w:val="16"/>
                <w:shd w:fill="fce5cd" w:val="clear"/>
                <w:rtl w:val="0"/>
              </w:rPr>
              <w:t xml:space="preserve">SVM (Constraint = 0.1)</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16"/>
                <w:szCs w:val="16"/>
                <w:shd w:fill="fce5cd" w:val="clear"/>
              </w:rPr>
            </w:pPr>
            <w:r w:rsidDel="00000000" w:rsidR="00000000" w:rsidRPr="00000000">
              <w:rPr>
                <w:rFonts w:ascii="Lato" w:cs="Lato" w:eastAsia="Lato" w:hAnsi="Lato"/>
                <w:b w:val="1"/>
                <w:sz w:val="16"/>
                <w:szCs w:val="16"/>
                <w:shd w:fill="fce5cd" w:val="clear"/>
                <w:rtl w:val="0"/>
              </w:rPr>
              <w:t xml:space="preserve">Linear SVM</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16"/>
                <w:szCs w:val="16"/>
                <w:shd w:fill="fce5cd" w:val="clear"/>
              </w:rPr>
            </w:pPr>
            <w:r w:rsidDel="00000000" w:rsidR="00000000" w:rsidRPr="00000000">
              <w:rPr>
                <w:rFonts w:ascii="Lato" w:cs="Lato" w:eastAsia="Lato" w:hAnsi="Lato"/>
                <w:b w:val="1"/>
                <w:sz w:val="16"/>
                <w:szCs w:val="16"/>
                <w:shd w:fill="fce5cd" w:val="clear"/>
                <w:rtl w:val="0"/>
              </w:rPr>
              <w:t xml:space="preserve">RBF Kernel SVM </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16"/>
                <w:szCs w:val="16"/>
                <w:shd w:fill="fce5cd" w:val="clear"/>
              </w:rPr>
            </w:pPr>
            <w:r w:rsidDel="00000000" w:rsidR="00000000" w:rsidRPr="00000000">
              <w:rPr>
                <w:rFonts w:ascii="Lato" w:cs="Lato" w:eastAsia="Lato" w:hAnsi="Lato"/>
                <w:b w:val="1"/>
                <w:sz w:val="16"/>
                <w:szCs w:val="16"/>
                <w:shd w:fill="fce5cd" w:val="clear"/>
                <w:rtl w:val="0"/>
              </w:rPr>
              <w:t xml:space="preserve">Naïve Bayes </w:t>
            </w:r>
          </w:p>
        </w:tc>
      </w:tr>
      <w:tr>
        <w:trPr>
          <w:cantSplit w:val="0"/>
          <w:trHeight w:val="440"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16"/>
                <w:szCs w:val="16"/>
                <w:shd w:fill="fce5cd" w:val="clear"/>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16"/>
                <w:szCs w:val="16"/>
                <w:shd w:fill="fce5cd" w:val="clear"/>
              </w:rPr>
            </w:pPr>
            <w:r w:rsidDel="00000000" w:rsidR="00000000" w:rsidRPr="00000000">
              <w:rPr>
                <w:rFonts w:ascii="Lato" w:cs="Lato" w:eastAsia="Lato" w:hAnsi="Lato"/>
                <w:b w:val="1"/>
                <w:sz w:val="16"/>
                <w:szCs w:val="16"/>
                <w:shd w:fill="fce5cd" w:val="clear"/>
                <w:rtl w:val="0"/>
              </w:rPr>
              <w:t xml:space="preserve">TF-IDF</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16"/>
                <w:szCs w:val="16"/>
                <w:shd w:fill="fce5cd" w:val="clear"/>
              </w:rPr>
            </w:pPr>
            <w:r w:rsidDel="00000000" w:rsidR="00000000" w:rsidRPr="00000000">
              <w:rPr>
                <w:rFonts w:ascii="Lato" w:cs="Lato" w:eastAsia="Lato" w:hAnsi="Lato"/>
                <w:b w:val="1"/>
                <w:sz w:val="16"/>
                <w:szCs w:val="16"/>
                <w:shd w:fill="fce5cd" w:val="clear"/>
                <w:rtl w:val="0"/>
              </w:rPr>
              <w:t xml:space="preserve">BoW</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16"/>
                <w:szCs w:val="16"/>
                <w:shd w:fill="fce5cd" w:val="clear"/>
              </w:rPr>
            </w:pPr>
            <w:r w:rsidDel="00000000" w:rsidR="00000000" w:rsidRPr="00000000">
              <w:rPr>
                <w:rFonts w:ascii="Lato" w:cs="Lato" w:eastAsia="Lato" w:hAnsi="Lato"/>
                <w:b w:val="1"/>
                <w:sz w:val="16"/>
                <w:szCs w:val="16"/>
                <w:shd w:fill="fce5cd" w:val="clear"/>
                <w:rtl w:val="0"/>
              </w:rPr>
              <w:t xml:space="preserve">TF-IDF</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16"/>
                <w:szCs w:val="16"/>
                <w:shd w:fill="fce5cd" w:val="clear"/>
              </w:rPr>
            </w:pPr>
            <w:r w:rsidDel="00000000" w:rsidR="00000000" w:rsidRPr="00000000">
              <w:rPr>
                <w:rFonts w:ascii="Lato" w:cs="Lato" w:eastAsia="Lato" w:hAnsi="Lato"/>
                <w:b w:val="1"/>
                <w:sz w:val="16"/>
                <w:szCs w:val="16"/>
                <w:shd w:fill="fce5cd" w:val="clear"/>
                <w:rtl w:val="0"/>
              </w:rPr>
              <w:t xml:space="preserve">BoW</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16"/>
                <w:szCs w:val="16"/>
                <w:shd w:fill="fce5cd" w:val="clear"/>
              </w:rPr>
            </w:pPr>
            <w:r w:rsidDel="00000000" w:rsidR="00000000" w:rsidRPr="00000000">
              <w:rPr>
                <w:rFonts w:ascii="Lato" w:cs="Lato" w:eastAsia="Lato" w:hAnsi="Lato"/>
                <w:b w:val="1"/>
                <w:sz w:val="16"/>
                <w:szCs w:val="16"/>
                <w:shd w:fill="fce5cd" w:val="clear"/>
                <w:rtl w:val="0"/>
              </w:rPr>
              <w:t xml:space="preserve">TF-IDF</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16"/>
                <w:szCs w:val="16"/>
                <w:shd w:fill="fce5cd" w:val="clear"/>
              </w:rPr>
            </w:pPr>
            <w:r w:rsidDel="00000000" w:rsidR="00000000" w:rsidRPr="00000000">
              <w:rPr>
                <w:rFonts w:ascii="Lato" w:cs="Lato" w:eastAsia="Lato" w:hAnsi="Lato"/>
                <w:b w:val="1"/>
                <w:sz w:val="16"/>
                <w:szCs w:val="16"/>
                <w:shd w:fill="fce5cd" w:val="clear"/>
                <w:rtl w:val="0"/>
              </w:rPr>
              <w:t xml:space="preserve">BoW</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16"/>
                <w:szCs w:val="16"/>
                <w:shd w:fill="fce5cd" w:val="clear"/>
              </w:rPr>
            </w:pPr>
            <w:r w:rsidDel="00000000" w:rsidR="00000000" w:rsidRPr="00000000">
              <w:rPr>
                <w:rFonts w:ascii="Lato" w:cs="Lato" w:eastAsia="Lato" w:hAnsi="Lato"/>
                <w:b w:val="1"/>
                <w:sz w:val="16"/>
                <w:szCs w:val="16"/>
                <w:shd w:fill="fce5cd" w:val="clear"/>
                <w:rtl w:val="0"/>
              </w:rPr>
              <w:t xml:space="preserve">TF-IDF</w:t>
            </w:r>
          </w:p>
        </w:tc>
      </w:tr>
      <w:tr>
        <w:trPr>
          <w:cantSplit w:val="0"/>
          <w:trHeight w:val="37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16"/>
                <w:szCs w:val="16"/>
              </w:rPr>
            </w:pPr>
            <w:r w:rsidDel="00000000" w:rsidR="00000000" w:rsidRPr="00000000">
              <w:rPr>
                <w:rFonts w:ascii="Lato" w:cs="Lato" w:eastAsia="Lato" w:hAnsi="Lato"/>
                <w:b w:val="1"/>
                <w:sz w:val="16"/>
                <w:szCs w:val="16"/>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0.99/0.99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0.99/0.99</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0.99/ 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Lato" w:cs="Lato" w:eastAsia="Lato" w:hAnsi="Lato"/>
                <w:sz w:val="16"/>
                <w:szCs w:val="16"/>
              </w:rPr>
            </w:pPr>
            <w:r w:rsidDel="00000000" w:rsidR="00000000" w:rsidRPr="00000000">
              <w:rPr>
                <w:rFonts w:ascii="Lato" w:cs="Lato" w:eastAsia="Lato" w:hAnsi="Lato"/>
                <w:sz w:val="16"/>
                <w:szCs w:val="16"/>
                <w:highlight w:val="white"/>
                <w:rtl w:val="0"/>
              </w:rPr>
              <w:t xml:space="preserve">0.99/ 0.99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0.99 / 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Lato" w:cs="Lato" w:eastAsia="Lato" w:hAnsi="Lato"/>
                <w:sz w:val="16"/>
                <w:szCs w:val="16"/>
              </w:rPr>
            </w:pPr>
            <w:r w:rsidDel="00000000" w:rsidR="00000000" w:rsidRPr="00000000">
              <w:rPr>
                <w:rFonts w:ascii="Lato" w:cs="Lato" w:eastAsia="Lato" w:hAnsi="Lato"/>
                <w:sz w:val="16"/>
                <w:szCs w:val="16"/>
                <w:highlight w:val="white"/>
                <w:rtl w:val="0"/>
              </w:rPr>
              <w:t xml:space="preserve">0.99 / 0.99</w:t>
            </w:r>
            <w:r w:rsidDel="00000000" w:rsidR="00000000" w:rsidRPr="00000000">
              <w:rPr>
                <w:rtl w:val="0"/>
              </w:rPr>
            </w:r>
          </w:p>
        </w:tc>
        <w:tc>
          <w:tcPr>
            <w:gridSpan w:val="2"/>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0.9248</w:t>
            </w:r>
          </w:p>
        </w:tc>
      </w:tr>
      <w:tr>
        <w:trPr>
          <w:cantSplit w:val="0"/>
          <w:trHeight w:val="36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16"/>
                <w:szCs w:val="16"/>
              </w:rPr>
            </w:pPr>
            <w:r w:rsidDel="00000000" w:rsidR="00000000" w:rsidRPr="00000000">
              <w:rPr>
                <w:rFonts w:ascii="Lato" w:cs="Lato" w:eastAsia="Lato" w:hAnsi="Lato"/>
                <w:b w:val="1"/>
                <w:sz w:val="16"/>
                <w:szCs w:val="16"/>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Lato" w:cs="Lato" w:eastAsia="Lato" w:hAnsi="Lato"/>
                <w:sz w:val="16"/>
                <w:szCs w:val="16"/>
              </w:rPr>
            </w:pPr>
            <w:r w:rsidDel="00000000" w:rsidR="00000000" w:rsidRPr="00000000">
              <w:rPr>
                <w:rFonts w:ascii="Lato" w:cs="Lato" w:eastAsia="Lato" w:hAnsi="Lato"/>
                <w:sz w:val="16"/>
                <w:szCs w:val="16"/>
                <w:highlight w:val="white"/>
                <w:rtl w:val="0"/>
              </w:rPr>
              <w:t xml:space="preserve">0.844 / 0.843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Lato" w:cs="Lato" w:eastAsia="Lato" w:hAnsi="Lato"/>
                <w:sz w:val="16"/>
                <w:szCs w:val="16"/>
              </w:rPr>
            </w:pPr>
            <w:r w:rsidDel="00000000" w:rsidR="00000000" w:rsidRPr="00000000">
              <w:rPr>
                <w:rFonts w:ascii="Lato" w:cs="Lato" w:eastAsia="Lato" w:hAnsi="Lato"/>
                <w:sz w:val="16"/>
                <w:szCs w:val="16"/>
                <w:highlight w:val="white"/>
                <w:rtl w:val="0"/>
              </w:rPr>
              <w:t xml:space="preserve">0.814 / 0.813</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Lato" w:cs="Lato" w:eastAsia="Lato" w:hAnsi="Lato"/>
                <w:sz w:val="16"/>
                <w:szCs w:val="16"/>
              </w:rPr>
            </w:pPr>
            <w:r w:rsidDel="00000000" w:rsidR="00000000" w:rsidRPr="00000000">
              <w:rPr>
                <w:rFonts w:ascii="Lato" w:cs="Lato" w:eastAsia="Lato" w:hAnsi="Lato"/>
                <w:sz w:val="16"/>
                <w:szCs w:val="16"/>
                <w:rtl w:val="0"/>
              </w:rPr>
              <w:t xml:space="preserve">0.8472 / 0.8475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Lato" w:cs="Lato" w:eastAsia="Lato" w:hAnsi="Lato"/>
                <w:sz w:val="16"/>
                <w:szCs w:val="16"/>
              </w:rPr>
            </w:pPr>
            <w:r w:rsidDel="00000000" w:rsidR="00000000" w:rsidRPr="00000000">
              <w:rPr>
                <w:rFonts w:ascii="Lato" w:cs="Lato" w:eastAsia="Lato" w:hAnsi="Lato"/>
                <w:sz w:val="16"/>
                <w:szCs w:val="16"/>
                <w:highlight w:val="white"/>
                <w:rtl w:val="0"/>
              </w:rPr>
              <w:t xml:space="preserve">0.8168 / 0.8167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Lato" w:cs="Lato" w:eastAsia="Lato" w:hAnsi="Lato"/>
                <w:sz w:val="16"/>
                <w:szCs w:val="16"/>
              </w:rPr>
            </w:pPr>
            <w:r w:rsidDel="00000000" w:rsidR="00000000" w:rsidRPr="00000000">
              <w:rPr>
                <w:rFonts w:ascii="Lato" w:cs="Lato" w:eastAsia="Lato" w:hAnsi="Lato"/>
                <w:sz w:val="16"/>
                <w:szCs w:val="16"/>
                <w:highlight w:val="white"/>
                <w:rtl w:val="0"/>
              </w:rPr>
              <w:t xml:space="preserve">0.836 / 0.8363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Lato" w:cs="Lato" w:eastAsia="Lato" w:hAnsi="Lato"/>
                <w:sz w:val="16"/>
                <w:szCs w:val="16"/>
              </w:rPr>
            </w:pPr>
            <w:r w:rsidDel="00000000" w:rsidR="00000000" w:rsidRPr="00000000">
              <w:rPr>
                <w:rFonts w:ascii="Lato" w:cs="Lato" w:eastAsia="Lato" w:hAnsi="Lato"/>
                <w:sz w:val="16"/>
                <w:szCs w:val="16"/>
                <w:highlight w:val="white"/>
                <w:rtl w:val="0"/>
              </w:rPr>
              <w:t xml:space="preserve">0.55 / 0.46</w:t>
            </w:r>
            <w:r w:rsidDel="00000000" w:rsidR="00000000" w:rsidRPr="00000000">
              <w:rPr>
                <w:rtl w:val="0"/>
              </w:rPr>
            </w:r>
          </w:p>
        </w:tc>
        <w:tc>
          <w:tcPr>
            <w:gridSpan w:val="2"/>
            <w:shd w:fill="fff2c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0.8216</w:t>
            </w:r>
          </w:p>
        </w:tc>
      </w:tr>
    </w:tbl>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jc w:val="both"/>
        <w:rPr>
          <w:rFonts w:ascii="Lato" w:cs="Lato" w:eastAsia="Lato" w:hAnsi="Lato"/>
          <w:sz w:val="20"/>
          <w:szCs w:val="20"/>
        </w:rPr>
      </w:pPr>
      <w:r w:rsidDel="00000000" w:rsidR="00000000" w:rsidRPr="00000000">
        <w:rPr>
          <w:rFonts w:ascii="Lato" w:cs="Lato" w:eastAsia="Lato" w:hAnsi="Lato"/>
          <w:sz w:val="20"/>
          <w:szCs w:val="20"/>
          <w:rtl w:val="0"/>
        </w:rPr>
        <w:t xml:space="preserve">After the analysis of the measures we obtained, we see a big problem which is the overfitting, for all the models tested, even if we only added the 2 grams to TF-IDF. For the compression of the SVM and Naïve Bayes model, we saw that SVM is doing better, but they caused the overfitting. In order to test this hypothesis, we have to use a statistical testing hypothesis technique to get the statistical significance of this result (due to the limited time, we could not do this, but we plan to integrate it in the final project). </w:t>
      </w:r>
    </w:p>
    <w:p w:rsidR="00000000" w:rsidDel="00000000" w:rsidP="00000000" w:rsidRDefault="00000000" w:rsidRPr="00000000" w14:paraId="00000038">
      <w:pPr>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Result : </w:t>
      </w:r>
    </w:p>
    <w:p w:rsidR="00000000" w:rsidDel="00000000" w:rsidP="00000000" w:rsidRDefault="00000000" w:rsidRPr="00000000" w14:paraId="0000003A">
      <w:pPr>
        <w:jc w:val="both"/>
        <w:rPr>
          <w:rFonts w:ascii="Lato" w:cs="Lato" w:eastAsia="Lato" w:hAnsi="Lato"/>
          <w:sz w:val="20"/>
          <w:szCs w:val="20"/>
        </w:rPr>
      </w:pPr>
      <w:r w:rsidDel="00000000" w:rsidR="00000000" w:rsidRPr="00000000">
        <w:rPr>
          <w:rFonts w:ascii="Lato" w:cs="Lato" w:eastAsia="Lato" w:hAnsi="Lato"/>
          <w:sz w:val="20"/>
          <w:szCs w:val="20"/>
          <w:highlight w:val="white"/>
          <w:rtl w:val="0"/>
        </w:rPr>
        <w:t xml:space="preserve">We have reached an accuracy of 83.00% on evaluation data using  TF-IDF (2-grams) and Linear SVM. Our accuracy has increased from slightly less than 0.81 using TF-IDF(unigram) and Naïve Bayes to 0.83 using Linear SVM. So as mentioned in the last lab, our assumptions were correct, using a more sophisticated model results in a higher accuracy for testing data, but we still suffer from the overfitting problem which is a crucial problem that we have to deal with. In the project, we aim to build a model using the word2vec word embeddings technique that tries to encapsulate the meaning of a given word to reduce the overfitting. </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sectPr>
      <w:pgSz w:h="15840" w:w="12240" w:orient="portrait"/>
      <w:pgMar w:bottom="18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