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4C8E" w14:textId="0D33FE61" w:rsidR="00394A15" w:rsidRPr="0060611F" w:rsidRDefault="005A3390" w:rsidP="00D7754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Continual</w:t>
      </w:r>
      <w:r w:rsidR="00DE05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60611F">
        <w:rPr>
          <w:rFonts w:ascii="Times New Roman" w:hAnsi="Times New Roman" w:cs="Times New Roman"/>
          <w:b/>
          <w:bCs/>
          <w:sz w:val="44"/>
          <w:szCs w:val="44"/>
        </w:rPr>
        <w:t xml:space="preserve">Learning </w:t>
      </w:r>
      <w:r>
        <w:rPr>
          <w:rFonts w:ascii="Times New Roman" w:hAnsi="Times New Roman" w:cs="Times New Roman"/>
          <w:b/>
          <w:bCs/>
          <w:sz w:val="44"/>
          <w:szCs w:val="44"/>
        </w:rPr>
        <w:t>Knowledge Graph</w:t>
      </w:r>
      <w:r w:rsidR="0023762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Embedding</w:t>
      </w:r>
      <w:r w:rsidR="00392C50">
        <w:rPr>
          <w:rFonts w:ascii="Times New Roman" w:hAnsi="Times New Roman" w:cs="Times New Roman"/>
          <w:b/>
          <w:bCs/>
          <w:sz w:val="44"/>
          <w:szCs w:val="44"/>
        </w:rPr>
        <w:t>s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4EFECC42" w14:textId="49A22798" w:rsidR="00394A15" w:rsidRPr="00237B64" w:rsidRDefault="00AC0BEF" w:rsidP="00D77544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Final Report</w:t>
      </w:r>
    </w:p>
    <w:p w14:paraId="07C701E5" w14:textId="28C50BC7" w:rsidR="003B2EF1" w:rsidRPr="00D62A05" w:rsidRDefault="003B2EF1" w:rsidP="00D77544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62A05">
        <w:rPr>
          <w:rFonts w:ascii="Times New Roman" w:hAnsi="Times New Roman" w:cs="Times New Roman"/>
          <w:sz w:val="30"/>
          <w:szCs w:val="30"/>
        </w:rPr>
        <w:t>Yang Yiliu</w:t>
      </w:r>
    </w:p>
    <w:p w14:paraId="2A6196C1" w14:textId="1DB2D7CF" w:rsidR="003B2EF1" w:rsidRPr="00D62A05" w:rsidRDefault="003B2EF1" w:rsidP="00D77544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62A05">
        <w:rPr>
          <w:rFonts w:ascii="Times New Roman" w:hAnsi="Times New Roman" w:cs="Times New Roman"/>
          <w:sz w:val="30"/>
          <w:szCs w:val="30"/>
        </w:rPr>
        <w:t>1155157082</w:t>
      </w:r>
    </w:p>
    <w:p w14:paraId="2B842F2A" w14:textId="46250287" w:rsidR="00EE1FA4" w:rsidRDefault="00EE1FA4" w:rsidP="00EE1FA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14DED82D" w14:textId="7C54EE92" w:rsidR="00F26D1A" w:rsidRPr="00DF7329" w:rsidRDefault="00F26D1A" w:rsidP="00EE1FA4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Knowledge Graph (KG) Embedding is a method to encode the entities and relations of KGs</w:t>
      </w:r>
      <w:r w:rsidR="00B3630D">
        <w:rPr>
          <w:rFonts w:ascii="Times New Roman" w:hAnsi="Times New Roman" w:cs="Times New Roman"/>
        </w:rPr>
        <w:t xml:space="preserve"> into a vector or vector-like space</w:t>
      </w:r>
      <w:r w:rsidR="00E43F3E">
        <w:rPr>
          <w:rFonts w:ascii="Times New Roman" w:hAnsi="Times New Roman" w:cs="Times New Roman"/>
        </w:rPr>
        <w:t xml:space="preserve"> to support </w:t>
      </w:r>
      <w:r w:rsidR="00F376A1">
        <w:rPr>
          <w:rFonts w:ascii="Times New Roman" w:hAnsi="Times New Roman" w:cs="Times New Roman"/>
        </w:rPr>
        <w:t>question answering, KG completion</w:t>
      </w:r>
      <w:r w:rsidR="00836C25">
        <w:rPr>
          <w:rFonts w:ascii="Times New Roman" w:hAnsi="Times New Roman" w:cs="Times New Roman"/>
        </w:rPr>
        <w:t>,</w:t>
      </w:r>
      <w:r w:rsidR="00F376A1">
        <w:rPr>
          <w:rFonts w:ascii="Times New Roman" w:hAnsi="Times New Roman" w:cs="Times New Roman"/>
        </w:rPr>
        <w:t xml:space="preserve"> and recommender systems. </w:t>
      </w:r>
      <w:r w:rsidR="00836C25">
        <w:rPr>
          <w:rFonts w:ascii="Times New Roman" w:hAnsi="Times New Roman" w:cs="Times New Roman"/>
        </w:rPr>
        <w:t xml:space="preserve">There have been many papers </w:t>
      </w:r>
      <w:r w:rsidR="00E854FD">
        <w:rPr>
          <w:rFonts w:ascii="Times New Roman" w:hAnsi="Times New Roman" w:cs="Times New Roman"/>
        </w:rPr>
        <w:t>focusing</w:t>
      </w:r>
      <w:r w:rsidR="00836C25">
        <w:rPr>
          <w:rFonts w:ascii="Times New Roman" w:hAnsi="Times New Roman" w:cs="Times New Roman"/>
        </w:rPr>
        <w:t xml:space="preserve"> on </w:t>
      </w:r>
      <w:r w:rsidR="00E854FD">
        <w:rPr>
          <w:rFonts w:ascii="Times New Roman" w:hAnsi="Times New Roman" w:cs="Times New Roman"/>
        </w:rPr>
        <w:t xml:space="preserve">static KG embedding learning. However, in the real world, the KGs always </w:t>
      </w:r>
      <w:r w:rsidR="00ED0D7B">
        <w:rPr>
          <w:rFonts w:ascii="Times New Roman" w:hAnsi="Times New Roman" w:cs="Times New Roman"/>
        </w:rPr>
        <w:t xml:space="preserve">change over time. That means most existing </w:t>
      </w:r>
      <w:r w:rsidR="00C376E5">
        <w:rPr>
          <w:rFonts w:ascii="Times New Roman" w:hAnsi="Times New Roman" w:cs="Times New Roman"/>
        </w:rPr>
        <w:t>models</w:t>
      </w:r>
      <w:r w:rsidR="00ED0D7B">
        <w:rPr>
          <w:rFonts w:ascii="Times New Roman" w:hAnsi="Times New Roman" w:cs="Times New Roman"/>
        </w:rPr>
        <w:t xml:space="preserve"> must retrain </w:t>
      </w:r>
      <w:r w:rsidR="00C376E5">
        <w:rPr>
          <w:rFonts w:ascii="Times New Roman" w:hAnsi="Times New Roman" w:cs="Times New Roman"/>
        </w:rPr>
        <w:t>on whole edges if there is any update on the KG</w:t>
      </w:r>
      <w:r w:rsidR="00E4157F">
        <w:rPr>
          <w:rFonts w:ascii="Times New Roman" w:hAnsi="Times New Roman" w:cs="Times New Roman"/>
        </w:rPr>
        <w:t xml:space="preserve">, which cost a lot of time. In </w:t>
      </w:r>
      <w:r w:rsidR="009230B8">
        <w:rPr>
          <w:rFonts w:ascii="Times New Roman" w:hAnsi="Times New Roman" w:cs="Times New Roman"/>
        </w:rPr>
        <w:t xml:space="preserve">order to reduce time consumption and </w:t>
      </w:r>
      <w:r w:rsidR="00BF7D5F">
        <w:rPr>
          <w:rFonts w:ascii="Times New Roman" w:hAnsi="Times New Roman" w:cs="Times New Roman"/>
        </w:rPr>
        <w:t>improve the model accuracy</w:t>
      </w:r>
      <w:r w:rsidR="002B6671">
        <w:rPr>
          <w:rFonts w:ascii="Times New Roman" w:hAnsi="Times New Roman" w:cs="Times New Roman"/>
        </w:rPr>
        <w:t>, this report</w:t>
      </w:r>
      <w:r w:rsidR="002A699C">
        <w:rPr>
          <w:rFonts w:ascii="Times New Roman" w:hAnsi="Times New Roman" w:cs="Times New Roman"/>
        </w:rPr>
        <w:t xml:space="preserve"> presents two training improvement methods</w:t>
      </w:r>
      <w:r w:rsidR="009858C9">
        <w:rPr>
          <w:rFonts w:ascii="Times New Roman" w:hAnsi="Times New Roman" w:cs="Times New Roman"/>
        </w:rPr>
        <w:t xml:space="preserve">, </w:t>
      </w:r>
      <w:r w:rsidR="009858C9" w:rsidRPr="009858C9">
        <w:rPr>
          <w:rFonts w:ascii="Times New Roman" w:hAnsi="Times New Roman" w:cs="Times New Roman"/>
        </w:rPr>
        <w:t>which significantly reduce the catastrophic forgetting during incremental updating and improve the model accuracy</w:t>
      </w:r>
      <w:r w:rsidR="009858C9">
        <w:rPr>
          <w:rFonts w:ascii="Times New Roman" w:hAnsi="Times New Roman" w:cs="Times New Roman"/>
        </w:rPr>
        <w:t>.</w:t>
      </w:r>
    </w:p>
    <w:p w14:paraId="2A108A00" w14:textId="77777777" w:rsidR="00EE1FA4" w:rsidRDefault="00EE1FA4" w:rsidP="00EE1FA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879AF2C" w14:textId="109E7F3E" w:rsidR="00D77544" w:rsidRPr="00D62A05" w:rsidRDefault="003B2EF1" w:rsidP="00D775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62A05">
        <w:rPr>
          <w:rFonts w:ascii="Times New Roman" w:hAnsi="Times New Roman" w:cs="Times New Roman"/>
          <w:b/>
          <w:bCs/>
        </w:rPr>
        <w:t>Introduction</w:t>
      </w:r>
    </w:p>
    <w:p w14:paraId="120FE98C" w14:textId="1E8BDC10" w:rsidR="00D77544" w:rsidRPr="00053762" w:rsidRDefault="00C14870" w:rsidP="00237B64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 w:rsidRPr="00053762">
        <w:rPr>
          <w:rFonts w:ascii="Times New Roman" w:hAnsi="Times New Roman" w:cs="Times New Roman"/>
          <w:lang w:val="en-US"/>
        </w:rPr>
        <w:t xml:space="preserve">A knowledge graph (KG) is a </w:t>
      </w:r>
      <w:r w:rsidR="00911332" w:rsidRPr="00053762">
        <w:rPr>
          <w:rFonts w:ascii="Times New Roman" w:hAnsi="Times New Roman" w:cs="Times New Roman"/>
          <w:lang w:val="en-US"/>
        </w:rPr>
        <w:t xml:space="preserve">graph structure that contains knowledge </w:t>
      </w:r>
      <w:r w:rsidR="00D747D7" w:rsidRPr="00053762">
        <w:rPr>
          <w:rFonts w:ascii="Times New Roman" w:hAnsi="Times New Roman" w:cs="Times New Roman"/>
          <w:lang w:val="en-US"/>
        </w:rPr>
        <w:t>in</w:t>
      </w:r>
      <w:r w:rsidR="00385645" w:rsidRPr="00053762">
        <w:rPr>
          <w:rFonts w:ascii="Times New Roman" w:hAnsi="Times New Roman" w:cs="Times New Roman"/>
          <w:lang w:val="en-US"/>
        </w:rPr>
        <w:t xml:space="preserve"> the form of head</w:t>
      </w:r>
      <w:r w:rsidR="00AB699A" w:rsidRPr="00053762">
        <w:rPr>
          <w:rFonts w:ascii="Times New Roman" w:hAnsi="Times New Roman" w:cs="Times New Roman"/>
          <w:lang w:val="en-US"/>
        </w:rPr>
        <w:t>-</w:t>
      </w:r>
      <w:r w:rsidR="00385645" w:rsidRPr="00053762">
        <w:rPr>
          <w:rFonts w:ascii="Times New Roman" w:hAnsi="Times New Roman" w:cs="Times New Roman"/>
          <w:lang w:val="en-US"/>
        </w:rPr>
        <w:t>relation-tail trip</w:t>
      </w:r>
      <w:r w:rsidR="00D747D7" w:rsidRPr="00053762">
        <w:rPr>
          <w:rFonts w:ascii="Times New Roman" w:hAnsi="Times New Roman" w:cs="Times New Roman"/>
          <w:lang w:val="en-US"/>
        </w:rPr>
        <w:t>les, where head and tail are entities</w:t>
      </w:r>
      <w:r w:rsidR="00A14AE8" w:rsidRPr="00053762">
        <w:rPr>
          <w:rFonts w:ascii="Times New Roman" w:hAnsi="Times New Roman" w:cs="Times New Roman"/>
          <w:lang w:val="en-US"/>
        </w:rPr>
        <w:t xml:space="preserve"> and the relation is an edge between them. </w:t>
      </w:r>
      <w:r w:rsidR="00AA2980" w:rsidRPr="00053762">
        <w:rPr>
          <w:rFonts w:ascii="Times New Roman" w:hAnsi="Times New Roman" w:cs="Times New Roman"/>
          <w:lang w:val="en-US"/>
        </w:rPr>
        <w:t xml:space="preserve">[1] </w:t>
      </w:r>
      <w:r w:rsidR="00854126" w:rsidRPr="00053762">
        <w:rPr>
          <w:rFonts w:ascii="Times New Roman" w:hAnsi="Times New Roman" w:cs="Times New Roman"/>
          <w:lang w:val="en-US"/>
        </w:rPr>
        <w:t xml:space="preserve">Knowledge graphs are </w:t>
      </w:r>
      <w:r w:rsidR="008E1985" w:rsidRPr="00053762">
        <w:rPr>
          <w:rFonts w:ascii="Times New Roman" w:hAnsi="Times New Roman" w:cs="Times New Roman"/>
          <w:lang w:val="en-US"/>
        </w:rPr>
        <w:t xml:space="preserve">being widely </w:t>
      </w:r>
      <w:r w:rsidR="00854126" w:rsidRPr="00053762">
        <w:rPr>
          <w:rFonts w:ascii="Times New Roman" w:hAnsi="Times New Roman" w:cs="Times New Roman"/>
          <w:lang w:val="en-US"/>
        </w:rPr>
        <w:t xml:space="preserve">used in various </w:t>
      </w:r>
      <w:r w:rsidR="008E1985" w:rsidRPr="00053762">
        <w:rPr>
          <w:rFonts w:ascii="Times New Roman" w:hAnsi="Times New Roman" w:cs="Times New Roman"/>
          <w:lang w:val="en-US"/>
        </w:rPr>
        <w:t>domains</w:t>
      </w:r>
      <w:r w:rsidR="00CA2CC2" w:rsidRPr="00053762">
        <w:rPr>
          <w:rFonts w:ascii="Times New Roman" w:hAnsi="Times New Roman" w:cs="Times New Roman"/>
          <w:lang w:val="en-US"/>
        </w:rPr>
        <w:t xml:space="preserve"> such as recommender systems</w:t>
      </w:r>
      <w:r w:rsidR="00925423" w:rsidRPr="00053762">
        <w:rPr>
          <w:rFonts w:ascii="Times New Roman" w:hAnsi="Times New Roman" w:cs="Times New Roman"/>
          <w:lang w:val="en-US"/>
        </w:rPr>
        <w:t xml:space="preserve"> [2]</w:t>
      </w:r>
      <w:r w:rsidR="00CA2CC2" w:rsidRPr="00053762">
        <w:rPr>
          <w:rFonts w:ascii="Times New Roman" w:hAnsi="Times New Roman" w:cs="Times New Roman"/>
          <w:lang w:val="en-US"/>
        </w:rPr>
        <w:t xml:space="preserve">, </w:t>
      </w:r>
      <w:r w:rsidR="00925423" w:rsidRPr="00053762">
        <w:rPr>
          <w:rFonts w:ascii="Times New Roman" w:hAnsi="Times New Roman" w:cs="Times New Roman"/>
          <w:lang w:val="en-US"/>
        </w:rPr>
        <w:t>question-answering</w:t>
      </w:r>
      <w:r w:rsidR="00CA2CC2" w:rsidRPr="00053762">
        <w:rPr>
          <w:rFonts w:ascii="Times New Roman" w:hAnsi="Times New Roman" w:cs="Times New Roman"/>
          <w:lang w:val="en-US"/>
        </w:rPr>
        <w:t xml:space="preserve"> </w:t>
      </w:r>
      <w:r w:rsidR="00925423" w:rsidRPr="00053762">
        <w:rPr>
          <w:rFonts w:ascii="Times New Roman" w:hAnsi="Times New Roman" w:cs="Times New Roman"/>
          <w:lang w:val="en-US"/>
        </w:rPr>
        <w:t>bots [3], and drug discovery [4].</w:t>
      </w:r>
    </w:p>
    <w:p w14:paraId="0C6D2DC2" w14:textId="7B6AF1DE" w:rsidR="00054A97" w:rsidRPr="00C12263" w:rsidRDefault="00753DF6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 w:rsidRPr="00053762">
        <w:rPr>
          <w:rFonts w:ascii="Times New Roman" w:hAnsi="Times New Roman" w:cs="Times New Roman"/>
          <w:lang w:val="en-US"/>
        </w:rPr>
        <w:t xml:space="preserve">Reasoning over such KGs is a common task </w:t>
      </w:r>
      <w:r w:rsidR="00BA5D6A" w:rsidRPr="00053762">
        <w:rPr>
          <w:rFonts w:ascii="Times New Roman" w:hAnsi="Times New Roman" w:cs="Times New Roman"/>
          <w:lang w:val="en-US"/>
        </w:rPr>
        <w:t>of</w:t>
      </w:r>
      <w:r w:rsidR="00147273" w:rsidRPr="00053762">
        <w:rPr>
          <w:rFonts w:ascii="Times New Roman" w:hAnsi="Times New Roman" w:cs="Times New Roman"/>
          <w:lang w:val="en-US"/>
        </w:rPr>
        <w:t xml:space="preserve"> AI systems</w:t>
      </w:r>
      <w:r w:rsidR="00BA5D6A" w:rsidRPr="00053762">
        <w:rPr>
          <w:rFonts w:ascii="Times New Roman" w:hAnsi="Times New Roman" w:cs="Times New Roman"/>
          <w:lang w:val="en-US"/>
        </w:rPr>
        <w:t>.</w:t>
      </w:r>
      <w:r w:rsidR="00147273" w:rsidRPr="00053762">
        <w:rPr>
          <w:rFonts w:ascii="Times New Roman" w:hAnsi="Times New Roman" w:cs="Times New Roman"/>
          <w:lang w:val="en-US"/>
        </w:rPr>
        <w:t xml:space="preserve"> </w:t>
      </w:r>
      <w:r w:rsidR="00CA42D4" w:rsidRPr="00053762">
        <w:rPr>
          <w:rFonts w:ascii="Times New Roman" w:hAnsi="Times New Roman" w:cs="Times New Roman"/>
          <w:lang w:val="en-US"/>
        </w:rPr>
        <w:t>For example, if we ask Turing</w:t>
      </w:r>
      <w:r w:rsidR="00F37016" w:rsidRPr="00053762">
        <w:rPr>
          <w:rFonts w:ascii="Times New Roman" w:hAnsi="Times New Roman" w:cs="Times New Roman"/>
          <w:lang w:val="en-US"/>
        </w:rPr>
        <w:t xml:space="preserve"> </w:t>
      </w:r>
      <w:r w:rsidR="00CA42D4" w:rsidRPr="00053762">
        <w:rPr>
          <w:rFonts w:ascii="Times New Roman" w:hAnsi="Times New Roman" w:cs="Times New Roman"/>
          <w:lang w:val="en-US"/>
        </w:rPr>
        <w:t>Award</w:t>
      </w:r>
      <w:r w:rsidR="00F37016" w:rsidRPr="00053762">
        <w:rPr>
          <w:rFonts w:ascii="Times New Roman" w:hAnsi="Times New Roman" w:cs="Times New Roman"/>
          <w:lang w:val="en-US"/>
        </w:rPr>
        <w:t xml:space="preserve"> </w:t>
      </w:r>
      <w:r w:rsidR="00CA42D4" w:rsidRPr="00053762">
        <w:rPr>
          <w:rFonts w:ascii="Times New Roman" w:hAnsi="Times New Roman" w:cs="Times New Roman"/>
          <w:lang w:val="en-US"/>
        </w:rPr>
        <w:t>-</w:t>
      </w:r>
      <w:r w:rsidR="00623415" w:rsidRPr="00053762">
        <w:rPr>
          <w:rFonts w:ascii="Times New Roman" w:hAnsi="Times New Roman" w:cs="Times New Roman"/>
          <w:lang w:val="en-US"/>
        </w:rPr>
        <w:t>--</w:t>
      </w:r>
      <w:r w:rsidR="00F37016" w:rsidRPr="00053762">
        <w:rPr>
          <w:rFonts w:ascii="Times New Roman" w:hAnsi="Times New Roman" w:cs="Times New Roman"/>
          <w:lang w:val="en-US"/>
        </w:rPr>
        <w:t xml:space="preserve"> </w:t>
      </w:r>
      <w:r w:rsidR="00CA42D4" w:rsidRPr="00053762">
        <w:rPr>
          <w:rFonts w:ascii="Times New Roman" w:hAnsi="Times New Roman" w:cs="Times New Roman"/>
          <w:lang w:val="en-US"/>
        </w:rPr>
        <w:t>Win</w:t>
      </w:r>
      <w:r w:rsidR="00F37016" w:rsidRPr="00053762">
        <w:rPr>
          <w:rFonts w:ascii="Times New Roman" w:hAnsi="Times New Roman" w:cs="Times New Roman"/>
          <w:lang w:val="en-US"/>
        </w:rPr>
        <w:t xml:space="preserve"> </w:t>
      </w:r>
      <w:r w:rsidR="00CA42D4" w:rsidRPr="00053762">
        <w:rPr>
          <w:rFonts w:ascii="Times New Roman" w:hAnsi="Times New Roman" w:cs="Times New Roman"/>
          <w:lang w:val="en-US"/>
        </w:rPr>
        <w:t>-</w:t>
      </w:r>
      <w:r w:rsidR="00623415" w:rsidRPr="00053762">
        <w:rPr>
          <w:rFonts w:ascii="Times New Roman" w:hAnsi="Times New Roman" w:cs="Times New Roman"/>
          <w:lang w:val="en-US"/>
        </w:rPr>
        <w:t>--</w:t>
      </w:r>
      <w:r w:rsidR="00F37016" w:rsidRPr="00053762">
        <w:rPr>
          <w:rFonts w:ascii="Times New Roman" w:hAnsi="Times New Roman" w:cs="Times New Roman"/>
          <w:lang w:val="en-US"/>
        </w:rPr>
        <w:t xml:space="preserve"> </w:t>
      </w:r>
      <w:r w:rsidR="00CA42D4" w:rsidRPr="00053762">
        <w:rPr>
          <w:rFonts w:ascii="Times New Roman" w:hAnsi="Times New Roman" w:cs="Times New Roman"/>
          <w:lang w:val="en-US"/>
        </w:rPr>
        <w:t>?</w:t>
      </w:r>
      <w:r w:rsidR="00826DBB" w:rsidRPr="00053762">
        <w:rPr>
          <w:rFonts w:ascii="Times New Roman" w:hAnsi="Times New Roman" w:cs="Times New Roman"/>
          <w:lang w:val="en-US"/>
        </w:rPr>
        <w:t>, which means</w:t>
      </w:r>
      <w:r w:rsidR="00BA5D6A" w:rsidRPr="00053762">
        <w:rPr>
          <w:rFonts w:ascii="Times New Roman" w:hAnsi="Times New Roman" w:cs="Times New Roman"/>
          <w:lang w:val="en-US"/>
        </w:rPr>
        <w:t xml:space="preserve"> </w:t>
      </w:r>
      <w:r w:rsidR="00826DBB" w:rsidRPr="00053762">
        <w:rPr>
          <w:rFonts w:ascii="Times New Roman" w:hAnsi="Times New Roman" w:cs="Times New Roman"/>
          <w:lang w:val="en-US"/>
        </w:rPr>
        <w:t>who w</w:t>
      </w:r>
      <w:r w:rsidR="00AF3F78" w:rsidRPr="00053762">
        <w:rPr>
          <w:rFonts w:ascii="Times New Roman" w:hAnsi="Times New Roman" w:cs="Times New Roman"/>
          <w:lang w:val="en-US"/>
        </w:rPr>
        <w:t>on</w:t>
      </w:r>
      <w:r w:rsidR="00826DBB" w:rsidRPr="00053762">
        <w:rPr>
          <w:rFonts w:ascii="Times New Roman" w:hAnsi="Times New Roman" w:cs="Times New Roman"/>
          <w:lang w:val="en-US"/>
        </w:rPr>
        <w:t xml:space="preserve"> the </w:t>
      </w:r>
      <w:r w:rsidR="00AF3F78" w:rsidRPr="00053762">
        <w:rPr>
          <w:rFonts w:ascii="Times New Roman" w:hAnsi="Times New Roman" w:cs="Times New Roman"/>
          <w:lang w:val="en-US"/>
        </w:rPr>
        <w:t xml:space="preserve">Turing Award, the goal for a reasoning system based on the KGs is expected to predict </w:t>
      </w:r>
      <w:r w:rsidR="00F37016" w:rsidRPr="00053762">
        <w:rPr>
          <w:rFonts w:ascii="Times New Roman" w:hAnsi="Times New Roman" w:cs="Times New Roman"/>
          <w:lang w:val="en-US"/>
        </w:rPr>
        <w:t>Geoff Hinton, Don Knuth, etc.</w:t>
      </w:r>
      <w:r w:rsidR="00A52F94" w:rsidRPr="00053762">
        <w:rPr>
          <w:rFonts w:ascii="Times New Roman" w:hAnsi="Times New Roman" w:cs="Times New Roman"/>
          <w:lang w:val="en-US"/>
        </w:rPr>
        <w:t xml:space="preserve"> </w:t>
      </w:r>
      <w:r w:rsidR="00D204CE" w:rsidRPr="00053762">
        <w:rPr>
          <w:rFonts w:ascii="Times New Roman" w:hAnsi="Times New Roman" w:cs="Times New Roman"/>
          <w:lang w:val="en-US"/>
        </w:rPr>
        <w:t>Nevertheless</w:t>
      </w:r>
      <w:r w:rsidR="00F27329" w:rsidRPr="00053762">
        <w:rPr>
          <w:rFonts w:ascii="Times New Roman" w:hAnsi="Times New Roman" w:cs="Times New Roman"/>
          <w:lang w:val="en-US"/>
        </w:rPr>
        <w:t xml:space="preserve">, </w:t>
      </w:r>
      <w:r w:rsidR="001251E9" w:rsidRPr="00053762">
        <w:rPr>
          <w:rFonts w:ascii="Times New Roman" w:hAnsi="Times New Roman" w:cs="Times New Roman"/>
          <w:lang w:val="en-US"/>
        </w:rPr>
        <w:t xml:space="preserve">there could be multiple unobserved edges in the original KGs, which means </w:t>
      </w:r>
      <w:r w:rsidR="002C0AEB" w:rsidRPr="00053762">
        <w:rPr>
          <w:rFonts w:ascii="Times New Roman" w:hAnsi="Times New Roman" w:cs="Times New Roman"/>
          <w:lang w:val="en-US"/>
        </w:rPr>
        <w:t xml:space="preserve">there </w:t>
      </w:r>
      <w:r w:rsidR="00020482" w:rsidRPr="00053762">
        <w:rPr>
          <w:rFonts w:ascii="Times New Roman" w:hAnsi="Times New Roman" w:cs="Times New Roman"/>
          <w:lang w:val="en-US"/>
        </w:rPr>
        <w:t>could be</w:t>
      </w:r>
      <w:r w:rsidR="002C0AEB" w:rsidRPr="00053762">
        <w:rPr>
          <w:rFonts w:ascii="Times New Roman" w:hAnsi="Times New Roman" w:cs="Times New Roman"/>
          <w:lang w:val="en-US"/>
        </w:rPr>
        <w:t xml:space="preserve"> no link connection </w:t>
      </w:r>
      <w:r w:rsidR="00020482" w:rsidRPr="00053762">
        <w:rPr>
          <w:rFonts w:ascii="Times New Roman" w:hAnsi="Times New Roman" w:cs="Times New Roman"/>
          <w:lang w:val="en-US"/>
        </w:rPr>
        <w:t>between Geoff Hinton and Turing Award</w:t>
      </w:r>
      <w:r w:rsidR="00B2510E" w:rsidRPr="00053762">
        <w:rPr>
          <w:rFonts w:ascii="Times New Roman" w:hAnsi="Times New Roman" w:cs="Times New Roman"/>
          <w:lang w:val="en-US"/>
        </w:rPr>
        <w:t>. At the same time,</w:t>
      </w:r>
      <w:r w:rsidR="00020482" w:rsidRPr="00053762">
        <w:rPr>
          <w:rFonts w:ascii="Times New Roman" w:hAnsi="Times New Roman" w:cs="Times New Roman"/>
          <w:lang w:val="en-US"/>
        </w:rPr>
        <w:t xml:space="preserve"> the </w:t>
      </w:r>
      <w:r w:rsidR="00DB5882" w:rsidRPr="00053762">
        <w:rPr>
          <w:rFonts w:ascii="Times New Roman" w:hAnsi="Times New Roman" w:cs="Times New Roman"/>
          <w:lang w:val="en-US"/>
        </w:rPr>
        <w:t xml:space="preserve">reasoning system </w:t>
      </w:r>
      <w:r w:rsidR="00B01AB1" w:rsidRPr="00053762">
        <w:rPr>
          <w:rFonts w:ascii="Times New Roman" w:hAnsi="Times New Roman" w:cs="Times New Roman"/>
          <w:lang w:val="en-US"/>
        </w:rPr>
        <w:t xml:space="preserve">should </w:t>
      </w:r>
      <w:r w:rsidR="00BB3349" w:rsidRPr="00053762">
        <w:rPr>
          <w:rFonts w:ascii="Times New Roman" w:hAnsi="Times New Roman" w:cs="Times New Roman"/>
          <w:lang w:val="en-US"/>
        </w:rPr>
        <w:t>be able</w:t>
      </w:r>
      <w:r w:rsidR="00B01AB1" w:rsidRPr="00053762">
        <w:rPr>
          <w:rFonts w:ascii="Times New Roman" w:hAnsi="Times New Roman" w:cs="Times New Roman"/>
          <w:lang w:val="en-US"/>
        </w:rPr>
        <w:t xml:space="preserve"> to reason out there is a link connection. The common method to </w:t>
      </w:r>
      <w:r w:rsidR="00DC06AB" w:rsidRPr="00053762">
        <w:rPr>
          <w:rFonts w:ascii="Times New Roman" w:hAnsi="Times New Roman" w:cs="Times New Roman"/>
          <w:lang w:val="en-US"/>
        </w:rPr>
        <w:t xml:space="preserve">finish such </w:t>
      </w:r>
      <w:r w:rsidR="00113474" w:rsidRPr="00053762">
        <w:rPr>
          <w:rFonts w:ascii="Times New Roman" w:hAnsi="Times New Roman" w:cs="Times New Roman"/>
          <w:lang w:val="en-US"/>
        </w:rPr>
        <w:t xml:space="preserve">a </w:t>
      </w:r>
      <w:r w:rsidR="00313FB5" w:rsidRPr="00053762">
        <w:rPr>
          <w:rFonts w:ascii="Times New Roman" w:hAnsi="Times New Roman" w:cs="Times New Roman"/>
          <w:lang w:val="en-US"/>
        </w:rPr>
        <w:t xml:space="preserve">task is to embed </w:t>
      </w:r>
      <w:r w:rsidR="00113474" w:rsidRPr="00053762">
        <w:rPr>
          <w:rFonts w:ascii="Times New Roman" w:hAnsi="Times New Roman" w:cs="Times New Roman"/>
          <w:lang w:val="en-US"/>
        </w:rPr>
        <w:t xml:space="preserve">every entity and relation into a vector or vector-like space and convert the </w:t>
      </w:r>
      <w:r w:rsidR="00D72E19" w:rsidRPr="00053762">
        <w:rPr>
          <w:rFonts w:ascii="Times New Roman" w:hAnsi="Times New Roman" w:cs="Times New Roman"/>
          <w:lang w:val="en-US"/>
        </w:rPr>
        <w:t>link prediction</w:t>
      </w:r>
      <w:r w:rsidR="008C1C5B" w:rsidRPr="00053762">
        <w:rPr>
          <w:rFonts w:ascii="Times New Roman" w:hAnsi="Times New Roman" w:cs="Times New Roman"/>
          <w:lang w:val="en-US"/>
        </w:rPr>
        <w:t xml:space="preserve">s </w:t>
      </w:r>
      <w:r w:rsidR="00D72E19" w:rsidRPr="00053762">
        <w:rPr>
          <w:rFonts w:ascii="Times New Roman" w:hAnsi="Times New Roman" w:cs="Times New Roman"/>
          <w:lang w:val="en-US"/>
        </w:rPr>
        <w:t xml:space="preserve">into algebraic </w:t>
      </w:r>
      <w:r w:rsidR="00C12263" w:rsidRPr="00053762">
        <w:rPr>
          <w:rFonts w:ascii="Times New Roman" w:hAnsi="Times New Roman" w:cs="Times New Roman"/>
          <w:lang w:val="en-US"/>
        </w:rPr>
        <w:t>or neural operations.</w:t>
      </w:r>
    </w:p>
    <w:p w14:paraId="19E6BB53" w14:textId="77777777" w:rsidR="00054A97" w:rsidRPr="00053762" w:rsidRDefault="00054A97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</w:p>
    <w:p w14:paraId="16092EAE" w14:textId="624E2D4A" w:rsidR="008C7A93" w:rsidRDefault="00D204CE" w:rsidP="00237B64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However, most existing </w:t>
      </w:r>
      <w:r w:rsidR="002F73B3">
        <w:rPr>
          <w:rFonts w:ascii="Times New Roman" w:hAnsi="Times New Roman" w:cs="Times New Roman"/>
          <w:lang w:val="en-US"/>
        </w:rPr>
        <w:t xml:space="preserve">models are designed for static knowledge </w:t>
      </w:r>
      <w:r w:rsidR="003C71FE">
        <w:rPr>
          <w:rFonts w:ascii="Times New Roman" w:hAnsi="Times New Roman" w:cs="Times New Roman"/>
          <w:lang w:val="en-US"/>
        </w:rPr>
        <w:t>graphs. In the real world, KGs are often dynamic</w:t>
      </w:r>
      <w:r w:rsidR="00B41289">
        <w:rPr>
          <w:rFonts w:ascii="Times New Roman" w:hAnsi="Times New Roman" w:cs="Times New Roman"/>
          <w:lang w:val="en-US"/>
        </w:rPr>
        <w:t xml:space="preserve"> and update</w:t>
      </w:r>
      <w:r w:rsidR="008F3FE5">
        <w:rPr>
          <w:rFonts w:ascii="Times New Roman" w:hAnsi="Times New Roman" w:cs="Times New Roman"/>
          <w:lang w:val="en-US"/>
        </w:rPr>
        <w:t>d</w:t>
      </w:r>
      <w:r w:rsidR="00B41289">
        <w:rPr>
          <w:rFonts w:ascii="Times New Roman" w:hAnsi="Times New Roman" w:cs="Times New Roman"/>
          <w:lang w:val="en-US"/>
        </w:rPr>
        <w:t xml:space="preserve"> over time</w:t>
      </w:r>
      <w:r w:rsidR="0036107A">
        <w:rPr>
          <w:rFonts w:ascii="Times New Roman" w:hAnsi="Times New Roman" w:cs="Times New Roman"/>
          <w:lang w:val="en-US"/>
        </w:rPr>
        <w:t xml:space="preserve"> </w:t>
      </w:r>
      <w:r w:rsidR="008F3FE5">
        <w:rPr>
          <w:rFonts w:ascii="Times New Roman" w:hAnsi="Times New Roman" w:cs="Times New Roman"/>
          <w:lang w:val="en-US"/>
        </w:rPr>
        <w:t>by</w:t>
      </w:r>
      <w:r w:rsidR="0036107A">
        <w:rPr>
          <w:rFonts w:ascii="Times New Roman" w:hAnsi="Times New Roman" w:cs="Times New Roman"/>
          <w:lang w:val="en-US"/>
        </w:rPr>
        <w:t xml:space="preserve"> adding and removing edges</w:t>
      </w:r>
      <w:r w:rsidR="00F930CC">
        <w:rPr>
          <w:rFonts w:ascii="Times New Roman" w:hAnsi="Times New Roman" w:cs="Times New Roman"/>
          <w:lang w:val="en-US"/>
        </w:rPr>
        <w:t xml:space="preserve">. To fix this issue, </w:t>
      </w:r>
      <w:r w:rsidR="007A5811">
        <w:rPr>
          <w:rFonts w:ascii="Times New Roman" w:hAnsi="Times New Roman" w:cs="Times New Roman"/>
          <w:lang w:val="en-US"/>
        </w:rPr>
        <w:t xml:space="preserve">most real-world applications of KGs </w:t>
      </w:r>
      <w:proofErr w:type="gramStart"/>
      <w:r w:rsidR="0080095C">
        <w:rPr>
          <w:rFonts w:ascii="Times New Roman" w:hAnsi="Times New Roman" w:cs="Times New Roman"/>
          <w:lang w:val="en-US"/>
        </w:rPr>
        <w:t>have to</w:t>
      </w:r>
      <w:proofErr w:type="gramEnd"/>
      <w:r w:rsidR="0080095C">
        <w:rPr>
          <w:rFonts w:ascii="Times New Roman" w:hAnsi="Times New Roman" w:cs="Times New Roman"/>
          <w:lang w:val="en-US"/>
        </w:rPr>
        <w:t xml:space="preserve"> retrain the whole model </w:t>
      </w:r>
      <w:r w:rsidR="00A476BB">
        <w:rPr>
          <w:rFonts w:ascii="Times New Roman" w:hAnsi="Times New Roman" w:cs="Times New Roman"/>
          <w:lang w:val="en-US"/>
        </w:rPr>
        <w:t xml:space="preserve">to fit </w:t>
      </w:r>
      <w:r w:rsidR="00B932D1">
        <w:rPr>
          <w:rFonts w:ascii="Times New Roman" w:hAnsi="Times New Roman" w:cs="Times New Roman"/>
          <w:lang w:val="en-US"/>
        </w:rPr>
        <w:t xml:space="preserve">new edges </w:t>
      </w:r>
      <w:r w:rsidR="00B2510E">
        <w:rPr>
          <w:rFonts w:ascii="Times New Roman" w:hAnsi="Times New Roman" w:cs="Times New Roman"/>
          <w:lang w:val="en-US"/>
        </w:rPr>
        <w:t>at a high</w:t>
      </w:r>
      <w:r w:rsidR="00AB083F">
        <w:rPr>
          <w:rFonts w:ascii="Times New Roman" w:hAnsi="Times New Roman" w:cs="Times New Roman"/>
          <w:lang w:val="en-US"/>
        </w:rPr>
        <w:t xml:space="preserve"> cost. </w:t>
      </w:r>
      <w:r w:rsidR="00434B88">
        <w:rPr>
          <w:rFonts w:ascii="Times New Roman" w:hAnsi="Times New Roman" w:cs="Times New Roman"/>
          <w:lang w:val="en-US"/>
        </w:rPr>
        <w:t xml:space="preserve">Embedding </w:t>
      </w:r>
      <w:r w:rsidR="003A7A55">
        <w:rPr>
          <w:rFonts w:ascii="Times New Roman" w:hAnsi="Times New Roman" w:cs="Times New Roman"/>
          <w:lang w:val="en-US"/>
        </w:rPr>
        <w:t xml:space="preserve">dynamic Knowledge Graphs with low time cost is </w:t>
      </w:r>
      <w:r w:rsidR="008040E3">
        <w:rPr>
          <w:rFonts w:ascii="Times New Roman" w:hAnsi="Times New Roman" w:cs="Times New Roman"/>
          <w:lang w:val="en-US"/>
        </w:rPr>
        <w:t xml:space="preserve">an </w:t>
      </w:r>
      <w:r w:rsidR="00BB3349">
        <w:rPr>
          <w:rFonts w:ascii="Times New Roman" w:hAnsi="Times New Roman" w:cs="Times New Roman"/>
          <w:lang w:val="en-US"/>
        </w:rPr>
        <w:t>essential</w:t>
      </w:r>
      <w:r w:rsidR="008040E3">
        <w:rPr>
          <w:rFonts w:ascii="Times New Roman" w:hAnsi="Times New Roman" w:cs="Times New Roman"/>
          <w:lang w:val="en-US"/>
        </w:rPr>
        <w:t xml:space="preserve"> and </w:t>
      </w:r>
      <w:r w:rsidR="00FD4AC9">
        <w:rPr>
          <w:rFonts w:ascii="Times New Roman" w:hAnsi="Times New Roman" w:cs="Times New Roman"/>
          <w:lang w:val="en-US"/>
        </w:rPr>
        <w:t>practical problem to be solved.</w:t>
      </w:r>
    </w:p>
    <w:p w14:paraId="214D6C48" w14:textId="4A57C7D4" w:rsidR="008C7A93" w:rsidRDefault="008C7A93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are only a few models </w:t>
      </w:r>
      <w:r w:rsidR="006E74A9">
        <w:rPr>
          <w:rFonts w:ascii="Times New Roman" w:hAnsi="Times New Roman" w:cs="Times New Roman"/>
          <w:lang w:val="en-US"/>
        </w:rPr>
        <w:t xml:space="preserve">that </w:t>
      </w:r>
      <w:r>
        <w:rPr>
          <w:rFonts w:ascii="Times New Roman" w:hAnsi="Times New Roman" w:cs="Times New Roman"/>
          <w:lang w:val="en-US"/>
        </w:rPr>
        <w:t xml:space="preserve">support </w:t>
      </w:r>
      <w:r w:rsidR="006E74A9">
        <w:rPr>
          <w:rFonts w:ascii="Times New Roman" w:hAnsi="Times New Roman" w:cs="Times New Roman"/>
          <w:lang w:val="en-US"/>
        </w:rPr>
        <w:t xml:space="preserve">the </w:t>
      </w:r>
      <w:r w:rsidR="008B31DD">
        <w:rPr>
          <w:rFonts w:ascii="Times New Roman" w:hAnsi="Times New Roman" w:cs="Times New Roman"/>
          <w:lang w:val="en-US"/>
        </w:rPr>
        <w:t>continual learning of KGs, such as puTransE</w:t>
      </w:r>
      <w:r w:rsidR="006E74A9">
        <w:rPr>
          <w:rFonts w:ascii="Times New Roman" w:hAnsi="Times New Roman" w:cs="Times New Roman"/>
          <w:lang w:val="en-US"/>
        </w:rPr>
        <w:t xml:space="preserve"> </w:t>
      </w:r>
      <w:r w:rsidR="008B31DD">
        <w:rPr>
          <w:rFonts w:ascii="Times New Roman" w:hAnsi="Times New Roman" w:cs="Times New Roman"/>
          <w:lang w:val="en-US"/>
        </w:rPr>
        <w:t>[</w:t>
      </w:r>
      <w:r w:rsidR="006E74A9">
        <w:rPr>
          <w:rFonts w:ascii="Times New Roman" w:hAnsi="Times New Roman" w:cs="Times New Roman"/>
          <w:lang w:val="en-US"/>
        </w:rPr>
        <w:t>5]</w:t>
      </w:r>
      <w:r w:rsidR="00AB185E">
        <w:rPr>
          <w:rFonts w:ascii="Times New Roman" w:hAnsi="Times New Roman" w:cs="Times New Roman"/>
          <w:lang w:val="en-US"/>
        </w:rPr>
        <w:t>,</w:t>
      </w:r>
      <w:r w:rsidR="006E74A9">
        <w:rPr>
          <w:rFonts w:ascii="Times New Roman" w:hAnsi="Times New Roman" w:cs="Times New Roman"/>
          <w:lang w:val="en-US"/>
        </w:rPr>
        <w:t xml:space="preserve"> DKGE [6]</w:t>
      </w:r>
      <w:r w:rsidR="00AB185E">
        <w:rPr>
          <w:rFonts w:ascii="Times New Roman" w:hAnsi="Times New Roman" w:cs="Times New Roman"/>
          <w:lang w:val="en-US"/>
        </w:rPr>
        <w:t>, and RotatH [7]</w:t>
      </w:r>
      <w:r w:rsidR="006E74A9">
        <w:rPr>
          <w:rFonts w:ascii="Times New Roman" w:hAnsi="Times New Roman" w:cs="Times New Roman"/>
          <w:lang w:val="en-US"/>
        </w:rPr>
        <w:t xml:space="preserve">. However, </w:t>
      </w:r>
      <w:r w:rsidR="0092158E">
        <w:rPr>
          <w:rFonts w:ascii="Times New Roman" w:hAnsi="Times New Roman" w:cs="Times New Roman"/>
          <w:lang w:val="en-US"/>
        </w:rPr>
        <w:t xml:space="preserve">these models </w:t>
      </w:r>
      <w:r w:rsidR="00AA3AF6">
        <w:rPr>
          <w:rFonts w:ascii="Times New Roman" w:hAnsi="Times New Roman" w:cs="Times New Roman"/>
          <w:lang w:val="en-US"/>
        </w:rPr>
        <w:t xml:space="preserve">change not only the training method but also the embedding method. </w:t>
      </w:r>
      <w:r w:rsidR="00A97CB9">
        <w:rPr>
          <w:rFonts w:ascii="Times New Roman" w:hAnsi="Times New Roman" w:cs="Times New Roman"/>
          <w:lang w:val="en-US"/>
        </w:rPr>
        <w:t xml:space="preserve">Changing </w:t>
      </w:r>
      <w:r w:rsidR="001A5EDA">
        <w:rPr>
          <w:rFonts w:ascii="Times New Roman" w:hAnsi="Times New Roman" w:cs="Times New Roman"/>
          <w:lang w:val="en-US"/>
        </w:rPr>
        <w:t xml:space="preserve">the </w:t>
      </w:r>
      <w:r w:rsidR="00A97CB9">
        <w:rPr>
          <w:rFonts w:ascii="Times New Roman" w:hAnsi="Times New Roman" w:cs="Times New Roman"/>
          <w:lang w:val="en-US"/>
        </w:rPr>
        <w:t xml:space="preserve">embedding method means </w:t>
      </w:r>
      <w:r w:rsidR="001A5EDA">
        <w:rPr>
          <w:rFonts w:ascii="Times New Roman" w:hAnsi="Times New Roman" w:cs="Times New Roman"/>
          <w:lang w:val="en-US"/>
        </w:rPr>
        <w:t xml:space="preserve">these models cannot utilize the existing </w:t>
      </w:r>
      <w:r w:rsidR="003D432E">
        <w:rPr>
          <w:rFonts w:ascii="Times New Roman" w:hAnsi="Times New Roman" w:cs="Times New Roman"/>
          <w:lang w:val="en-US"/>
        </w:rPr>
        <w:t>static KG models.</w:t>
      </w:r>
      <w:r w:rsidR="00205A8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05A86">
        <w:rPr>
          <w:rFonts w:ascii="Times New Roman" w:hAnsi="Times New Roman" w:cs="Times New Roman"/>
          <w:lang w:val="en-US"/>
        </w:rPr>
        <w:t>In order to</w:t>
      </w:r>
      <w:proofErr w:type="gramEnd"/>
      <w:r w:rsidR="00C62098">
        <w:rPr>
          <w:rFonts w:ascii="Times New Roman" w:hAnsi="Times New Roman" w:cs="Times New Roman"/>
          <w:lang w:val="en-US"/>
        </w:rPr>
        <w:t xml:space="preserve"> </w:t>
      </w:r>
      <w:r w:rsidR="00FD3E30">
        <w:rPr>
          <w:rFonts w:ascii="Times New Roman" w:hAnsi="Times New Roman" w:cs="Times New Roman"/>
          <w:lang w:val="en-US"/>
        </w:rPr>
        <w:t xml:space="preserve">reduce </w:t>
      </w:r>
      <w:r w:rsidR="00165EDE">
        <w:rPr>
          <w:rFonts w:ascii="Times New Roman" w:hAnsi="Times New Roman" w:cs="Times New Roman"/>
          <w:lang w:val="en-US"/>
        </w:rPr>
        <w:t xml:space="preserve">the time consumption of retraining and improve the </w:t>
      </w:r>
      <w:r w:rsidR="00A70B7A">
        <w:rPr>
          <w:rFonts w:ascii="Times New Roman" w:hAnsi="Times New Roman" w:cs="Times New Roman"/>
          <w:lang w:val="en-US"/>
        </w:rPr>
        <w:t xml:space="preserve">link prediction </w:t>
      </w:r>
      <w:r w:rsidR="00165EDE">
        <w:rPr>
          <w:rFonts w:ascii="Times New Roman" w:hAnsi="Times New Roman" w:cs="Times New Roman"/>
          <w:lang w:val="en-US"/>
        </w:rPr>
        <w:t>performance</w:t>
      </w:r>
      <w:r w:rsidR="00A70B7A">
        <w:rPr>
          <w:rFonts w:ascii="Times New Roman" w:hAnsi="Times New Roman" w:cs="Times New Roman"/>
          <w:lang w:val="en-US"/>
        </w:rPr>
        <w:t xml:space="preserve">, </w:t>
      </w:r>
      <w:r w:rsidR="00BC7F42">
        <w:rPr>
          <w:rFonts w:ascii="Times New Roman" w:hAnsi="Times New Roman" w:cs="Times New Roman"/>
          <w:lang w:val="en-US"/>
        </w:rPr>
        <w:t xml:space="preserve">this report presents two </w:t>
      </w:r>
      <w:r w:rsidR="00633ED1">
        <w:rPr>
          <w:rFonts w:ascii="Times New Roman" w:hAnsi="Times New Roman" w:cs="Times New Roman"/>
          <w:lang w:val="en-US"/>
        </w:rPr>
        <w:t xml:space="preserve">training </w:t>
      </w:r>
      <w:r w:rsidR="00940C55">
        <w:rPr>
          <w:rFonts w:ascii="Times New Roman" w:hAnsi="Times New Roman" w:cs="Times New Roman"/>
          <w:lang w:val="en-US"/>
        </w:rPr>
        <w:t>improvement methods</w:t>
      </w:r>
      <w:r w:rsidR="003A0AB8">
        <w:rPr>
          <w:rFonts w:ascii="Times New Roman" w:hAnsi="Times New Roman" w:cs="Times New Roman"/>
          <w:lang w:val="en-US"/>
        </w:rPr>
        <w:t xml:space="preserve">, </w:t>
      </w:r>
      <w:bookmarkStart w:id="0" w:name="OLE_LINK1"/>
      <w:r w:rsidR="003A0AB8">
        <w:rPr>
          <w:rFonts w:ascii="Times New Roman" w:hAnsi="Times New Roman" w:cs="Times New Roman"/>
          <w:lang w:val="en-US"/>
        </w:rPr>
        <w:t>which significantly reduce the cata</w:t>
      </w:r>
      <w:r w:rsidR="00955F40">
        <w:rPr>
          <w:rFonts w:ascii="Times New Roman" w:hAnsi="Times New Roman" w:cs="Times New Roman"/>
          <w:lang w:val="en-US"/>
        </w:rPr>
        <w:t xml:space="preserve">strophic forgetting during incremental updating and </w:t>
      </w:r>
      <w:r w:rsidR="00B22525">
        <w:rPr>
          <w:rFonts w:ascii="Times New Roman" w:hAnsi="Times New Roman" w:cs="Times New Roman"/>
          <w:lang w:val="en-US"/>
        </w:rPr>
        <w:t xml:space="preserve">improve the model </w:t>
      </w:r>
      <w:r w:rsidR="002A699C">
        <w:rPr>
          <w:rFonts w:ascii="Times New Roman" w:hAnsi="Times New Roman" w:cs="Times New Roman"/>
          <w:lang w:val="en-US"/>
        </w:rPr>
        <w:t>accuracy</w:t>
      </w:r>
      <w:bookmarkEnd w:id="0"/>
      <w:r w:rsidR="00B22525">
        <w:rPr>
          <w:rFonts w:ascii="Times New Roman" w:hAnsi="Times New Roman" w:cs="Times New Roman"/>
          <w:lang w:val="en-US"/>
        </w:rPr>
        <w:t>.</w:t>
      </w:r>
    </w:p>
    <w:p w14:paraId="2499EB35" w14:textId="77777777" w:rsidR="00DF7329" w:rsidRPr="00D62A05" w:rsidRDefault="00DF7329" w:rsidP="00161AA8">
      <w:pPr>
        <w:spacing w:line="360" w:lineRule="auto"/>
        <w:ind w:left="357"/>
        <w:jc w:val="both"/>
        <w:rPr>
          <w:rFonts w:ascii="Times New Roman" w:hAnsi="Times New Roman" w:cs="Times New Roman"/>
          <w:lang w:val="en-US"/>
        </w:rPr>
      </w:pPr>
    </w:p>
    <w:p w14:paraId="42AD33E8" w14:textId="7ACC5F44" w:rsidR="009110F1" w:rsidRPr="009110F1" w:rsidRDefault="008863FB" w:rsidP="009110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110F1">
        <w:rPr>
          <w:rFonts w:ascii="Times New Roman" w:hAnsi="Times New Roman" w:cs="Times New Roman"/>
          <w:b/>
          <w:bCs/>
          <w:lang w:val="en-US"/>
        </w:rPr>
        <w:t>Description</w:t>
      </w:r>
    </w:p>
    <w:p w14:paraId="20F2746D" w14:textId="55D09C2F" w:rsidR="009110F1" w:rsidRDefault="001E4FC6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this section, </w:t>
      </w:r>
      <w:r w:rsidR="00000014">
        <w:rPr>
          <w:rFonts w:ascii="Times New Roman" w:hAnsi="Times New Roman" w:cs="Times New Roman"/>
          <w:lang w:val="en-US"/>
        </w:rPr>
        <w:t xml:space="preserve">we define the problem of </w:t>
      </w:r>
      <w:r w:rsidR="0044215F">
        <w:rPr>
          <w:rFonts w:ascii="Times New Roman" w:hAnsi="Times New Roman" w:cs="Times New Roman"/>
          <w:lang w:val="en-US"/>
        </w:rPr>
        <w:t>continual learning</w:t>
      </w:r>
      <w:r w:rsidR="00000014">
        <w:rPr>
          <w:rFonts w:ascii="Times New Roman" w:hAnsi="Times New Roman" w:cs="Times New Roman"/>
          <w:lang w:val="en-US"/>
        </w:rPr>
        <w:t xml:space="preserve"> KGs</w:t>
      </w:r>
      <w:r w:rsidR="0044215F">
        <w:rPr>
          <w:rFonts w:ascii="Times New Roman" w:hAnsi="Times New Roman" w:cs="Times New Roman"/>
          <w:lang w:val="en-US"/>
        </w:rPr>
        <w:t xml:space="preserve"> embeddings</w:t>
      </w:r>
      <w:r w:rsidR="00000014">
        <w:rPr>
          <w:rFonts w:ascii="Times New Roman" w:hAnsi="Times New Roman" w:cs="Times New Roman"/>
          <w:lang w:val="en-US"/>
        </w:rPr>
        <w:t xml:space="preserve"> as two sub-problems</w:t>
      </w:r>
      <w:r w:rsidR="0044215F">
        <w:rPr>
          <w:rFonts w:ascii="Times New Roman" w:hAnsi="Times New Roman" w:cs="Times New Roman"/>
          <w:lang w:val="en-US"/>
        </w:rPr>
        <w:t xml:space="preserve">, i.e., </w:t>
      </w:r>
      <w:r w:rsidR="00522C8F">
        <w:rPr>
          <w:rFonts w:ascii="Times New Roman" w:hAnsi="Times New Roman" w:cs="Times New Roman"/>
          <w:lang w:val="en-US"/>
        </w:rPr>
        <w:t xml:space="preserve">learning from scratch and online learning. Let a KG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 w:rsidR="00B845C8" w:rsidRPr="00B845C8">
        <w:rPr>
          <w:rFonts w:ascii="Times New Roman" w:hAnsi="Times New Roman" w:cs="Times New Roman"/>
          <w:lang w:val="en-US"/>
        </w:rPr>
        <w:t xml:space="preserve"> = {(</w:t>
      </w:r>
      <w:proofErr w:type="spellStart"/>
      <w:proofErr w:type="gramStart"/>
      <w:r w:rsidR="00B845C8" w:rsidRPr="00B845C8">
        <w:rPr>
          <w:rFonts w:ascii="Times New Roman" w:hAnsi="Times New Roman" w:cs="Times New Roman"/>
          <w:lang w:val="en-US"/>
        </w:rPr>
        <w:t>h,r</w:t>
      </w:r>
      <w:proofErr w:type="gramEnd"/>
      <w:r w:rsidR="00B845C8" w:rsidRPr="00B845C8">
        <w:rPr>
          <w:rFonts w:ascii="Times New Roman" w:hAnsi="Times New Roman" w:cs="Times New Roman"/>
          <w:lang w:val="en-US"/>
        </w:rPr>
        <w:t>,t</w:t>
      </w:r>
      <w:proofErr w:type="spellEnd"/>
      <w:r w:rsidR="00B845C8" w:rsidRPr="00B845C8">
        <w:rPr>
          <w:rFonts w:ascii="Times New Roman" w:hAnsi="Times New Roman" w:cs="Times New Roman"/>
          <w:lang w:val="en-US"/>
        </w:rPr>
        <w:t xml:space="preserve">)} </w:t>
      </w:r>
      <w:r w:rsidR="00B845C8" w:rsidRPr="00053762">
        <w:rPr>
          <w:rFonts w:ascii="Cambria Math" w:hAnsi="Cambria Math" w:cs="Cambria Math"/>
          <w:lang w:val="en-US"/>
        </w:rPr>
        <w:t>⊆</w:t>
      </w:r>
      <w:r w:rsidR="00B845C8" w:rsidRPr="00B845C8">
        <w:rPr>
          <w:rFonts w:ascii="Times New Roman" w:hAnsi="Times New Roman" w:cs="Times New Roman"/>
          <w:lang w:val="en-US"/>
        </w:rPr>
        <w:t xml:space="preserve"> E × R × E, where {(</w:t>
      </w:r>
      <w:proofErr w:type="spellStart"/>
      <w:r w:rsidR="00B845C8" w:rsidRPr="00B845C8">
        <w:rPr>
          <w:rFonts w:ascii="Times New Roman" w:hAnsi="Times New Roman" w:cs="Times New Roman"/>
          <w:lang w:val="en-US"/>
        </w:rPr>
        <w:t>h,r,t</w:t>
      </w:r>
      <w:proofErr w:type="spellEnd"/>
      <w:r w:rsidR="00B845C8" w:rsidRPr="00B845C8">
        <w:rPr>
          <w:rFonts w:ascii="Times New Roman" w:hAnsi="Times New Roman" w:cs="Times New Roman"/>
          <w:lang w:val="en-US"/>
        </w:rPr>
        <w:t>)} represents a set of triples, h means a head entity, r is a relation, t is a tail entity, E and R are the sets of all entities and relations, respectively</w:t>
      </w:r>
      <w:r w:rsidR="001812BE">
        <w:rPr>
          <w:rFonts w:ascii="Times New Roman" w:hAnsi="Times New Roman" w:cs="Times New Roman"/>
          <w:lang w:val="en-US"/>
        </w:rPr>
        <w:t>. And T is the current time step.</w:t>
      </w:r>
      <w:r w:rsidR="00B174F0">
        <w:rPr>
          <w:rFonts w:ascii="Times New Roman" w:hAnsi="Times New Roman" w:cs="Times New Roman"/>
          <w:lang w:val="en-US"/>
        </w:rPr>
        <w:t xml:space="preserve"> </w:t>
      </w:r>
      <w:r w:rsidR="001812BE">
        <w:rPr>
          <w:rFonts w:ascii="Times New Roman" w:hAnsi="Times New Roman" w:cs="Times New Roman"/>
          <w:lang w:val="en-US"/>
        </w:rPr>
        <w:t>Then we define learning from scratch as follows:</w:t>
      </w:r>
    </w:p>
    <w:p w14:paraId="19301F34" w14:textId="637E4FA3" w:rsidR="001812BE" w:rsidRDefault="00330C95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 w:rsidRPr="00053762">
        <w:rPr>
          <w:rFonts w:ascii="Times New Roman" w:hAnsi="Times New Roman" w:cs="Times New Roman"/>
          <w:lang w:val="en-US"/>
        </w:rPr>
        <w:t xml:space="preserve">Learning from Scratch: </w:t>
      </w:r>
      <w:r w:rsidRPr="00330C95">
        <w:rPr>
          <w:rFonts w:ascii="Times New Roman" w:hAnsi="Times New Roman" w:cs="Times New Roman"/>
          <w:lang w:val="en-US"/>
        </w:rPr>
        <w:t xml:space="preserve">Given a KG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 w:rsidR="001831A2">
        <w:rPr>
          <w:rFonts w:ascii="Times New Roman" w:hAnsi="Times New Roman" w:cs="Times New Roman"/>
          <w:lang w:val="en-US"/>
        </w:rPr>
        <w:t>, learning from scratch uses a KG embedding method to learn the embeddings of all entities and relation</w:t>
      </w:r>
      <w:r w:rsidR="005C6953">
        <w:rPr>
          <w:rFonts w:ascii="Times New Roman" w:hAnsi="Times New Roman" w:cs="Times New Roman"/>
          <w:lang w:val="en-US"/>
        </w:rPr>
        <w:t xml:space="preserve">s from all edges in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 w:rsidR="005C6953">
        <w:rPr>
          <w:rFonts w:ascii="Times New Roman" w:hAnsi="Times New Roman" w:cs="Times New Roman"/>
          <w:lang w:val="en-US"/>
        </w:rPr>
        <w:t>.</w:t>
      </w:r>
    </w:p>
    <w:p w14:paraId="7FC20B6F" w14:textId="5C77F3F7" w:rsidR="00154A70" w:rsidRDefault="00154A70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time step T+1,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>
        <w:rPr>
          <w:rFonts w:ascii="Times New Roman" w:hAnsi="Times New Roman" w:cs="Times New Roman"/>
          <w:lang w:val="en-US"/>
        </w:rPr>
        <w:t xml:space="preserve"> becomes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+1</m:t>
            </m:r>
          </m:sup>
        </m:sSup>
      </m:oMath>
      <w:r w:rsidR="001974CA">
        <w:rPr>
          <w:rFonts w:ascii="Times New Roman" w:hAnsi="Times New Roman" w:cs="Times New Roman"/>
          <w:lang w:val="en-US"/>
        </w:rPr>
        <w:t xml:space="preserve"> with an update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+1</m:t>
            </m:r>
          </m:sup>
        </m:sSup>
      </m:oMath>
      <w:r w:rsidR="001974CA">
        <w:rPr>
          <w:rFonts w:ascii="Times New Roman" w:hAnsi="Times New Roman" w:cs="Times New Roman"/>
          <w:lang w:val="en-US"/>
        </w:rPr>
        <w:t xml:space="preserve"> involving</w:t>
      </w:r>
      <w:r w:rsidR="00207E5C">
        <w:rPr>
          <w:rFonts w:ascii="Times New Roman" w:hAnsi="Times New Roman" w:cs="Times New Roman"/>
          <w:lang w:val="en-US"/>
        </w:rPr>
        <w:t xml:space="preserve"> addition and deletion of edges. </w:t>
      </w:r>
      <w:r w:rsidR="00BC68B4">
        <w:rPr>
          <w:rFonts w:ascii="Times New Roman" w:hAnsi="Times New Roman" w:cs="Times New Roman"/>
          <w:lang w:val="en-US"/>
        </w:rPr>
        <w:t xml:space="preserve">Here we define </w:t>
      </w:r>
      <w:r w:rsidR="003E1870">
        <w:rPr>
          <w:rFonts w:ascii="Times New Roman" w:hAnsi="Times New Roman" w:cs="Times New Roman"/>
          <w:lang w:val="en-US"/>
        </w:rPr>
        <w:t>online learning as follows:</w:t>
      </w:r>
    </w:p>
    <w:p w14:paraId="3A654136" w14:textId="24A93883" w:rsidR="007560C1" w:rsidRDefault="003E1870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 w:rsidRPr="00053762">
        <w:rPr>
          <w:rFonts w:ascii="Times New Roman" w:hAnsi="Times New Roman" w:cs="Times New Roman"/>
          <w:lang w:val="en-US"/>
        </w:rPr>
        <w:t>Online Learning</w:t>
      </w:r>
      <w:r>
        <w:rPr>
          <w:rFonts w:ascii="Times New Roman" w:hAnsi="Times New Roman" w:cs="Times New Roman"/>
          <w:lang w:val="en-US"/>
        </w:rPr>
        <w:t xml:space="preserve">: Given </w:t>
      </w:r>
      <w:proofErr w:type="gramStart"/>
      <w:r>
        <w:rPr>
          <w:rFonts w:ascii="Times New Roman" w:hAnsi="Times New Roman" w:cs="Times New Roman"/>
          <w:lang w:val="en-US"/>
        </w:rPr>
        <w:t>The</w:t>
      </w:r>
      <w:proofErr w:type="gramEnd"/>
      <w:r>
        <w:rPr>
          <w:rFonts w:ascii="Times New Roman" w:hAnsi="Times New Roman" w:cs="Times New Roman"/>
          <w:lang w:val="en-US"/>
        </w:rPr>
        <w:t xml:space="preserve"> KGs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>
        <w:rPr>
          <w:rFonts w:ascii="Times New Roman" w:hAnsi="Times New Roman" w:cs="Times New Roman"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+1</m:t>
            </m:r>
          </m:sup>
        </m:sSup>
      </m:oMath>
      <w:r>
        <w:rPr>
          <w:rFonts w:ascii="Times New Roman" w:hAnsi="Times New Roman" w:cs="Times New Roman"/>
          <w:lang w:val="en-US"/>
        </w:rPr>
        <w:t xml:space="preserve"> with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+1</m:t>
            </m:r>
          </m:sup>
        </m:sSup>
      </m:oMath>
      <w:r w:rsidR="007E599E">
        <w:rPr>
          <w:rFonts w:ascii="Times New Roman" w:hAnsi="Times New Roman" w:cs="Times New Roman"/>
          <w:lang w:val="en-US"/>
        </w:rPr>
        <w:t xml:space="preserve"> as well as the embeddings of entities and relations at time step T</w:t>
      </w:r>
      <w:r w:rsidR="00982059">
        <w:rPr>
          <w:rFonts w:ascii="Times New Roman" w:hAnsi="Times New Roman" w:cs="Times New Roman"/>
          <w:lang w:val="en-US"/>
        </w:rPr>
        <w:t>. An online learning method should learn new embeddings</w:t>
      </w:r>
      <w:r w:rsidR="001D67C9">
        <w:rPr>
          <w:rFonts w:ascii="Times New Roman" w:hAnsi="Times New Roman" w:cs="Times New Roman"/>
          <w:lang w:val="en-US"/>
        </w:rPr>
        <w:t xml:space="preserve"> at time step T+1 efficiently </w:t>
      </w:r>
      <w:r w:rsidR="00243234">
        <w:rPr>
          <w:rFonts w:ascii="Times New Roman" w:hAnsi="Times New Roman" w:cs="Times New Roman"/>
          <w:lang w:val="en-US"/>
        </w:rPr>
        <w:t xml:space="preserve">without retraining the whole </w:t>
      </w:r>
      <w:r w:rsidR="00EB7F14">
        <w:rPr>
          <w:rFonts w:ascii="Times New Roman" w:hAnsi="Times New Roman" w:cs="Times New Roman"/>
          <w:lang w:val="en-US"/>
        </w:rPr>
        <w:t xml:space="preserve">edges in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+1</m:t>
            </m:r>
          </m:sup>
        </m:sSup>
      </m:oMath>
      <w:r w:rsidR="005649FA">
        <w:rPr>
          <w:rFonts w:ascii="Times New Roman" w:hAnsi="Times New Roman" w:cs="Times New Roman"/>
          <w:lang w:val="en-US"/>
        </w:rPr>
        <w:t>.</w:t>
      </w:r>
    </w:p>
    <w:p w14:paraId="0AE9D17C" w14:textId="7EA8FBDB" w:rsidR="007560C1" w:rsidRDefault="00F67441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basic idea of </w:t>
      </w:r>
      <w:r w:rsidR="001B2777">
        <w:rPr>
          <w:rFonts w:ascii="Times New Roman" w:hAnsi="Times New Roman" w:cs="Times New Roman"/>
          <w:lang w:val="en-US"/>
        </w:rPr>
        <w:t xml:space="preserve">continual learning on KGs is </w:t>
      </w:r>
      <w:r w:rsidR="007A4DFD">
        <w:rPr>
          <w:rFonts w:ascii="Times New Roman" w:hAnsi="Times New Roman" w:cs="Times New Roman"/>
          <w:lang w:val="en-US"/>
        </w:rPr>
        <w:t>to adapt</w:t>
      </w:r>
      <w:r w:rsidR="00364172">
        <w:rPr>
          <w:rFonts w:ascii="Times New Roman" w:hAnsi="Times New Roman" w:cs="Times New Roman"/>
          <w:lang w:val="en-US"/>
        </w:rPr>
        <w:t xml:space="preserve"> learning from scratch on the first dataset</w:t>
      </w:r>
      <w:r w:rsidR="007A4DFD">
        <w:rPr>
          <w:rFonts w:ascii="Times New Roman" w:hAnsi="Times New Roman" w:cs="Times New Roman"/>
          <w:lang w:val="en-US"/>
        </w:rPr>
        <w:t>. Then</w:t>
      </w:r>
      <w:r w:rsidR="00364172">
        <w:rPr>
          <w:rFonts w:ascii="Times New Roman" w:hAnsi="Times New Roman" w:cs="Times New Roman"/>
          <w:lang w:val="en-US"/>
        </w:rPr>
        <w:t xml:space="preserve"> </w:t>
      </w:r>
      <w:r w:rsidR="007A4DFD">
        <w:rPr>
          <w:rFonts w:ascii="Times New Roman" w:hAnsi="Times New Roman" w:cs="Times New Roman"/>
          <w:lang w:val="en-US"/>
        </w:rPr>
        <w:t xml:space="preserve">for each updating edge dataset, </w:t>
      </w:r>
      <w:r w:rsidR="007C45CD">
        <w:rPr>
          <w:rFonts w:ascii="Times New Roman" w:hAnsi="Times New Roman" w:cs="Times New Roman"/>
          <w:lang w:val="en-US"/>
        </w:rPr>
        <w:t>t</w:t>
      </w:r>
      <w:r w:rsidR="00892D44">
        <w:rPr>
          <w:rFonts w:ascii="Times New Roman" w:hAnsi="Times New Roman" w:cs="Times New Roman"/>
          <w:lang w:val="en-US"/>
        </w:rPr>
        <w:t xml:space="preserve">he model adapts online learning on </w:t>
      </w:r>
      <w:r w:rsidR="007C45CD">
        <w:rPr>
          <w:rFonts w:ascii="Times New Roman" w:hAnsi="Times New Roman" w:cs="Times New Roman"/>
          <w:lang w:val="en-US"/>
        </w:rPr>
        <w:t>these datasets</w:t>
      </w:r>
      <w:r w:rsidR="00892D44">
        <w:rPr>
          <w:rFonts w:ascii="Times New Roman" w:hAnsi="Times New Roman" w:cs="Times New Roman"/>
          <w:lang w:val="en-US"/>
        </w:rPr>
        <w:t xml:space="preserve"> </w:t>
      </w:r>
      <w:r w:rsidR="007C45CD">
        <w:rPr>
          <w:rFonts w:ascii="Times New Roman" w:hAnsi="Times New Roman" w:cs="Times New Roman"/>
          <w:lang w:val="en-US"/>
        </w:rPr>
        <w:t xml:space="preserve">with the time order. </w:t>
      </w:r>
      <w:r w:rsidR="00A077FC">
        <w:rPr>
          <w:rFonts w:ascii="Times New Roman" w:hAnsi="Times New Roman" w:cs="Times New Roman"/>
          <w:lang w:val="en-US"/>
        </w:rPr>
        <w:t>There</w:t>
      </w:r>
      <w:r w:rsidR="007634A4">
        <w:rPr>
          <w:rFonts w:ascii="Times New Roman" w:hAnsi="Times New Roman" w:cs="Times New Roman"/>
          <w:lang w:val="en-US"/>
        </w:rPr>
        <w:t xml:space="preserve"> have been </w:t>
      </w:r>
      <w:r w:rsidR="003102C4">
        <w:rPr>
          <w:rFonts w:ascii="Times New Roman" w:hAnsi="Times New Roman" w:cs="Times New Roman"/>
          <w:lang w:val="en-US"/>
        </w:rPr>
        <w:t xml:space="preserve">many papers </w:t>
      </w:r>
      <w:r w:rsidR="002A73E4">
        <w:rPr>
          <w:rFonts w:ascii="Times New Roman" w:hAnsi="Times New Roman" w:cs="Times New Roman"/>
          <w:lang w:val="en-US"/>
        </w:rPr>
        <w:t>focusing</w:t>
      </w:r>
      <w:r w:rsidR="003102C4">
        <w:rPr>
          <w:rFonts w:ascii="Times New Roman" w:hAnsi="Times New Roman" w:cs="Times New Roman"/>
          <w:lang w:val="en-US"/>
        </w:rPr>
        <w:t xml:space="preserve"> on </w:t>
      </w:r>
      <w:r w:rsidR="003D4DA1">
        <w:rPr>
          <w:rFonts w:ascii="Times New Roman" w:hAnsi="Times New Roman" w:cs="Times New Roman"/>
          <w:lang w:val="en-US"/>
        </w:rPr>
        <w:t>from-scratch</w:t>
      </w:r>
      <w:r w:rsidR="003102C4">
        <w:rPr>
          <w:rFonts w:ascii="Times New Roman" w:hAnsi="Times New Roman" w:cs="Times New Roman"/>
          <w:lang w:val="en-US"/>
        </w:rPr>
        <w:t xml:space="preserve"> </w:t>
      </w:r>
      <w:r w:rsidR="003102C4">
        <w:rPr>
          <w:rFonts w:ascii="Times New Roman" w:hAnsi="Times New Roman" w:cs="Times New Roman"/>
          <w:lang w:val="en-US"/>
        </w:rPr>
        <w:lastRenderedPageBreak/>
        <w:t>learning</w:t>
      </w:r>
      <w:r w:rsidR="002A73E4">
        <w:rPr>
          <w:rFonts w:ascii="Times New Roman" w:hAnsi="Times New Roman" w:cs="Times New Roman"/>
          <w:lang w:val="en-US"/>
        </w:rPr>
        <w:t xml:space="preserve">, such as </w:t>
      </w:r>
      <w:proofErr w:type="spellStart"/>
      <w:r w:rsidR="002A73E4">
        <w:rPr>
          <w:rFonts w:ascii="Times New Roman" w:hAnsi="Times New Roman" w:cs="Times New Roman"/>
          <w:lang w:val="en-US"/>
        </w:rPr>
        <w:t>TransE</w:t>
      </w:r>
      <w:proofErr w:type="spellEnd"/>
      <w:r w:rsidR="00A04A83">
        <w:rPr>
          <w:rFonts w:ascii="Times New Roman" w:hAnsi="Times New Roman" w:cs="Times New Roman"/>
          <w:lang w:val="en-US"/>
        </w:rPr>
        <w:t xml:space="preserve"> [8]</w:t>
      </w:r>
      <w:r w:rsidR="002A73E4">
        <w:rPr>
          <w:rFonts w:ascii="Times New Roman" w:hAnsi="Times New Roman" w:cs="Times New Roman"/>
          <w:lang w:val="en-US"/>
        </w:rPr>
        <w:t>,</w:t>
      </w:r>
      <w:r w:rsidR="00A04A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4A83">
        <w:rPr>
          <w:rFonts w:ascii="Times New Roman" w:hAnsi="Times New Roman" w:cs="Times New Roman"/>
          <w:lang w:val="en-US"/>
        </w:rPr>
        <w:t>DistMult</w:t>
      </w:r>
      <w:proofErr w:type="spellEnd"/>
      <w:r w:rsidR="00A04A83">
        <w:rPr>
          <w:rFonts w:ascii="Times New Roman" w:hAnsi="Times New Roman" w:cs="Times New Roman"/>
          <w:lang w:val="en-US"/>
        </w:rPr>
        <w:t xml:space="preserve"> [9], </w:t>
      </w:r>
      <w:proofErr w:type="spellStart"/>
      <w:r w:rsidR="00206A89">
        <w:rPr>
          <w:rFonts w:ascii="Times New Roman" w:hAnsi="Times New Roman" w:cs="Times New Roman"/>
          <w:lang w:val="en-US"/>
        </w:rPr>
        <w:t>ComplEx</w:t>
      </w:r>
      <w:proofErr w:type="spellEnd"/>
      <w:r w:rsidR="00206A89">
        <w:rPr>
          <w:rFonts w:ascii="Times New Roman" w:hAnsi="Times New Roman" w:cs="Times New Roman"/>
          <w:lang w:val="en-US"/>
        </w:rPr>
        <w:t xml:space="preserve"> [10], </w:t>
      </w:r>
      <w:r w:rsidR="003D4DA1"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="00A04A83">
        <w:rPr>
          <w:rFonts w:ascii="Times New Roman" w:hAnsi="Times New Roman" w:cs="Times New Roman"/>
          <w:lang w:val="en-US"/>
        </w:rPr>
        <w:t>RotatE</w:t>
      </w:r>
      <w:proofErr w:type="spellEnd"/>
      <w:r w:rsidR="00A04A83">
        <w:rPr>
          <w:rFonts w:ascii="Times New Roman" w:hAnsi="Times New Roman" w:cs="Times New Roman"/>
          <w:lang w:val="en-US"/>
        </w:rPr>
        <w:t xml:space="preserve"> [1</w:t>
      </w:r>
      <w:r w:rsidR="00206A89">
        <w:rPr>
          <w:rFonts w:ascii="Times New Roman" w:hAnsi="Times New Roman" w:cs="Times New Roman"/>
          <w:lang w:val="en-US"/>
        </w:rPr>
        <w:t>1</w:t>
      </w:r>
      <w:r w:rsidR="00A04A83">
        <w:rPr>
          <w:rFonts w:ascii="Times New Roman" w:hAnsi="Times New Roman" w:cs="Times New Roman"/>
          <w:lang w:val="en-US"/>
        </w:rPr>
        <w:t>]</w:t>
      </w:r>
      <w:r w:rsidR="004637AB">
        <w:rPr>
          <w:rFonts w:ascii="Times New Roman" w:hAnsi="Times New Roman" w:cs="Times New Roman"/>
          <w:lang w:val="en-US"/>
        </w:rPr>
        <w:t>, which are also known as embeddings methods</w:t>
      </w:r>
      <w:r w:rsidR="003D4DA1">
        <w:rPr>
          <w:rFonts w:ascii="Times New Roman" w:hAnsi="Times New Roman" w:cs="Times New Roman"/>
          <w:lang w:val="en-US"/>
        </w:rPr>
        <w:t xml:space="preserve">. </w:t>
      </w:r>
      <w:r w:rsidR="00B43F41">
        <w:rPr>
          <w:rFonts w:ascii="Times New Roman" w:hAnsi="Times New Roman" w:cs="Times New Roman"/>
          <w:lang w:val="en-US"/>
        </w:rPr>
        <w:t xml:space="preserve">However, there is no </w:t>
      </w:r>
      <w:r w:rsidR="005A0BBB">
        <w:rPr>
          <w:rFonts w:ascii="Times New Roman" w:hAnsi="Times New Roman" w:cs="Times New Roman"/>
          <w:lang w:val="en-US"/>
        </w:rPr>
        <w:t xml:space="preserve">research that only </w:t>
      </w:r>
      <w:r w:rsidR="006E250E">
        <w:rPr>
          <w:rFonts w:ascii="Times New Roman" w:hAnsi="Times New Roman" w:cs="Times New Roman"/>
          <w:lang w:val="en-US"/>
        </w:rPr>
        <w:t>focuses</w:t>
      </w:r>
      <w:r w:rsidR="005A0BBB">
        <w:rPr>
          <w:rFonts w:ascii="Times New Roman" w:hAnsi="Times New Roman" w:cs="Times New Roman"/>
          <w:lang w:val="en-US"/>
        </w:rPr>
        <w:t xml:space="preserve"> on online learning </w:t>
      </w:r>
      <w:r w:rsidR="006E250E">
        <w:rPr>
          <w:rFonts w:ascii="Times New Roman" w:hAnsi="Times New Roman" w:cs="Times New Roman"/>
          <w:lang w:val="en-US"/>
        </w:rPr>
        <w:t>of</w:t>
      </w:r>
      <w:r w:rsidR="005A0BBB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="005A0BBB">
        <w:rPr>
          <w:rFonts w:ascii="Times New Roman" w:hAnsi="Times New Roman" w:cs="Times New Roman"/>
          <w:lang w:val="en-US"/>
        </w:rPr>
        <w:t>KGs.</w:t>
      </w:r>
      <w:proofErr w:type="spellEnd"/>
      <w:r w:rsidR="005A0BBB">
        <w:rPr>
          <w:rFonts w:ascii="Times New Roman" w:hAnsi="Times New Roman" w:cs="Times New Roman"/>
          <w:lang w:val="en-US"/>
        </w:rPr>
        <w:t xml:space="preserve"> </w:t>
      </w:r>
      <w:r w:rsidR="00AD4250">
        <w:rPr>
          <w:rFonts w:ascii="Times New Roman" w:hAnsi="Times New Roman" w:cs="Times New Roman"/>
          <w:lang w:val="en-US"/>
        </w:rPr>
        <w:t xml:space="preserve">The existing online learning models </w:t>
      </w:r>
      <w:r w:rsidR="006E250E">
        <w:rPr>
          <w:rFonts w:ascii="Times New Roman" w:hAnsi="Times New Roman" w:cs="Times New Roman"/>
          <w:lang w:val="en-US"/>
        </w:rPr>
        <w:t>of the</w:t>
      </w:r>
      <w:r w:rsidR="00AD4250">
        <w:rPr>
          <w:rFonts w:ascii="Times New Roman" w:hAnsi="Times New Roman" w:cs="Times New Roman"/>
          <w:lang w:val="en-US"/>
        </w:rPr>
        <w:t xml:space="preserve"> KGs</w:t>
      </w:r>
      <w:r w:rsidR="00D5791B">
        <w:rPr>
          <w:rFonts w:ascii="Times New Roman" w:hAnsi="Times New Roman" w:cs="Times New Roman"/>
          <w:lang w:val="en-US"/>
        </w:rPr>
        <w:t xml:space="preserve"> did not use the original embedding</w:t>
      </w:r>
      <w:r w:rsidR="0038226A">
        <w:rPr>
          <w:rFonts w:ascii="Times New Roman" w:hAnsi="Times New Roman" w:cs="Times New Roman"/>
          <w:lang w:val="en-US"/>
        </w:rPr>
        <w:t xml:space="preserve"> methods but</w:t>
      </w:r>
      <w:r w:rsidR="00D5791B">
        <w:rPr>
          <w:rFonts w:ascii="Times New Roman" w:hAnsi="Times New Roman" w:cs="Times New Roman"/>
          <w:lang w:val="en-US"/>
        </w:rPr>
        <w:t xml:space="preserve"> </w:t>
      </w:r>
      <w:r w:rsidR="00FC465C">
        <w:rPr>
          <w:rFonts w:ascii="Times New Roman" w:hAnsi="Times New Roman" w:cs="Times New Roman"/>
          <w:lang w:val="en-US"/>
        </w:rPr>
        <w:t>modif</w:t>
      </w:r>
      <w:r w:rsidR="000657B7">
        <w:rPr>
          <w:rFonts w:ascii="Times New Roman" w:hAnsi="Times New Roman" w:cs="Times New Roman"/>
          <w:lang w:val="en-US"/>
        </w:rPr>
        <w:t>ied</w:t>
      </w:r>
      <w:r w:rsidR="00FC465C">
        <w:rPr>
          <w:rFonts w:ascii="Times New Roman" w:hAnsi="Times New Roman" w:cs="Times New Roman"/>
          <w:lang w:val="en-US"/>
        </w:rPr>
        <w:t xml:space="preserve"> the </w:t>
      </w:r>
      <w:r w:rsidR="004637AB">
        <w:rPr>
          <w:rFonts w:ascii="Times New Roman" w:hAnsi="Times New Roman" w:cs="Times New Roman"/>
          <w:lang w:val="en-US"/>
        </w:rPr>
        <w:t>embedding</w:t>
      </w:r>
      <w:r w:rsidR="00FC465C">
        <w:rPr>
          <w:rFonts w:ascii="Times New Roman" w:hAnsi="Times New Roman" w:cs="Times New Roman"/>
          <w:lang w:val="en-US"/>
        </w:rPr>
        <w:t xml:space="preserve"> method</w:t>
      </w:r>
      <w:r w:rsidR="0038226A">
        <w:rPr>
          <w:rFonts w:ascii="Times New Roman" w:hAnsi="Times New Roman" w:cs="Times New Roman"/>
          <w:lang w:val="en-US"/>
        </w:rPr>
        <w:t>s</w:t>
      </w:r>
      <w:r w:rsidR="00FC465C">
        <w:rPr>
          <w:rFonts w:ascii="Times New Roman" w:hAnsi="Times New Roman" w:cs="Times New Roman"/>
          <w:lang w:val="en-US"/>
        </w:rPr>
        <w:t xml:space="preserve"> to </w:t>
      </w:r>
      <w:r w:rsidR="00091D8A">
        <w:rPr>
          <w:rFonts w:ascii="Times New Roman" w:hAnsi="Times New Roman" w:cs="Times New Roman"/>
          <w:lang w:val="en-US"/>
        </w:rPr>
        <w:t xml:space="preserve">cooperate with their online learning method. For example, </w:t>
      </w:r>
      <w:r w:rsidR="005F47A7">
        <w:rPr>
          <w:rFonts w:ascii="Times New Roman" w:hAnsi="Times New Roman" w:cs="Times New Roman"/>
          <w:lang w:val="en-US"/>
        </w:rPr>
        <w:t>puTransE</w:t>
      </w:r>
      <w:r w:rsidR="0009574E">
        <w:rPr>
          <w:rFonts w:ascii="Times New Roman" w:hAnsi="Times New Roman" w:cs="Times New Roman"/>
          <w:lang w:val="en-US"/>
        </w:rPr>
        <w:t xml:space="preserve"> </w:t>
      </w:r>
      <w:r w:rsidR="005F47A7">
        <w:rPr>
          <w:rFonts w:ascii="Times New Roman" w:hAnsi="Times New Roman" w:cs="Times New Roman"/>
          <w:lang w:val="en-US"/>
        </w:rPr>
        <w:t>[5]</w:t>
      </w:r>
      <w:r w:rsidR="00526E85">
        <w:rPr>
          <w:rFonts w:ascii="Times New Roman" w:hAnsi="Times New Roman" w:cs="Times New Roman"/>
          <w:lang w:val="en-US"/>
        </w:rPr>
        <w:t xml:space="preserve"> modified </w:t>
      </w:r>
      <w:proofErr w:type="spellStart"/>
      <w:r w:rsidR="0009574E">
        <w:rPr>
          <w:rFonts w:ascii="Times New Roman" w:hAnsi="Times New Roman" w:cs="Times New Roman"/>
          <w:lang w:val="en-US"/>
        </w:rPr>
        <w:t>TransE</w:t>
      </w:r>
      <w:proofErr w:type="spellEnd"/>
      <w:r w:rsidR="0009574E">
        <w:rPr>
          <w:rFonts w:ascii="Times New Roman" w:hAnsi="Times New Roman" w:cs="Times New Roman"/>
          <w:lang w:val="en-US"/>
        </w:rPr>
        <w:t xml:space="preserve"> to cooperate </w:t>
      </w:r>
      <w:r w:rsidR="00144FEA">
        <w:rPr>
          <w:rFonts w:ascii="Times New Roman" w:hAnsi="Times New Roman" w:cs="Times New Roman"/>
          <w:lang w:val="en-US"/>
        </w:rPr>
        <w:t xml:space="preserve">with </w:t>
      </w:r>
      <w:r w:rsidR="0009574E">
        <w:rPr>
          <w:rFonts w:ascii="Times New Roman" w:hAnsi="Times New Roman" w:cs="Times New Roman"/>
          <w:lang w:val="en-US"/>
        </w:rPr>
        <w:t xml:space="preserve">its online learning method. DKGE [6] and RotatH [7] modified </w:t>
      </w:r>
      <w:proofErr w:type="spellStart"/>
      <w:r w:rsidR="0009574E">
        <w:rPr>
          <w:rFonts w:ascii="Times New Roman" w:hAnsi="Times New Roman" w:cs="Times New Roman"/>
          <w:lang w:val="en-US"/>
        </w:rPr>
        <w:t>RotatE</w:t>
      </w:r>
      <w:proofErr w:type="spellEnd"/>
      <w:r w:rsidR="0080118E">
        <w:rPr>
          <w:rFonts w:ascii="Times New Roman" w:hAnsi="Times New Roman" w:cs="Times New Roman"/>
          <w:lang w:val="en-US"/>
        </w:rPr>
        <w:t xml:space="preserve"> as their </w:t>
      </w:r>
      <w:r w:rsidR="004637AB">
        <w:rPr>
          <w:rFonts w:ascii="Times New Roman" w:hAnsi="Times New Roman" w:cs="Times New Roman"/>
          <w:lang w:val="en-US"/>
        </w:rPr>
        <w:t>embedding</w:t>
      </w:r>
      <w:r w:rsidR="0080118E">
        <w:rPr>
          <w:rFonts w:ascii="Times New Roman" w:hAnsi="Times New Roman" w:cs="Times New Roman"/>
          <w:lang w:val="en-US"/>
        </w:rPr>
        <w:t xml:space="preserve"> method</w:t>
      </w:r>
      <w:r w:rsidR="00144FEA">
        <w:rPr>
          <w:rFonts w:ascii="Times New Roman" w:hAnsi="Times New Roman" w:cs="Times New Roman"/>
          <w:lang w:val="en-US"/>
        </w:rPr>
        <w:t xml:space="preserve">. </w:t>
      </w:r>
      <w:r w:rsidR="001132C1">
        <w:rPr>
          <w:rFonts w:ascii="Times New Roman" w:hAnsi="Times New Roman" w:cs="Times New Roman"/>
          <w:lang w:val="en-US"/>
        </w:rPr>
        <w:t xml:space="preserve">Nevertheless, our model does not specify any </w:t>
      </w:r>
      <w:r w:rsidR="00220F3F">
        <w:rPr>
          <w:rFonts w:ascii="Times New Roman" w:hAnsi="Times New Roman" w:cs="Times New Roman"/>
          <w:lang w:val="en-US"/>
        </w:rPr>
        <w:t>embedding methods</w:t>
      </w:r>
      <w:r w:rsidR="000D7DDE">
        <w:rPr>
          <w:rFonts w:ascii="Times New Roman" w:hAnsi="Times New Roman" w:cs="Times New Roman"/>
          <w:lang w:val="en-US"/>
        </w:rPr>
        <w:t xml:space="preserve">, </w:t>
      </w:r>
      <w:r w:rsidR="00E12380">
        <w:rPr>
          <w:rFonts w:ascii="Times New Roman" w:hAnsi="Times New Roman" w:cs="Times New Roman"/>
          <w:lang w:val="en-US"/>
        </w:rPr>
        <w:t>so our model can easily use any embedding methods while only changing</w:t>
      </w:r>
      <w:r w:rsidR="003D5BBC">
        <w:rPr>
          <w:rFonts w:ascii="Times New Roman" w:hAnsi="Times New Roman" w:cs="Times New Roman"/>
          <w:lang w:val="en-US"/>
        </w:rPr>
        <w:t xml:space="preserve"> lines of code. </w:t>
      </w:r>
      <w:r w:rsidR="00811EE7">
        <w:rPr>
          <w:rFonts w:ascii="Times New Roman" w:hAnsi="Times New Roman" w:cs="Times New Roman"/>
          <w:lang w:val="en-US"/>
        </w:rPr>
        <w:t xml:space="preserve">And when there is </w:t>
      </w:r>
      <w:r w:rsidR="003424D3">
        <w:rPr>
          <w:rFonts w:ascii="Times New Roman" w:hAnsi="Times New Roman" w:cs="Times New Roman"/>
          <w:lang w:val="en-US"/>
        </w:rPr>
        <w:t xml:space="preserve">a </w:t>
      </w:r>
      <w:r w:rsidR="00811EE7">
        <w:rPr>
          <w:rFonts w:ascii="Times New Roman" w:hAnsi="Times New Roman" w:cs="Times New Roman"/>
          <w:lang w:val="en-US"/>
        </w:rPr>
        <w:t xml:space="preserve">new embedding method, this method </w:t>
      </w:r>
      <w:r w:rsidR="003424D3">
        <w:rPr>
          <w:rFonts w:ascii="Times New Roman" w:hAnsi="Times New Roman" w:cs="Times New Roman"/>
          <w:lang w:val="en-US"/>
        </w:rPr>
        <w:t>can be easily modified into the online version.</w:t>
      </w:r>
    </w:p>
    <w:p w14:paraId="78F3D422" w14:textId="241D2D40" w:rsidR="001C3B36" w:rsidRDefault="001C3B36" w:rsidP="001C3B36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lang w:val="en-US"/>
        </w:rPr>
      </w:pPr>
      <w:r w:rsidRPr="001C3B36">
        <w:rPr>
          <w:rFonts w:ascii="Times New Roman" w:hAnsi="Times New Roman" w:cs="Times New Roman"/>
          <w:b/>
          <w:bCs/>
          <w:lang w:val="en-US"/>
        </w:rPr>
        <w:t>Embedding Methods</w:t>
      </w:r>
    </w:p>
    <w:p w14:paraId="0E5DB7F6" w14:textId="51A5A2F0" w:rsidR="001C3B36" w:rsidRDefault="008226F9" w:rsidP="001C3B36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there have been </w:t>
      </w:r>
      <w:r w:rsidR="00FC321D">
        <w:rPr>
          <w:rFonts w:ascii="Times New Roman" w:hAnsi="Times New Roman" w:cs="Times New Roman"/>
          <w:lang w:val="en-US"/>
        </w:rPr>
        <w:t>many methods to</w:t>
      </w:r>
      <w:r w:rsidR="00562EA0">
        <w:rPr>
          <w:rFonts w:ascii="Times New Roman" w:hAnsi="Times New Roman" w:cs="Times New Roman"/>
          <w:lang w:val="en-US"/>
        </w:rPr>
        <w:t xml:space="preserve"> embed KGs</w:t>
      </w:r>
      <w:r w:rsidR="00F222AB">
        <w:rPr>
          <w:rFonts w:ascii="Times New Roman" w:hAnsi="Times New Roman" w:cs="Times New Roman"/>
          <w:lang w:val="en-US"/>
        </w:rPr>
        <w:t xml:space="preserve"> and this report </w:t>
      </w:r>
      <w:r w:rsidR="008F29D0">
        <w:rPr>
          <w:rFonts w:ascii="Times New Roman" w:hAnsi="Times New Roman" w:cs="Times New Roman"/>
          <w:lang w:val="en-US"/>
        </w:rPr>
        <w:t xml:space="preserve">does not focus on the embedding methods, we just </w:t>
      </w:r>
      <w:r w:rsidR="006F1532">
        <w:rPr>
          <w:rFonts w:ascii="Times New Roman" w:hAnsi="Times New Roman" w:cs="Times New Roman"/>
          <w:lang w:val="en-US"/>
        </w:rPr>
        <w:t>briefly</w:t>
      </w:r>
      <w:r w:rsidR="008F29D0">
        <w:rPr>
          <w:rFonts w:ascii="Times New Roman" w:hAnsi="Times New Roman" w:cs="Times New Roman"/>
          <w:lang w:val="en-US"/>
        </w:rPr>
        <w:t xml:space="preserve"> introduce what KG embedding methods are and </w:t>
      </w:r>
      <w:r w:rsidR="006F1532">
        <w:rPr>
          <w:rFonts w:ascii="Times New Roman" w:hAnsi="Times New Roman" w:cs="Times New Roman"/>
          <w:lang w:val="en-US"/>
        </w:rPr>
        <w:t xml:space="preserve">take </w:t>
      </w:r>
      <w:proofErr w:type="spellStart"/>
      <w:r w:rsidR="006F1532">
        <w:rPr>
          <w:rFonts w:ascii="Times New Roman" w:hAnsi="Times New Roman" w:cs="Times New Roman"/>
          <w:lang w:val="en-US"/>
        </w:rPr>
        <w:t>TransE</w:t>
      </w:r>
      <w:proofErr w:type="spellEnd"/>
      <w:r w:rsidR="006F1532">
        <w:rPr>
          <w:rFonts w:ascii="Times New Roman" w:hAnsi="Times New Roman" w:cs="Times New Roman"/>
          <w:lang w:val="en-US"/>
        </w:rPr>
        <w:t xml:space="preserve"> as an example.</w:t>
      </w:r>
    </w:p>
    <w:p w14:paraId="3DE35E02" w14:textId="2FF3C565" w:rsidR="003A54CB" w:rsidRDefault="00ED5156" w:rsidP="001C3B36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we have an edge (h, r, t)</w:t>
      </w:r>
      <w:r w:rsidR="00800E2C">
        <w:rPr>
          <w:rFonts w:ascii="Times New Roman" w:hAnsi="Times New Roman" w:cs="Times New Roman"/>
          <w:lang w:val="en-US"/>
        </w:rPr>
        <w:t>, where h and t are entities, r is a relation</w:t>
      </w:r>
      <w:r>
        <w:rPr>
          <w:rFonts w:ascii="Times New Roman" w:hAnsi="Times New Roman" w:cs="Times New Roman"/>
          <w:lang w:val="en-US"/>
        </w:rPr>
        <w:t xml:space="preserve">, </w:t>
      </w:r>
      <w:r w:rsidR="00055B9E">
        <w:rPr>
          <w:rFonts w:ascii="Times New Roman" w:hAnsi="Times New Roman" w:cs="Times New Roman"/>
          <w:lang w:val="en-US"/>
        </w:rPr>
        <w:t xml:space="preserve">and the embed form of h, r, t are </w:t>
      </w:r>
      <w:r w:rsidR="00055B9E" w:rsidRPr="00055B9E">
        <w:rPr>
          <w:rFonts w:ascii="Times New Roman" w:hAnsi="Times New Roman" w:cs="Times New Roman"/>
          <w:b/>
          <w:bCs/>
          <w:lang w:val="en-US"/>
        </w:rPr>
        <w:t>h</w:t>
      </w:r>
      <w:r w:rsidR="00055B9E" w:rsidRPr="00BB4C33">
        <w:rPr>
          <w:rFonts w:ascii="Times New Roman" w:hAnsi="Times New Roman" w:cs="Times New Roman"/>
          <w:lang w:val="en-US"/>
        </w:rPr>
        <w:t>,</w:t>
      </w:r>
      <w:r w:rsidR="00055B9E" w:rsidRPr="00055B9E">
        <w:rPr>
          <w:rFonts w:ascii="Times New Roman" w:hAnsi="Times New Roman" w:cs="Times New Roman"/>
          <w:b/>
          <w:bCs/>
          <w:lang w:val="en-US"/>
        </w:rPr>
        <w:t xml:space="preserve"> r</w:t>
      </w:r>
      <w:r w:rsidR="00055B9E" w:rsidRPr="00BB4C33">
        <w:rPr>
          <w:rFonts w:ascii="Times New Roman" w:hAnsi="Times New Roman" w:cs="Times New Roman"/>
          <w:lang w:val="en-US"/>
        </w:rPr>
        <w:t>,</w:t>
      </w:r>
      <w:r w:rsidR="00055B9E" w:rsidRPr="00055B9E">
        <w:rPr>
          <w:rFonts w:ascii="Times New Roman" w:hAnsi="Times New Roman" w:cs="Times New Roman"/>
          <w:b/>
          <w:bCs/>
          <w:lang w:val="en-US"/>
        </w:rPr>
        <w:t xml:space="preserve"> t</w:t>
      </w:r>
      <w:r w:rsidR="00055B9E">
        <w:rPr>
          <w:rFonts w:ascii="Times New Roman" w:hAnsi="Times New Roman" w:cs="Times New Roman"/>
          <w:lang w:val="en-US"/>
        </w:rPr>
        <w:t xml:space="preserve"> respectively</w:t>
      </w:r>
      <w:r w:rsidR="00F14E06">
        <w:rPr>
          <w:rFonts w:ascii="Times New Roman" w:hAnsi="Times New Roman" w:cs="Times New Roman"/>
          <w:lang w:val="en-US"/>
        </w:rPr>
        <w:t xml:space="preserve">, the goal of an embedding method is to fit </w:t>
      </w:r>
      <w:proofErr w:type="spellStart"/>
      <w:r w:rsidR="00F14E06" w:rsidRPr="00BB4C33">
        <w:rPr>
          <w:rFonts w:ascii="Times New Roman" w:hAnsi="Times New Roman" w:cs="Times New Roman"/>
          <w:b/>
          <w:bCs/>
          <w:lang w:val="en-US"/>
        </w:rPr>
        <w:t>h</w:t>
      </w:r>
      <w:r w:rsidR="00F14E06" w:rsidRPr="00BB4C33">
        <w:rPr>
          <w:rFonts w:ascii="Times New Roman" w:hAnsi="Times New Roman" w:cs="Times New Roman"/>
          <w:lang w:val="en-US"/>
        </w:rPr>
        <w:t>+</w:t>
      </w:r>
      <w:r w:rsidR="00F14E06" w:rsidRPr="00BB4C33">
        <w:rPr>
          <w:rFonts w:ascii="Times New Roman" w:hAnsi="Times New Roman" w:cs="Times New Roman"/>
          <w:b/>
          <w:bCs/>
          <w:lang w:val="en-US"/>
        </w:rPr>
        <w:t>r</w:t>
      </w:r>
      <w:proofErr w:type="spellEnd"/>
      <w:r w:rsidR="000D1839" w:rsidRPr="00BB4C33">
        <w:rPr>
          <w:rFonts w:ascii="Times New Roman" w:hAnsi="Times New Roman" w:cs="Times New Roman" w:hint="eastAsia"/>
          <w:lang w:val="en-US"/>
        </w:rPr>
        <w:t>≈</w:t>
      </w:r>
      <w:r w:rsidR="000D1839" w:rsidRPr="00BB4C33">
        <w:rPr>
          <w:rFonts w:ascii="Times New Roman" w:hAnsi="Times New Roman" w:cs="Times New Roman" w:hint="eastAsia"/>
          <w:b/>
          <w:bCs/>
          <w:lang w:val="en-US"/>
        </w:rPr>
        <w:t>t</w:t>
      </w:r>
      <w:r w:rsidR="00BB4C33">
        <w:rPr>
          <w:rFonts w:ascii="Times New Roman" w:hAnsi="Times New Roman" w:cs="Times New Roman"/>
          <w:lang w:val="en-US"/>
        </w:rPr>
        <w:t xml:space="preserve">. </w:t>
      </w:r>
      <w:r w:rsidR="006A78B9">
        <w:rPr>
          <w:rFonts w:ascii="Times New Roman" w:hAnsi="Times New Roman" w:cs="Times New Roman"/>
          <w:lang w:val="en-US"/>
        </w:rPr>
        <w:t xml:space="preserve">In </w:t>
      </w:r>
      <w:r w:rsidR="00D315B5">
        <w:rPr>
          <w:rFonts w:ascii="Times New Roman" w:hAnsi="Times New Roman" w:cs="Times New Roman"/>
          <w:lang w:val="en-US"/>
        </w:rPr>
        <w:t>other words</w:t>
      </w:r>
      <w:r w:rsidR="006A78B9">
        <w:rPr>
          <w:rFonts w:ascii="Times New Roman" w:hAnsi="Times New Roman" w:cs="Times New Roman"/>
          <w:lang w:val="en-US"/>
        </w:rPr>
        <w:t xml:space="preserve">, the </w:t>
      </w:r>
      <w:r w:rsidR="00E12380">
        <w:rPr>
          <w:rFonts w:ascii="Times New Roman" w:hAnsi="Times New Roman" w:cs="Times New Roman"/>
          <w:lang w:val="en-US"/>
        </w:rPr>
        <w:t>purpose</w:t>
      </w:r>
      <w:r w:rsidR="006A78B9">
        <w:rPr>
          <w:rFonts w:ascii="Times New Roman" w:hAnsi="Times New Roman" w:cs="Times New Roman"/>
          <w:lang w:val="en-US"/>
        </w:rPr>
        <w:t xml:space="preserve"> of</w:t>
      </w:r>
      <w:r w:rsidR="00D315B5">
        <w:rPr>
          <w:rFonts w:ascii="Times New Roman" w:hAnsi="Times New Roman" w:cs="Times New Roman"/>
          <w:lang w:val="en-US"/>
        </w:rPr>
        <w:t xml:space="preserve"> the embedding methods is to minimize the distance between </w:t>
      </w:r>
      <w:proofErr w:type="spellStart"/>
      <w:r w:rsidR="00D315B5" w:rsidRPr="00BB4C33">
        <w:rPr>
          <w:rFonts w:ascii="Times New Roman" w:hAnsi="Times New Roman" w:cs="Times New Roman"/>
          <w:b/>
          <w:bCs/>
          <w:lang w:val="en-US"/>
        </w:rPr>
        <w:t>h</w:t>
      </w:r>
      <w:r w:rsidR="00D315B5" w:rsidRPr="00BB4C33">
        <w:rPr>
          <w:rFonts w:ascii="Times New Roman" w:hAnsi="Times New Roman" w:cs="Times New Roman"/>
          <w:lang w:val="en-US"/>
        </w:rPr>
        <w:t>+</w:t>
      </w:r>
      <w:r w:rsidR="00D315B5" w:rsidRPr="00BB4C33">
        <w:rPr>
          <w:rFonts w:ascii="Times New Roman" w:hAnsi="Times New Roman" w:cs="Times New Roman"/>
          <w:b/>
          <w:bCs/>
          <w:lang w:val="en-US"/>
        </w:rPr>
        <w:t>r</w:t>
      </w:r>
      <w:proofErr w:type="spellEnd"/>
      <w:r w:rsidR="00D315B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315B5" w:rsidRPr="00D315B5">
        <w:rPr>
          <w:rFonts w:ascii="Times New Roman" w:hAnsi="Times New Roman" w:cs="Times New Roman"/>
          <w:lang w:val="en-US"/>
        </w:rPr>
        <w:t>and</w:t>
      </w:r>
      <w:r w:rsidR="00D315B5">
        <w:rPr>
          <w:rFonts w:ascii="Times New Roman" w:hAnsi="Times New Roman" w:cs="Times New Roman"/>
          <w:b/>
          <w:bCs/>
          <w:lang w:val="en-US"/>
        </w:rPr>
        <w:t xml:space="preserve"> t</w:t>
      </w:r>
      <w:r w:rsidR="00D315B5">
        <w:rPr>
          <w:rFonts w:ascii="Times New Roman" w:hAnsi="Times New Roman" w:cs="Times New Roman"/>
          <w:lang w:val="en-US"/>
        </w:rPr>
        <w:t xml:space="preserve">, i.e., </w:t>
      </w:r>
      <w:proofErr w:type="gramStart"/>
      <w:r w:rsidR="00D315B5">
        <w:rPr>
          <w:rFonts w:ascii="Times New Roman" w:hAnsi="Times New Roman" w:cs="Times New Roman"/>
          <w:lang w:val="en-US"/>
        </w:rPr>
        <w:t>Dis(</w:t>
      </w:r>
      <w:proofErr w:type="spellStart"/>
      <w:proofErr w:type="gramEnd"/>
      <w:r w:rsidR="00651107" w:rsidRPr="00BB4C33">
        <w:rPr>
          <w:rFonts w:ascii="Times New Roman" w:hAnsi="Times New Roman" w:cs="Times New Roman"/>
          <w:b/>
          <w:bCs/>
          <w:lang w:val="en-US"/>
        </w:rPr>
        <w:t>h</w:t>
      </w:r>
      <w:r w:rsidR="00651107" w:rsidRPr="00BB4C33">
        <w:rPr>
          <w:rFonts w:ascii="Times New Roman" w:hAnsi="Times New Roman" w:cs="Times New Roman"/>
          <w:lang w:val="en-US"/>
        </w:rPr>
        <w:t>+</w:t>
      </w:r>
      <w:r w:rsidR="00651107" w:rsidRPr="00BB4C33">
        <w:rPr>
          <w:rFonts w:ascii="Times New Roman" w:hAnsi="Times New Roman" w:cs="Times New Roman"/>
          <w:b/>
          <w:bCs/>
          <w:lang w:val="en-US"/>
        </w:rPr>
        <w:t>r</w:t>
      </w:r>
      <w:proofErr w:type="spellEnd"/>
      <w:r w:rsidR="00651107" w:rsidRPr="00651107">
        <w:rPr>
          <w:rFonts w:ascii="Times New Roman" w:hAnsi="Times New Roman" w:cs="Times New Roman"/>
          <w:lang w:val="en-US"/>
        </w:rPr>
        <w:t>,</w:t>
      </w:r>
      <w:r w:rsidR="00651107">
        <w:rPr>
          <w:rFonts w:ascii="Times New Roman" w:hAnsi="Times New Roman" w:cs="Times New Roman"/>
          <w:b/>
          <w:bCs/>
          <w:lang w:val="en-US"/>
        </w:rPr>
        <w:t xml:space="preserve"> t</w:t>
      </w:r>
      <w:r w:rsidR="00D315B5">
        <w:rPr>
          <w:rFonts w:ascii="Times New Roman" w:hAnsi="Times New Roman" w:cs="Times New Roman"/>
          <w:lang w:val="en-US"/>
        </w:rPr>
        <w:t>)</w:t>
      </w:r>
      <w:r w:rsidR="000B1FDA">
        <w:rPr>
          <w:rFonts w:ascii="Times New Roman" w:hAnsi="Times New Roman" w:cs="Times New Roman"/>
          <w:lang w:val="en-US"/>
        </w:rPr>
        <w:t>, which is also called the distance of this edge</w:t>
      </w:r>
      <w:r w:rsidR="00651107">
        <w:rPr>
          <w:rFonts w:ascii="Times New Roman" w:hAnsi="Times New Roman" w:cs="Times New Roman"/>
          <w:lang w:val="en-US"/>
        </w:rPr>
        <w:t>.</w:t>
      </w:r>
      <w:r w:rsidR="00D315B5">
        <w:rPr>
          <w:rFonts w:ascii="Times New Roman" w:hAnsi="Times New Roman" w:cs="Times New Roman"/>
          <w:lang w:val="en-US"/>
        </w:rPr>
        <w:t xml:space="preserve"> </w:t>
      </w:r>
      <w:r w:rsidR="00EA4556">
        <w:rPr>
          <w:rFonts w:ascii="Times New Roman" w:hAnsi="Times New Roman" w:cs="Times New Roman"/>
          <w:lang w:val="en-US"/>
        </w:rPr>
        <w:t xml:space="preserve">For example, in </w:t>
      </w:r>
      <w:proofErr w:type="spellStart"/>
      <w:r w:rsidR="00EA4556">
        <w:rPr>
          <w:rFonts w:ascii="Times New Roman" w:hAnsi="Times New Roman" w:cs="Times New Roman"/>
          <w:lang w:val="en-US"/>
        </w:rPr>
        <w:t>TransE</w:t>
      </w:r>
      <w:proofErr w:type="spellEnd"/>
      <w:r w:rsidR="00EA4556">
        <w:rPr>
          <w:rFonts w:ascii="Times New Roman" w:hAnsi="Times New Roman" w:cs="Times New Roman"/>
          <w:lang w:val="en-US"/>
        </w:rPr>
        <w:t>, the embedding of entit</w:t>
      </w:r>
      <w:r w:rsidR="00800E2C">
        <w:rPr>
          <w:rFonts w:ascii="Times New Roman" w:hAnsi="Times New Roman" w:cs="Times New Roman"/>
          <w:lang w:val="en-US"/>
        </w:rPr>
        <w:t xml:space="preserve">ies and relations are </w:t>
      </w:r>
      <w:r w:rsidR="00E41B72">
        <w:rPr>
          <w:rFonts w:ascii="Times New Roman" w:hAnsi="Times New Roman" w:cs="Times New Roman"/>
          <w:lang w:val="en-US"/>
        </w:rPr>
        <w:t xml:space="preserve">vectors with a </w:t>
      </w:r>
      <w:r w:rsidR="00E12380">
        <w:rPr>
          <w:rFonts w:ascii="Times New Roman" w:hAnsi="Times New Roman" w:cs="Times New Roman"/>
          <w:lang w:val="en-US"/>
        </w:rPr>
        <w:t>particular</w:t>
      </w:r>
      <w:r w:rsidR="00E41B72">
        <w:rPr>
          <w:rFonts w:ascii="Times New Roman" w:hAnsi="Times New Roman" w:cs="Times New Roman"/>
          <w:lang w:val="en-US"/>
        </w:rPr>
        <w:t xml:space="preserve"> dimension. </w:t>
      </w:r>
      <w:r w:rsidR="00651107">
        <w:rPr>
          <w:rFonts w:ascii="Times New Roman" w:hAnsi="Times New Roman" w:cs="Times New Roman"/>
          <w:lang w:val="en-US"/>
        </w:rPr>
        <w:t xml:space="preserve">Then the </w:t>
      </w:r>
      <w:r w:rsidR="00C70392">
        <w:rPr>
          <w:rFonts w:ascii="Times New Roman" w:hAnsi="Times New Roman" w:cs="Times New Roman"/>
          <w:lang w:val="en-US"/>
        </w:rPr>
        <w:t>addition</w:t>
      </w:r>
      <w:r w:rsidR="00651107">
        <w:rPr>
          <w:rFonts w:ascii="Times New Roman" w:hAnsi="Times New Roman" w:cs="Times New Roman"/>
          <w:lang w:val="en-US"/>
        </w:rPr>
        <w:t xml:space="preserve"> operator </w:t>
      </w:r>
      <w:r w:rsidR="00C70392">
        <w:rPr>
          <w:rFonts w:ascii="Times New Roman" w:hAnsi="Times New Roman" w:cs="Times New Roman"/>
          <w:lang w:val="en-US"/>
        </w:rPr>
        <w:t xml:space="preserve">in this embedding space comes to vector addition. </w:t>
      </w:r>
      <w:r w:rsidR="007776BF">
        <w:rPr>
          <w:rFonts w:ascii="Times New Roman" w:hAnsi="Times New Roman" w:cs="Times New Roman"/>
          <w:lang w:val="en-US"/>
        </w:rPr>
        <w:t xml:space="preserve">The distance between </w:t>
      </w:r>
      <w:proofErr w:type="spellStart"/>
      <w:r w:rsidR="007776BF" w:rsidRPr="007776BF">
        <w:rPr>
          <w:rFonts w:ascii="Times New Roman" w:hAnsi="Times New Roman" w:cs="Times New Roman"/>
          <w:b/>
          <w:bCs/>
          <w:lang w:val="en-US"/>
        </w:rPr>
        <w:t>h+r</w:t>
      </w:r>
      <w:proofErr w:type="spellEnd"/>
      <w:r w:rsidR="007776BF">
        <w:rPr>
          <w:rFonts w:ascii="Times New Roman" w:hAnsi="Times New Roman" w:cs="Times New Roman"/>
          <w:lang w:val="en-US"/>
        </w:rPr>
        <w:t xml:space="preserve"> and </w:t>
      </w:r>
      <w:r w:rsidR="007776BF" w:rsidRPr="007776BF">
        <w:rPr>
          <w:rFonts w:ascii="Times New Roman" w:hAnsi="Times New Roman" w:cs="Times New Roman"/>
          <w:b/>
          <w:bCs/>
          <w:lang w:val="en-US"/>
        </w:rPr>
        <w:t>t</w:t>
      </w:r>
      <w:r w:rsidR="007776B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="007776BF" w:rsidRPr="007776BF">
        <w:rPr>
          <w:rFonts w:ascii="Times New Roman" w:hAnsi="Times New Roman" w:cs="Times New Roman"/>
          <w:lang w:val="en-US"/>
        </w:rPr>
        <w:t>is</w:t>
      </w:r>
      <w:proofErr w:type="gramEnd"/>
      <w:r w:rsidR="007776BF" w:rsidRPr="007776BF">
        <w:rPr>
          <w:rFonts w:ascii="Times New Roman" w:hAnsi="Times New Roman" w:cs="Times New Roman"/>
          <w:lang w:val="en-US"/>
        </w:rPr>
        <w:t xml:space="preserve"> defined</w:t>
      </w:r>
      <w:r w:rsidR="007776BF">
        <w:rPr>
          <w:rFonts w:ascii="Times New Roman" w:hAnsi="Times New Roman" w:cs="Times New Roman"/>
          <w:lang w:val="en-US"/>
        </w:rPr>
        <w:t xml:space="preserve"> as </w:t>
      </w:r>
      <m:oMath>
        <m:r>
          <w:rPr>
            <w:rFonts w:ascii="Cambria Math" w:hAnsi="Cambria Math" w:cs="Times New Roman"/>
            <w:lang w:val="en-US"/>
          </w:rPr>
          <m:t>||h+r - t|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 w:rsidR="00C20378">
        <w:rPr>
          <w:rFonts w:ascii="Times New Roman" w:hAnsi="Times New Roman" w:cs="Times New Roman"/>
          <w:lang w:val="en-US"/>
        </w:rPr>
        <w:t>.</w:t>
      </w:r>
      <w:r w:rsidR="005C4C14">
        <w:rPr>
          <w:rFonts w:ascii="Times New Roman" w:hAnsi="Times New Roman" w:cs="Times New Roman"/>
          <w:lang w:val="en-US"/>
        </w:rPr>
        <w:t xml:space="preserve"> </w:t>
      </w:r>
    </w:p>
    <w:p w14:paraId="5A68BB23" w14:textId="35E872C8" w:rsidR="006F1532" w:rsidRPr="00BB4C33" w:rsidRDefault="003A54CB" w:rsidP="001C3B36">
      <w:pPr>
        <w:spacing w:after="200"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However,</w:t>
      </w:r>
      <w:r w:rsidR="0079714E">
        <w:rPr>
          <w:rFonts w:ascii="Times New Roman" w:hAnsi="Times New Roman" w:cs="Times New Roman"/>
          <w:lang w:val="en-US"/>
        </w:rPr>
        <w:t xml:space="preserve"> this definition will cause </w:t>
      </w:r>
      <w:r w:rsidR="00D03E37">
        <w:rPr>
          <w:rFonts w:ascii="Times New Roman" w:hAnsi="Times New Roman" w:cs="Times New Roman"/>
          <w:lang w:val="en-US"/>
        </w:rPr>
        <w:t>an</w:t>
      </w:r>
      <w:r w:rsidR="0079714E">
        <w:rPr>
          <w:rFonts w:ascii="Times New Roman" w:hAnsi="Times New Roman" w:cs="Times New Roman"/>
          <w:lang w:val="en-US"/>
        </w:rPr>
        <w:t xml:space="preserve"> issue. </w:t>
      </w:r>
      <w:r w:rsidR="00772A0C">
        <w:rPr>
          <w:rFonts w:ascii="Times New Roman" w:hAnsi="Times New Roman" w:cs="Times New Roman"/>
          <w:lang w:val="en-US"/>
        </w:rPr>
        <w:t xml:space="preserve">If we only </w:t>
      </w:r>
      <w:r w:rsidR="007A3841">
        <w:rPr>
          <w:rFonts w:ascii="Times New Roman" w:hAnsi="Times New Roman" w:cs="Times New Roman"/>
          <w:lang w:val="en-US"/>
        </w:rPr>
        <w:t xml:space="preserve">try to minimize the distance of edges, fixing all entities and relations into the original points will be </w:t>
      </w:r>
      <w:r>
        <w:rPr>
          <w:rFonts w:ascii="Times New Roman" w:hAnsi="Times New Roman" w:cs="Times New Roman"/>
          <w:lang w:val="en-US"/>
        </w:rPr>
        <w:t>one of the</w:t>
      </w:r>
      <w:r w:rsidR="007A3841">
        <w:rPr>
          <w:rFonts w:ascii="Times New Roman" w:hAnsi="Times New Roman" w:cs="Times New Roman"/>
          <w:lang w:val="en-US"/>
        </w:rPr>
        <w:t xml:space="preserve"> best </w:t>
      </w:r>
      <w:r w:rsidR="00D03E37">
        <w:rPr>
          <w:rFonts w:ascii="Times New Roman" w:hAnsi="Times New Roman" w:cs="Times New Roman"/>
          <w:lang w:val="en-US"/>
        </w:rPr>
        <w:t>situations</w:t>
      </w:r>
      <w:r>
        <w:rPr>
          <w:rFonts w:ascii="Times New Roman" w:hAnsi="Times New Roman" w:cs="Times New Roman"/>
          <w:lang w:val="en-US"/>
        </w:rPr>
        <w:t>, which is not what we want.</w:t>
      </w:r>
      <w:r w:rsidR="00D03E37">
        <w:rPr>
          <w:rFonts w:ascii="Times New Roman" w:hAnsi="Times New Roman" w:cs="Times New Roman"/>
          <w:lang w:val="en-US"/>
        </w:rPr>
        <w:t xml:space="preserve"> To deal with this issue, we introduce negative sampling</w:t>
      </w:r>
      <w:r w:rsidR="007616BA">
        <w:rPr>
          <w:rFonts w:ascii="Times New Roman" w:hAnsi="Times New Roman" w:cs="Times New Roman"/>
          <w:lang w:val="en-US"/>
        </w:rPr>
        <w:t>. The idea of negative sampling is to randomly sample</w:t>
      </w:r>
      <w:r w:rsidR="00F45782">
        <w:rPr>
          <w:rFonts w:ascii="Times New Roman" w:hAnsi="Times New Roman" w:cs="Times New Roman"/>
          <w:lang w:val="en-US"/>
        </w:rPr>
        <w:t xml:space="preserve"> edges that did not occur in the edge </w:t>
      </w:r>
      <w:proofErr w:type="gramStart"/>
      <w:r w:rsidR="00F45782">
        <w:rPr>
          <w:rFonts w:ascii="Times New Roman" w:hAnsi="Times New Roman" w:cs="Times New Roman"/>
          <w:lang w:val="en-US"/>
        </w:rPr>
        <w:t>set, and</w:t>
      </w:r>
      <w:proofErr w:type="gramEnd"/>
      <w:r w:rsidR="00F45782">
        <w:rPr>
          <w:rFonts w:ascii="Times New Roman" w:hAnsi="Times New Roman" w:cs="Times New Roman"/>
          <w:lang w:val="en-US"/>
        </w:rPr>
        <w:t xml:space="preserve"> </w:t>
      </w:r>
      <w:r w:rsidR="00011E87">
        <w:rPr>
          <w:rFonts w:ascii="Times New Roman" w:hAnsi="Times New Roman" w:cs="Times New Roman"/>
          <w:lang w:val="en-US"/>
        </w:rPr>
        <w:t>maximize the distances of these negative edges.</w:t>
      </w:r>
      <w:r w:rsidR="00C86754">
        <w:rPr>
          <w:rFonts w:ascii="Times New Roman" w:hAnsi="Times New Roman" w:cs="Times New Roman"/>
          <w:lang w:val="en-US"/>
        </w:rPr>
        <w:t xml:space="preserve"> Finally</w:t>
      </w:r>
      <w:r w:rsidR="00E12380">
        <w:rPr>
          <w:rFonts w:ascii="Times New Roman" w:hAnsi="Times New Roman" w:cs="Times New Roman"/>
          <w:lang w:val="en-US"/>
        </w:rPr>
        <w:t>,</w:t>
      </w:r>
      <w:r w:rsidR="00C86754">
        <w:rPr>
          <w:rFonts w:ascii="Times New Roman" w:hAnsi="Times New Roman" w:cs="Times New Roman"/>
          <w:lang w:val="en-US"/>
        </w:rPr>
        <w:t xml:space="preserve"> the overall goal of </w:t>
      </w:r>
      <w:r w:rsidR="00F345E1">
        <w:rPr>
          <w:rFonts w:ascii="Times New Roman" w:hAnsi="Times New Roman" w:cs="Times New Roman"/>
          <w:lang w:val="en-US"/>
        </w:rPr>
        <w:t>embedding methods is to minimize the distances of positive edges and maximize the distances of negative edges.</w:t>
      </w:r>
    </w:p>
    <w:p w14:paraId="77BCB125" w14:textId="1ABE6985" w:rsidR="00910F64" w:rsidRPr="001C3B36" w:rsidRDefault="00E759DE" w:rsidP="001C3B36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lang w:val="en-US"/>
        </w:rPr>
      </w:pPr>
      <w:r w:rsidRPr="001C3B36">
        <w:rPr>
          <w:rFonts w:ascii="Times New Roman" w:hAnsi="Times New Roman" w:cs="Times New Roman"/>
          <w:b/>
          <w:bCs/>
          <w:lang w:val="en-US"/>
        </w:rPr>
        <w:t>Online Learning</w:t>
      </w:r>
    </w:p>
    <w:p w14:paraId="6F762797" w14:textId="30C3885C" w:rsidR="00E759DE" w:rsidRPr="00A137E0" w:rsidRDefault="00A137E0" w:rsidP="00A137E0">
      <w:pPr>
        <w:pStyle w:val="ListParagraph"/>
        <w:numPr>
          <w:ilvl w:val="1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lang w:val="en-US"/>
        </w:rPr>
      </w:pPr>
      <w:r w:rsidRPr="00A137E0">
        <w:rPr>
          <w:rFonts w:ascii="Times New Roman" w:hAnsi="Times New Roman" w:cs="Times New Roman"/>
          <w:b/>
          <w:bCs/>
          <w:lang w:val="en-US"/>
        </w:rPr>
        <w:t>Elastic Weight Consolidation</w:t>
      </w:r>
    </w:p>
    <w:p w14:paraId="512FC5C9" w14:textId="5F125360" w:rsidR="00A137E0" w:rsidRDefault="00E74AEE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Recall that online learning is an efficient </w:t>
      </w:r>
      <w:r w:rsidR="00891546">
        <w:rPr>
          <w:rFonts w:ascii="Times New Roman" w:hAnsi="Times New Roman" w:cs="Times New Roman"/>
          <w:lang w:val="en-US"/>
        </w:rPr>
        <w:t xml:space="preserve">method </w:t>
      </w:r>
      <w:r w:rsidR="008009C5">
        <w:rPr>
          <w:rFonts w:ascii="Times New Roman" w:hAnsi="Times New Roman" w:cs="Times New Roman"/>
          <w:lang w:val="en-US"/>
        </w:rPr>
        <w:t xml:space="preserve">of updating a model using the updated data without retraining from the </w:t>
      </w:r>
      <w:r w:rsidR="00BD7728">
        <w:rPr>
          <w:rFonts w:ascii="Times New Roman" w:hAnsi="Times New Roman" w:cs="Times New Roman"/>
          <w:lang w:val="en-US"/>
        </w:rPr>
        <w:t xml:space="preserve">beginning. </w:t>
      </w:r>
      <w:r w:rsidR="00D5268F">
        <w:rPr>
          <w:rFonts w:ascii="Times New Roman" w:hAnsi="Times New Roman" w:cs="Times New Roman"/>
          <w:lang w:val="en-US"/>
        </w:rPr>
        <w:t>That means we can utilize the train</w:t>
      </w:r>
      <w:r w:rsidR="00D673AC">
        <w:rPr>
          <w:rFonts w:ascii="Times New Roman" w:hAnsi="Times New Roman" w:cs="Times New Roman"/>
          <w:lang w:val="en-US"/>
        </w:rPr>
        <w:t xml:space="preserve">ed model on the time step </w:t>
      </w:r>
      <w:proofErr w:type="gramStart"/>
      <w:r w:rsidR="00D673AC">
        <w:rPr>
          <w:rFonts w:ascii="Times New Roman" w:hAnsi="Times New Roman" w:cs="Times New Roman"/>
          <w:lang w:val="en-US"/>
        </w:rPr>
        <w:t>T, and</w:t>
      </w:r>
      <w:proofErr w:type="gramEnd"/>
      <w:r w:rsidR="00D673AC">
        <w:rPr>
          <w:rFonts w:ascii="Times New Roman" w:hAnsi="Times New Roman" w:cs="Times New Roman"/>
          <w:lang w:val="en-US"/>
        </w:rPr>
        <w:t xml:space="preserve"> use some methods to update this model</w:t>
      </w:r>
      <w:r w:rsidR="00FA2ADE">
        <w:rPr>
          <w:rFonts w:ascii="Times New Roman" w:hAnsi="Times New Roman" w:cs="Times New Roman"/>
          <w:lang w:val="en-US"/>
        </w:rPr>
        <w:t xml:space="preserve"> in order to fit in the data on the time step T+1. However, </w:t>
      </w:r>
      <w:proofErr w:type="gramStart"/>
      <w:r w:rsidR="005471B0">
        <w:rPr>
          <w:rFonts w:ascii="Times New Roman" w:hAnsi="Times New Roman" w:cs="Times New Roman"/>
          <w:lang w:val="en-US"/>
        </w:rPr>
        <w:t>Simply</w:t>
      </w:r>
      <w:proofErr w:type="gramEnd"/>
      <w:r w:rsidR="005471B0">
        <w:rPr>
          <w:rFonts w:ascii="Times New Roman" w:hAnsi="Times New Roman" w:cs="Times New Roman"/>
          <w:lang w:val="en-US"/>
        </w:rPr>
        <w:t xml:space="preserve"> </w:t>
      </w:r>
      <w:r w:rsidR="00BC0933">
        <w:rPr>
          <w:rFonts w:ascii="Times New Roman" w:hAnsi="Times New Roman" w:cs="Times New Roman"/>
          <w:lang w:val="en-US"/>
        </w:rPr>
        <w:t>training</w:t>
      </w:r>
      <w:r w:rsidR="005471B0">
        <w:rPr>
          <w:rFonts w:ascii="Times New Roman" w:hAnsi="Times New Roman" w:cs="Times New Roman"/>
          <w:lang w:val="en-US"/>
        </w:rPr>
        <w:t xml:space="preserve"> the model </w:t>
      </w:r>
      <w:r w:rsidR="00BC0933">
        <w:rPr>
          <w:rFonts w:ascii="Times New Roman" w:hAnsi="Times New Roman" w:cs="Times New Roman"/>
          <w:lang w:val="en-US"/>
        </w:rPr>
        <w:t>with</w:t>
      </w:r>
      <w:r w:rsidR="005471B0">
        <w:rPr>
          <w:rFonts w:ascii="Times New Roman" w:hAnsi="Times New Roman" w:cs="Times New Roman"/>
          <w:lang w:val="en-US"/>
        </w:rPr>
        <w:t xml:space="preserve"> the updated</w:t>
      </w:r>
      <w:r w:rsidR="007C0491">
        <w:rPr>
          <w:rFonts w:ascii="Times New Roman" w:hAnsi="Times New Roman" w:cs="Times New Roman"/>
          <w:lang w:val="en-US"/>
        </w:rPr>
        <w:t xml:space="preserve"> data will cause catastrophic forgetting</w:t>
      </w:r>
      <w:r w:rsidR="00BC0933">
        <w:rPr>
          <w:rFonts w:ascii="Times New Roman" w:hAnsi="Times New Roman" w:cs="Times New Roman"/>
          <w:lang w:val="en-US"/>
        </w:rPr>
        <w:t xml:space="preserve">. </w:t>
      </w:r>
      <w:r w:rsidR="0072162A">
        <w:rPr>
          <w:rFonts w:ascii="Times New Roman" w:hAnsi="Times New Roman" w:cs="Times New Roman"/>
          <w:lang w:val="en-US"/>
        </w:rPr>
        <w:t xml:space="preserve">Here we </w:t>
      </w:r>
      <w:r w:rsidR="00E53E94">
        <w:rPr>
          <w:rFonts w:ascii="Times New Roman" w:hAnsi="Times New Roman" w:cs="Times New Roman"/>
          <w:lang w:val="en-US"/>
        </w:rPr>
        <w:t>introduce</w:t>
      </w:r>
      <w:r w:rsidR="002A3C45">
        <w:rPr>
          <w:rFonts w:ascii="Times New Roman" w:hAnsi="Times New Roman" w:cs="Times New Roman"/>
          <w:lang w:val="en-US"/>
        </w:rPr>
        <w:t xml:space="preserve"> Elastic Weight Consolidation (EWC) [12] to overcome </w:t>
      </w:r>
      <w:r w:rsidR="001E5D38">
        <w:rPr>
          <w:rFonts w:ascii="Times New Roman" w:hAnsi="Times New Roman" w:cs="Times New Roman"/>
          <w:lang w:val="en-US"/>
        </w:rPr>
        <w:t xml:space="preserve">this phenomenon. </w:t>
      </w:r>
    </w:p>
    <w:p w14:paraId="6F147AD1" w14:textId="00407747" w:rsidR="004F2D09" w:rsidRDefault="004F2D09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EWC is a</w:t>
      </w:r>
      <w:r w:rsidR="00056E12">
        <w:rPr>
          <w:rFonts w:ascii="Times New Roman" w:hAnsi="Times New Roman" w:cs="Times New Roman"/>
          <w:lang w:val="en-US"/>
        </w:rPr>
        <w:t xml:space="preserve">n </w:t>
      </w:r>
      <w:r w:rsidR="008B7EEC">
        <w:rPr>
          <w:rFonts w:ascii="Times New Roman" w:hAnsi="Times New Roman" w:cs="Times New Roman"/>
          <w:lang w:val="en-US"/>
        </w:rPr>
        <w:t>improve</w:t>
      </w:r>
      <w:r w:rsidR="005D6F4B">
        <w:rPr>
          <w:rFonts w:ascii="Times New Roman" w:hAnsi="Times New Roman" w:cs="Times New Roman"/>
          <w:lang w:val="en-US"/>
        </w:rPr>
        <w:t>ment</w:t>
      </w:r>
      <w:r w:rsidR="00056E12">
        <w:rPr>
          <w:rFonts w:ascii="Times New Roman" w:hAnsi="Times New Roman" w:cs="Times New Roman"/>
          <w:lang w:val="en-US"/>
        </w:rPr>
        <w:t xml:space="preserve"> </w:t>
      </w:r>
      <w:r w:rsidR="00A93760">
        <w:rPr>
          <w:rFonts w:ascii="Times New Roman" w:hAnsi="Times New Roman" w:cs="Times New Roman"/>
          <w:lang w:val="en-US"/>
        </w:rPr>
        <w:t>on</w:t>
      </w:r>
      <w:r w:rsidR="00056E12">
        <w:rPr>
          <w:rFonts w:ascii="Times New Roman" w:hAnsi="Times New Roman" w:cs="Times New Roman"/>
          <w:lang w:val="en-US"/>
        </w:rPr>
        <w:t xml:space="preserve"> traditional machine learning.</w:t>
      </w:r>
      <w:r w:rsidR="006551FF">
        <w:rPr>
          <w:rFonts w:ascii="Times New Roman" w:hAnsi="Times New Roman" w:cs="Times New Roman"/>
          <w:lang w:val="en-US"/>
        </w:rPr>
        <w:t xml:space="preserve"> Assume that there are two tasks</w:t>
      </w:r>
      <w:r w:rsidR="008009C5">
        <w:rPr>
          <w:rFonts w:ascii="Times New Roman" w:hAnsi="Times New Roman" w:cs="Times New Roman"/>
          <w:lang w:val="en-US"/>
        </w:rPr>
        <w:t>,</w:t>
      </w:r>
      <w:r w:rsidR="006551FF">
        <w:rPr>
          <w:rFonts w:ascii="Times New Roman" w:hAnsi="Times New Roman" w:cs="Times New Roman"/>
          <w:lang w:val="en-US"/>
        </w:rPr>
        <w:t xml:space="preserve"> </w:t>
      </w:r>
      <w:r w:rsidR="00843B75">
        <w:rPr>
          <w:rFonts w:ascii="Times New Roman" w:hAnsi="Times New Roman" w:cs="Times New Roman"/>
          <w:lang w:val="en-US"/>
        </w:rPr>
        <w:t xml:space="preserve">A and </w:t>
      </w:r>
      <w:r w:rsidR="003A5809">
        <w:rPr>
          <w:rFonts w:ascii="Times New Roman" w:hAnsi="Times New Roman" w:cs="Times New Roman"/>
          <w:lang w:val="en-US"/>
        </w:rPr>
        <w:t>B</w:t>
      </w:r>
      <w:r w:rsidR="007D610F">
        <w:rPr>
          <w:rFonts w:ascii="Times New Roman" w:hAnsi="Times New Roman" w:cs="Times New Roman"/>
          <w:lang w:val="en-US"/>
        </w:rPr>
        <w:t>, and a model M which has been trained with A</w:t>
      </w:r>
      <w:r w:rsidR="00833A5B">
        <w:rPr>
          <w:rFonts w:ascii="Times New Roman" w:hAnsi="Times New Roman" w:cs="Times New Roman"/>
          <w:lang w:val="en-US"/>
        </w:rPr>
        <w:t>. The</w:t>
      </w:r>
      <w:r w:rsidR="00843B75">
        <w:rPr>
          <w:rFonts w:ascii="Times New Roman" w:hAnsi="Times New Roman" w:cs="Times New Roman"/>
          <w:lang w:val="en-US"/>
        </w:rPr>
        <w:t xml:space="preserve"> basic idea of EWC is </w:t>
      </w:r>
      <w:r w:rsidR="007D610F">
        <w:rPr>
          <w:rFonts w:ascii="Times New Roman" w:hAnsi="Times New Roman" w:cs="Times New Roman"/>
          <w:lang w:val="en-US"/>
        </w:rPr>
        <w:t xml:space="preserve">to train M with B without forgetting A. </w:t>
      </w:r>
      <w:r w:rsidR="009E2FF9">
        <w:rPr>
          <w:rFonts w:ascii="Times New Roman" w:hAnsi="Times New Roman" w:cs="Times New Roman"/>
          <w:lang w:val="en-US"/>
        </w:rPr>
        <w:t xml:space="preserve">The </w:t>
      </w:r>
      <w:r w:rsidR="00BC00D8">
        <w:rPr>
          <w:rFonts w:ascii="Times New Roman" w:hAnsi="Times New Roman" w:cs="Times New Roman"/>
          <w:lang w:val="en-US"/>
        </w:rPr>
        <w:t>implementation</w:t>
      </w:r>
      <w:r w:rsidR="009E2FF9">
        <w:rPr>
          <w:rFonts w:ascii="Times New Roman" w:hAnsi="Times New Roman" w:cs="Times New Roman"/>
          <w:lang w:val="en-US"/>
        </w:rPr>
        <w:t xml:space="preserve"> method of EWC is to introduce an additional </w:t>
      </w:r>
      <w:r w:rsidR="00BC00D8">
        <w:rPr>
          <w:rFonts w:ascii="Times New Roman" w:hAnsi="Times New Roman" w:cs="Times New Roman"/>
          <w:lang w:val="en-US"/>
        </w:rPr>
        <w:t xml:space="preserve">loss item which is defined as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model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λ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e>
        </m:nary>
      </m:oMath>
      <w:r w:rsidR="0010287F">
        <w:rPr>
          <w:rFonts w:ascii="Times New Roman" w:hAnsi="Times New Roman" w:cs="Times New Roman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10287F">
        <w:rPr>
          <w:rFonts w:ascii="Times New Roman" w:hAnsi="Times New Roman" w:cs="Times New Roman"/>
          <w:lang w:val="en-US"/>
        </w:rPr>
        <w:t xml:space="preserve"> is </w:t>
      </w:r>
      <w:r w:rsidR="001E0E7C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1E0E7C">
        <w:rPr>
          <w:rFonts w:ascii="Times New Roman" w:hAnsi="Times New Roman" w:cs="Times New Roman"/>
          <w:lang w:val="en-US"/>
        </w:rPr>
        <w:t>ith</w:t>
      </w:r>
      <w:proofErr w:type="spellEnd"/>
      <w:r w:rsidR="001E0E7C">
        <w:rPr>
          <w:rFonts w:ascii="Times New Roman" w:hAnsi="Times New Roman" w:cs="Times New Roman"/>
          <w:lang w:val="en-US"/>
        </w:rPr>
        <w:t xml:space="preserve"> element of diagonal </w:t>
      </w:r>
      <w:r w:rsidR="007D1262">
        <w:rPr>
          <w:rFonts w:ascii="Times New Roman" w:hAnsi="Times New Roman" w:cs="Times New Roman"/>
          <w:lang w:val="en-US"/>
        </w:rPr>
        <w:t>in Fisher Information matrix, which represents the important degree of a certain parameter</w:t>
      </w:r>
      <w:r w:rsidR="007D6B54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λ</m:t>
        </m:r>
      </m:oMath>
      <w:r w:rsidR="007D6B54">
        <w:rPr>
          <w:rFonts w:ascii="Times New Roman" w:hAnsi="Times New Roman" w:cs="Times New Roman"/>
          <w:lang w:val="en-US"/>
        </w:rPr>
        <w:t xml:space="preserve"> is a hyper-parameter</w:t>
      </w:r>
      <w:r w:rsidR="007D1262">
        <w:rPr>
          <w:rFonts w:ascii="Times New Roman" w:hAnsi="Times New Roman" w:cs="Times New Roman"/>
          <w:lang w:val="en-US"/>
        </w:rPr>
        <w:t>.</w:t>
      </w:r>
      <w:r w:rsidR="00CF3FCF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CF3FCF">
        <w:rPr>
          <w:rFonts w:ascii="Times New Roman" w:hAnsi="Times New Roman" w:cs="Times New Roman"/>
          <w:lang w:val="en-US"/>
        </w:rPr>
        <w:t xml:space="preserve"> can be approximately calculated as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∂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L(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14:paraId="78F2FE26" w14:textId="6489F81B" w:rsidR="00855FDE" w:rsidRDefault="00592C82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r w:rsidR="00687DB9">
        <w:rPr>
          <w:rFonts w:ascii="Times New Roman" w:hAnsi="Times New Roman" w:cs="Times New Roman"/>
          <w:lang w:val="en-US"/>
        </w:rPr>
        <w:t xml:space="preserve">a KG embedding method, </w:t>
      </w:r>
      <w:proofErr w:type="gramStart"/>
      <w:r w:rsidR="00687DB9">
        <w:rPr>
          <w:rFonts w:ascii="Times New Roman" w:hAnsi="Times New Roman" w:cs="Times New Roman"/>
          <w:lang w:val="en-US"/>
        </w:rPr>
        <w:t>all of</w:t>
      </w:r>
      <w:proofErr w:type="gramEnd"/>
      <w:r w:rsidR="00687DB9">
        <w:rPr>
          <w:rFonts w:ascii="Times New Roman" w:hAnsi="Times New Roman" w:cs="Times New Roman"/>
          <w:lang w:val="en-US"/>
        </w:rPr>
        <w:t xml:space="preserve"> the parameters could be </w:t>
      </w:r>
      <w:r w:rsidR="00241F8B">
        <w:rPr>
          <w:rFonts w:ascii="Times New Roman" w:hAnsi="Times New Roman" w:cs="Times New Roman"/>
          <w:lang w:val="en-US"/>
        </w:rPr>
        <w:t>grouped into 3 classes, i.e., entity embeddings, relation embeddings</w:t>
      </w:r>
      <w:r w:rsidR="00AA27CD">
        <w:rPr>
          <w:rFonts w:ascii="Times New Roman" w:hAnsi="Times New Roman" w:cs="Times New Roman"/>
          <w:lang w:val="en-US"/>
        </w:rPr>
        <w:t>,</w:t>
      </w:r>
      <w:r w:rsidR="00241F8B">
        <w:rPr>
          <w:rFonts w:ascii="Times New Roman" w:hAnsi="Times New Roman" w:cs="Times New Roman"/>
          <w:lang w:val="en-US"/>
        </w:rPr>
        <w:t xml:space="preserve"> and model parameters.</w:t>
      </w:r>
      <w:r w:rsidR="00A36210">
        <w:rPr>
          <w:rFonts w:ascii="Times New Roman" w:hAnsi="Times New Roman" w:cs="Times New Roman"/>
          <w:lang w:val="en-US"/>
        </w:rPr>
        <w:t xml:space="preserve"> According to what we have observed, the relation</w:t>
      </w:r>
      <w:r w:rsidR="00190E85">
        <w:rPr>
          <w:rFonts w:ascii="Times New Roman" w:hAnsi="Times New Roman" w:cs="Times New Roman"/>
          <w:lang w:val="en-US"/>
        </w:rPr>
        <w:t xml:space="preserve"> usually does not shift over time</w:t>
      </w:r>
      <w:r w:rsidR="007A2030">
        <w:rPr>
          <w:rFonts w:ascii="Times New Roman" w:hAnsi="Times New Roman" w:cs="Times New Roman"/>
          <w:lang w:val="en-US"/>
        </w:rPr>
        <w:t>, which</w:t>
      </w:r>
      <w:r w:rsidR="00190E85">
        <w:rPr>
          <w:rFonts w:ascii="Times New Roman" w:hAnsi="Times New Roman" w:cs="Times New Roman"/>
          <w:lang w:val="en-US"/>
        </w:rPr>
        <w:t xml:space="preserve"> means </w:t>
      </w:r>
      <w:r w:rsidR="007A2030">
        <w:rPr>
          <w:rFonts w:ascii="Times New Roman" w:hAnsi="Times New Roman" w:cs="Times New Roman"/>
          <w:lang w:val="en-US"/>
        </w:rPr>
        <w:t xml:space="preserve">that </w:t>
      </w:r>
      <w:r w:rsidR="00620AF2">
        <w:rPr>
          <w:rFonts w:ascii="Times New Roman" w:hAnsi="Times New Roman" w:cs="Times New Roman"/>
          <w:lang w:val="en-US"/>
        </w:rPr>
        <w:t xml:space="preserve">the relation embeddings </w:t>
      </w:r>
      <w:r w:rsidR="007A2030">
        <w:rPr>
          <w:rFonts w:ascii="Times New Roman" w:hAnsi="Times New Roman" w:cs="Times New Roman"/>
          <w:lang w:val="en-US"/>
        </w:rPr>
        <w:t xml:space="preserve">trained in the new dataset </w:t>
      </w:r>
      <w:r w:rsidR="00620AF2">
        <w:rPr>
          <w:rFonts w:ascii="Times New Roman" w:hAnsi="Times New Roman" w:cs="Times New Roman"/>
          <w:lang w:val="en-US"/>
        </w:rPr>
        <w:t xml:space="preserve">are usually the same as </w:t>
      </w:r>
      <w:r w:rsidR="007A2030">
        <w:rPr>
          <w:rFonts w:ascii="Times New Roman" w:hAnsi="Times New Roman" w:cs="Times New Roman"/>
          <w:lang w:val="en-US"/>
        </w:rPr>
        <w:t xml:space="preserve">those in the old dataset. </w:t>
      </w:r>
      <w:r w:rsidR="00522DB3">
        <w:rPr>
          <w:rFonts w:ascii="Times New Roman" w:hAnsi="Times New Roman" w:cs="Times New Roman"/>
          <w:lang w:val="en-US"/>
        </w:rPr>
        <w:t xml:space="preserve">Based on this observation, </w:t>
      </w:r>
      <w:r w:rsidR="00385301">
        <w:rPr>
          <w:rFonts w:ascii="Times New Roman" w:hAnsi="Times New Roman" w:cs="Times New Roman"/>
          <w:lang w:val="en-US"/>
        </w:rPr>
        <w:t xml:space="preserve">we </w:t>
      </w:r>
      <w:r w:rsidR="006C6D25">
        <w:rPr>
          <w:rFonts w:ascii="Times New Roman" w:hAnsi="Times New Roman" w:cs="Times New Roman"/>
          <w:lang w:val="en-US"/>
        </w:rPr>
        <w:t>designed</w:t>
      </w:r>
      <w:r w:rsidR="00385301">
        <w:rPr>
          <w:rFonts w:ascii="Times New Roman" w:hAnsi="Times New Roman" w:cs="Times New Roman"/>
          <w:lang w:val="en-US"/>
        </w:rPr>
        <w:t xml:space="preserve"> to freeze the relation embeddings </w:t>
      </w:r>
      <w:r w:rsidR="00046C33">
        <w:rPr>
          <w:rFonts w:ascii="Times New Roman" w:hAnsi="Times New Roman" w:cs="Times New Roman"/>
          <w:lang w:val="en-US"/>
        </w:rPr>
        <w:t xml:space="preserve">when finishing training the relation for the first time. </w:t>
      </w:r>
      <w:r w:rsidR="00FE36AC">
        <w:rPr>
          <w:rFonts w:ascii="Times New Roman" w:hAnsi="Times New Roman" w:cs="Times New Roman"/>
          <w:lang w:val="en-US"/>
        </w:rPr>
        <w:t xml:space="preserve">To implement EWC on KG embedding methods, </w:t>
      </w:r>
      <w:r w:rsidR="00234AE5">
        <w:rPr>
          <w:rFonts w:ascii="Times New Roman" w:hAnsi="Times New Roman" w:cs="Times New Roman"/>
          <w:lang w:val="en-US"/>
        </w:rPr>
        <w:t xml:space="preserve">we let all parameters except relation embeddings, i.e., </w:t>
      </w:r>
      <w:r w:rsidR="0052639A">
        <w:rPr>
          <w:rFonts w:ascii="Times New Roman" w:hAnsi="Times New Roman" w:cs="Times New Roman"/>
          <w:lang w:val="en-US"/>
        </w:rPr>
        <w:t>entity embeddings and model parameters</w:t>
      </w:r>
      <w:r w:rsidR="00414E31">
        <w:rPr>
          <w:rFonts w:ascii="Times New Roman" w:hAnsi="Times New Roman" w:cs="Times New Roman"/>
          <w:lang w:val="en-US"/>
        </w:rPr>
        <w:t>,</w:t>
      </w:r>
      <w:r w:rsidR="0052639A">
        <w:rPr>
          <w:rFonts w:ascii="Times New Roman" w:hAnsi="Times New Roman" w:cs="Times New Roman"/>
          <w:lang w:val="en-US"/>
        </w:rPr>
        <w:t xml:space="preserve"> fit in the </w:t>
      </w:r>
      <w:r w:rsidR="00157163">
        <w:rPr>
          <w:rFonts w:ascii="Times New Roman" w:hAnsi="Times New Roman" w:cs="Times New Roman"/>
          <w:lang w:val="en-US"/>
        </w:rPr>
        <w:t>EWC model</w:t>
      </w:r>
      <w:r w:rsidR="005F69C0">
        <w:rPr>
          <w:rFonts w:ascii="Times New Roman" w:hAnsi="Times New Roman" w:cs="Times New Roman"/>
          <w:lang w:val="en-US"/>
        </w:rPr>
        <w:t xml:space="preserve">. Hence, the EWC loss of an embedding model is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model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lang w:val="en-US"/>
              </w:rPr>
              <m:t>λ</m:t>
            </m:r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lang w:val="en-US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e>
        </m:nary>
      </m:oMath>
      <w:r w:rsidR="00492EEF">
        <w:rPr>
          <w:rFonts w:ascii="Times New Roman" w:hAnsi="Times New Roman" w:cs="Times New Roman"/>
          <w:lang w:val="en-US"/>
        </w:rPr>
        <w:t xml:space="preserve">, where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θ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-1</m:t>
            </m:r>
          </m:sup>
        </m:sSup>
      </m:oMath>
      <w:r w:rsidR="00D310A7">
        <w:rPr>
          <w:rFonts w:ascii="Times New Roman" w:hAnsi="Times New Roman" w:cs="Times New Roman"/>
          <w:lang w:val="en-US"/>
        </w:rPr>
        <w:t xml:space="preserve"> is the parameter on the time step T-1.</w:t>
      </w:r>
    </w:p>
    <w:p w14:paraId="1BB75F99" w14:textId="1411A6F0" w:rsidR="002773EC" w:rsidRPr="005E78D9" w:rsidRDefault="005E78D9" w:rsidP="005E78D9">
      <w:pPr>
        <w:pStyle w:val="ListParagraph"/>
        <w:numPr>
          <w:ilvl w:val="1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lang w:val="en-US"/>
        </w:rPr>
      </w:pPr>
      <w:r w:rsidRPr="005E78D9">
        <w:rPr>
          <w:rFonts w:ascii="Times New Roman" w:hAnsi="Times New Roman" w:cs="Times New Roman"/>
          <w:b/>
          <w:bCs/>
          <w:lang w:val="en-US"/>
        </w:rPr>
        <w:t>Edges Replay</w:t>
      </w:r>
    </w:p>
    <w:p w14:paraId="2925393D" w14:textId="1D693188" w:rsidR="005E78D9" w:rsidRDefault="00550CCC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Except for </w:t>
      </w:r>
      <w:r w:rsidR="00AF6ECD">
        <w:rPr>
          <w:rFonts w:ascii="Times New Roman" w:hAnsi="Times New Roman" w:cs="Times New Roman"/>
          <w:lang w:val="en-US"/>
        </w:rPr>
        <w:t xml:space="preserve">EWC, </w:t>
      </w:r>
      <w:r w:rsidR="002D7ADF">
        <w:rPr>
          <w:rFonts w:ascii="Times New Roman" w:hAnsi="Times New Roman" w:cs="Times New Roman"/>
          <w:lang w:val="en-US"/>
        </w:rPr>
        <w:t>replaying</w:t>
      </w:r>
      <w:r w:rsidR="00AF6ECD">
        <w:rPr>
          <w:rFonts w:ascii="Times New Roman" w:hAnsi="Times New Roman" w:cs="Times New Roman"/>
          <w:lang w:val="en-US"/>
        </w:rPr>
        <w:t xml:space="preserve"> some </w:t>
      </w:r>
      <w:r w:rsidR="002D7ADF">
        <w:rPr>
          <w:rFonts w:ascii="Times New Roman" w:hAnsi="Times New Roman" w:cs="Times New Roman"/>
          <w:lang w:val="en-US"/>
        </w:rPr>
        <w:t xml:space="preserve">old </w:t>
      </w:r>
      <w:r w:rsidR="00AF6ECD">
        <w:rPr>
          <w:rFonts w:ascii="Times New Roman" w:hAnsi="Times New Roman" w:cs="Times New Roman"/>
          <w:lang w:val="en-US"/>
        </w:rPr>
        <w:t>edges</w:t>
      </w:r>
      <w:r w:rsidR="002D7ADF">
        <w:rPr>
          <w:rFonts w:ascii="Times New Roman" w:hAnsi="Times New Roman" w:cs="Times New Roman"/>
          <w:lang w:val="en-US"/>
        </w:rPr>
        <w:t xml:space="preserve"> when training</w:t>
      </w:r>
      <w:r w:rsidR="00AF6ECD">
        <w:rPr>
          <w:rFonts w:ascii="Times New Roman" w:hAnsi="Times New Roman" w:cs="Times New Roman"/>
          <w:lang w:val="en-US"/>
        </w:rPr>
        <w:t xml:space="preserve"> </w:t>
      </w:r>
      <w:r w:rsidR="004A4910">
        <w:rPr>
          <w:rFonts w:ascii="Times New Roman" w:hAnsi="Times New Roman" w:cs="Times New Roman"/>
          <w:lang w:val="en-US"/>
        </w:rPr>
        <w:t xml:space="preserve">will also reduce </w:t>
      </w:r>
      <w:r w:rsidR="005A7211">
        <w:rPr>
          <w:rFonts w:ascii="Times New Roman" w:hAnsi="Times New Roman" w:cs="Times New Roman"/>
          <w:lang w:val="en-US"/>
        </w:rPr>
        <w:t xml:space="preserve">the phenomenon of catastrophic forgetting. </w:t>
      </w:r>
      <w:r w:rsidR="00D44D4A">
        <w:rPr>
          <w:rFonts w:ascii="Times New Roman" w:hAnsi="Times New Roman" w:cs="Times New Roman"/>
          <w:lang w:val="en-US"/>
        </w:rPr>
        <w:t xml:space="preserve">However, </w:t>
      </w:r>
      <w:r w:rsidR="004A1017">
        <w:rPr>
          <w:rFonts w:ascii="Times New Roman" w:hAnsi="Times New Roman" w:cs="Times New Roman"/>
          <w:lang w:val="en-US"/>
        </w:rPr>
        <w:t xml:space="preserve">replaying more edges means </w:t>
      </w:r>
      <w:r w:rsidR="00B53F58">
        <w:rPr>
          <w:rFonts w:ascii="Times New Roman" w:hAnsi="Times New Roman" w:cs="Times New Roman"/>
          <w:lang w:val="en-US"/>
        </w:rPr>
        <w:t xml:space="preserve">it will take more time. </w:t>
      </w:r>
      <w:r w:rsidR="005E2E12">
        <w:rPr>
          <w:rFonts w:ascii="Times New Roman" w:hAnsi="Times New Roman" w:cs="Times New Roman"/>
          <w:lang w:val="en-US"/>
        </w:rPr>
        <w:t xml:space="preserve">What we want to do is to improve the model accuracy with </w:t>
      </w:r>
      <w:r w:rsidR="009B6430">
        <w:rPr>
          <w:rFonts w:ascii="Times New Roman" w:hAnsi="Times New Roman" w:cs="Times New Roman"/>
          <w:lang w:val="en-US"/>
        </w:rPr>
        <w:t xml:space="preserve">fewer edges replaying. </w:t>
      </w:r>
      <w:r w:rsidR="00C334EC">
        <w:rPr>
          <w:rFonts w:ascii="Times New Roman" w:hAnsi="Times New Roman" w:cs="Times New Roman"/>
          <w:lang w:val="en-US"/>
        </w:rPr>
        <w:t>Here we propose a strategy</w:t>
      </w:r>
      <w:r w:rsidR="00D3689F">
        <w:rPr>
          <w:rFonts w:ascii="Times New Roman" w:hAnsi="Times New Roman" w:cs="Times New Roman"/>
          <w:lang w:val="en-US"/>
        </w:rPr>
        <w:t xml:space="preserve"> that </w:t>
      </w:r>
      <w:r w:rsidR="004F75CD">
        <w:rPr>
          <w:rFonts w:ascii="Times New Roman" w:hAnsi="Times New Roman" w:cs="Times New Roman"/>
          <w:lang w:val="en-US"/>
        </w:rPr>
        <w:t>makes</w:t>
      </w:r>
      <w:r w:rsidR="00946272">
        <w:rPr>
          <w:rFonts w:ascii="Times New Roman" w:hAnsi="Times New Roman" w:cs="Times New Roman"/>
          <w:lang w:val="en-US"/>
        </w:rPr>
        <w:t xml:space="preserve"> use of the old model and new edges to calculate the </w:t>
      </w:r>
      <w:r w:rsidR="004F75CD">
        <w:rPr>
          <w:rFonts w:ascii="Times New Roman" w:hAnsi="Times New Roman" w:cs="Times New Roman"/>
          <w:lang w:val="en-US"/>
        </w:rPr>
        <w:t xml:space="preserve">influence degrees of entities, </w:t>
      </w:r>
      <w:r w:rsidR="00732EE7">
        <w:rPr>
          <w:rFonts w:ascii="Times New Roman" w:hAnsi="Times New Roman" w:cs="Times New Roman"/>
          <w:lang w:val="en-US"/>
        </w:rPr>
        <w:t xml:space="preserve">and sample replay edges based on the </w:t>
      </w:r>
      <w:r w:rsidR="0059581F">
        <w:rPr>
          <w:rFonts w:ascii="Times New Roman" w:hAnsi="Times New Roman" w:cs="Times New Roman"/>
          <w:lang w:val="en-US"/>
        </w:rPr>
        <w:t>influenced degree.</w:t>
      </w:r>
    </w:p>
    <w:p w14:paraId="00AF82AA" w14:textId="1DE69E2B" w:rsidR="00974605" w:rsidRDefault="00027710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Here we define the influence degree of </w:t>
      </w:r>
      <w:r w:rsidR="000B1FDA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new edge as the distance of this edge.</w:t>
      </w:r>
      <w:r w:rsidR="00603F54">
        <w:rPr>
          <w:rFonts w:ascii="Times New Roman" w:hAnsi="Times New Roman" w:cs="Times New Roman"/>
          <w:lang w:val="en-US"/>
        </w:rPr>
        <w:t xml:space="preserve"> Then the influence degree of an entity</w:t>
      </w:r>
      <w:r w:rsidR="00C01E27">
        <w:rPr>
          <w:rFonts w:ascii="Times New Roman" w:hAnsi="Times New Roman" w:cs="Times New Roman"/>
          <w:lang w:val="en-US"/>
        </w:rPr>
        <w:t xml:space="preserve"> is the </w:t>
      </w:r>
      <w:r w:rsidR="00B15411">
        <w:rPr>
          <w:rFonts w:ascii="Times New Roman" w:hAnsi="Times New Roman" w:cs="Times New Roman"/>
          <w:lang w:val="en-US"/>
        </w:rPr>
        <w:t xml:space="preserve">summation of </w:t>
      </w:r>
      <w:r w:rsidR="005037C2">
        <w:rPr>
          <w:rFonts w:ascii="Times New Roman" w:hAnsi="Times New Roman" w:cs="Times New Roman"/>
          <w:lang w:val="en-US"/>
        </w:rPr>
        <w:t xml:space="preserve">all </w:t>
      </w:r>
      <w:r w:rsidR="00C36114">
        <w:rPr>
          <w:rFonts w:ascii="Times New Roman" w:hAnsi="Times New Roman" w:cs="Times New Roman"/>
          <w:lang w:val="en-US"/>
        </w:rPr>
        <w:t>influence degrees of edges involving this entity</w:t>
      </w:r>
      <w:r w:rsidR="00A265B1">
        <w:rPr>
          <w:rFonts w:ascii="Times New Roman" w:hAnsi="Times New Roman" w:cs="Times New Roman"/>
          <w:lang w:val="en-US"/>
        </w:rPr>
        <w:t xml:space="preserve">, i.e.,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entity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edge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∈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entity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)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edge</m:t>
                </m:r>
              </m:sub>
            </m:sSub>
          </m:e>
        </m:nary>
      </m:oMath>
      <w:r w:rsidR="000F19F5">
        <w:rPr>
          <w:rFonts w:ascii="Times New Roman" w:hAnsi="Times New Roman" w:cs="Times New Roman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edge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Dis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  <w:lang w:val="en-US"/>
          </w:rPr>
          <m:t>edge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)</m:t>
        </m:r>
      </m:oMath>
      <w:r w:rsidR="000F19F5">
        <w:rPr>
          <w:rFonts w:ascii="Times New Roman" w:hAnsi="Times New Roman" w:cs="Times New Roman"/>
          <w:lang w:val="en-US"/>
        </w:rPr>
        <w:t>.</w:t>
      </w:r>
      <w:r w:rsidR="00192B64">
        <w:rPr>
          <w:rFonts w:ascii="Times New Roman" w:hAnsi="Times New Roman" w:cs="Times New Roman"/>
          <w:lang w:val="en-US"/>
        </w:rPr>
        <w:t xml:space="preserve"> </w:t>
      </w:r>
      <w:r w:rsidR="00BC4C80">
        <w:rPr>
          <w:rFonts w:ascii="Times New Roman" w:hAnsi="Times New Roman" w:cs="Times New Roman"/>
          <w:lang w:val="en-US"/>
        </w:rPr>
        <w:t>Finally</w:t>
      </w:r>
      <w:r w:rsidR="00974605">
        <w:rPr>
          <w:rFonts w:ascii="Times New Roman" w:hAnsi="Times New Roman" w:cs="Times New Roman"/>
          <w:lang w:val="en-US"/>
        </w:rPr>
        <w:t>,</w:t>
      </w:r>
      <w:r w:rsidR="00BC4C80">
        <w:rPr>
          <w:rFonts w:ascii="Times New Roman" w:hAnsi="Times New Roman" w:cs="Times New Roman"/>
          <w:lang w:val="en-US"/>
        </w:rPr>
        <w:t xml:space="preserve"> the replaying edges are sample</w:t>
      </w:r>
      <w:r w:rsidR="00974605">
        <w:rPr>
          <w:rFonts w:ascii="Times New Roman" w:hAnsi="Times New Roman" w:cs="Times New Roman"/>
          <w:lang w:val="en-US"/>
        </w:rPr>
        <w:t>d</w:t>
      </w:r>
      <w:r w:rsidR="00BC4C80">
        <w:rPr>
          <w:rFonts w:ascii="Times New Roman" w:hAnsi="Times New Roman" w:cs="Times New Roman"/>
          <w:lang w:val="en-US"/>
        </w:rPr>
        <w:t xml:space="preserve"> </w:t>
      </w:r>
      <w:r w:rsidR="007375E6">
        <w:rPr>
          <w:rFonts w:ascii="Times New Roman" w:hAnsi="Times New Roman" w:cs="Times New Roman"/>
          <w:lang w:val="en-US"/>
        </w:rPr>
        <w:t xml:space="preserve">based on </w:t>
      </w:r>
      <w:r w:rsidR="00974605">
        <w:rPr>
          <w:rFonts w:ascii="Times New Roman" w:hAnsi="Times New Roman" w:cs="Times New Roman"/>
          <w:lang w:val="en-US"/>
        </w:rPr>
        <w:t xml:space="preserve">the </w:t>
      </w:r>
      <w:r w:rsidR="005841BA">
        <w:rPr>
          <w:rFonts w:ascii="Times New Roman" w:hAnsi="Times New Roman" w:cs="Times New Roman"/>
          <w:lang w:val="en-US"/>
        </w:rPr>
        <w:t xml:space="preserve">summation of influence degrees of </w:t>
      </w:r>
      <w:r w:rsidR="00CC5559">
        <w:rPr>
          <w:rFonts w:ascii="Times New Roman" w:hAnsi="Times New Roman" w:cs="Times New Roman"/>
          <w:lang w:val="en-US"/>
        </w:rPr>
        <w:t>two endpoints of the edge</w:t>
      </w:r>
      <w:r w:rsidR="00B8378E">
        <w:rPr>
          <w:rFonts w:ascii="Times New Roman" w:hAnsi="Times New Roman" w:cs="Times New Roman"/>
          <w:lang w:val="en-US"/>
        </w:rPr>
        <w:t xml:space="preserve">, i.e.,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edge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head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lang w:val="en-US"/>
              </w:rPr>
              <m:t>entity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tail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lang w:val="en-US"/>
              </w:rPr>
              <m:t>entity</m:t>
            </m:r>
          </m:sub>
        </m:sSub>
      </m:oMath>
      <w:r w:rsidR="00CE13FC">
        <w:rPr>
          <w:rFonts w:ascii="Times New Roman" w:hAnsi="Times New Roman" w:cs="Times New Roman"/>
          <w:lang w:val="en-US"/>
        </w:rPr>
        <w:t>.</w:t>
      </w:r>
    </w:p>
    <w:p w14:paraId="334E979C" w14:textId="6BB29C3E" w:rsidR="0035180F" w:rsidRDefault="00321310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idea behind this definition is easy to understand. If </w:t>
      </w:r>
      <w:r w:rsidR="002F1E9A">
        <w:rPr>
          <w:rFonts w:ascii="Times New Roman" w:hAnsi="Times New Roman" w:cs="Times New Roman"/>
          <w:lang w:val="en-US"/>
        </w:rPr>
        <w:t xml:space="preserve">there is one edge </w:t>
      </w:r>
      <w:r w:rsidR="004756FF">
        <w:rPr>
          <w:rFonts w:ascii="Times New Roman" w:hAnsi="Times New Roman" w:cs="Times New Roman"/>
          <w:lang w:val="en-US"/>
        </w:rPr>
        <w:t>with</w:t>
      </w:r>
      <w:r w:rsidR="00B101E9">
        <w:rPr>
          <w:rFonts w:ascii="Times New Roman" w:hAnsi="Times New Roman" w:cs="Times New Roman"/>
          <w:lang w:val="en-US"/>
        </w:rPr>
        <w:t xml:space="preserve"> a large distance, when </w:t>
      </w:r>
      <w:r w:rsidR="00B01EED">
        <w:rPr>
          <w:rFonts w:ascii="Times New Roman" w:hAnsi="Times New Roman" w:cs="Times New Roman"/>
          <w:lang w:val="en-US"/>
        </w:rPr>
        <w:t>it is trained, it will influence</w:t>
      </w:r>
      <w:r w:rsidR="00F5726F">
        <w:rPr>
          <w:rFonts w:ascii="Times New Roman" w:hAnsi="Times New Roman" w:cs="Times New Roman"/>
          <w:lang w:val="en-US"/>
        </w:rPr>
        <w:t xml:space="preserve"> much to the entities located at the endpoints of this edge.</w:t>
      </w:r>
      <w:r w:rsidR="008A7E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8A7E1E">
        <w:rPr>
          <w:rFonts w:ascii="Times New Roman" w:hAnsi="Times New Roman" w:cs="Times New Roman"/>
          <w:lang w:val="en-US"/>
        </w:rPr>
        <w:t>Therefore</w:t>
      </w:r>
      <w:proofErr w:type="gramEnd"/>
      <w:r w:rsidR="008A7E1E">
        <w:rPr>
          <w:rFonts w:ascii="Times New Roman" w:hAnsi="Times New Roman" w:cs="Times New Roman"/>
          <w:lang w:val="en-US"/>
        </w:rPr>
        <w:t xml:space="preserve"> we have to replay more existing edges to make sure these entities </w:t>
      </w:r>
      <w:r w:rsidR="009B19FF">
        <w:rPr>
          <w:rFonts w:ascii="Times New Roman" w:hAnsi="Times New Roman" w:cs="Times New Roman"/>
          <w:lang w:val="en-US"/>
        </w:rPr>
        <w:t xml:space="preserve">are stable and not </w:t>
      </w:r>
      <w:r w:rsidR="00A97338">
        <w:rPr>
          <w:rFonts w:ascii="Times New Roman" w:hAnsi="Times New Roman" w:cs="Times New Roman"/>
          <w:lang w:val="en-US"/>
        </w:rPr>
        <w:t>too far away from the embeddings in the previous time step.</w:t>
      </w:r>
    </w:p>
    <w:p w14:paraId="721C2B73" w14:textId="75D211E0" w:rsidR="00974605" w:rsidRDefault="003374BB" w:rsidP="00053762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Overall, </w:t>
      </w:r>
      <w:r w:rsidR="00790A5F">
        <w:rPr>
          <w:rFonts w:ascii="Times New Roman" w:hAnsi="Times New Roman" w:cs="Times New Roman"/>
          <w:lang w:val="en-US"/>
        </w:rPr>
        <w:t>the</w:t>
      </w:r>
      <w:r w:rsidR="003F614B">
        <w:rPr>
          <w:rFonts w:ascii="Times New Roman" w:hAnsi="Times New Roman" w:cs="Times New Roman"/>
          <w:lang w:val="en-US"/>
        </w:rPr>
        <w:t xml:space="preserve"> loss function to be optimized consists of three parts, </w:t>
      </w:r>
      <w:r w:rsidR="00455F08">
        <w:rPr>
          <w:rFonts w:ascii="Times New Roman" w:hAnsi="Times New Roman" w:cs="Times New Roman"/>
          <w:lang w:val="en-US"/>
        </w:rPr>
        <w:t>which are new edges loss, replay edges loss</w:t>
      </w:r>
      <w:r w:rsidR="00943C3E">
        <w:rPr>
          <w:rFonts w:ascii="Times New Roman" w:hAnsi="Times New Roman" w:cs="Times New Roman"/>
          <w:lang w:val="en-US"/>
        </w:rPr>
        <w:t>,</w:t>
      </w:r>
      <w:r w:rsidR="00455F08">
        <w:rPr>
          <w:rFonts w:ascii="Times New Roman" w:hAnsi="Times New Roman" w:cs="Times New Roman"/>
          <w:lang w:val="en-US"/>
        </w:rPr>
        <w:t xml:space="preserve"> and EWC loss</w:t>
      </w:r>
      <w:r w:rsidR="00943C3E">
        <w:rPr>
          <w:rFonts w:ascii="Times New Roman" w:hAnsi="Times New Roman" w:cs="Times New Roman"/>
          <w:lang w:val="en-US"/>
        </w:rPr>
        <w:t xml:space="preserve">, i.e.,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all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new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replay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model</m:t>
            </m:r>
          </m:sub>
        </m:sSub>
      </m:oMath>
      <w:r w:rsidR="00943C3E">
        <w:rPr>
          <w:rFonts w:ascii="Times New Roman" w:hAnsi="Times New Roman" w:cs="Times New Roman"/>
          <w:lang w:val="en-US"/>
        </w:rPr>
        <w:t>.</w:t>
      </w:r>
    </w:p>
    <w:p w14:paraId="1704C579" w14:textId="777C9D43" w:rsidR="00973AD6" w:rsidRDefault="00973AD6" w:rsidP="00973AD6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lang w:val="en-US"/>
        </w:rPr>
      </w:pPr>
      <w:r w:rsidRPr="00973AD6">
        <w:rPr>
          <w:rFonts w:ascii="Times New Roman" w:hAnsi="Times New Roman" w:cs="Times New Roman"/>
          <w:b/>
          <w:bCs/>
          <w:lang w:val="en-US"/>
        </w:rPr>
        <w:t>Experimental Result</w:t>
      </w:r>
    </w:p>
    <w:p w14:paraId="02AA0B27" w14:textId="740D269A" w:rsidR="00973AD6" w:rsidRDefault="00011786" w:rsidP="00973AD6">
      <w:pPr>
        <w:spacing w:after="200" w:line="36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this section, we present experiments to show the effectiveness and accuracy of our model in link prediction tasks compared with the other state-of-the-art online learning models. </w:t>
      </w:r>
      <w:r w:rsidR="003829AC">
        <w:rPr>
          <w:rFonts w:ascii="Times New Roman" w:hAnsi="Times New Roman" w:cs="Times New Roman"/>
          <w:lang w:val="en-US"/>
        </w:rPr>
        <w:t>We conducted experiments on two datasets, YAGO-3SP [13] and IMDB-30SP</w:t>
      </w:r>
      <w:r w:rsidR="001C7EE3">
        <w:rPr>
          <w:rFonts w:ascii="Times New Roman" w:hAnsi="Times New Roman" w:cs="Times New Roman"/>
          <w:lang w:val="en-US"/>
        </w:rPr>
        <w:t>.</w:t>
      </w:r>
      <w:r w:rsidR="003829AC">
        <w:rPr>
          <w:rFonts w:ascii="Times New Roman" w:hAnsi="Times New Roman" w:cs="Times New Roman"/>
          <w:lang w:val="en-US"/>
        </w:rPr>
        <w:t xml:space="preserve"> </w:t>
      </w:r>
      <w:r w:rsidR="00FB17B9">
        <w:rPr>
          <w:rFonts w:ascii="Times New Roman" w:hAnsi="Times New Roman" w:cs="Times New Roman"/>
          <w:lang w:val="en-US"/>
        </w:rPr>
        <w:t>These two datasets are real-world datasets</w:t>
      </w:r>
      <w:r w:rsidR="002057AC">
        <w:rPr>
          <w:rFonts w:ascii="Times New Roman" w:hAnsi="Times New Roman" w:cs="Times New Roman"/>
          <w:lang w:val="en-US"/>
        </w:rPr>
        <w:t xml:space="preserve"> with </w:t>
      </w:r>
      <w:r w:rsidR="00BA550F">
        <w:rPr>
          <w:rFonts w:ascii="Times New Roman" w:hAnsi="Times New Roman" w:cs="Times New Roman"/>
          <w:lang w:val="en-US"/>
        </w:rPr>
        <w:t>2</w:t>
      </w:r>
      <w:r w:rsidR="002057AC">
        <w:rPr>
          <w:rFonts w:ascii="Times New Roman" w:hAnsi="Times New Roman" w:cs="Times New Roman"/>
          <w:lang w:val="en-US"/>
        </w:rPr>
        <w:t xml:space="preserve"> and </w:t>
      </w:r>
      <w:r w:rsidR="00BA550F">
        <w:rPr>
          <w:rFonts w:ascii="Times New Roman" w:hAnsi="Times New Roman" w:cs="Times New Roman"/>
          <w:lang w:val="en-US"/>
        </w:rPr>
        <w:t>29</w:t>
      </w:r>
      <w:r w:rsidR="002057AC">
        <w:rPr>
          <w:rFonts w:ascii="Times New Roman" w:hAnsi="Times New Roman" w:cs="Times New Roman"/>
          <w:lang w:val="en-US"/>
        </w:rPr>
        <w:t xml:space="preserve"> update edges respectively.</w:t>
      </w:r>
      <w:r w:rsidR="00BA550F">
        <w:rPr>
          <w:rFonts w:ascii="Times New Roman" w:hAnsi="Times New Roman" w:cs="Times New Roman"/>
          <w:lang w:val="en-US"/>
        </w:rPr>
        <w:t xml:space="preserve"> </w:t>
      </w:r>
      <w:r w:rsidR="001806AE">
        <w:rPr>
          <w:rFonts w:ascii="Times New Roman" w:hAnsi="Times New Roman" w:cs="Times New Roman"/>
          <w:lang w:val="en-US"/>
        </w:rPr>
        <w:t>With the original dataset, there are 3 and 30 snapshots for each dataset.</w:t>
      </w:r>
      <w:r w:rsidR="00FB17B9">
        <w:rPr>
          <w:rFonts w:ascii="Times New Roman" w:hAnsi="Times New Roman" w:cs="Times New Roman"/>
          <w:lang w:val="en-US"/>
        </w:rPr>
        <w:t xml:space="preserve"> </w:t>
      </w:r>
      <w:r w:rsidR="00607A20">
        <w:rPr>
          <w:rFonts w:ascii="Times New Roman" w:hAnsi="Times New Roman" w:cs="Times New Roman"/>
          <w:lang w:val="en-US"/>
        </w:rPr>
        <w:t xml:space="preserve">The statistical data of these two datasets are shown </w:t>
      </w:r>
      <w:r w:rsidR="002057AC">
        <w:rPr>
          <w:rFonts w:ascii="Times New Roman" w:hAnsi="Times New Roman" w:cs="Times New Roman"/>
          <w:lang w:val="en-US"/>
        </w:rPr>
        <w:t>in</w:t>
      </w:r>
      <w:r w:rsidR="00607A20">
        <w:rPr>
          <w:rFonts w:ascii="Times New Roman" w:hAnsi="Times New Roman" w:cs="Times New Roman"/>
          <w:lang w:val="en-US"/>
        </w:rPr>
        <w:t xml:space="preserve"> the below table.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30"/>
        <w:gridCol w:w="1070"/>
        <w:gridCol w:w="996"/>
        <w:gridCol w:w="1243"/>
        <w:gridCol w:w="788"/>
        <w:gridCol w:w="789"/>
        <w:gridCol w:w="997"/>
        <w:gridCol w:w="888"/>
        <w:gridCol w:w="789"/>
      </w:tblGrid>
      <w:tr w:rsidR="00931908" w14:paraId="2C03BA4D" w14:textId="77777777" w:rsidTr="00AC59AA">
        <w:tc>
          <w:tcPr>
            <w:tcW w:w="1001" w:type="dxa"/>
            <w:vAlign w:val="center"/>
          </w:tcPr>
          <w:p w14:paraId="5A74F578" w14:textId="56CAD60C" w:rsidR="00931908" w:rsidRDefault="00931908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Datasets</w:t>
            </w:r>
          </w:p>
        </w:tc>
        <w:tc>
          <w:tcPr>
            <w:tcW w:w="1001" w:type="dxa"/>
            <w:vAlign w:val="center"/>
          </w:tcPr>
          <w:p w14:paraId="53F9F4DA" w14:textId="0DC4ACDA" w:rsidR="00931908" w:rsidRDefault="00931908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#Entities</w:t>
            </w:r>
          </w:p>
        </w:tc>
        <w:tc>
          <w:tcPr>
            <w:tcW w:w="1002" w:type="dxa"/>
            <w:vAlign w:val="center"/>
          </w:tcPr>
          <w:p w14:paraId="37333D7E" w14:textId="14A135A9" w:rsidR="00931908" w:rsidRDefault="00931908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#Edges</w:t>
            </w:r>
          </w:p>
        </w:tc>
        <w:tc>
          <w:tcPr>
            <w:tcW w:w="1002" w:type="dxa"/>
            <w:vAlign w:val="center"/>
          </w:tcPr>
          <w:p w14:paraId="43CACCA3" w14:textId="2CACE464" w:rsidR="00931908" w:rsidRDefault="00931908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#Relations</w:t>
            </w:r>
          </w:p>
        </w:tc>
        <w:tc>
          <w:tcPr>
            <w:tcW w:w="1002" w:type="dxa"/>
            <w:vAlign w:val="center"/>
          </w:tcPr>
          <w:p w14:paraId="56195617" w14:textId="59AF1B58" w:rsidR="00931908" w:rsidRDefault="00931908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#Add</w:t>
            </w:r>
          </w:p>
        </w:tc>
        <w:tc>
          <w:tcPr>
            <w:tcW w:w="1002" w:type="dxa"/>
            <w:vAlign w:val="center"/>
          </w:tcPr>
          <w:p w14:paraId="25089822" w14:textId="0FC9EEE9" w:rsidR="00931908" w:rsidRDefault="00931908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#Del</w:t>
            </w:r>
          </w:p>
        </w:tc>
        <w:tc>
          <w:tcPr>
            <w:tcW w:w="1002" w:type="dxa"/>
            <w:vAlign w:val="center"/>
          </w:tcPr>
          <w:p w14:paraId="55C119C8" w14:textId="79214E13" w:rsidR="00931908" w:rsidRDefault="00931908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#Train</w:t>
            </w:r>
          </w:p>
        </w:tc>
        <w:tc>
          <w:tcPr>
            <w:tcW w:w="1002" w:type="dxa"/>
            <w:vAlign w:val="center"/>
          </w:tcPr>
          <w:p w14:paraId="6C06E7CB" w14:textId="37ADAAEF" w:rsidR="00931908" w:rsidRDefault="00931908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#Valid</w:t>
            </w:r>
          </w:p>
        </w:tc>
        <w:tc>
          <w:tcPr>
            <w:tcW w:w="1002" w:type="dxa"/>
            <w:vAlign w:val="center"/>
          </w:tcPr>
          <w:p w14:paraId="5FF7444A" w14:textId="10A7B418" w:rsidR="00931908" w:rsidRDefault="00931908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#Test</w:t>
            </w:r>
          </w:p>
        </w:tc>
      </w:tr>
      <w:tr w:rsidR="00931908" w14:paraId="0619977D" w14:textId="77777777" w:rsidTr="00AC59AA">
        <w:tc>
          <w:tcPr>
            <w:tcW w:w="1001" w:type="dxa"/>
            <w:vAlign w:val="center"/>
          </w:tcPr>
          <w:p w14:paraId="260EF9A3" w14:textId="04AB2FAC" w:rsidR="00931908" w:rsidRDefault="00931908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YAGO-3SP</w:t>
            </w:r>
          </w:p>
        </w:tc>
        <w:tc>
          <w:tcPr>
            <w:tcW w:w="1001" w:type="dxa"/>
            <w:vAlign w:val="center"/>
          </w:tcPr>
          <w:p w14:paraId="278B97A4" w14:textId="2298BBE0" w:rsidR="00931908" w:rsidRDefault="00F125B7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27,009</w:t>
            </w:r>
          </w:p>
        </w:tc>
        <w:tc>
          <w:tcPr>
            <w:tcW w:w="1002" w:type="dxa"/>
            <w:vAlign w:val="center"/>
          </w:tcPr>
          <w:p w14:paraId="3145359D" w14:textId="668E9881" w:rsidR="00931908" w:rsidRDefault="00F125B7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130,757</w:t>
            </w:r>
          </w:p>
        </w:tc>
        <w:tc>
          <w:tcPr>
            <w:tcW w:w="1002" w:type="dxa"/>
            <w:vAlign w:val="center"/>
          </w:tcPr>
          <w:p w14:paraId="47268301" w14:textId="75BF20AC" w:rsidR="00931908" w:rsidRDefault="00F125B7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002" w:type="dxa"/>
            <w:vAlign w:val="center"/>
          </w:tcPr>
          <w:p w14:paraId="2B7C9555" w14:textId="0C794068" w:rsidR="00931908" w:rsidRDefault="00F125B7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950</w:t>
            </w:r>
          </w:p>
        </w:tc>
        <w:tc>
          <w:tcPr>
            <w:tcW w:w="1002" w:type="dxa"/>
            <w:vAlign w:val="center"/>
          </w:tcPr>
          <w:p w14:paraId="65799ACB" w14:textId="353E8004" w:rsidR="00931908" w:rsidRDefault="00F125B7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002" w:type="dxa"/>
            <w:vAlign w:val="center"/>
          </w:tcPr>
          <w:p w14:paraId="05345170" w14:textId="6BCA4F79" w:rsidR="00931908" w:rsidRDefault="00F125B7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124,757</w:t>
            </w:r>
          </w:p>
        </w:tc>
        <w:tc>
          <w:tcPr>
            <w:tcW w:w="1002" w:type="dxa"/>
            <w:vAlign w:val="center"/>
          </w:tcPr>
          <w:p w14:paraId="4324FA8C" w14:textId="7855E5E0" w:rsidR="00931908" w:rsidRDefault="00F125B7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3,000</w:t>
            </w:r>
          </w:p>
        </w:tc>
        <w:tc>
          <w:tcPr>
            <w:tcW w:w="1002" w:type="dxa"/>
            <w:vAlign w:val="center"/>
          </w:tcPr>
          <w:p w14:paraId="7CACA3EC" w14:textId="59F17F60" w:rsidR="00931908" w:rsidRDefault="00F125B7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3,000</w:t>
            </w:r>
          </w:p>
        </w:tc>
      </w:tr>
      <w:tr w:rsidR="00931908" w14:paraId="77C3901C" w14:textId="77777777" w:rsidTr="00AC59AA">
        <w:tc>
          <w:tcPr>
            <w:tcW w:w="1001" w:type="dxa"/>
            <w:vAlign w:val="center"/>
          </w:tcPr>
          <w:p w14:paraId="1ED5488A" w14:textId="7B1FBC27" w:rsidR="00931908" w:rsidRDefault="00931908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IMDB-30SP</w:t>
            </w:r>
          </w:p>
        </w:tc>
        <w:tc>
          <w:tcPr>
            <w:tcW w:w="1001" w:type="dxa"/>
            <w:vAlign w:val="center"/>
          </w:tcPr>
          <w:p w14:paraId="774C9D76" w14:textId="42BA90CF" w:rsidR="00931908" w:rsidRDefault="00F125B7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243,148</w:t>
            </w:r>
          </w:p>
        </w:tc>
        <w:tc>
          <w:tcPr>
            <w:tcW w:w="1002" w:type="dxa"/>
            <w:vAlign w:val="center"/>
          </w:tcPr>
          <w:p w14:paraId="5141B512" w14:textId="5ACD88B0" w:rsidR="00931908" w:rsidRDefault="00F125B7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</w:t>
            </w:r>
            <w:r w:rsidR="00AC59AA">
              <w:rPr>
                <w:rFonts w:ascii="Times New Roman" w:hAnsi="Times New Roman" w:cs="Times New Roman"/>
                <w:lang w:val="en-US"/>
              </w:rPr>
              <w:t>7,096</w:t>
            </w:r>
          </w:p>
        </w:tc>
        <w:tc>
          <w:tcPr>
            <w:tcW w:w="1002" w:type="dxa"/>
            <w:vAlign w:val="center"/>
          </w:tcPr>
          <w:p w14:paraId="60CC6175" w14:textId="4B016877" w:rsidR="00931908" w:rsidRDefault="00AC59AA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002" w:type="dxa"/>
            <w:vAlign w:val="center"/>
          </w:tcPr>
          <w:p w14:paraId="1BC3B141" w14:textId="02C79DB7" w:rsidR="00931908" w:rsidRDefault="00AC59AA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9,379</w:t>
            </w:r>
          </w:p>
        </w:tc>
        <w:tc>
          <w:tcPr>
            <w:tcW w:w="1002" w:type="dxa"/>
            <w:vAlign w:val="center"/>
          </w:tcPr>
          <w:p w14:paraId="3D73C5BB" w14:textId="0164601B" w:rsidR="00931908" w:rsidRDefault="00AC59AA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2,395</w:t>
            </w:r>
          </w:p>
        </w:tc>
        <w:tc>
          <w:tcPr>
            <w:tcW w:w="1002" w:type="dxa"/>
            <w:vAlign w:val="center"/>
          </w:tcPr>
          <w:p w14:paraId="1D757CD7" w14:textId="556DD98D" w:rsidR="00931908" w:rsidRDefault="00AC59AA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621,096</w:t>
            </w:r>
          </w:p>
        </w:tc>
        <w:tc>
          <w:tcPr>
            <w:tcW w:w="1002" w:type="dxa"/>
            <w:vAlign w:val="center"/>
          </w:tcPr>
          <w:p w14:paraId="3F42F8C8" w14:textId="3B880DD5" w:rsidR="00931908" w:rsidRDefault="00AC59AA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3,000</w:t>
            </w:r>
          </w:p>
        </w:tc>
        <w:tc>
          <w:tcPr>
            <w:tcW w:w="1002" w:type="dxa"/>
            <w:vAlign w:val="center"/>
          </w:tcPr>
          <w:p w14:paraId="074EDEBC" w14:textId="32B2B947" w:rsidR="00931908" w:rsidRDefault="00AC59AA" w:rsidP="00AC59AA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3,000</w:t>
            </w:r>
          </w:p>
        </w:tc>
      </w:tr>
    </w:tbl>
    <w:p w14:paraId="01FC292F" w14:textId="3AFC1F80" w:rsidR="002057AC" w:rsidRDefault="00DD0442" w:rsidP="00D6262B">
      <w:pPr>
        <w:spacing w:after="200"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#Entities, #Edges, #Relations are the number of entities, edges, </w:t>
      </w:r>
      <w:r w:rsidR="00B62C5D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 xml:space="preserve">relations </w:t>
      </w:r>
      <w:r w:rsidR="00B62C5D">
        <w:rPr>
          <w:rFonts w:ascii="Times New Roman" w:hAnsi="Times New Roman" w:cs="Times New Roman"/>
          <w:lang w:val="en-US"/>
        </w:rPr>
        <w:t>in the whole dataset respectively. #Add, #Del, #Train</w:t>
      </w:r>
      <w:r w:rsidR="00D675EF">
        <w:rPr>
          <w:rFonts w:ascii="Times New Roman" w:hAnsi="Times New Roman" w:cs="Times New Roman"/>
          <w:lang w:val="en-US"/>
        </w:rPr>
        <w:t>, #Valid, #Test, are the number of adding edges, deleting edges, training edges, valid</w:t>
      </w:r>
      <w:r w:rsidR="00A67AE7">
        <w:rPr>
          <w:rFonts w:ascii="Times New Roman" w:hAnsi="Times New Roman" w:cs="Times New Roman"/>
          <w:lang w:val="en-US"/>
        </w:rPr>
        <w:t xml:space="preserve">ating edges, and testing edges in each snapshot respectively. </w:t>
      </w:r>
    </w:p>
    <w:p w14:paraId="50D2CCF9" w14:textId="258F354A" w:rsidR="00607A20" w:rsidRDefault="003A700D" w:rsidP="00D6262B">
      <w:pPr>
        <w:spacing w:after="200"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Since our model can fit in any embedding methods, we </w:t>
      </w:r>
      <w:r w:rsidR="00B8087D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="00B8087D">
        <w:rPr>
          <w:rFonts w:ascii="Times New Roman" w:hAnsi="Times New Roman" w:cs="Times New Roman"/>
          <w:lang w:val="en-US"/>
        </w:rPr>
        <w:t>TransE</w:t>
      </w:r>
      <w:proofErr w:type="spellEnd"/>
      <w:r w:rsidR="00B8087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B8087D">
        <w:rPr>
          <w:rFonts w:ascii="Times New Roman" w:hAnsi="Times New Roman" w:cs="Times New Roman"/>
          <w:lang w:val="en-US"/>
        </w:rPr>
        <w:t>DistMult</w:t>
      </w:r>
      <w:proofErr w:type="spellEnd"/>
      <w:r w:rsidR="000C596B">
        <w:rPr>
          <w:rFonts w:ascii="Times New Roman" w:hAnsi="Times New Roman" w:cs="Times New Roman"/>
          <w:lang w:val="en-US"/>
        </w:rPr>
        <w:t xml:space="preserve"> as our embedding methods. For baselines,</w:t>
      </w:r>
      <w:r w:rsidR="003322D7">
        <w:rPr>
          <w:rFonts w:ascii="Times New Roman" w:hAnsi="Times New Roman" w:cs="Times New Roman"/>
          <w:lang w:val="en-US"/>
        </w:rPr>
        <w:t xml:space="preserve"> we compared our model with </w:t>
      </w:r>
      <w:r w:rsidR="002064D3">
        <w:rPr>
          <w:rFonts w:ascii="Times New Roman" w:hAnsi="Times New Roman" w:cs="Times New Roman"/>
          <w:lang w:val="en-US"/>
        </w:rPr>
        <w:t xml:space="preserve">online models puTransE and DKGE, static models </w:t>
      </w:r>
      <w:proofErr w:type="spellStart"/>
      <w:r w:rsidR="002064D3">
        <w:rPr>
          <w:rFonts w:ascii="Times New Roman" w:hAnsi="Times New Roman" w:cs="Times New Roman"/>
          <w:lang w:val="en-US"/>
        </w:rPr>
        <w:t>TransE</w:t>
      </w:r>
      <w:proofErr w:type="spellEnd"/>
      <w:r w:rsidR="002064D3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2064D3">
        <w:rPr>
          <w:rFonts w:ascii="Times New Roman" w:hAnsi="Times New Roman" w:cs="Times New Roman"/>
          <w:lang w:val="en-US"/>
        </w:rPr>
        <w:t>DistMult</w:t>
      </w:r>
      <w:proofErr w:type="spellEnd"/>
      <w:r w:rsidR="002064D3">
        <w:rPr>
          <w:rFonts w:ascii="Times New Roman" w:hAnsi="Times New Roman" w:cs="Times New Roman"/>
          <w:lang w:val="en-US"/>
        </w:rPr>
        <w:t xml:space="preserve"> (learning from scratch).</w:t>
      </w:r>
    </w:p>
    <w:p w14:paraId="3CF002C1" w14:textId="00FBC661" w:rsidR="00D6262B" w:rsidRDefault="00D6262B" w:rsidP="00D6262B">
      <w:pPr>
        <w:spacing w:after="200"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evaluation metrics, we take link prediction as the evaluation method. </w:t>
      </w:r>
      <w:r w:rsidR="000116E2">
        <w:rPr>
          <w:rFonts w:ascii="Times New Roman" w:hAnsi="Times New Roman" w:cs="Times New Roman"/>
          <w:lang w:val="en-US"/>
        </w:rPr>
        <w:t>Link prediction [1</w:t>
      </w:r>
      <w:r w:rsidR="001C7EE3">
        <w:rPr>
          <w:rFonts w:ascii="Times New Roman" w:hAnsi="Times New Roman" w:cs="Times New Roman"/>
          <w:lang w:val="en-US"/>
        </w:rPr>
        <w:t>4</w:t>
      </w:r>
      <w:r w:rsidR="000116E2">
        <w:rPr>
          <w:rFonts w:ascii="Times New Roman" w:hAnsi="Times New Roman" w:cs="Times New Roman"/>
          <w:lang w:val="en-US"/>
        </w:rPr>
        <w:t xml:space="preserve">] in a KG is defined as the task of predicting an entity that has a specific relation with another given entity. </w:t>
      </w:r>
      <w:r w:rsidR="00376009">
        <w:rPr>
          <w:rFonts w:ascii="Times New Roman" w:hAnsi="Times New Roman" w:cs="Times New Roman"/>
          <w:lang w:val="en-US"/>
        </w:rPr>
        <w:t>This task consists of two parts</w:t>
      </w:r>
      <w:r w:rsidR="0040759C">
        <w:rPr>
          <w:rFonts w:ascii="Times New Roman" w:hAnsi="Times New Roman" w:cs="Times New Roman"/>
          <w:lang w:val="en-US"/>
        </w:rPr>
        <w:t xml:space="preserve">. One is </w:t>
      </w:r>
      <w:r w:rsidR="00376009">
        <w:rPr>
          <w:rFonts w:ascii="Times New Roman" w:hAnsi="Times New Roman" w:cs="Times New Roman"/>
          <w:lang w:val="en-US"/>
        </w:rPr>
        <w:t xml:space="preserve">given the head entity and </w:t>
      </w:r>
      <w:r w:rsidR="0040759C">
        <w:rPr>
          <w:rFonts w:ascii="Times New Roman" w:hAnsi="Times New Roman" w:cs="Times New Roman"/>
          <w:lang w:val="en-US"/>
        </w:rPr>
        <w:t xml:space="preserve">the </w:t>
      </w:r>
      <w:r w:rsidR="00376009">
        <w:rPr>
          <w:rFonts w:ascii="Times New Roman" w:hAnsi="Times New Roman" w:cs="Times New Roman"/>
          <w:lang w:val="en-US"/>
        </w:rPr>
        <w:t xml:space="preserve">relation, </w:t>
      </w:r>
      <w:r w:rsidR="0040759C">
        <w:rPr>
          <w:rFonts w:ascii="Times New Roman" w:hAnsi="Times New Roman" w:cs="Times New Roman"/>
          <w:lang w:val="en-US"/>
        </w:rPr>
        <w:t>then predicts the tail entity (denoted as (</w:t>
      </w:r>
      <w:proofErr w:type="spellStart"/>
      <w:proofErr w:type="gramStart"/>
      <w:r w:rsidR="0040759C">
        <w:rPr>
          <w:rFonts w:ascii="Times New Roman" w:hAnsi="Times New Roman" w:cs="Times New Roman"/>
          <w:lang w:val="en-US"/>
        </w:rPr>
        <w:t>h,r</w:t>
      </w:r>
      <w:proofErr w:type="spellEnd"/>
      <w:r w:rsidR="0040759C">
        <w:rPr>
          <w:rFonts w:ascii="Times New Roman" w:hAnsi="Times New Roman" w:cs="Times New Roman"/>
          <w:lang w:val="en-US"/>
        </w:rPr>
        <w:t>,?</w:t>
      </w:r>
      <w:proofErr w:type="gramEnd"/>
      <w:r w:rsidR="0040759C">
        <w:rPr>
          <w:rFonts w:ascii="Times New Roman" w:hAnsi="Times New Roman" w:cs="Times New Roman"/>
          <w:lang w:val="en-US"/>
        </w:rPr>
        <w:t xml:space="preserve">)). and another is given the tail entity and the relation, then predicts the head entity (denoted as </w:t>
      </w:r>
      <w:proofErr w:type="gramStart"/>
      <w:r w:rsidR="0040759C">
        <w:rPr>
          <w:rFonts w:ascii="Times New Roman" w:hAnsi="Times New Roman" w:cs="Times New Roman"/>
          <w:lang w:val="en-US"/>
        </w:rPr>
        <w:t>(?,</w:t>
      </w:r>
      <w:proofErr w:type="spellStart"/>
      <w:proofErr w:type="gramEnd"/>
      <w:r w:rsidR="0040759C">
        <w:rPr>
          <w:rFonts w:ascii="Times New Roman" w:hAnsi="Times New Roman" w:cs="Times New Roman"/>
          <w:lang w:val="en-US"/>
        </w:rPr>
        <w:t>r,t</w:t>
      </w:r>
      <w:proofErr w:type="spellEnd"/>
      <w:r w:rsidR="0040759C">
        <w:rPr>
          <w:rFonts w:ascii="Times New Roman" w:hAnsi="Times New Roman" w:cs="Times New Roman"/>
          <w:lang w:val="en-US"/>
        </w:rPr>
        <w:t xml:space="preserve">)). </w:t>
      </w:r>
      <w:r w:rsidR="00A2509F">
        <w:rPr>
          <w:rFonts w:ascii="Times New Roman" w:hAnsi="Times New Roman" w:cs="Times New Roman"/>
          <w:lang w:val="en-US"/>
        </w:rPr>
        <w:t>Rather than requiring the best result, this task usually ranks a set of candidate entities from the KG</w:t>
      </w:r>
      <w:r w:rsidR="006906A7">
        <w:rPr>
          <w:rFonts w:ascii="Times New Roman" w:hAnsi="Times New Roman" w:cs="Times New Roman"/>
          <w:lang w:val="en-US"/>
        </w:rPr>
        <w:t xml:space="preserve">, which is the rank of </w:t>
      </w:r>
      <w:r w:rsidR="007A1E98">
        <w:rPr>
          <w:rFonts w:ascii="Times New Roman" w:hAnsi="Times New Roman" w:cs="Times New Roman"/>
          <w:lang w:val="en-US"/>
        </w:rPr>
        <w:t xml:space="preserve">the actual answer in the predicted answer. </w:t>
      </w:r>
      <w:r w:rsidR="001A1FF6">
        <w:rPr>
          <w:rFonts w:ascii="Times New Roman" w:hAnsi="Times New Roman" w:cs="Times New Roman"/>
          <w:lang w:val="en-US"/>
        </w:rPr>
        <w:t>There are two evaluation metrics to evaluate the model on the whole test set</w:t>
      </w:r>
      <w:r w:rsidR="00817883">
        <w:rPr>
          <w:rFonts w:ascii="Times New Roman" w:hAnsi="Times New Roman" w:cs="Times New Roman"/>
          <w:lang w:val="en-US"/>
        </w:rPr>
        <w:t xml:space="preserve">. </w:t>
      </w:r>
      <w:r w:rsidR="001A1FF6">
        <w:rPr>
          <w:rFonts w:ascii="Times New Roman" w:hAnsi="Times New Roman" w:cs="Times New Roman"/>
          <w:lang w:val="en-US"/>
        </w:rPr>
        <w:t>The Mean Reciprocal Rank (MRR)</w:t>
      </w:r>
      <w:r w:rsidR="00817883">
        <w:rPr>
          <w:rFonts w:ascii="Times New Roman" w:hAnsi="Times New Roman" w:cs="Times New Roman"/>
          <w:lang w:val="en-US"/>
        </w:rPr>
        <w:t xml:space="preserve"> is the average multiplicative inverse of the ranks for all head entities and tail entities in test edges. Another is the Hits@10</w:t>
      </w:r>
      <w:r w:rsidR="005E7B79">
        <w:rPr>
          <w:rFonts w:ascii="Times New Roman" w:hAnsi="Times New Roman" w:cs="Times New Roman"/>
          <w:lang w:val="en-US"/>
        </w:rPr>
        <w:t xml:space="preserve">, the proportion of ranks not </w:t>
      </w:r>
      <w:r w:rsidR="0068200D">
        <w:rPr>
          <w:rFonts w:ascii="Times New Roman" w:hAnsi="Times New Roman" w:cs="Times New Roman"/>
          <w:lang w:val="en-US"/>
        </w:rPr>
        <w:t xml:space="preserve">larger </w:t>
      </w:r>
      <w:r w:rsidR="00014231">
        <w:rPr>
          <w:rFonts w:ascii="Times New Roman" w:hAnsi="Times New Roman" w:cs="Times New Roman"/>
          <w:lang w:val="en-US"/>
        </w:rPr>
        <w:t xml:space="preserve">than </w:t>
      </w:r>
      <w:r w:rsidR="0068200D">
        <w:rPr>
          <w:rFonts w:ascii="Times New Roman" w:hAnsi="Times New Roman" w:cs="Times New Roman"/>
          <w:lang w:val="en-US"/>
        </w:rPr>
        <w:t xml:space="preserve">10 for all </w:t>
      </w:r>
      <w:r w:rsidR="004468CA">
        <w:rPr>
          <w:rFonts w:ascii="Times New Roman" w:hAnsi="Times New Roman" w:cs="Times New Roman"/>
          <w:lang w:val="en-US"/>
        </w:rPr>
        <w:t>head entities and tail entities in the test edges. The hyper-parameter</w:t>
      </w:r>
      <w:r w:rsidR="00621F76">
        <w:rPr>
          <w:rFonts w:ascii="Times New Roman" w:hAnsi="Times New Roman" w:cs="Times New Roman"/>
          <w:lang w:val="en-US"/>
        </w:rPr>
        <w:t>s are set as the same for all baselines and models.</w:t>
      </w:r>
      <w:r w:rsidR="00BA3278">
        <w:rPr>
          <w:rFonts w:ascii="Times New Roman" w:hAnsi="Times New Roman" w:cs="Times New Roman"/>
          <w:lang w:val="en-US"/>
        </w:rPr>
        <w:t xml:space="preserve"> And the replay ratio is set to be 10%</w:t>
      </w:r>
      <w:r w:rsidR="00262B18">
        <w:rPr>
          <w:rFonts w:ascii="Times New Roman" w:hAnsi="Times New Roman" w:cs="Times New Roman"/>
          <w:lang w:val="en-US"/>
        </w:rPr>
        <w:t>, which means replay 10% of the old edges.</w:t>
      </w:r>
      <w:r w:rsidR="00621F76">
        <w:rPr>
          <w:rFonts w:ascii="Times New Roman" w:hAnsi="Times New Roman" w:cs="Times New Roman"/>
          <w:lang w:val="en-US"/>
        </w:rPr>
        <w:t xml:space="preserve"> We also </w:t>
      </w:r>
      <w:r w:rsidR="00014231">
        <w:rPr>
          <w:rFonts w:ascii="Times New Roman" w:hAnsi="Times New Roman" w:cs="Times New Roman"/>
          <w:lang w:val="en-US"/>
        </w:rPr>
        <w:t xml:space="preserve">recorded the time consumption for each model to train. </w:t>
      </w:r>
      <w:r w:rsidR="00504EDF">
        <w:rPr>
          <w:rFonts w:ascii="Times New Roman" w:hAnsi="Times New Roman" w:cs="Times New Roman"/>
          <w:lang w:val="en-US"/>
        </w:rPr>
        <w:t>Sinc</w:t>
      </w:r>
      <w:r w:rsidR="005B3362">
        <w:rPr>
          <w:rFonts w:ascii="Times New Roman" w:hAnsi="Times New Roman" w:cs="Times New Roman"/>
          <w:lang w:val="en-US"/>
        </w:rPr>
        <w:t xml:space="preserve">e the limit of the size of a table, we only show the first three snapshots’ data for IMDB-30SP. </w:t>
      </w:r>
      <w:r w:rsidR="00295CAC">
        <w:rPr>
          <w:rFonts w:ascii="Times New Roman" w:hAnsi="Times New Roman" w:cs="Times New Roman"/>
          <w:lang w:val="en-US"/>
        </w:rPr>
        <w:t>The detailed data can be found in the below table.</w:t>
      </w:r>
      <w:r w:rsidR="003828D4">
        <w:rPr>
          <w:rFonts w:ascii="Times New Roman" w:hAnsi="Times New Roman" w:cs="Times New Roman"/>
          <w:lang w:val="en-US"/>
        </w:rPr>
        <w:t xml:space="preserve"> Please be noted that </w:t>
      </w:r>
      <w:proofErr w:type="spellStart"/>
      <w:r w:rsidR="003828D4">
        <w:rPr>
          <w:rFonts w:ascii="Times New Roman" w:hAnsi="Times New Roman" w:cs="Times New Roman"/>
          <w:lang w:val="en-US"/>
        </w:rPr>
        <w:t>DistMult</w:t>
      </w:r>
      <w:proofErr w:type="spellEnd"/>
      <w:r w:rsidR="003828D4">
        <w:rPr>
          <w:rFonts w:ascii="Times New Roman" w:hAnsi="Times New Roman" w:cs="Times New Roman"/>
          <w:lang w:val="en-US"/>
        </w:rPr>
        <w:t xml:space="preserve"> (Online) and </w:t>
      </w:r>
      <w:proofErr w:type="spellStart"/>
      <w:r w:rsidR="003828D4">
        <w:rPr>
          <w:rFonts w:ascii="Times New Roman" w:hAnsi="Times New Roman" w:cs="Times New Roman"/>
          <w:lang w:val="en-US"/>
        </w:rPr>
        <w:t>TransE</w:t>
      </w:r>
      <w:proofErr w:type="spellEnd"/>
      <w:r w:rsidR="003828D4">
        <w:rPr>
          <w:rFonts w:ascii="Times New Roman" w:hAnsi="Times New Roman" w:cs="Times New Roman"/>
          <w:lang w:val="en-US"/>
        </w:rPr>
        <w:t xml:space="preserve"> (Online) are our models.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228"/>
        <w:gridCol w:w="1652"/>
        <w:gridCol w:w="885"/>
        <w:gridCol w:w="1078"/>
        <w:gridCol w:w="884"/>
        <w:gridCol w:w="892"/>
        <w:gridCol w:w="1078"/>
        <w:gridCol w:w="893"/>
      </w:tblGrid>
      <w:tr w:rsidR="00BF7EF1" w14:paraId="3513147A" w14:textId="77777777" w:rsidTr="00F821EE">
        <w:trPr>
          <w:trHeight w:val="194"/>
        </w:trPr>
        <w:tc>
          <w:tcPr>
            <w:tcW w:w="2880" w:type="dxa"/>
            <w:gridSpan w:val="2"/>
            <w:vMerge w:val="restart"/>
            <w:vAlign w:val="center"/>
          </w:tcPr>
          <w:p w14:paraId="453E2F3E" w14:textId="77777777" w:rsidR="003B5183" w:rsidRDefault="003B518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7" w:type="dxa"/>
            <w:gridSpan w:val="3"/>
            <w:vAlign w:val="center"/>
          </w:tcPr>
          <w:p w14:paraId="7DA72D78" w14:textId="3D343CB5" w:rsidR="003B5183" w:rsidRDefault="003B518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YAGO-3SP</w:t>
            </w:r>
          </w:p>
        </w:tc>
        <w:tc>
          <w:tcPr>
            <w:tcW w:w="2863" w:type="dxa"/>
            <w:gridSpan w:val="3"/>
            <w:vAlign w:val="center"/>
          </w:tcPr>
          <w:p w14:paraId="11884D88" w14:textId="73153C61" w:rsidR="003B5183" w:rsidRDefault="003B518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IMDB-30SP</w:t>
            </w:r>
          </w:p>
        </w:tc>
      </w:tr>
      <w:tr w:rsidR="003B5183" w14:paraId="3D14B0D8" w14:textId="77777777" w:rsidTr="00F821EE">
        <w:trPr>
          <w:trHeight w:val="194"/>
        </w:trPr>
        <w:tc>
          <w:tcPr>
            <w:tcW w:w="2880" w:type="dxa"/>
            <w:gridSpan w:val="2"/>
            <w:vMerge/>
            <w:vAlign w:val="center"/>
          </w:tcPr>
          <w:p w14:paraId="4D5E34C8" w14:textId="77777777" w:rsidR="003B5183" w:rsidRDefault="003B518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5" w:type="dxa"/>
            <w:vAlign w:val="center"/>
          </w:tcPr>
          <w:p w14:paraId="0B3E5843" w14:textId="0BF311C0" w:rsidR="003B5183" w:rsidRDefault="003B518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MRR</w:t>
            </w:r>
          </w:p>
        </w:tc>
        <w:tc>
          <w:tcPr>
            <w:tcW w:w="1078" w:type="dxa"/>
            <w:vAlign w:val="center"/>
          </w:tcPr>
          <w:p w14:paraId="71CCC83F" w14:textId="7140F622" w:rsidR="003B5183" w:rsidRDefault="003B518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Hits@10</w:t>
            </w:r>
          </w:p>
        </w:tc>
        <w:tc>
          <w:tcPr>
            <w:tcW w:w="884" w:type="dxa"/>
            <w:vAlign w:val="center"/>
          </w:tcPr>
          <w:p w14:paraId="321BBC7E" w14:textId="7DD2CC2C" w:rsidR="003B5183" w:rsidRDefault="003B518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</w:t>
            </w:r>
            <w:r w:rsidR="009E7CAF">
              <w:rPr>
                <w:rFonts w:ascii="Times New Roman" w:hAnsi="Times New Roman" w:cs="Times New Roman"/>
                <w:lang w:val="en-US"/>
              </w:rPr>
              <w:t xml:space="preserve"> (s)</w:t>
            </w:r>
          </w:p>
        </w:tc>
        <w:tc>
          <w:tcPr>
            <w:tcW w:w="892" w:type="dxa"/>
            <w:vAlign w:val="center"/>
          </w:tcPr>
          <w:p w14:paraId="271F4722" w14:textId="78A3278A" w:rsidR="003B5183" w:rsidRDefault="003B518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MRR</w:t>
            </w:r>
          </w:p>
        </w:tc>
        <w:tc>
          <w:tcPr>
            <w:tcW w:w="1078" w:type="dxa"/>
            <w:vAlign w:val="center"/>
          </w:tcPr>
          <w:p w14:paraId="75F8B0AD" w14:textId="6E29DE8B" w:rsidR="003B5183" w:rsidRDefault="003B518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Hits@10</w:t>
            </w:r>
          </w:p>
        </w:tc>
        <w:tc>
          <w:tcPr>
            <w:tcW w:w="893" w:type="dxa"/>
            <w:vAlign w:val="center"/>
          </w:tcPr>
          <w:p w14:paraId="6D1AED76" w14:textId="4A8DCDED" w:rsidR="003B5183" w:rsidRDefault="003B518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</w:t>
            </w:r>
            <w:r w:rsidR="009E7CAF">
              <w:rPr>
                <w:rFonts w:ascii="Times New Roman" w:hAnsi="Times New Roman" w:cs="Times New Roman"/>
                <w:lang w:val="en-US"/>
              </w:rPr>
              <w:t xml:space="preserve"> (s)</w:t>
            </w:r>
          </w:p>
        </w:tc>
      </w:tr>
      <w:tr w:rsidR="00087AA3" w14:paraId="44029AAD" w14:textId="77777777" w:rsidTr="00F821EE">
        <w:trPr>
          <w:trHeight w:val="68"/>
        </w:trPr>
        <w:tc>
          <w:tcPr>
            <w:tcW w:w="1228" w:type="dxa"/>
            <w:vMerge w:val="restart"/>
            <w:vAlign w:val="center"/>
          </w:tcPr>
          <w:p w14:paraId="0D77D2C4" w14:textId="08D03879" w:rsidR="00087AA3" w:rsidRDefault="00087AA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Snapshot 1</w:t>
            </w:r>
          </w:p>
        </w:tc>
        <w:tc>
          <w:tcPr>
            <w:tcW w:w="1652" w:type="dxa"/>
            <w:vAlign w:val="center"/>
          </w:tcPr>
          <w:p w14:paraId="38055D65" w14:textId="03D579AC" w:rsidR="00087AA3" w:rsidRDefault="00087AA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puTransE (Online)</w:t>
            </w:r>
          </w:p>
        </w:tc>
        <w:tc>
          <w:tcPr>
            <w:tcW w:w="885" w:type="dxa"/>
            <w:vAlign w:val="center"/>
          </w:tcPr>
          <w:p w14:paraId="0E75EDE7" w14:textId="58A344C7" w:rsidR="00087AA3" w:rsidRDefault="00B90007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0.180</w:t>
            </w:r>
          </w:p>
        </w:tc>
        <w:tc>
          <w:tcPr>
            <w:tcW w:w="1078" w:type="dxa"/>
            <w:vAlign w:val="center"/>
          </w:tcPr>
          <w:p w14:paraId="5D348165" w14:textId="1BF5DE4A" w:rsidR="00087AA3" w:rsidRDefault="00D729E8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0.262</w:t>
            </w:r>
          </w:p>
        </w:tc>
        <w:tc>
          <w:tcPr>
            <w:tcW w:w="884" w:type="dxa"/>
            <w:vAlign w:val="center"/>
          </w:tcPr>
          <w:p w14:paraId="40DCB3B3" w14:textId="55CB8C67" w:rsidR="00087AA3" w:rsidRDefault="007A4130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N/A</w:t>
            </w:r>
          </w:p>
        </w:tc>
        <w:tc>
          <w:tcPr>
            <w:tcW w:w="892" w:type="dxa"/>
            <w:vAlign w:val="center"/>
          </w:tcPr>
          <w:p w14:paraId="0FBC8972" w14:textId="01D7627B" w:rsidR="00087AA3" w:rsidRDefault="00A74DB4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0.122</w:t>
            </w:r>
          </w:p>
        </w:tc>
        <w:tc>
          <w:tcPr>
            <w:tcW w:w="1078" w:type="dxa"/>
            <w:vAlign w:val="center"/>
          </w:tcPr>
          <w:p w14:paraId="4EF19B87" w14:textId="329DF271" w:rsidR="00087AA3" w:rsidRDefault="00A74DB4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0.188</w:t>
            </w:r>
          </w:p>
        </w:tc>
        <w:tc>
          <w:tcPr>
            <w:tcW w:w="893" w:type="dxa"/>
            <w:vAlign w:val="center"/>
          </w:tcPr>
          <w:p w14:paraId="6DE6A2DB" w14:textId="720B0B40" w:rsidR="00087AA3" w:rsidRDefault="007A4130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N/A</w:t>
            </w:r>
          </w:p>
        </w:tc>
      </w:tr>
      <w:tr w:rsidR="00087AA3" w14:paraId="6847A043" w14:textId="77777777" w:rsidTr="00F821EE">
        <w:trPr>
          <w:trHeight w:val="64"/>
        </w:trPr>
        <w:tc>
          <w:tcPr>
            <w:tcW w:w="1228" w:type="dxa"/>
            <w:vMerge/>
          </w:tcPr>
          <w:p w14:paraId="11054C00" w14:textId="77777777" w:rsidR="00087AA3" w:rsidRDefault="00087AA3" w:rsidP="00D6262B">
            <w:pPr>
              <w:spacing w:after="20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13414C42" w14:textId="75AFA690" w:rsidR="00087AA3" w:rsidRDefault="00087AA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DKGE (Online)</w:t>
            </w:r>
          </w:p>
        </w:tc>
        <w:tc>
          <w:tcPr>
            <w:tcW w:w="885" w:type="dxa"/>
            <w:vAlign w:val="center"/>
          </w:tcPr>
          <w:p w14:paraId="5F3A01B8" w14:textId="3F23A09F" w:rsidR="00087AA3" w:rsidRDefault="00D729E8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0.460</w:t>
            </w:r>
          </w:p>
        </w:tc>
        <w:tc>
          <w:tcPr>
            <w:tcW w:w="1078" w:type="dxa"/>
            <w:vAlign w:val="center"/>
          </w:tcPr>
          <w:p w14:paraId="4F60CBC8" w14:textId="0E51A5C8" w:rsidR="00087AA3" w:rsidRDefault="00D729E8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0.545</w:t>
            </w:r>
          </w:p>
        </w:tc>
        <w:tc>
          <w:tcPr>
            <w:tcW w:w="884" w:type="dxa"/>
            <w:vAlign w:val="center"/>
          </w:tcPr>
          <w:p w14:paraId="4B17328E" w14:textId="432D1308" w:rsidR="00087AA3" w:rsidRDefault="00941406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9E7CAF"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892" w:type="dxa"/>
            <w:vAlign w:val="center"/>
          </w:tcPr>
          <w:p w14:paraId="61258C7A" w14:textId="383D9960" w:rsidR="00087AA3" w:rsidRDefault="00A74DB4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9A04A6">
              <w:rPr>
                <w:rFonts w:ascii="Times New Roman" w:hAnsi="Times New Roman" w:cs="Times New Roman"/>
                <w:lang w:val="en-US"/>
              </w:rPr>
              <w:t>381</w:t>
            </w:r>
          </w:p>
        </w:tc>
        <w:tc>
          <w:tcPr>
            <w:tcW w:w="1078" w:type="dxa"/>
            <w:vAlign w:val="center"/>
          </w:tcPr>
          <w:p w14:paraId="788B1FB9" w14:textId="4C18D35B" w:rsidR="00087AA3" w:rsidRDefault="009A04A6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DF54CE">
              <w:rPr>
                <w:rFonts w:ascii="Times New Roman" w:hAnsi="Times New Roman" w:cs="Times New Roman"/>
                <w:lang w:val="en-US"/>
              </w:rPr>
              <w:t>569</w:t>
            </w:r>
          </w:p>
        </w:tc>
        <w:tc>
          <w:tcPr>
            <w:tcW w:w="893" w:type="dxa"/>
            <w:vAlign w:val="center"/>
          </w:tcPr>
          <w:p w14:paraId="53FB3C5D" w14:textId="29C38B86" w:rsidR="00087AA3" w:rsidRDefault="00F656FB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6,950</w:t>
            </w:r>
          </w:p>
        </w:tc>
      </w:tr>
      <w:tr w:rsidR="00087AA3" w14:paraId="7501D6A8" w14:textId="77777777" w:rsidTr="00F821EE">
        <w:trPr>
          <w:trHeight w:val="64"/>
        </w:trPr>
        <w:tc>
          <w:tcPr>
            <w:tcW w:w="1228" w:type="dxa"/>
            <w:vMerge/>
          </w:tcPr>
          <w:p w14:paraId="1EDC1A6F" w14:textId="77777777" w:rsidR="00087AA3" w:rsidRDefault="00087AA3" w:rsidP="00D6262B">
            <w:pPr>
              <w:spacing w:after="20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7CEEE3F8" w14:textId="7A916965" w:rsidR="00087AA3" w:rsidRDefault="00087AA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TransE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(Static)</w:t>
            </w:r>
          </w:p>
        </w:tc>
        <w:tc>
          <w:tcPr>
            <w:tcW w:w="885" w:type="dxa"/>
            <w:vAlign w:val="center"/>
          </w:tcPr>
          <w:p w14:paraId="5CC56A95" w14:textId="5E3F79F2" w:rsidR="00087AA3" w:rsidRDefault="00A74DB4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0.348</w:t>
            </w:r>
          </w:p>
        </w:tc>
        <w:tc>
          <w:tcPr>
            <w:tcW w:w="1078" w:type="dxa"/>
            <w:vAlign w:val="center"/>
          </w:tcPr>
          <w:p w14:paraId="1C96BA3C" w14:textId="728E9848" w:rsidR="00087AA3" w:rsidRDefault="00A74DB4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0.508</w:t>
            </w:r>
          </w:p>
        </w:tc>
        <w:tc>
          <w:tcPr>
            <w:tcW w:w="884" w:type="dxa"/>
            <w:vAlign w:val="center"/>
          </w:tcPr>
          <w:p w14:paraId="73ACA484" w14:textId="1EFF187A" w:rsidR="00087AA3" w:rsidRDefault="00F47F6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132</w:t>
            </w:r>
          </w:p>
        </w:tc>
        <w:tc>
          <w:tcPr>
            <w:tcW w:w="892" w:type="dxa"/>
            <w:vAlign w:val="center"/>
          </w:tcPr>
          <w:p w14:paraId="119044DC" w14:textId="64B0CB62" w:rsidR="00087AA3" w:rsidRDefault="00DF54CE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0.330</w:t>
            </w:r>
          </w:p>
        </w:tc>
        <w:tc>
          <w:tcPr>
            <w:tcW w:w="1078" w:type="dxa"/>
            <w:vAlign w:val="center"/>
          </w:tcPr>
          <w:p w14:paraId="66AE63F7" w14:textId="67374C1C" w:rsidR="00087AA3" w:rsidRDefault="00DF54CE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0.499</w:t>
            </w:r>
          </w:p>
        </w:tc>
        <w:tc>
          <w:tcPr>
            <w:tcW w:w="893" w:type="dxa"/>
            <w:vAlign w:val="center"/>
          </w:tcPr>
          <w:p w14:paraId="41304CDF" w14:textId="1C64040C" w:rsidR="00087AA3" w:rsidRDefault="00BE018F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1,531</w:t>
            </w:r>
          </w:p>
        </w:tc>
      </w:tr>
      <w:tr w:rsidR="006831BD" w14:paraId="4FAA4BF4" w14:textId="77777777" w:rsidTr="00F821EE">
        <w:trPr>
          <w:trHeight w:val="64"/>
        </w:trPr>
        <w:tc>
          <w:tcPr>
            <w:tcW w:w="1228" w:type="dxa"/>
            <w:vMerge/>
          </w:tcPr>
          <w:p w14:paraId="6294EE74" w14:textId="77777777" w:rsidR="006831BD" w:rsidRDefault="006831BD" w:rsidP="006831BD">
            <w:pPr>
              <w:spacing w:after="20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068CC910" w14:textId="28FC890D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DistMult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(Static)</w:t>
            </w:r>
          </w:p>
        </w:tc>
        <w:tc>
          <w:tcPr>
            <w:tcW w:w="885" w:type="dxa"/>
            <w:vAlign w:val="center"/>
          </w:tcPr>
          <w:p w14:paraId="533A9DBB" w14:textId="36898BF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0.518</w:t>
            </w:r>
          </w:p>
        </w:tc>
        <w:tc>
          <w:tcPr>
            <w:tcW w:w="1078" w:type="dxa"/>
            <w:vAlign w:val="center"/>
          </w:tcPr>
          <w:p w14:paraId="0AC1EE53" w14:textId="55CB506E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0.567</w:t>
            </w:r>
          </w:p>
        </w:tc>
        <w:tc>
          <w:tcPr>
            <w:tcW w:w="884" w:type="dxa"/>
            <w:vAlign w:val="center"/>
          </w:tcPr>
          <w:p w14:paraId="620A1405" w14:textId="73D973A9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219</w:t>
            </w:r>
          </w:p>
        </w:tc>
        <w:tc>
          <w:tcPr>
            <w:tcW w:w="892" w:type="dxa"/>
            <w:vAlign w:val="center"/>
          </w:tcPr>
          <w:p w14:paraId="145DF374" w14:textId="6657BF7E" w:rsidR="006831BD" w:rsidRDefault="00230D9F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</w:t>
            </w:r>
            <w:r w:rsidR="004232B7">
              <w:rPr>
                <w:rFonts w:ascii="Times New Roman" w:hAnsi="Times New Roman" w:cs="Times New Roman"/>
                <w:lang w:val="en-US"/>
              </w:rPr>
              <w:t>95</w:t>
            </w:r>
          </w:p>
        </w:tc>
        <w:tc>
          <w:tcPr>
            <w:tcW w:w="1078" w:type="dxa"/>
            <w:vAlign w:val="center"/>
          </w:tcPr>
          <w:p w14:paraId="73515DAA" w14:textId="0E417BA2" w:rsidR="006831BD" w:rsidRDefault="006A27F2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  <w:r w:rsidR="004232B7"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893" w:type="dxa"/>
            <w:vAlign w:val="center"/>
          </w:tcPr>
          <w:p w14:paraId="37AF0046" w14:textId="70B65F0F" w:rsidR="006831BD" w:rsidRDefault="006A27F2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3,957</w:t>
            </w:r>
          </w:p>
        </w:tc>
      </w:tr>
      <w:tr w:rsidR="006831BD" w14:paraId="778A7E0A" w14:textId="77777777" w:rsidTr="00F821EE">
        <w:trPr>
          <w:trHeight w:val="68"/>
        </w:trPr>
        <w:tc>
          <w:tcPr>
            <w:tcW w:w="1228" w:type="dxa"/>
            <w:vMerge w:val="restart"/>
            <w:vAlign w:val="center"/>
          </w:tcPr>
          <w:p w14:paraId="7DD58BBB" w14:textId="2394421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Snapshot 2</w:t>
            </w:r>
          </w:p>
        </w:tc>
        <w:tc>
          <w:tcPr>
            <w:tcW w:w="1652" w:type="dxa"/>
            <w:vAlign w:val="center"/>
          </w:tcPr>
          <w:p w14:paraId="32F4C713" w14:textId="5913463A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puTransE (Online)</w:t>
            </w:r>
          </w:p>
        </w:tc>
        <w:tc>
          <w:tcPr>
            <w:tcW w:w="885" w:type="dxa"/>
            <w:vAlign w:val="center"/>
          </w:tcPr>
          <w:p w14:paraId="79D81ABF" w14:textId="4F0E49D1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0.186</w:t>
            </w:r>
          </w:p>
        </w:tc>
        <w:tc>
          <w:tcPr>
            <w:tcW w:w="1078" w:type="dxa"/>
            <w:vAlign w:val="center"/>
          </w:tcPr>
          <w:p w14:paraId="7286FB08" w14:textId="2FCD6EAF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0.259</w:t>
            </w:r>
          </w:p>
        </w:tc>
        <w:tc>
          <w:tcPr>
            <w:tcW w:w="884" w:type="dxa"/>
            <w:vAlign w:val="center"/>
          </w:tcPr>
          <w:p w14:paraId="7385F0C7" w14:textId="33BE5C9E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N/A</w:t>
            </w:r>
          </w:p>
        </w:tc>
        <w:tc>
          <w:tcPr>
            <w:tcW w:w="892" w:type="dxa"/>
            <w:vAlign w:val="center"/>
          </w:tcPr>
          <w:p w14:paraId="49386017" w14:textId="7BB213CC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0.119</w:t>
            </w:r>
          </w:p>
        </w:tc>
        <w:tc>
          <w:tcPr>
            <w:tcW w:w="1078" w:type="dxa"/>
            <w:vAlign w:val="center"/>
          </w:tcPr>
          <w:p w14:paraId="12CB3E8E" w14:textId="6C8272B1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0.182</w:t>
            </w:r>
          </w:p>
        </w:tc>
        <w:tc>
          <w:tcPr>
            <w:tcW w:w="893" w:type="dxa"/>
            <w:vAlign w:val="center"/>
          </w:tcPr>
          <w:p w14:paraId="7472EA11" w14:textId="62F5C2C3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N/A</w:t>
            </w:r>
          </w:p>
        </w:tc>
      </w:tr>
      <w:tr w:rsidR="006831BD" w14:paraId="051C4C54" w14:textId="77777777" w:rsidTr="00F821EE">
        <w:trPr>
          <w:trHeight w:val="64"/>
        </w:trPr>
        <w:tc>
          <w:tcPr>
            <w:tcW w:w="1228" w:type="dxa"/>
            <w:vMerge/>
            <w:vAlign w:val="center"/>
          </w:tcPr>
          <w:p w14:paraId="0F94644E" w14:textId="7777777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4AD8CD17" w14:textId="537A0280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DKGE (Online)</w:t>
            </w:r>
          </w:p>
        </w:tc>
        <w:tc>
          <w:tcPr>
            <w:tcW w:w="885" w:type="dxa"/>
            <w:vAlign w:val="center"/>
          </w:tcPr>
          <w:p w14:paraId="12492FAB" w14:textId="445B9B79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0.440</w:t>
            </w:r>
          </w:p>
        </w:tc>
        <w:tc>
          <w:tcPr>
            <w:tcW w:w="1078" w:type="dxa"/>
            <w:vAlign w:val="center"/>
          </w:tcPr>
          <w:p w14:paraId="1CB66B18" w14:textId="09685B10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0.539</w:t>
            </w:r>
          </w:p>
        </w:tc>
        <w:tc>
          <w:tcPr>
            <w:tcW w:w="884" w:type="dxa"/>
            <w:vAlign w:val="center"/>
          </w:tcPr>
          <w:p w14:paraId="7A40D381" w14:textId="44C4A880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191</w:t>
            </w:r>
          </w:p>
        </w:tc>
        <w:tc>
          <w:tcPr>
            <w:tcW w:w="892" w:type="dxa"/>
            <w:vAlign w:val="center"/>
          </w:tcPr>
          <w:p w14:paraId="3BF8DC71" w14:textId="037A20B9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0.380</w:t>
            </w:r>
          </w:p>
        </w:tc>
        <w:tc>
          <w:tcPr>
            <w:tcW w:w="1078" w:type="dxa"/>
            <w:vAlign w:val="center"/>
          </w:tcPr>
          <w:p w14:paraId="552DC154" w14:textId="7F461D9D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0.567</w:t>
            </w:r>
          </w:p>
        </w:tc>
        <w:tc>
          <w:tcPr>
            <w:tcW w:w="893" w:type="dxa"/>
            <w:vAlign w:val="center"/>
          </w:tcPr>
          <w:p w14:paraId="23FEE823" w14:textId="67D218F2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</w:t>
            </w:r>
          </w:p>
        </w:tc>
      </w:tr>
      <w:tr w:rsidR="006831BD" w14:paraId="42330FBA" w14:textId="77777777" w:rsidTr="00F821EE">
        <w:trPr>
          <w:trHeight w:val="64"/>
        </w:trPr>
        <w:tc>
          <w:tcPr>
            <w:tcW w:w="1228" w:type="dxa"/>
            <w:vMerge/>
            <w:vAlign w:val="center"/>
          </w:tcPr>
          <w:p w14:paraId="29A8DC2D" w14:textId="7777777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4E1383E3" w14:textId="0ABEC3C4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TransE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(Static)</w:t>
            </w:r>
          </w:p>
        </w:tc>
        <w:tc>
          <w:tcPr>
            <w:tcW w:w="885" w:type="dxa"/>
            <w:vAlign w:val="center"/>
          </w:tcPr>
          <w:p w14:paraId="7DA4F23F" w14:textId="0E8D0D49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0.300</w:t>
            </w:r>
          </w:p>
        </w:tc>
        <w:tc>
          <w:tcPr>
            <w:tcW w:w="1078" w:type="dxa"/>
            <w:vAlign w:val="center"/>
          </w:tcPr>
          <w:p w14:paraId="3BEE4CA1" w14:textId="5C5B15ED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0.460</w:t>
            </w:r>
          </w:p>
        </w:tc>
        <w:tc>
          <w:tcPr>
            <w:tcW w:w="884" w:type="dxa"/>
            <w:vAlign w:val="center"/>
          </w:tcPr>
          <w:p w14:paraId="5DB777A0" w14:textId="561DC4DA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892" w:type="dxa"/>
            <w:vAlign w:val="center"/>
          </w:tcPr>
          <w:p w14:paraId="7E3D0A60" w14:textId="2E3E3639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0.323</w:t>
            </w:r>
          </w:p>
        </w:tc>
        <w:tc>
          <w:tcPr>
            <w:tcW w:w="1078" w:type="dxa"/>
            <w:vAlign w:val="center"/>
          </w:tcPr>
          <w:p w14:paraId="06C40588" w14:textId="1810AA4A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0.492</w:t>
            </w:r>
          </w:p>
        </w:tc>
        <w:tc>
          <w:tcPr>
            <w:tcW w:w="893" w:type="dxa"/>
            <w:vAlign w:val="center"/>
          </w:tcPr>
          <w:p w14:paraId="62751EFF" w14:textId="720B795F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1,721</w:t>
            </w:r>
          </w:p>
        </w:tc>
      </w:tr>
      <w:tr w:rsidR="006831BD" w14:paraId="6315CF6B" w14:textId="77777777" w:rsidTr="00F821EE">
        <w:trPr>
          <w:trHeight w:val="64"/>
        </w:trPr>
        <w:tc>
          <w:tcPr>
            <w:tcW w:w="1228" w:type="dxa"/>
            <w:vMerge/>
            <w:vAlign w:val="center"/>
          </w:tcPr>
          <w:p w14:paraId="3BEF2C69" w14:textId="7777777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618789D1" w14:textId="7B2289B1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DistMult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(Static)</w:t>
            </w:r>
          </w:p>
        </w:tc>
        <w:tc>
          <w:tcPr>
            <w:tcW w:w="885" w:type="dxa"/>
            <w:vAlign w:val="center"/>
          </w:tcPr>
          <w:p w14:paraId="01A78085" w14:textId="564516D4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0.517</w:t>
            </w:r>
          </w:p>
        </w:tc>
        <w:tc>
          <w:tcPr>
            <w:tcW w:w="1078" w:type="dxa"/>
            <w:vAlign w:val="center"/>
          </w:tcPr>
          <w:p w14:paraId="11FA1FB3" w14:textId="42FF9BF6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0.570</w:t>
            </w:r>
          </w:p>
        </w:tc>
        <w:tc>
          <w:tcPr>
            <w:tcW w:w="884" w:type="dxa"/>
            <w:vAlign w:val="center"/>
          </w:tcPr>
          <w:p w14:paraId="27BEF051" w14:textId="4E9A8BD4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230</w:t>
            </w:r>
          </w:p>
        </w:tc>
        <w:tc>
          <w:tcPr>
            <w:tcW w:w="892" w:type="dxa"/>
            <w:vAlign w:val="center"/>
          </w:tcPr>
          <w:p w14:paraId="14CB61D7" w14:textId="48BC5537" w:rsidR="006831BD" w:rsidRDefault="001F1C25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</w:t>
            </w:r>
            <w:r w:rsidR="004232B7">
              <w:rPr>
                <w:rFonts w:ascii="Times New Roman" w:hAnsi="Times New Roman" w:cs="Times New Roman"/>
                <w:lang w:val="en-US"/>
              </w:rPr>
              <w:t>95</w:t>
            </w:r>
          </w:p>
        </w:tc>
        <w:tc>
          <w:tcPr>
            <w:tcW w:w="1078" w:type="dxa"/>
            <w:vAlign w:val="center"/>
          </w:tcPr>
          <w:p w14:paraId="597529A1" w14:textId="36C8DED9" w:rsidR="006831BD" w:rsidRDefault="001F1C25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  <w:r w:rsidR="004232B7">
              <w:rPr>
                <w:rFonts w:ascii="Times New Roman" w:hAnsi="Times New Roman" w:cs="Times New Roman"/>
                <w:lang w:val="en-US"/>
              </w:rPr>
              <w:t>82</w:t>
            </w:r>
          </w:p>
        </w:tc>
        <w:tc>
          <w:tcPr>
            <w:tcW w:w="893" w:type="dxa"/>
            <w:vAlign w:val="center"/>
          </w:tcPr>
          <w:p w14:paraId="631621A6" w14:textId="6962EF54" w:rsidR="006831BD" w:rsidRDefault="006A27F2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4,122</w:t>
            </w:r>
          </w:p>
        </w:tc>
      </w:tr>
      <w:tr w:rsidR="006831BD" w14:paraId="0C885BF3" w14:textId="77777777" w:rsidTr="00F821EE">
        <w:trPr>
          <w:trHeight w:val="64"/>
        </w:trPr>
        <w:tc>
          <w:tcPr>
            <w:tcW w:w="1228" w:type="dxa"/>
            <w:vMerge/>
            <w:vAlign w:val="center"/>
          </w:tcPr>
          <w:p w14:paraId="56C32E36" w14:textId="7777777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18D0AE81" w14:textId="0AA4C5B9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TransE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(Online)</w:t>
            </w:r>
          </w:p>
        </w:tc>
        <w:tc>
          <w:tcPr>
            <w:tcW w:w="885" w:type="dxa"/>
            <w:vAlign w:val="center"/>
          </w:tcPr>
          <w:p w14:paraId="543A8AF8" w14:textId="3FC5FFB7" w:rsidR="006831BD" w:rsidRDefault="009C502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0.297</w:t>
            </w:r>
          </w:p>
        </w:tc>
        <w:tc>
          <w:tcPr>
            <w:tcW w:w="1078" w:type="dxa"/>
            <w:vAlign w:val="center"/>
          </w:tcPr>
          <w:p w14:paraId="64F22E66" w14:textId="6CA03DCE" w:rsidR="006831BD" w:rsidRDefault="009C502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0.458</w:t>
            </w:r>
          </w:p>
        </w:tc>
        <w:tc>
          <w:tcPr>
            <w:tcW w:w="884" w:type="dxa"/>
            <w:vAlign w:val="center"/>
          </w:tcPr>
          <w:p w14:paraId="18C33906" w14:textId="5A6FF71B" w:rsidR="006831BD" w:rsidRDefault="009C502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92" w:type="dxa"/>
            <w:vAlign w:val="center"/>
          </w:tcPr>
          <w:p w14:paraId="19ADE7E5" w14:textId="3A5B14B4" w:rsidR="006831BD" w:rsidRDefault="009C5023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2B64C8">
              <w:rPr>
                <w:rFonts w:ascii="Times New Roman" w:hAnsi="Times New Roman" w:cs="Times New Roman"/>
                <w:lang w:val="en-US"/>
              </w:rPr>
              <w:t>322</w:t>
            </w:r>
          </w:p>
        </w:tc>
        <w:tc>
          <w:tcPr>
            <w:tcW w:w="1078" w:type="dxa"/>
            <w:vAlign w:val="center"/>
          </w:tcPr>
          <w:p w14:paraId="3FA60519" w14:textId="61553B87" w:rsidR="006831BD" w:rsidRDefault="002B64C8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0.489</w:t>
            </w:r>
          </w:p>
        </w:tc>
        <w:tc>
          <w:tcPr>
            <w:tcW w:w="893" w:type="dxa"/>
            <w:vAlign w:val="center"/>
          </w:tcPr>
          <w:p w14:paraId="146F4A76" w14:textId="3DAADB01" w:rsidR="006831BD" w:rsidRDefault="002B64C8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</w:t>
            </w:r>
          </w:p>
        </w:tc>
      </w:tr>
      <w:tr w:rsidR="006831BD" w14:paraId="6B582E00" w14:textId="77777777" w:rsidTr="00F821EE">
        <w:trPr>
          <w:trHeight w:val="64"/>
        </w:trPr>
        <w:tc>
          <w:tcPr>
            <w:tcW w:w="1228" w:type="dxa"/>
            <w:vMerge/>
            <w:vAlign w:val="center"/>
          </w:tcPr>
          <w:p w14:paraId="663C2CE7" w14:textId="7777777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2D937987" w14:textId="4DC2106A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DistMult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(Online)</w:t>
            </w:r>
          </w:p>
        </w:tc>
        <w:tc>
          <w:tcPr>
            <w:tcW w:w="885" w:type="dxa"/>
            <w:vAlign w:val="center"/>
          </w:tcPr>
          <w:p w14:paraId="25FCC006" w14:textId="6B29A755" w:rsidR="006831BD" w:rsidRDefault="00320462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0.511</w:t>
            </w:r>
          </w:p>
        </w:tc>
        <w:tc>
          <w:tcPr>
            <w:tcW w:w="1078" w:type="dxa"/>
            <w:vAlign w:val="center"/>
          </w:tcPr>
          <w:p w14:paraId="6C5F5B87" w14:textId="686CBB3B" w:rsidR="006831BD" w:rsidRDefault="00320462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0.566</w:t>
            </w:r>
          </w:p>
        </w:tc>
        <w:tc>
          <w:tcPr>
            <w:tcW w:w="884" w:type="dxa"/>
            <w:vAlign w:val="center"/>
          </w:tcPr>
          <w:p w14:paraId="0DAA0132" w14:textId="623BFE2B" w:rsidR="006831BD" w:rsidRDefault="002D3169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892" w:type="dxa"/>
            <w:vAlign w:val="center"/>
          </w:tcPr>
          <w:p w14:paraId="3E4D2565" w14:textId="684DE9EB" w:rsidR="006831BD" w:rsidRDefault="00BD551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</w:t>
            </w:r>
            <w:r w:rsidR="004232B7">
              <w:rPr>
                <w:rFonts w:ascii="Times New Roman" w:hAnsi="Times New Roman" w:cs="Times New Roman"/>
                <w:lang w:val="en-US"/>
              </w:rPr>
              <w:t>91</w:t>
            </w:r>
          </w:p>
        </w:tc>
        <w:tc>
          <w:tcPr>
            <w:tcW w:w="1078" w:type="dxa"/>
            <w:vAlign w:val="center"/>
          </w:tcPr>
          <w:p w14:paraId="30A06092" w14:textId="075BFF46" w:rsidR="006831BD" w:rsidRDefault="000D046C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BD551D">
              <w:rPr>
                <w:rFonts w:ascii="Times New Roman" w:hAnsi="Times New Roman" w:cs="Times New Roman"/>
                <w:lang w:val="en-US"/>
              </w:rPr>
              <w:t>5</w:t>
            </w:r>
            <w:r w:rsidR="002127A7">
              <w:rPr>
                <w:rFonts w:ascii="Times New Roman" w:hAnsi="Times New Roman" w:cs="Times New Roman"/>
                <w:lang w:val="en-US"/>
              </w:rPr>
              <w:t>79</w:t>
            </w:r>
          </w:p>
        </w:tc>
        <w:tc>
          <w:tcPr>
            <w:tcW w:w="893" w:type="dxa"/>
            <w:vAlign w:val="center"/>
          </w:tcPr>
          <w:p w14:paraId="4DFC83C6" w14:textId="671BC4BB" w:rsidR="006831BD" w:rsidRDefault="00DD3F30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212</w:t>
            </w:r>
          </w:p>
        </w:tc>
      </w:tr>
      <w:tr w:rsidR="006831BD" w14:paraId="58F6E68A" w14:textId="77777777" w:rsidTr="00F821EE">
        <w:trPr>
          <w:trHeight w:val="68"/>
        </w:trPr>
        <w:tc>
          <w:tcPr>
            <w:tcW w:w="1228" w:type="dxa"/>
            <w:vMerge w:val="restart"/>
            <w:vAlign w:val="center"/>
          </w:tcPr>
          <w:p w14:paraId="14EE37AB" w14:textId="4CAF7B7B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Snapshot 3</w:t>
            </w:r>
          </w:p>
        </w:tc>
        <w:tc>
          <w:tcPr>
            <w:tcW w:w="1652" w:type="dxa"/>
            <w:vAlign w:val="center"/>
          </w:tcPr>
          <w:p w14:paraId="17124D2E" w14:textId="4CE961B0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puTransE (Online)</w:t>
            </w:r>
          </w:p>
        </w:tc>
        <w:tc>
          <w:tcPr>
            <w:tcW w:w="885" w:type="dxa"/>
            <w:vAlign w:val="center"/>
          </w:tcPr>
          <w:p w14:paraId="371856C9" w14:textId="19B84449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0.173</w:t>
            </w:r>
          </w:p>
        </w:tc>
        <w:tc>
          <w:tcPr>
            <w:tcW w:w="1078" w:type="dxa"/>
            <w:vAlign w:val="center"/>
          </w:tcPr>
          <w:p w14:paraId="3BC62C25" w14:textId="76D07C65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0.247</w:t>
            </w:r>
          </w:p>
        </w:tc>
        <w:tc>
          <w:tcPr>
            <w:tcW w:w="884" w:type="dxa"/>
            <w:vAlign w:val="center"/>
          </w:tcPr>
          <w:p w14:paraId="3427A7D1" w14:textId="05CDCBEC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N/A</w:t>
            </w:r>
          </w:p>
        </w:tc>
        <w:tc>
          <w:tcPr>
            <w:tcW w:w="892" w:type="dxa"/>
            <w:vAlign w:val="center"/>
          </w:tcPr>
          <w:p w14:paraId="090C0267" w14:textId="2FE51F8B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0.123</w:t>
            </w:r>
          </w:p>
        </w:tc>
        <w:tc>
          <w:tcPr>
            <w:tcW w:w="1078" w:type="dxa"/>
            <w:vAlign w:val="center"/>
          </w:tcPr>
          <w:p w14:paraId="2CC4F22D" w14:textId="4C732CFA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0.187</w:t>
            </w:r>
          </w:p>
        </w:tc>
        <w:tc>
          <w:tcPr>
            <w:tcW w:w="893" w:type="dxa"/>
            <w:vAlign w:val="center"/>
          </w:tcPr>
          <w:p w14:paraId="705DC90D" w14:textId="0C719509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N/A</w:t>
            </w:r>
          </w:p>
        </w:tc>
      </w:tr>
      <w:tr w:rsidR="006831BD" w14:paraId="7115EED9" w14:textId="77777777" w:rsidTr="00F821EE">
        <w:trPr>
          <w:trHeight w:val="64"/>
        </w:trPr>
        <w:tc>
          <w:tcPr>
            <w:tcW w:w="1228" w:type="dxa"/>
            <w:vMerge/>
            <w:vAlign w:val="center"/>
          </w:tcPr>
          <w:p w14:paraId="3616A838" w14:textId="7777777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1E403EEB" w14:textId="3055766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DKGE (Online)</w:t>
            </w:r>
          </w:p>
        </w:tc>
        <w:tc>
          <w:tcPr>
            <w:tcW w:w="885" w:type="dxa"/>
            <w:vAlign w:val="center"/>
          </w:tcPr>
          <w:p w14:paraId="25021EFE" w14:textId="150F094D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0.442</w:t>
            </w:r>
          </w:p>
        </w:tc>
        <w:tc>
          <w:tcPr>
            <w:tcW w:w="1078" w:type="dxa"/>
            <w:vAlign w:val="center"/>
          </w:tcPr>
          <w:p w14:paraId="5D6BC7DE" w14:textId="7AB02D72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0.542</w:t>
            </w:r>
          </w:p>
        </w:tc>
        <w:tc>
          <w:tcPr>
            <w:tcW w:w="884" w:type="dxa"/>
            <w:vAlign w:val="center"/>
          </w:tcPr>
          <w:p w14:paraId="21BA774B" w14:textId="717F026F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163</w:t>
            </w:r>
          </w:p>
        </w:tc>
        <w:tc>
          <w:tcPr>
            <w:tcW w:w="892" w:type="dxa"/>
            <w:vAlign w:val="center"/>
          </w:tcPr>
          <w:p w14:paraId="33DF8EA5" w14:textId="7D6C41A5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0.377</w:t>
            </w:r>
          </w:p>
        </w:tc>
        <w:tc>
          <w:tcPr>
            <w:tcW w:w="1078" w:type="dxa"/>
            <w:vAlign w:val="center"/>
          </w:tcPr>
          <w:p w14:paraId="227014F4" w14:textId="684B0671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0.561</w:t>
            </w:r>
          </w:p>
        </w:tc>
        <w:tc>
          <w:tcPr>
            <w:tcW w:w="893" w:type="dxa"/>
            <w:vAlign w:val="center"/>
          </w:tcPr>
          <w:p w14:paraId="097F3B63" w14:textId="69672B22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423</w:t>
            </w:r>
          </w:p>
        </w:tc>
      </w:tr>
      <w:tr w:rsidR="006831BD" w14:paraId="00B187E5" w14:textId="77777777" w:rsidTr="00F821EE">
        <w:trPr>
          <w:trHeight w:val="64"/>
        </w:trPr>
        <w:tc>
          <w:tcPr>
            <w:tcW w:w="1228" w:type="dxa"/>
            <w:vMerge/>
            <w:vAlign w:val="center"/>
          </w:tcPr>
          <w:p w14:paraId="7178E946" w14:textId="7777777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469A18BE" w14:textId="59AC229C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TransE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(Static)</w:t>
            </w:r>
          </w:p>
        </w:tc>
        <w:tc>
          <w:tcPr>
            <w:tcW w:w="885" w:type="dxa"/>
            <w:vAlign w:val="center"/>
          </w:tcPr>
          <w:p w14:paraId="3E8AB0F6" w14:textId="41D3BC3B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0.304</w:t>
            </w:r>
          </w:p>
        </w:tc>
        <w:tc>
          <w:tcPr>
            <w:tcW w:w="1078" w:type="dxa"/>
            <w:vAlign w:val="center"/>
          </w:tcPr>
          <w:p w14:paraId="69B395BF" w14:textId="4F880F48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0.460</w:t>
            </w:r>
          </w:p>
        </w:tc>
        <w:tc>
          <w:tcPr>
            <w:tcW w:w="884" w:type="dxa"/>
            <w:vAlign w:val="center"/>
          </w:tcPr>
          <w:p w14:paraId="20B403AC" w14:textId="0FB6D4D3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152</w:t>
            </w:r>
          </w:p>
        </w:tc>
        <w:tc>
          <w:tcPr>
            <w:tcW w:w="892" w:type="dxa"/>
            <w:vAlign w:val="center"/>
          </w:tcPr>
          <w:p w14:paraId="4B1505BE" w14:textId="2D12492B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0.323</w:t>
            </w:r>
          </w:p>
        </w:tc>
        <w:tc>
          <w:tcPr>
            <w:tcW w:w="1078" w:type="dxa"/>
            <w:vAlign w:val="center"/>
          </w:tcPr>
          <w:p w14:paraId="008A2969" w14:textId="2DC01535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0.492</w:t>
            </w:r>
          </w:p>
        </w:tc>
        <w:tc>
          <w:tcPr>
            <w:tcW w:w="893" w:type="dxa"/>
            <w:vAlign w:val="center"/>
          </w:tcPr>
          <w:p w14:paraId="34FD9E60" w14:textId="49E1771B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1,867</w:t>
            </w:r>
          </w:p>
        </w:tc>
      </w:tr>
      <w:tr w:rsidR="006831BD" w14:paraId="2DC3B531" w14:textId="77777777" w:rsidTr="00F821EE">
        <w:trPr>
          <w:trHeight w:val="64"/>
        </w:trPr>
        <w:tc>
          <w:tcPr>
            <w:tcW w:w="1228" w:type="dxa"/>
            <w:vMerge/>
            <w:vAlign w:val="center"/>
          </w:tcPr>
          <w:p w14:paraId="35B70674" w14:textId="7777777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497F54B3" w14:textId="3BB8A8AB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DistMult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(Static)</w:t>
            </w:r>
          </w:p>
        </w:tc>
        <w:tc>
          <w:tcPr>
            <w:tcW w:w="885" w:type="dxa"/>
            <w:vAlign w:val="center"/>
          </w:tcPr>
          <w:p w14:paraId="3146474F" w14:textId="6D4069C4" w:rsidR="006831BD" w:rsidRDefault="00554D09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0.517</w:t>
            </w:r>
          </w:p>
        </w:tc>
        <w:tc>
          <w:tcPr>
            <w:tcW w:w="1078" w:type="dxa"/>
            <w:vAlign w:val="center"/>
          </w:tcPr>
          <w:p w14:paraId="702A7F82" w14:textId="38758C57" w:rsidR="006831BD" w:rsidRDefault="00554D09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3D6E42">
              <w:rPr>
                <w:rFonts w:ascii="Times New Roman" w:hAnsi="Times New Roman" w:cs="Times New Roman"/>
                <w:lang w:val="en-US"/>
              </w:rPr>
              <w:t>571</w:t>
            </w:r>
          </w:p>
        </w:tc>
        <w:tc>
          <w:tcPr>
            <w:tcW w:w="884" w:type="dxa"/>
            <w:vAlign w:val="center"/>
          </w:tcPr>
          <w:p w14:paraId="34E1440D" w14:textId="4E8010B1" w:rsidR="006831BD" w:rsidRDefault="003D6E42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233</w:t>
            </w:r>
          </w:p>
        </w:tc>
        <w:tc>
          <w:tcPr>
            <w:tcW w:w="892" w:type="dxa"/>
            <w:vAlign w:val="center"/>
          </w:tcPr>
          <w:p w14:paraId="6B57B618" w14:textId="31717655" w:rsidR="006831BD" w:rsidRDefault="001F1C25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</w:t>
            </w:r>
            <w:r w:rsidR="004232B7">
              <w:rPr>
                <w:rFonts w:ascii="Times New Roman" w:hAnsi="Times New Roman" w:cs="Times New Roman"/>
                <w:lang w:val="en-US"/>
              </w:rPr>
              <w:t>97</w:t>
            </w:r>
          </w:p>
        </w:tc>
        <w:tc>
          <w:tcPr>
            <w:tcW w:w="1078" w:type="dxa"/>
            <w:vAlign w:val="center"/>
          </w:tcPr>
          <w:p w14:paraId="1EF1B1AE" w14:textId="13C39066" w:rsidR="006831BD" w:rsidRDefault="001F1C25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684774">
              <w:rPr>
                <w:rFonts w:ascii="Times New Roman" w:hAnsi="Times New Roman" w:cs="Times New Roman"/>
                <w:lang w:val="en-US"/>
              </w:rPr>
              <w:t>5</w:t>
            </w:r>
            <w:r w:rsidR="004232B7">
              <w:rPr>
                <w:rFonts w:ascii="Times New Roman" w:hAnsi="Times New Roman" w:cs="Times New Roman"/>
                <w:lang w:val="en-US"/>
              </w:rPr>
              <w:t>86</w:t>
            </w:r>
          </w:p>
        </w:tc>
        <w:tc>
          <w:tcPr>
            <w:tcW w:w="893" w:type="dxa"/>
            <w:vAlign w:val="center"/>
          </w:tcPr>
          <w:p w14:paraId="40FC6537" w14:textId="53FA7D7A" w:rsidR="006831BD" w:rsidRDefault="00684774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4,201</w:t>
            </w:r>
          </w:p>
        </w:tc>
      </w:tr>
      <w:tr w:rsidR="006831BD" w14:paraId="3B2A9DEF" w14:textId="77777777" w:rsidTr="00F821EE">
        <w:trPr>
          <w:trHeight w:val="64"/>
        </w:trPr>
        <w:tc>
          <w:tcPr>
            <w:tcW w:w="1228" w:type="dxa"/>
            <w:vMerge/>
            <w:vAlign w:val="center"/>
          </w:tcPr>
          <w:p w14:paraId="480AD3D8" w14:textId="7777777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626DE467" w14:textId="362B7479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TransE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(Online)</w:t>
            </w:r>
          </w:p>
        </w:tc>
        <w:tc>
          <w:tcPr>
            <w:tcW w:w="885" w:type="dxa"/>
            <w:vAlign w:val="center"/>
          </w:tcPr>
          <w:p w14:paraId="0E60D134" w14:textId="09FE5EED" w:rsidR="006831BD" w:rsidRDefault="002B64C8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0.297</w:t>
            </w:r>
          </w:p>
        </w:tc>
        <w:tc>
          <w:tcPr>
            <w:tcW w:w="1078" w:type="dxa"/>
            <w:vAlign w:val="center"/>
          </w:tcPr>
          <w:p w14:paraId="33467C9A" w14:textId="64BC567D" w:rsidR="006831BD" w:rsidRDefault="002B64C8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926436">
              <w:rPr>
                <w:rFonts w:ascii="Times New Roman" w:hAnsi="Times New Roman" w:cs="Times New Roman"/>
                <w:lang w:val="en-US"/>
              </w:rPr>
              <w:t>457</w:t>
            </w:r>
          </w:p>
        </w:tc>
        <w:tc>
          <w:tcPr>
            <w:tcW w:w="884" w:type="dxa"/>
            <w:vAlign w:val="center"/>
          </w:tcPr>
          <w:p w14:paraId="2CE02294" w14:textId="284EE1A3" w:rsidR="006831BD" w:rsidRDefault="00926436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92" w:type="dxa"/>
            <w:vAlign w:val="center"/>
          </w:tcPr>
          <w:p w14:paraId="46A8802E" w14:textId="21F11F2F" w:rsidR="006831BD" w:rsidRDefault="00926436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0.319</w:t>
            </w:r>
          </w:p>
        </w:tc>
        <w:tc>
          <w:tcPr>
            <w:tcW w:w="1078" w:type="dxa"/>
            <w:vAlign w:val="center"/>
          </w:tcPr>
          <w:p w14:paraId="494A4F42" w14:textId="5C156B35" w:rsidR="006831BD" w:rsidRDefault="00926436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0.48</w:t>
            </w:r>
            <w:r w:rsidR="00F821E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93" w:type="dxa"/>
            <w:vAlign w:val="center"/>
          </w:tcPr>
          <w:p w14:paraId="2D9B5578" w14:textId="7DCBDBA2" w:rsidR="006831BD" w:rsidRDefault="00F821EE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57</w:t>
            </w:r>
          </w:p>
        </w:tc>
      </w:tr>
      <w:tr w:rsidR="006831BD" w14:paraId="123FBB25" w14:textId="77777777" w:rsidTr="00F821EE">
        <w:trPr>
          <w:trHeight w:val="64"/>
        </w:trPr>
        <w:tc>
          <w:tcPr>
            <w:tcW w:w="1228" w:type="dxa"/>
            <w:vMerge/>
            <w:vAlign w:val="center"/>
          </w:tcPr>
          <w:p w14:paraId="6CF99C48" w14:textId="77777777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3EED7AC8" w14:textId="3C202351" w:rsidR="006831BD" w:rsidRDefault="006831BD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DistMult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(Online)</w:t>
            </w:r>
          </w:p>
        </w:tc>
        <w:tc>
          <w:tcPr>
            <w:tcW w:w="885" w:type="dxa"/>
            <w:vAlign w:val="center"/>
          </w:tcPr>
          <w:p w14:paraId="696B6C14" w14:textId="7C3951B1" w:rsidR="006831BD" w:rsidRDefault="002D3169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0.507</w:t>
            </w:r>
          </w:p>
        </w:tc>
        <w:tc>
          <w:tcPr>
            <w:tcW w:w="1078" w:type="dxa"/>
            <w:vAlign w:val="center"/>
          </w:tcPr>
          <w:p w14:paraId="591E1D58" w14:textId="276BDE42" w:rsidR="006831BD" w:rsidRDefault="002D3169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0.566</w:t>
            </w:r>
          </w:p>
        </w:tc>
        <w:tc>
          <w:tcPr>
            <w:tcW w:w="884" w:type="dxa"/>
            <w:vAlign w:val="center"/>
          </w:tcPr>
          <w:p w14:paraId="378C119D" w14:textId="526B8C1D" w:rsidR="006831BD" w:rsidRDefault="000D4FBC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892" w:type="dxa"/>
            <w:vAlign w:val="center"/>
          </w:tcPr>
          <w:p w14:paraId="5E9A476F" w14:textId="40B67C8D" w:rsidR="006831BD" w:rsidRDefault="00DD3F30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0.389</w:t>
            </w:r>
          </w:p>
        </w:tc>
        <w:tc>
          <w:tcPr>
            <w:tcW w:w="1078" w:type="dxa"/>
            <w:vAlign w:val="center"/>
          </w:tcPr>
          <w:p w14:paraId="5FB359E5" w14:textId="1874FBEA" w:rsidR="006831BD" w:rsidRDefault="00DD3F30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0.581</w:t>
            </w:r>
          </w:p>
        </w:tc>
        <w:tc>
          <w:tcPr>
            <w:tcW w:w="893" w:type="dxa"/>
            <w:vAlign w:val="center"/>
          </w:tcPr>
          <w:p w14:paraId="138C8E67" w14:textId="23D6007C" w:rsidR="006831BD" w:rsidRDefault="00DD3F30" w:rsidP="00F821EE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196</w:t>
            </w:r>
          </w:p>
        </w:tc>
      </w:tr>
    </w:tbl>
    <w:p w14:paraId="724C6F5A" w14:textId="2F63D8B8" w:rsidR="00295CAC" w:rsidRDefault="00F821EE" w:rsidP="00D6262B">
      <w:pPr>
        <w:spacing w:after="200"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As the table </w:t>
      </w:r>
      <w:r w:rsidR="003F0D7E">
        <w:rPr>
          <w:rFonts w:ascii="Times New Roman" w:hAnsi="Times New Roman" w:cs="Times New Roman"/>
          <w:lang w:val="en-US"/>
        </w:rPr>
        <w:t>shows</w:t>
      </w:r>
      <w:r>
        <w:rPr>
          <w:rFonts w:ascii="Times New Roman" w:hAnsi="Times New Roman" w:cs="Times New Roman"/>
          <w:lang w:val="en-US"/>
        </w:rPr>
        <w:t xml:space="preserve">, </w:t>
      </w:r>
      <w:r w:rsidR="003A7257">
        <w:rPr>
          <w:rFonts w:ascii="Times New Roman" w:hAnsi="Times New Roman" w:cs="Times New Roman"/>
          <w:lang w:val="en-US"/>
        </w:rPr>
        <w:t>compared with the static</w:t>
      </w:r>
      <w:r w:rsidR="003D7F6D">
        <w:rPr>
          <w:rFonts w:ascii="Times New Roman" w:hAnsi="Times New Roman" w:cs="Times New Roman"/>
          <w:lang w:val="en-US"/>
        </w:rPr>
        <w:t xml:space="preserve"> baselines</w:t>
      </w:r>
      <w:r w:rsidR="003A7257">
        <w:rPr>
          <w:rFonts w:ascii="Times New Roman" w:hAnsi="Times New Roman" w:cs="Times New Roman"/>
          <w:lang w:val="en-US"/>
        </w:rPr>
        <w:t>, our model</w:t>
      </w:r>
      <w:r w:rsidR="00470D7C">
        <w:rPr>
          <w:rFonts w:ascii="Times New Roman" w:hAnsi="Times New Roman" w:cs="Times New Roman"/>
          <w:lang w:val="en-US"/>
        </w:rPr>
        <w:t>s</w:t>
      </w:r>
      <w:r w:rsidR="003A7257">
        <w:rPr>
          <w:rFonts w:ascii="Times New Roman" w:hAnsi="Times New Roman" w:cs="Times New Roman"/>
          <w:lang w:val="en-US"/>
        </w:rPr>
        <w:t xml:space="preserve"> lose a little bit of </w:t>
      </w:r>
      <w:r w:rsidR="00470D7C">
        <w:rPr>
          <w:rFonts w:ascii="Times New Roman" w:hAnsi="Times New Roman" w:cs="Times New Roman"/>
          <w:lang w:val="en-US"/>
        </w:rPr>
        <w:t>accuracy but significantly reduce</w:t>
      </w:r>
      <w:r w:rsidR="003D7F6D">
        <w:rPr>
          <w:rFonts w:ascii="Times New Roman" w:hAnsi="Times New Roman" w:cs="Times New Roman"/>
          <w:lang w:val="en-US"/>
        </w:rPr>
        <w:t xml:space="preserve"> the training time. Compared with online baselines, our models gain </w:t>
      </w:r>
      <w:r w:rsidR="00232BE2">
        <w:rPr>
          <w:rFonts w:ascii="Times New Roman" w:hAnsi="Times New Roman" w:cs="Times New Roman"/>
          <w:lang w:val="en-US"/>
        </w:rPr>
        <w:t xml:space="preserve">more accuracy and take less time. The training time of puTransE is not given because the accuracy of </w:t>
      </w:r>
      <w:r w:rsidR="00C77CFC">
        <w:rPr>
          <w:rFonts w:ascii="Times New Roman" w:hAnsi="Times New Roman" w:cs="Times New Roman"/>
          <w:lang w:val="en-US"/>
        </w:rPr>
        <w:t xml:space="preserve">puTransE is </w:t>
      </w:r>
      <w:r w:rsidR="0009780F">
        <w:rPr>
          <w:rFonts w:ascii="Times New Roman" w:hAnsi="Times New Roman" w:cs="Times New Roman"/>
          <w:lang w:val="en-US"/>
        </w:rPr>
        <w:t>extremely</w:t>
      </w:r>
      <w:r w:rsidR="00C77CFC">
        <w:rPr>
          <w:rFonts w:ascii="Times New Roman" w:hAnsi="Times New Roman" w:cs="Times New Roman"/>
          <w:lang w:val="en-US"/>
        </w:rPr>
        <w:t xml:space="preserve"> low and comparing with it makes no sense.</w:t>
      </w:r>
      <w:r w:rsidR="000D359F">
        <w:rPr>
          <w:rFonts w:ascii="Times New Roman" w:hAnsi="Times New Roman" w:cs="Times New Roman"/>
          <w:lang w:val="en-US"/>
        </w:rPr>
        <w:t xml:space="preserve"> </w:t>
      </w:r>
      <w:r w:rsidR="00251DDA">
        <w:rPr>
          <w:rFonts w:ascii="Times New Roman" w:hAnsi="Times New Roman" w:cs="Times New Roman"/>
          <w:lang w:val="en-US"/>
        </w:rPr>
        <w:t xml:space="preserve">Finally, </w:t>
      </w:r>
      <w:r w:rsidR="0009780F">
        <w:rPr>
          <w:rFonts w:ascii="Times New Roman" w:hAnsi="Times New Roman" w:cs="Times New Roman"/>
          <w:lang w:val="en-US"/>
        </w:rPr>
        <w:t xml:space="preserve">the most important </w:t>
      </w:r>
      <w:r w:rsidR="00400C5D">
        <w:rPr>
          <w:rFonts w:ascii="Times New Roman" w:hAnsi="Times New Roman" w:cs="Times New Roman"/>
          <w:lang w:val="en-US"/>
        </w:rPr>
        <w:t xml:space="preserve">point of our model is that our model does not depend on any specific embedding method. </w:t>
      </w:r>
      <w:r w:rsidR="00B461DC">
        <w:rPr>
          <w:rFonts w:ascii="Times New Roman" w:hAnsi="Times New Roman" w:cs="Times New Roman"/>
          <w:lang w:val="en-US"/>
        </w:rPr>
        <w:t xml:space="preserve">The </w:t>
      </w:r>
      <w:r w:rsidR="00340507">
        <w:rPr>
          <w:rFonts w:ascii="Times New Roman" w:hAnsi="Times New Roman" w:cs="Times New Roman"/>
          <w:lang w:val="en-US"/>
        </w:rPr>
        <w:t>static</w:t>
      </w:r>
      <w:r w:rsidR="00B461DC">
        <w:rPr>
          <w:rFonts w:ascii="Times New Roman" w:hAnsi="Times New Roman" w:cs="Times New Roman"/>
          <w:lang w:val="en-US"/>
        </w:rPr>
        <w:t xml:space="preserve"> embedding method</w:t>
      </w:r>
      <w:r w:rsidR="00340507">
        <w:rPr>
          <w:rFonts w:ascii="Times New Roman" w:hAnsi="Times New Roman" w:cs="Times New Roman"/>
          <w:lang w:val="en-US"/>
        </w:rPr>
        <w:t xml:space="preserve">s can be easily converted into </w:t>
      </w:r>
      <w:r w:rsidR="00BC25D4">
        <w:rPr>
          <w:rFonts w:ascii="Times New Roman" w:hAnsi="Times New Roman" w:cs="Times New Roman"/>
          <w:lang w:val="en-US"/>
        </w:rPr>
        <w:t xml:space="preserve">the </w:t>
      </w:r>
      <w:r w:rsidR="00340507">
        <w:rPr>
          <w:rFonts w:ascii="Times New Roman" w:hAnsi="Times New Roman" w:cs="Times New Roman"/>
          <w:lang w:val="en-US"/>
        </w:rPr>
        <w:t xml:space="preserve">online version. If there is a more accurate model, </w:t>
      </w:r>
      <w:r w:rsidR="00A85676">
        <w:rPr>
          <w:rFonts w:ascii="Times New Roman" w:hAnsi="Times New Roman" w:cs="Times New Roman"/>
          <w:lang w:val="en-US"/>
        </w:rPr>
        <w:t>the online version of this model will also be more accurate.</w:t>
      </w:r>
    </w:p>
    <w:p w14:paraId="55FBB80E" w14:textId="6F9CC062" w:rsidR="00BC25D4" w:rsidRPr="00F14701" w:rsidRDefault="00F14701" w:rsidP="00F14701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14701">
        <w:rPr>
          <w:rFonts w:ascii="Times New Roman" w:hAnsi="Times New Roman" w:cs="Times New Roman"/>
          <w:b/>
          <w:bCs/>
          <w:lang w:val="en-US"/>
        </w:rPr>
        <w:t>Conclusion</w:t>
      </w:r>
    </w:p>
    <w:p w14:paraId="2A77757C" w14:textId="6EC9B4BB" w:rsidR="00F14701" w:rsidRDefault="00F14701" w:rsidP="00F14701">
      <w:pPr>
        <w:spacing w:after="200"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report, we presented</w:t>
      </w:r>
      <w:r w:rsidR="00004DFE">
        <w:rPr>
          <w:rFonts w:ascii="Times New Roman" w:hAnsi="Times New Roman" w:cs="Times New Roman"/>
          <w:lang w:val="en-US"/>
        </w:rPr>
        <w:t xml:space="preserve"> two training improvement methods for continual learning in KG embeddings</w:t>
      </w:r>
      <w:r w:rsidR="00EE7835">
        <w:rPr>
          <w:rFonts w:ascii="Times New Roman" w:hAnsi="Times New Roman" w:cs="Times New Roman"/>
          <w:lang w:val="en-US"/>
        </w:rPr>
        <w:t xml:space="preserve">, independent </w:t>
      </w:r>
      <w:r w:rsidR="009C7917">
        <w:rPr>
          <w:rFonts w:ascii="Times New Roman" w:hAnsi="Times New Roman" w:cs="Times New Roman"/>
          <w:lang w:val="en-US"/>
        </w:rPr>
        <w:t>of</w:t>
      </w:r>
      <w:r w:rsidR="00EE7835">
        <w:rPr>
          <w:rFonts w:ascii="Times New Roman" w:hAnsi="Times New Roman" w:cs="Times New Roman"/>
          <w:lang w:val="en-US"/>
        </w:rPr>
        <w:t xml:space="preserve"> the embedding methods</w:t>
      </w:r>
      <w:r w:rsidR="009C7917">
        <w:rPr>
          <w:rFonts w:ascii="Times New Roman" w:hAnsi="Times New Roman" w:cs="Times New Roman"/>
          <w:lang w:val="en-US"/>
        </w:rPr>
        <w:t xml:space="preserve"> and do not specify any embedding method.</w:t>
      </w:r>
      <w:r w:rsidR="00F26E8A">
        <w:rPr>
          <w:rFonts w:ascii="Times New Roman" w:hAnsi="Times New Roman" w:cs="Times New Roman"/>
          <w:lang w:val="en-US"/>
        </w:rPr>
        <w:t xml:space="preserve"> Compared with state-of-the-art static and online KG embedding learning models, our model has </w:t>
      </w:r>
      <w:r w:rsidR="00D81F51">
        <w:rPr>
          <w:rFonts w:ascii="Times New Roman" w:hAnsi="Times New Roman" w:cs="Times New Roman"/>
          <w:lang w:val="en-US"/>
        </w:rPr>
        <w:t xml:space="preserve">a better efficiency in online learning </w:t>
      </w:r>
      <w:r w:rsidR="003433D2">
        <w:rPr>
          <w:rFonts w:ascii="Times New Roman" w:hAnsi="Times New Roman" w:cs="Times New Roman"/>
          <w:lang w:val="en-US"/>
        </w:rPr>
        <w:t>with</w:t>
      </w:r>
      <w:r w:rsidR="00D81F51">
        <w:rPr>
          <w:rFonts w:ascii="Times New Roman" w:hAnsi="Times New Roman" w:cs="Times New Roman"/>
          <w:lang w:val="en-US"/>
        </w:rPr>
        <w:t xml:space="preserve"> </w:t>
      </w:r>
      <w:r w:rsidR="003433D2">
        <w:rPr>
          <w:rFonts w:ascii="Times New Roman" w:hAnsi="Times New Roman" w:cs="Times New Roman"/>
          <w:lang w:val="en-US"/>
        </w:rPr>
        <w:t xml:space="preserve">an acceptable accuracy loss. As for </w:t>
      </w:r>
      <w:r w:rsidR="009D6092">
        <w:rPr>
          <w:rFonts w:ascii="Times New Roman" w:hAnsi="Times New Roman" w:cs="Times New Roman"/>
          <w:lang w:val="en-US"/>
        </w:rPr>
        <w:t xml:space="preserve">future work, we will study </w:t>
      </w:r>
      <w:r w:rsidR="00BC5EE9">
        <w:rPr>
          <w:rFonts w:ascii="Times New Roman" w:hAnsi="Times New Roman" w:cs="Times New Roman"/>
          <w:lang w:val="en-US"/>
        </w:rPr>
        <w:t xml:space="preserve">how to do the online training without freezing the relation embeddings </w:t>
      </w:r>
      <w:r w:rsidR="00D00EC6">
        <w:rPr>
          <w:rFonts w:ascii="Times New Roman" w:hAnsi="Times New Roman" w:cs="Times New Roman"/>
          <w:lang w:val="en-US"/>
        </w:rPr>
        <w:t xml:space="preserve">since our model currently </w:t>
      </w:r>
      <w:r w:rsidR="001A1FF6">
        <w:rPr>
          <w:rFonts w:ascii="Times New Roman" w:hAnsi="Times New Roman" w:cs="Times New Roman"/>
          <w:lang w:val="en-US"/>
        </w:rPr>
        <w:t>cannot</w:t>
      </w:r>
      <w:r w:rsidR="00D00EC6">
        <w:rPr>
          <w:rFonts w:ascii="Times New Roman" w:hAnsi="Times New Roman" w:cs="Times New Roman"/>
          <w:lang w:val="en-US"/>
        </w:rPr>
        <w:t xml:space="preserve"> detect the shift of the relation embeddings. Besides, </w:t>
      </w:r>
      <w:r w:rsidR="00C53783">
        <w:rPr>
          <w:rFonts w:ascii="Times New Roman" w:hAnsi="Times New Roman" w:cs="Times New Roman"/>
          <w:lang w:val="en-US"/>
        </w:rPr>
        <w:t xml:space="preserve">we plan to implement our model </w:t>
      </w:r>
      <w:r w:rsidR="00066304">
        <w:rPr>
          <w:rFonts w:ascii="Times New Roman" w:hAnsi="Times New Roman" w:cs="Times New Roman"/>
          <w:lang w:val="en-US"/>
        </w:rPr>
        <w:t xml:space="preserve">for </w:t>
      </w:r>
      <w:r w:rsidR="00C53783">
        <w:rPr>
          <w:rFonts w:ascii="Times New Roman" w:hAnsi="Times New Roman" w:cs="Times New Roman"/>
          <w:lang w:val="en-US"/>
        </w:rPr>
        <w:t>Question Answering</w:t>
      </w:r>
      <w:r w:rsidR="00066304">
        <w:rPr>
          <w:rFonts w:ascii="Times New Roman" w:hAnsi="Times New Roman" w:cs="Times New Roman"/>
          <w:lang w:val="en-US"/>
        </w:rPr>
        <w:t xml:space="preserve"> (QA)</w:t>
      </w:r>
      <w:r w:rsidR="00C53783">
        <w:rPr>
          <w:rFonts w:ascii="Times New Roman" w:hAnsi="Times New Roman" w:cs="Times New Roman"/>
          <w:lang w:val="en-US"/>
        </w:rPr>
        <w:t xml:space="preserve"> tasks.</w:t>
      </w:r>
    </w:p>
    <w:p w14:paraId="4C62445A" w14:textId="77777777" w:rsidR="00066304" w:rsidRDefault="00066304" w:rsidP="00F14701">
      <w:pPr>
        <w:spacing w:after="200" w:line="360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1FCBE4AF" w14:textId="75E144E6" w:rsidR="00066304" w:rsidRPr="00066304" w:rsidRDefault="00066304" w:rsidP="00F14701">
      <w:pPr>
        <w:spacing w:after="200" w:line="360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 w:rsidRPr="00066304">
        <w:rPr>
          <w:rFonts w:ascii="Times New Roman" w:hAnsi="Times New Roman" w:cs="Times New Roman"/>
          <w:b/>
          <w:bCs/>
          <w:lang w:val="en-US"/>
        </w:rPr>
        <w:t>Reference:</w:t>
      </w:r>
    </w:p>
    <w:p w14:paraId="2EDCD0EB" w14:textId="77777777" w:rsidR="000E6820" w:rsidRPr="00CE7807" w:rsidRDefault="000E6820" w:rsidP="000E6820">
      <w:pPr>
        <w:spacing w:after="200" w:line="360" w:lineRule="auto"/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[1] </w:t>
      </w:r>
      <w:r w:rsidRPr="00CE7807">
        <w:rPr>
          <w:rFonts w:ascii="Times New Roman" w:hAnsi="Times New Roman" w:cs="Times New Roman"/>
        </w:rPr>
        <w:t xml:space="preserve">Ren, </w:t>
      </w:r>
      <w:proofErr w:type="spellStart"/>
      <w:r w:rsidRPr="00CE7807">
        <w:rPr>
          <w:rFonts w:ascii="Times New Roman" w:hAnsi="Times New Roman" w:cs="Times New Roman"/>
        </w:rPr>
        <w:t>Hongyu</w:t>
      </w:r>
      <w:proofErr w:type="spellEnd"/>
      <w:r w:rsidRPr="00CE7807">
        <w:rPr>
          <w:rFonts w:ascii="Times New Roman" w:hAnsi="Times New Roman" w:cs="Times New Roman"/>
        </w:rPr>
        <w:t xml:space="preserve">, </w:t>
      </w:r>
      <w:proofErr w:type="spellStart"/>
      <w:r w:rsidRPr="00CE7807">
        <w:rPr>
          <w:rFonts w:ascii="Times New Roman" w:hAnsi="Times New Roman" w:cs="Times New Roman"/>
        </w:rPr>
        <w:t>Hanjun</w:t>
      </w:r>
      <w:proofErr w:type="spellEnd"/>
      <w:r w:rsidRPr="00CE7807">
        <w:rPr>
          <w:rFonts w:ascii="Times New Roman" w:hAnsi="Times New Roman" w:cs="Times New Roman"/>
        </w:rPr>
        <w:t xml:space="preserve"> Dai, Bo Dai, </w:t>
      </w:r>
      <w:proofErr w:type="spellStart"/>
      <w:r w:rsidRPr="00CE7807">
        <w:rPr>
          <w:rFonts w:ascii="Times New Roman" w:hAnsi="Times New Roman" w:cs="Times New Roman"/>
        </w:rPr>
        <w:t>Xinyun</w:t>
      </w:r>
      <w:proofErr w:type="spellEnd"/>
      <w:r w:rsidRPr="00CE7807">
        <w:rPr>
          <w:rFonts w:ascii="Times New Roman" w:hAnsi="Times New Roman" w:cs="Times New Roman"/>
        </w:rPr>
        <w:t xml:space="preserve"> Chen, Denny Zhou, Jure </w:t>
      </w:r>
      <w:proofErr w:type="spellStart"/>
      <w:r w:rsidRPr="00CE7807">
        <w:rPr>
          <w:rFonts w:ascii="Times New Roman" w:hAnsi="Times New Roman" w:cs="Times New Roman"/>
        </w:rPr>
        <w:t>Leskovec</w:t>
      </w:r>
      <w:proofErr w:type="spellEnd"/>
      <w:r w:rsidRPr="00CE7807">
        <w:rPr>
          <w:rFonts w:ascii="Times New Roman" w:hAnsi="Times New Roman" w:cs="Times New Roman"/>
        </w:rPr>
        <w:t>, and Dale Schuurmans. "SMORE: Knowledge Graph Completion and Multi-hop Reasoning in Massive Knowledge Graphs." </w:t>
      </w:r>
      <w:proofErr w:type="spellStart"/>
      <w:r w:rsidRPr="00CE7807">
        <w:rPr>
          <w:rFonts w:ascii="Times New Roman" w:hAnsi="Times New Roman" w:cs="Times New Roman"/>
          <w:i/>
          <w:iCs/>
        </w:rPr>
        <w:t>arXiv</w:t>
      </w:r>
      <w:proofErr w:type="spellEnd"/>
      <w:r w:rsidRPr="00CE7807">
        <w:rPr>
          <w:rFonts w:ascii="Times New Roman" w:hAnsi="Times New Roman" w:cs="Times New Roman"/>
          <w:i/>
          <w:iCs/>
        </w:rPr>
        <w:t xml:space="preserve"> preprint arXiv:2110.14890</w:t>
      </w:r>
      <w:r w:rsidRPr="00CE7807">
        <w:rPr>
          <w:rFonts w:ascii="Times New Roman" w:hAnsi="Times New Roman" w:cs="Times New Roman"/>
        </w:rPr>
        <w:t> (2021).</w:t>
      </w:r>
    </w:p>
    <w:p w14:paraId="68478AA8" w14:textId="77777777" w:rsidR="000E6820" w:rsidRPr="00D329A8" w:rsidRDefault="000E6820" w:rsidP="000E6820">
      <w:pPr>
        <w:spacing w:after="200" w:line="360" w:lineRule="auto"/>
        <w:ind w:left="240"/>
      </w:pPr>
      <w:r>
        <w:rPr>
          <w:rFonts w:ascii="Times New Roman" w:hAnsi="Times New Roman" w:cs="Times New Roman"/>
        </w:rPr>
        <w:t xml:space="preserve">[2] </w:t>
      </w:r>
      <w:r w:rsidRPr="00D329A8">
        <w:t xml:space="preserve">Wang, H., Zhang, F., </w:t>
      </w:r>
      <w:proofErr w:type="spellStart"/>
      <w:r w:rsidRPr="00D329A8">
        <w:t>Xie</w:t>
      </w:r>
      <w:proofErr w:type="spellEnd"/>
      <w:r w:rsidRPr="00D329A8">
        <w:t xml:space="preserve">, X., and Guo, M. </w:t>
      </w:r>
      <w:proofErr w:type="spellStart"/>
      <w:r w:rsidRPr="00D329A8">
        <w:t>Dkn</w:t>
      </w:r>
      <w:proofErr w:type="spellEnd"/>
      <w:r w:rsidRPr="00D329A8">
        <w:t xml:space="preserve">: Deep knowledge-aware network for news recommendation. In </w:t>
      </w:r>
      <w:r w:rsidRPr="00D329A8">
        <w:rPr>
          <w:i/>
          <w:iCs/>
        </w:rPr>
        <w:t xml:space="preserve">Proceedings of the International World Wide Web Confer- </w:t>
      </w:r>
      <w:proofErr w:type="spellStart"/>
      <w:r w:rsidRPr="00D329A8">
        <w:rPr>
          <w:i/>
          <w:iCs/>
        </w:rPr>
        <w:t>ence</w:t>
      </w:r>
      <w:proofErr w:type="spellEnd"/>
      <w:r w:rsidRPr="00D329A8">
        <w:rPr>
          <w:i/>
          <w:iCs/>
        </w:rPr>
        <w:t xml:space="preserve"> (WWW)</w:t>
      </w:r>
      <w:r w:rsidRPr="00D329A8">
        <w:t xml:space="preserve">, 2018. </w:t>
      </w:r>
    </w:p>
    <w:p w14:paraId="1B9F2D38" w14:textId="77777777" w:rsidR="000E6820" w:rsidRPr="00126AAD" w:rsidRDefault="000E6820" w:rsidP="000E6820">
      <w:pPr>
        <w:spacing w:after="200" w:line="360" w:lineRule="auto"/>
        <w:ind w:left="240"/>
      </w:pPr>
      <w:r>
        <w:rPr>
          <w:rFonts w:ascii="Times New Roman" w:hAnsi="Times New Roman" w:cs="Times New Roman"/>
        </w:rPr>
        <w:t xml:space="preserve">[3] </w:t>
      </w:r>
      <w:r w:rsidRPr="00126AAD">
        <w:t>Ren, H. Snap-</w:t>
      </w:r>
      <w:proofErr w:type="spellStart"/>
      <w:r w:rsidRPr="00126AAD">
        <w:t>stanford</w:t>
      </w:r>
      <w:proofErr w:type="spellEnd"/>
      <w:r w:rsidRPr="00126AAD">
        <w:t xml:space="preserve"> </w:t>
      </w:r>
      <w:proofErr w:type="spellStart"/>
      <w:r w:rsidRPr="00126AAD">
        <w:t>KGReasoning</w:t>
      </w:r>
      <w:proofErr w:type="spellEnd"/>
      <w:r w:rsidRPr="00126AAD">
        <w:t xml:space="preserve">: Multi-hop Reasoning on </w:t>
      </w:r>
      <w:proofErr w:type="spellStart"/>
      <w:r w:rsidRPr="00126AAD">
        <w:t>KGs.</w:t>
      </w:r>
      <w:proofErr w:type="spellEnd"/>
      <w:r w:rsidRPr="00126AAD">
        <w:t xml:space="preserve"> https://github.com/snap- </w:t>
      </w:r>
      <w:proofErr w:type="spellStart"/>
      <w:r w:rsidRPr="00126AAD">
        <w:t>stanford</w:t>
      </w:r>
      <w:proofErr w:type="spellEnd"/>
      <w:r w:rsidRPr="00126AAD">
        <w:t>/</w:t>
      </w:r>
      <w:proofErr w:type="spellStart"/>
      <w:r w:rsidRPr="00126AAD">
        <w:t>KGReasoning</w:t>
      </w:r>
      <w:proofErr w:type="spellEnd"/>
      <w:r w:rsidRPr="00126AAD">
        <w:t xml:space="preserve">, 2021. </w:t>
      </w:r>
    </w:p>
    <w:p w14:paraId="44967D2F" w14:textId="77777777" w:rsidR="000E6820" w:rsidRPr="00801FB4" w:rsidRDefault="000E6820" w:rsidP="000E6820">
      <w:pPr>
        <w:spacing w:after="200" w:line="360" w:lineRule="auto"/>
        <w:ind w:left="240"/>
      </w:pPr>
      <w:r>
        <w:rPr>
          <w:rFonts w:ascii="Times New Roman" w:hAnsi="Times New Roman" w:cs="Times New Roman"/>
        </w:rPr>
        <w:t xml:space="preserve">[4] </w:t>
      </w:r>
      <w:proofErr w:type="spellStart"/>
      <w:r w:rsidRPr="00801FB4">
        <w:t>Zitnik</w:t>
      </w:r>
      <w:proofErr w:type="spellEnd"/>
      <w:r w:rsidRPr="00801FB4">
        <w:t xml:space="preserve">, M., Agrawal, M., and </w:t>
      </w:r>
      <w:proofErr w:type="spellStart"/>
      <w:r w:rsidRPr="00801FB4">
        <w:t>Leskovec</w:t>
      </w:r>
      <w:proofErr w:type="spellEnd"/>
      <w:r w:rsidRPr="00801FB4">
        <w:t xml:space="preserve">, J. </w:t>
      </w:r>
      <w:proofErr w:type="spellStart"/>
      <w:r w:rsidRPr="00801FB4">
        <w:t>Modeling</w:t>
      </w:r>
      <w:proofErr w:type="spellEnd"/>
      <w:r w:rsidRPr="00801FB4">
        <w:t xml:space="preserve"> polypharmacy side effects with graph convolutional net- works. </w:t>
      </w:r>
      <w:r w:rsidRPr="00801FB4">
        <w:rPr>
          <w:i/>
          <w:iCs/>
        </w:rPr>
        <w:t>Bioinformatics</w:t>
      </w:r>
      <w:r w:rsidRPr="00801FB4">
        <w:t xml:space="preserve">, 2018. </w:t>
      </w:r>
    </w:p>
    <w:p w14:paraId="691B91D7" w14:textId="434464C8" w:rsidR="00D6262B" w:rsidRPr="00053762" w:rsidRDefault="00CF62C5" w:rsidP="00053762">
      <w:pPr>
        <w:spacing w:after="200" w:line="360" w:lineRule="auto"/>
        <w:ind w:left="240"/>
        <w:rPr>
          <w:rFonts w:ascii="Times New Roman" w:hAnsi="Times New Roman" w:cs="Times New Roman"/>
        </w:rPr>
      </w:pPr>
      <w:r w:rsidRPr="00053762">
        <w:rPr>
          <w:rFonts w:ascii="Times New Roman" w:hAnsi="Times New Roman" w:cs="Times New Roman"/>
        </w:rPr>
        <w:lastRenderedPageBreak/>
        <w:t>[5]</w:t>
      </w:r>
      <w:r w:rsidR="003D080A" w:rsidRPr="00053762">
        <w:rPr>
          <w:rFonts w:ascii="Times New Roman" w:hAnsi="Times New Roman" w:cs="Times New Roman"/>
        </w:rPr>
        <w:t xml:space="preserve"> </w:t>
      </w:r>
      <w:r w:rsidR="003D080A" w:rsidRPr="00053762">
        <w:rPr>
          <w:rFonts w:ascii="Times New Roman" w:hAnsi="Times New Roman" w:cs="Times New Roman"/>
        </w:rPr>
        <w:t xml:space="preserve">Y. Tay, A. </w:t>
      </w:r>
      <w:proofErr w:type="spellStart"/>
      <w:r w:rsidR="003D080A" w:rsidRPr="00053762">
        <w:rPr>
          <w:rFonts w:ascii="Times New Roman" w:hAnsi="Times New Roman" w:cs="Times New Roman"/>
        </w:rPr>
        <w:t>Luu</w:t>
      </w:r>
      <w:proofErr w:type="spellEnd"/>
      <w:r w:rsidR="003D080A" w:rsidRPr="00053762">
        <w:rPr>
          <w:rFonts w:ascii="Times New Roman" w:hAnsi="Times New Roman" w:cs="Times New Roman"/>
        </w:rPr>
        <w:t>, and S. C. Hui, “Non-parametric estimation of multiple embeddings for link prediction on dynamic knowledge graphs,” Proceedings of the AAAI Conference on Artificial Intelligence, vol. 31, no. 1, 2017.</w:t>
      </w:r>
    </w:p>
    <w:p w14:paraId="6A20BA6F" w14:textId="08456F5E" w:rsidR="003D080A" w:rsidRPr="00053762" w:rsidRDefault="003D080A" w:rsidP="00053762">
      <w:pPr>
        <w:spacing w:after="200" w:line="360" w:lineRule="auto"/>
        <w:ind w:left="240"/>
        <w:rPr>
          <w:rFonts w:ascii="Times New Roman" w:hAnsi="Times New Roman" w:cs="Times New Roman"/>
        </w:rPr>
      </w:pPr>
      <w:r w:rsidRPr="00053762">
        <w:rPr>
          <w:rFonts w:ascii="Times New Roman" w:hAnsi="Times New Roman" w:cs="Times New Roman"/>
        </w:rPr>
        <w:t xml:space="preserve">[6] </w:t>
      </w:r>
      <w:r w:rsidR="00355E5F" w:rsidRPr="00053762">
        <w:rPr>
          <w:rFonts w:ascii="Times New Roman" w:hAnsi="Times New Roman" w:cs="Times New Roman"/>
        </w:rPr>
        <w:t>T. Wu, A. Khan, M. Yong, G. Qi, and M. Wang, “Efficiently embedding dynamic knowledge graphs,” Knowledge-Based Systems, vol. 250, p. 109124, 2022.</w:t>
      </w:r>
    </w:p>
    <w:p w14:paraId="7E51BBF3" w14:textId="1B29C82B" w:rsidR="003D080A" w:rsidRPr="00053762" w:rsidRDefault="003D080A" w:rsidP="00053762">
      <w:pPr>
        <w:spacing w:after="200" w:line="360" w:lineRule="auto"/>
        <w:ind w:left="240"/>
        <w:rPr>
          <w:rFonts w:ascii="Times New Roman" w:hAnsi="Times New Roman" w:cs="Times New Roman"/>
        </w:rPr>
      </w:pPr>
      <w:r w:rsidRPr="00053762">
        <w:rPr>
          <w:rFonts w:ascii="Times New Roman" w:hAnsi="Times New Roman" w:cs="Times New Roman"/>
        </w:rPr>
        <w:t xml:space="preserve">[7] </w:t>
      </w:r>
      <w:r w:rsidR="006300D4" w:rsidRPr="00053762">
        <w:rPr>
          <w:rFonts w:ascii="Times New Roman" w:hAnsi="Times New Roman" w:cs="Times New Roman"/>
        </w:rPr>
        <w:t>Y. Wei, W. Chen, Z. Li, and L. Zhao, “Incremental update of knowledge graph embedding by rotating on hyperplanes,” 2021 IEEE International Conference on Web Services (ICWS), 2021.</w:t>
      </w:r>
    </w:p>
    <w:p w14:paraId="1A16A05A" w14:textId="462F113B" w:rsidR="003D080A" w:rsidRPr="00053762" w:rsidRDefault="003D080A" w:rsidP="00053762">
      <w:pPr>
        <w:spacing w:after="200" w:line="360" w:lineRule="auto"/>
        <w:ind w:left="240"/>
        <w:rPr>
          <w:rFonts w:ascii="Times New Roman" w:hAnsi="Times New Roman" w:cs="Times New Roman"/>
        </w:rPr>
      </w:pPr>
      <w:r w:rsidRPr="00053762">
        <w:rPr>
          <w:rFonts w:ascii="Times New Roman" w:hAnsi="Times New Roman" w:cs="Times New Roman"/>
        </w:rPr>
        <w:t xml:space="preserve">[8] </w:t>
      </w:r>
      <w:r w:rsidR="00474501" w:rsidRPr="00053762">
        <w:rPr>
          <w:rFonts w:ascii="Times New Roman" w:hAnsi="Times New Roman" w:cs="Times New Roman"/>
        </w:rPr>
        <w:t xml:space="preserve">A. </w:t>
      </w:r>
      <w:proofErr w:type="spellStart"/>
      <w:r w:rsidR="00474501" w:rsidRPr="00053762">
        <w:rPr>
          <w:rFonts w:ascii="Times New Roman" w:hAnsi="Times New Roman" w:cs="Times New Roman"/>
        </w:rPr>
        <w:t>Bordes</w:t>
      </w:r>
      <w:proofErr w:type="spellEnd"/>
      <w:r w:rsidR="00474501" w:rsidRPr="00053762">
        <w:rPr>
          <w:rFonts w:ascii="Times New Roman" w:hAnsi="Times New Roman" w:cs="Times New Roman"/>
        </w:rPr>
        <w:t xml:space="preserve">, N. </w:t>
      </w:r>
      <w:proofErr w:type="spellStart"/>
      <w:r w:rsidR="00474501" w:rsidRPr="00053762">
        <w:rPr>
          <w:rFonts w:ascii="Times New Roman" w:hAnsi="Times New Roman" w:cs="Times New Roman"/>
        </w:rPr>
        <w:t>Usunier</w:t>
      </w:r>
      <w:proofErr w:type="spellEnd"/>
      <w:r w:rsidR="00474501" w:rsidRPr="00053762">
        <w:rPr>
          <w:rFonts w:ascii="Times New Roman" w:hAnsi="Times New Roman" w:cs="Times New Roman"/>
        </w:rPr>
        <w:t xml:space="preserve">, A. Garcia-Duran, J. Weston, O. </w:t>
      </w:r>
      <w:proofErr w:type="spellStart"/>
      <w:r w:rsidR="00474501" w:rsidRPr="00053762">
        <w:rPr>
          <w:rFonts w:ascii="Times New Roman" w:hAnsi="Times New Roman" w:cs="Times New Roman"/>
        </w:rPr>
        <w:t>Yakhnenko</w:t>
      </w:r>
      <w:proofErr w:type="spellEnd"/>
      <w:r w:rsidR="00474501" w:rsidRPr="00053762">
        <w:rPr>
          <w:rFonts w:ascii="Times New Roman" w:hAnsi="Times New Roman" w:cs="Times New Roman"/>
        </w:rPr>
        <w:t>, Translating Embeddings for Modeling Multi-Relational Data, in: NIPS, 2013, pp. 2787–2795.</w:t>
      </w:r>
    </w:p>
    <w:p w14:paraId="1A7DA228" w14:textId="34DAE517" w:rsidR="003D080A" w:rsidRPr="0033643E" w:rsidRDefault="003D080A" w:rsidP="00053762">
      <w:pPr>
        <w:spacing w:after="200" w:line="360" w:lineRule="auto"/>
        <w:ind w:left="240"/>
        <w:rPr>
          <w:rFonts w:ascii="Times New Roman" w:hAnsi="Times New Roman" w:cs="Times New Roman"/>
        </w:rPr>
      </w:pPr>
      <w:r w:rsidRPr="00053762">
        <w:rPr>
          <w:rFonts w:ascii="Times New Roman" w:hAnsi="Times New Roman" w:cs="Times New Roman"/>
        </w:rPr>
        <w:t xml:space="preserve">[9] </w:t>
      </w:r>
      <w:r w:rsidR="0033643E" w:rsidRPr="00053762">
        <w:rPr>
          <w:rFonts w:ascii="Times New Roman" w:hAnsi="Times New Roman" w:cs="Times New Roman"/>
        </w:rPr>
        <w:t xml:space="preserve">Bishan Yang, Wen-tau </w:t>
      </w:r>
      <w:proofErr w:type="spellStart"/>
      <w:r w:rsidR="0033643E" w:rsidRPr="00053762">
        <w:rPr>
          <w:rFonts w:ascii="Times New Roman" w:hAnsi="Times New Roman" w:cs="Times New Roman"/>
        </w:rPr>
        <w:t>Yih</w:t>
      </w:r>
      <w:proofErr w:type="spellEnd"/>
      <w:r w:rsidR="0033643E" w:rsidRPr="00053762">
        <w:rPr>
          <w:rFonts w:ascii="Times New Roman" w:hAnsi="Times New Roman" w:cs="Times New Roman"/>
        </w:rPr>
        <w:t xml:space="preserve">, </w:t>
      </w:r>
      <w:proofErr w:type="spellStart"/>
      <w:r w:rsidR="0033643E" w:rsidRPr="00053762">
        <w:rPr>
          <w:rFonts w:ascii="Times New Roman" w:hAnsi="Times New Roman" w:cs="Times New Roman"/>
        </w:rPr>
        <w:t>Xiaodong</w:t>
      </w:r>
      <w:proofErr w:type="spellEnd"/>
      <w:r w:rsidR="0033643E" w:rsidRPr="00053762">
        <w:rPr>
          <w:rFonts w:ascii="Times New Roman" w:hAnsi="Times New Roman" w:cs="Times New Roman"/>
        </w:rPr>
        <w:t xml:space="preserve"> He, </w:t>
      </w:r>
      <w:proofErr w:type="spellStart"/>
      <w:r w:rsidR="0033643E" w:rsidRPr="00053762">
        <w:rPr>
          <w:rFonts w:ascii="Times New Roman" w:hAnsi="Times New Roman" w:cs="Times New Roman"/>
        </w:rPr>
        <w:t>Jianfeng</w:t>
      </w:r>
      <w:proofErr w:type="spellEnd"/>
      <w:r w:rsidR="0033643E" w:rsidRPr="00053762">
        <w:rPr>
          <w:rFonts w:ascii="Times New Roman" w:hAnsi="Times New Roman" w:cs="Times New Roman"/>
        </w:rPr>
        <w:t xml:space="preserve"> Gao, and Li Deng. Embedding entities and relations for learning and inference in knowledge bases. </w:t>
      </w:r>
      <w:proofErr w:type="spellStart"/>
      <w:r w:rsidR="0033643E" w:rsidRPr="00053762">
        <w:rPr>
          <w:rFonts w:ascii="Times New Roman" w:hAnsi="Times New Roman" w:cs="Times New Roman"/>
        </w:rPr>
        <w:t>arXiv</w:t>
      </w:r>
      <w:proofErr w:type="spellEnd"/>
      <w:r w:rsidR="0033643E" w:rsidRPr="00053762">
        <w:rPr>
          <w:rFonts w:ascii="Times New Roman" w:hAnsi="Times New Roman" w:cs="Times New Roman"/>
        </w:rPr>
        <w:t xml:space="preserve"> preprint arXiv:1412.6575, 2014.</w:t>
      </w:r>
    </w:p>
    <w:p w14:paraId="0627911C" w14:textId="3F820D00" w:rsidR="003D080A" w:rsidRPr="00053762" w:rsidRDefault="003D080A" w:rsidP="00053762">
      <w:pPr>
        <w:spacing w:after="200" w:line="360" w:lineRule="auto"/>
        <w:ind w:left="240"/>
        <w:rPr>
          <w:rFonts w:ascii="Times New Roman" w:hAnsi="Times New Roman" w:cs="Times New Roman"/>
        </w:rPr>
      </w:pPr>
      <w:r w:rsidRPr="00053762">
        <w:rPr>
          <w:rFonts w:ascii="Times New Roman" w:hAnsi="Times New Roman" w:cs="Times New Roman"/>
        </w:rPr>
        <w:t xml:space="preserve">[10] </w:t>
      </w:r>
      <w:r w:rsidR="009F1202" w:rsidRPr="00053762">
        <w:rPr>
          <w:rFonts w:ascii="Times New Roman" w:hAnsi="Times New Roman" w:cs="Times New Roman"/>
        </w:rPr>
        <w:t xml:space="preserve">The ́o </w:t>
      </w:r>
      <w:proofErr w:type="spellStart"/>
      <w:r w:rsidR="009F1202" w:rsidRPr="00053762">
        <w:rPr>
          <w:rFonts w:ascii="Times New Roman" w:hAnsi="Times New Roman" w:cs="Times New Roman"/>
        </w:rPr>
        <w:t>Trouillon</w:t>
      </w:r>
      <w:proofErr w:type="spellEnd"/>
      <w:r w:rsidR="009F1202" w:rsidRPr="00053762">
        <w:rPr>
          <w:rFonts w:ascii="Times New Roman" w:hAnsi="Times New Roman" w:cs="Times New Roman"/>
        </w:rPr>
        <w:t xml:space="preserve">, Johannes </w:t>
      </w:r>
      <w:proofErr w:type="spellStart"/>
      <w:r w:rsidR="009F1202" w:rsidRPr="00053762">
        <w:rPr>
          <w:rFonts w:ascii="Times New Roman" w:hAnsi="Times New Roman" w:cs="Times New Roman"/>
        </w:rPr>
        <w:t>Welbl</w:t>
      </w:r>
      <w:proofErr w:type="spellEnd"/>
      <w:r w:rsidR="009F1202" w:rsidRPr="00053762">
        <w:rPr>
          <w:rFonts w:ascii="Times New Roman" w:hAnsi="Times New Roman" w:cs="Times New Roman"/>
        </w:rPr>
        <w:t>, Sebastian Riedel, E ́</w:t>
      </w:r>
      <w:proofErr w:type="spellStart"/>
      <w:r w:rsidR="009F1202" w:rsidRPr="00053762">
        <w:rPr>
          <w:rFonts w:ascii="Times New Roman" w:hAnsi="Times New Roman" w:cs="Times New Roman"/>
        </w:rPr>
        <w:t>ric</w:t>
      </w:r>
      <w:proofErr w:type="spellEnd"/>
      <w:r w:rsidR="009F1202" w:rsidRPr="00053762">
        <w:rPr>
          <w:rFonts w:ascii="Times New Roman" w:hAnsi="Times New Roman" w:cs="Times New Roman"/>
        </w:rPr>
        <w:t xml:space="preserve"> </w:t>
      </w:r>
      <w:proofErr w:type="spellStart"/>
      <w:r w:rsidR="009F1202" w:rsidRPr="00053762">
        <w:rPr>
          <w:rFonts w:ascii="Times New Roman" w:hAnsi="Times New Roman" w:cs="Times New Roman"/>
        </w:rPr>
        <w:t>Gaussier</w:t>
      </w:r>
      <w:proofErr w:type="spellEnd"/>
      <w:r w:rsidR="009F1202" w:rsidRPr="00053762">
        <w:rPr>
          <w:rFonts w:ascii="Times New Roman" w:hAnsi="Times New Roman" w:cs="Times New Roman"/>
        </w:rPr>
        <w:t>, and Guillaume Bouchard. Com- plex embeddings for simple link prediction. In International Conference on Machine Learning, pp. 2071–2080, 2016.</w:t>
      </w:r>
    </w:p>
    <w:p w14:paraId="77F991C2" w14:textId="33C3A8F8" w:rsidR="003D080A" w:rsidRPr="00053762" w:rsidRDefault="003D080A" w:rsidP="00053762">
      <w:pPr>
        <w:spacing w:after="200" w:line="360" w:lineRule="auto"/>
        <w:ind w:left="240"/>
        <w:rPr>
          <w:rFonts w:ascii="Times New Roman" w:hAnsi="Times New Roman" w:cs="Times New Roman"/>
        </w:rPr>
      </w:pPr>
      <w:r w:rsidRPr="00053762">
        <w:rPr>
          <w:rFonts w:ascii="Times New Roman" w:hAnsi="Times New Roman" w:cs="Times New Roman"/>
        </w:rPr>
        <w:t xml:space="preserve">[11] </w:t>
      </w:r>
      <w:r w:rsidR="003E4E92" w:rsidRPr="00053762">
        <w:rPr>
          <w:rFonts w:ascii="Times New Roman" w:hAnsi="Times New Roman" w:cs="Times New Roman"/>
        </w:rPr>
        <w:t xml:space="preserve">Sun, </w:t>
      </w:r>
      <w:proofErr w:type="spellStart"/>
      <w:r w:rsidR="003E4E92" w:rsidRPr="00053762">
        <w:rPr>
          <w:rFonts w:ascii="Times New Roman" w:hAnsi="Times New Roman" w:cs="Times New Roman"/>
        </w:rPr>
        <w:t>Zhiqing</w:t>
      </w:r>
      <w:proofErr w:type="spellEnd"/>
      <w:r w:rsidR="003E4E92" w:rsidRPr="00053762">
        <w:rPr>
          <w:rFonts w:ascii="Times New Roman" w:hAnsi="Times New Roman" w:cs="Times New Roman"/>
        </w:rPr>
        <w:t xml:space="preserve">, et al. "Rotate: Knowledge graph embedding by relational rotation in complex space." </w:t>
      </w:r>
      <w:proofErr w:type="spellStart"/>
      <w:r w:rsidR="003E4E92" w:rsidRPr="00053762">
        <w:rPr>
          <w:rFonts w:ascii="Times New Roman" w:hAnsi="Times New Roman" w:cs="Times New Roman"/>
        </w:rPr>
        <w:t>arXiv</w:t>
      </w:r>
      <w:proofErr w:type="spellEnd"/>
      <w:r w:rsidR="003E4E92" w:rsidRPr="00053762">
        <w:rPr>
          <w:rFonts w:ascii="Times New Roman" w:hAnsi="Times New Roman" w:cs="Times New Roman"/>
        </w:rPr>
        <w:t xml:space="preserve"> preprint arXiv:1902.10197 (2019).</w:t>
      </w:r>
    </w:p>
    <w:p w14:paraId="019F1AFB" w14:textId="53CA5DD6" w:rsidR="0020636D" w:rsidRPr="00053762" w:rsidRDefault="0020636D" w:rsidP="00053762">
      <w:pPr>
        <w:spacing w:after="200" w:line="360" w:lineRule="auto"/>
        <w:ind w:left="240"/>
        <w:rPr>
          <w:rFonts w:ascii="Times New Roman" w:hAnsi="Times New Roman" w:cs="Times New Roman"/>
        </w:rPr>
      </w:pPr>
      <w:r w:rsidRPr="00053762">
        <w:rPr>
          <w:rFonts w:ascii="Times New Roman" w:hAnsi="Times New Roman" w:cs="Times New Roman"/>
        </w:rPr>
        <w:t xml:space="preserve">[12] </w:t>
      </w:r>
      <w:r w:rsidR="00BD141F" w:rsidRPr="00053762">
        <w:rPr>
          <w:rFonts w:ascii="Times New Roman" w:hAnsi="Times New Roman" w:cs="Times New Roman"/>
        </w:rPr>
        <w:t>Kirkpatrick, James, et al. "Overcoming catastrophic forgetting in neural networks." Proceedings of the national academy of sciences 114.13 (2017): 3521-3526.</w:t>
      </w:r>
    </w:p>
    <w:p w14:paraId="5B6193A8" w14:textId="314D8677" w:rsidR="0020636D" w:rsidRPr="00053762" w:rsidRDefault="0020636D" w:rsidP="00053762">
      <w:pPr>
        <w:spacing w:after="200" w:line="360" w:lineRule="auto"/>
        <w:ind w:left="240"/>
        <w:rPr>
          <w:rFonts w:ascii="Times New Roman" w:hAnsi="Times New Roman" w:cs="Times New Roman"/>
        </w:rPr>
      </w:pPr>
      <w:r w:rsidRPr="00053762">
        <w:rPr>
          <w:rFonts w:ascii="Times New Roman" w:hAnsi="Times New Roman" w:cs="Times New Roman"/>
        </w:rPr>
        <w:t xml:space="preserve">[13] </w:t>
      </w:r>
      <w:r w:rsidR="00486853" w:rsidRPr="00053762">
        <w:rPr>
          <w:rFonts w:ascii="Times New Roman" w:hAnsi="Times New Roman" w:cs="Times New Roman"/>
        </w:rPr>
        <w:t xml:space="preserve">F. </w:t>
      </w:r>
      <w:proofErr w:type="spellStart"/>
      <w:r w:rsidR="00486853" w:rsidRPr="00053762">
        <w:rPr>
          <w:rFonts w:ascii="Times New Roman" w:hAnsi="Times New Roman" w:cs="Times New Roman"/>
        </w:rPr>
        <w:t>Mahdisoltani</w:t>
      </w:r>
      <w:proofErr w:type="spellEnd"/>
      <w:r w:rsidR="00486853" w:rsidRPr="00053762">
        <w:rPr>
          <w:rFonts w:ascii="Times New Roman" w:hAnsi="Times New Roman" w:cs="Times New Roman"/>
        </w:rPr>
        <w:t xml:space="preserve">, J. </w:t>
      </w:r>
      <w:proofErr w:type="spellStart"/>
      <w:r w:rsidR="00486853" w:rsidRPr="00053762">
        <w:rPr>
          <w:rFonts w:ascii="Times New Roman" w:hAnsi="Times New Roman" w:cs="Times New Roman"/>
        </w:rPr>
        <w:t>Biega</w:t>
      </w:r>
      <w:proofErr w:type="spellEnd"/>
      <w:r w:rsidR="00486853" w:rsidRPr="00053762">
        <w:rPr>
          <w:rFonts w:ascii="Times New Roman" w:hAnsi="Times New Roman" w:cs="Times New Roman"/>
        </w:rPr>
        <w:t xml:space="preserve">, F. M. </w:t>
      </w:r>
      <w:proofErr w:type="spellStart"/>
      <w:r w:rsidR="00486853" w:rsidRPr="00053762">
        <w:rPr>
          <w:rFonts w:ascii="Times New Roman" w:hAnsi="Times New Roman" w:cs="Times New Roman"/>
        </w:rPr>
        <w:t>Suchanek</w:t>
      </w:r>
      <w:proofErr w:type="spellEnd"/>
      <w:r w:rsidR="00486853" w:rsidRPr="00053762">
        <w:rPr>
          <w:rFonts w:ascii="Times New Roman" w:hAnsi="Times New Roman" w:cs="Times New Roman"/>
        </w:rPr>
        <w:t xml:space="preserve">, YAGO3: A Knowledge Base from Multilingual </w:t>
      </w:r>
      <w:proofErr w:type="spellStart"/>
      <w:r w:rsidR="00486853" w:rsidRPr="00053762">
        <w:rPr>
          <w:rFonts w:ascii="Times New Roman" w:hAnsi="Times New Roman" w:cs="Times New Roman"/>
        </w:rPr>
        <w:t>Wikipedias</w:t>
      </w:r>
      <w:proofErr w:type="spellEnd"/>
      <w:r w:rsidR="00486853" w:rsidRPr="00053762">
        <w:rPr>
          <w:rFonts w:ascii="Times New Roman" w:hAnsi="Times New Roman" w:cs="Times New Roman"/>
        </w:rPr>
        <w:t>, in: CIDR, 2015.</w:t>
      </w:r>
    </w:p>
    <w:p w14:paraId="47677462" w14:textId="67E85A0C" w:rsidR="0020636D" w:rsidRPr="003D080A" w:rsidRDefault="0020636D" w:rsidP="00053762">
      <w:pPr>
        <w:spacing w:after="200" w:line="360" w:lineRule="auto"/>
        <w:ind w:left="240"/>
        <w:rPr>
          <w:rFonts w:ascii="Times New Roman" w:hAnsi="Times New Roman" w:cs="Times New Roman"/>
        </w:rPr>
      </w:pPr>
      <w:r w:rsidRPr="00053762">
        <w:rPr>
          <w:rFonts w:ascii="Times New Roman" w:hAnsi="Times New Roman" w:cs="Times New Roman"/>
        </w:rPr>
        <w:t>[1</w:t>
      </w:r>
      <w:r w:rsidR="001C7EE3" w:rsidRPr="00053762">
        <w:rPr>
          <w:rFonts w:ascii="Times New Roman" w:hAnsi="Times New Roman" w:cs="Times New Roman"/>
        </w:rPr>
        <w:t>4</w:t>
      </w:r>
      <w:r w:rsidRPr="00053762">
        <w:rPr>
          <w:rFonts w:ascii="Times New Roman" w:hAnsi="Times New Roman" w:cs="Times New Roman"/>
        </w:rPr>
        <w:t>]</w:t>
      </w:r>
      <w:r w:rsidR="00A9340B" w:rsidRPr="00053762">
        <w:rPr>
          <w:rFonts w:ascii="Times New Roman" w:hAnsi="Times New Roman" w:cs="Times New Roman"/>
        </w:rPr>
        <w:t xml:space="preserve"> </w:t>
      </w:r>
      <w:r w:rsidR="00A9340B" w:rsidRPr="00053762">
        <w:rPr>
          <w:rFonts w:ascii="Times New Roman" w:hAnsi="Times New Roman" w:cs="Times New Roman"/>
        </w:rPr>
        <w:t xml:space="preserve">Q. Wang, Z. Mao, B. Wang, L. Guo, Knowledge Graph Embedding: A Survey of Approaches and Applications, IEEE Transactions on </w:t>
      </w:r>
      <w:proofErr w:type="spellStart"/>
      <w:r w:rsidR="00A9340B" w:rsidRPr="00053762">
        <w:rPr>
          <w:rFonts w:ascii="Times New Roman" w:hAnsi="Times New Roman" w:cs="Times New Roman"/>
        </w:rPr>
        <w:t>Knowl</w:t>
      </w:r>
      <w:proofErr w:type="spellEnd"/>
      <w:r w:rsidR="00A9340B" w:rsidRPr="00053762">
        <w:rPr>
          <w:rFonts w:ascii="Times New Roman" w:hAnsi="Times New Roman" w:cs="Times New Roman"/>
        </w:rPr>
        <w:t>- edge and Data Engineering 29 (12) (2017) 2724–2743.</w:t>
      </w:r>
    </w:p>
    <w:sectPr w:rsidR="0020636D" w:rsidRPr="003D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D239" w14:textId="77777777" w:rsidR="00833BC8" w:rsidRDefault="00833BC8" w:rsidP="001E4FC6">
      <w:r>
        <w:separator/>
      </w:r>
    </w:p>
  </w:endnote>
  <w:endnote w:type="continuationSeparator" w:id="0">
    <w:p w14:paraId="00C22BDD" w14:textId="77777777" w:rsidR="00833BC8" w:rsidRDefault="00833BC8" w:rsidP="001E4FC6">
      <w:r>
        <w:continuationSeparator/>
      </w:r>
    </w:p>
  </w:endnote>
  <w:endnote w:type="continuationNotice" w:id="1">
    <w:p w14:paraId="4E6F615E" w14:textId="77777777" w:rsidR="00833BC8" w:rsidRDefault="00833B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AA942" w14:textId="77777777" w:rsidR="00833BC8" w:rsidRDefault="00833BC8" w:rsidP="001E4FC6">
      <w:r>
        <w:separator/>
      </w:r>
    </w:p>
  </w:footnote>
  <w:footnote w:type="continuationSeparator" w:id="0">
    <w:p w14:paraId="50F51912" w14:textId="77777777" w:rsidR="00833BC8" w:rsidRDefault="00833BC8" w:rsidP="001E4FC6">
      <w:r>
        <w:continuationSeparator/>
      </w:r>
    </w:p>
  </w:footnote>
  <w:footnote w:type="continuationNotice" w:id="1">
    <w:p w14:paraId="6ABF28C7" w14:textId="77777777" w:rsidR="00833BC8" w:rsidRDefault="00833B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10CFA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4D0C5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F00EB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BD93B06"/>
    <w:multiLevelType w:val="multilevel"/>
    <w:tmpl w:val="939C60D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57302322">
    <w:abstractNumId w:val="3"/>
  </w:num>
  <w:num w:numId="2" w16cid:durableId="19339258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0162070">
    <w:abstractNumId w:val="0"/>
  </w:num>
  <w:num w:numId="4" w16cid:durableId="6831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A4"/>
    <w:rsid w:val="00000014"/>
    <w:rsid w:val="00004DFE"/>
    <w:rsid w:val="000116E2"/>
    <w:rsid w:val="00011786"/>
    <w:rsid w:val="00011E87"/>
    <w:rsid w:val="00014231"/>
    <w:rsid w:val="00020482"/>
    <w:rsid w:val="00027710"/>
    <w:rsid w:val="0003002C"/>
    <w:rsid w:val="00046C33"/>
    <w:rsid w:val="00047B16"/>
    <w:rsid w:val="00053762"/>
    <w:rsid w:val="00054A97"/>
    <w:rsid w:val="00055B9E"/>
    <w:rsid w:val="00056E12"/>
    <w:rsid w:val="000657B7"/>
    <w:rsid w:val="00066304"/>
    <w:rsid w:val="00087AA3"/>
    <w:rsid w:val="00090259"/>
    <w:rsid w:val="00091D8A"/>
    <w:rsid w:val="0009574E"/>
    <w:rsid w:val="0009780F"/>
    <w:rsid w:val="000B1FDA"/>
    <w:rsid w:val="000B7F13"/>
    <w:rsid w:val="000C596B"/>
    <w:rsid w:val="000D046C"/>
    <w:rsid w:val="000D1839"/>
    <w:rsid w:val="000D359F"/>
    <w:rsid w:val="000D4517"/>
    <w:rsid w:val="000D4FBC"/>
    <w:rsid w:val="000D7DDE"/>
    <w:rsid w:val="000E202A"/>
    <w:rsid w:val="000E5115"/>
    <w:rsid w:val="000E6820"/>
    <w:rsid w:val="000F19F5"/>
    <w:rsid w:val="0010287F"/>
    <w:rsid w:val="001132C1"/>
    <w:rsid w:val="00113474"/>
    <w:rsid w:val="0011778C"/>
    <w:rsid w:val="0012083B"/>
    <w:rsid w:val="001251E9"/>
    <w:rsid w:val="00126AAD"/>
    <w:rsid w:val="00144F55"/>
    <w:rsid w:val="00144FEA"/>
    <w:rsid w:val="00147273"/>
    <w:rsid w:val="00154A70"/>
    <w:rsid w:val="00157163"/>
    <w:rsid w:val="00161AA8"/>
    <w:rsid w:val="00165110"/>
    <w:rsid w:val="00165EDE"/>
    <w:rsid w:val="00167482"/>
    <w:rsid w:val="001806AE"/>
    <w:rsid w:val="001812BE"/>
    <w:rsid w:val="001831A2"/>
    <w:rsid w:val="00190E85"/>
    <w:rsid w:val="00192B64"/>
    <w:rsid w:val="001974CA"/>
    <w:rsid w:val="001A0A46"/>
    <w:rsid w:val="001A1FF6"/>
    <w:rsid w:val="001A42C3"/>
    <w:rsid w:val="001A5EDA"/>
    <w:rsid w:val="001B2777"/>
    <w:rsid w:val="001B63A3"/>
    <w:rsid w:val="001C3B36"/>
    <w:rsid w:val="001C5C44"/>
    <w:rsid w:val="001C7EE3"/>
    <w:rsid w:val="001D67C9"/>
    <w:rsid w:val="001E0E7C"/>
    <w:rsid w:val="001E4FC6"/>
    <w:rsid w:val="001E5D38"/>
    <w:rsid w:val="001F1C25"/>
    <w:rsid w:val="002057AC"/>
    <w:rsid w:val="00205A86"/>
    <w:rsid w:val="00205C9A"/>
    <w:rsid w:val="0020636D"/>
    <w:rsid w:val="002064D3"/>
    <w:rsid w:val="00206A89"/>
    <w:rsid w:val="00207E5C"/>
    <w:rsid w:val="002127A7"/>
    <w:rsid w:val="00220F3F"/>
    <w:rsid w:val="00230D42"/>
    <w:rsid w:val="00230D9F"/>
    <w:rsid w:val="00232BE2"/>
    <w:rsid w:val="00234AE5"/>
    <w:rsid w:val="00237620"/>
    <w:rsid w:val="00237B64"/>
    <w:rsid w:val="00241F8B"/>
    <w:rsid w:val="00243234"/>
    <w:rsid w:val="00251DDA"/>
    <w:rsid w:val="00262B18"/>
    <w:rsid w:val="002752BF"/>
    <w:rsid w:val="002773EC"/>
    <w:rsid w:val="00295CAC"/>
    <w:rsid w:val="002A3C45"/>
    <w:rsid w:val="002A699C"/>
    <w:rsid w:val="002A73E4"/>
    <w:rsid w:val="002B64C8"/>
    <w:rsid w:val="002B6671"/>
    <w:rsid w:val="002C0AEB"/>
    <w:rsid w:val="002C4AC1"/>
    <w:rsid w:val="002D3169"/>
    <w:rsid w:val="002D7ADF"/>
    <w:rsid w:val="002D7FEB"/>
    <w:rsid w:val="002F1E9A"/>
    <w:rsid w:val="002F27AA"/>
    <w:rsid w:val="002F73B3"/>
    <w:rsid w:val="003102C4"/>
    <w:rsid w:val="00313FB5"/>
    <w:rsid w:val="00320462"/>
    <w:rsid w:val="00321310"/>
    <w:rsid w:val="00330C95"/>
    <w:rsid w:val="003322D7"/>
    <w:rsid w:val="00334092"/>
    <w:rsid w:val="0033643E"/>
    <w:rsid w:val="003374BB"/>
    <w:rsid w:val="00340507"/>
    <w:rsid w:val="003424D3"/>
    <w:rsid w:val="003433D2"/>
    <w:rsid w:val="0035180F"/>
    <w:rsid w:val="00355E5F"/>
    <w:rsid w:val="0036107A"/>
    <w:rsid w:val="00361F0C"/>
    <w:rsid w:val="00364172"/>
    <w:rsid w:val="003710AA"/>
    <w:rsid w:val="003744EE"/>
    <w:rsid w:val="00376009"/>
    <w:rsid w:val="0038041C"/>
    <w:rsid w:val="00380A97"/>
    <w:rsid w:val="0038226A"/>
    <w:rsid w:val="003828D4"/>
    <w:rsid w:val="003829AC"/>
    <w:rsid w:val="00385301"/>
    <w:rsid w:val="00385645"/>
    <w:rsid w:val="00392C50"/>
    <w:rsid w:val="00394A15"/>
    <w:rsid w:val="003A0AB8"/>
    <w:rsid w:val="003A16F8"/>
    <w:rsid w:val="003A54CB"/>
    <w:rsid w:val="003A5809"/>
    <w:rsid w:val="003A5CF4"/>
    <w:rsid w:val="003A700D"/>
    <w:rsid w:val="003A7257"/>
    <w:rsid w:val="003A7A55"/>
    <w:rsid w:val="003B1D9F"/>
    <w:rsid w:val="003B2EF1"/>
    <w:rsid w:val="003B5183"/>
    <w:rsid w:val="003B6CB5"/>
    <w:rsid w:val="003C71FE"/>
    <w:rsid w:val="003D080A"/>
    <w:rsid w:val="003D08AC"/>
    <w:rsid w:val="003D432E"/>
    <w:rsid w:val="003D4DA1"/>
    <w:rsid w:val="003D5BBC"/>
    <w:rsid w:val="003D6E42"/>
    <w:rsid w:val="003D7F6D"/>
    <w:rsid w:val="003E0243"/>
    <w:rsid w:val="003E1870"/>
    <w:rsid w:val="003E4E92"/>
    <w:rsid w:val="003F0D7E"/>
    <w:rsid w:val="003F614B"/>
    <w:rsid w:val="00400C5D"/>
    <w:rsid w:val="0040759C"/>
    <w:rsid w:val="0041091B"/>
    <w:rsid w:val="00414E31"/>
    <w:rsid w:val="0042073B"/>
    <w:rsid w:val="004232B7"/>
    <w:rsid w:val="00434B88"/>
    <w:rsid w:val="0044215F"/>
    <w:rsid w:val="004468CA"/>
    <w:rsid w:val="00455F08"/>
    <w:rsid w:val="004637AB"/>
    <w:rsid w:val="00470D7C"/>
    <w:rsid w:val="00474501"/>
    <w:rsid w:val="004756FF"/>
    <w:rsid w:val="00486853"/>
    <w:rsid w:val="00492EEF"/>
    <w:rsid w:val="004A1017"/>
    <w:rsid w:val="004A1442"/>
    <w:rsid w:val="004A4910"/>
    <w:rsid w:val="004E055D"/>
    <w:rsid w:val="004F2D09"/>
    <w:rsid w:val="004F43F8"/>
    <w:rsid w:val="004F75CD"/>
    <w:rsid w:val="005037C2"/>
    <w:rsid w:val="00504EDF"/>
    <w:rsid w:val="005058EB"/>
    <w:rsid w:val="00515D5C"/>
    <w:rsid w:val="00522C8F"/>
    <w:rsid w:val="00522DB3"/>
    <w:rsid w:val="0052639A"/>
    <w:rsid w:val="00526E85"/>
    <w:rsid w:val="005471B0"/>
    <w:rsid w:val="00550334"/>
    <w:rsid w:val="00550CCC"/>
    <w:rsid w:val="00554D09"/>
    <w:rsid w:val="00562EA0"/>
    <w:rsid w:val="005649FA"/>
    <w:rsid w:val="005841BA"/>
    <w:rsid w:val="00592C82"/>
    <w:rsid w:val="0059581F"/>
    <w:rsid w:val="005A0BBB"/>
    <w:rsid w:val="005A1A97"/>
    <w:rsid w:val="005A3390"/>
    <w:rsid w:val="005A7211"/>
    <w:rsid w:val="005B10E6"/>
    <w:rsid w:val="005B3362"/>
    <w:rsid w:val="005C4C14"/>
    <w:rsid w:val="005C6953"/>
    <w:rsid w:val="005C6CFA"/>
    <w:rsid w:val="005D6F4B"/>
    <w:rsid w:val="005D762A"/>
    <w:rsid w:val="005E2E12"/>
    <w:rsid w:val="005E78D9"/>
    <w:rsid w:val="005E7B79"/>
    <w:rsid w:val="005F47A7"/>
    <w:rsid w:val="005F69C0"/>
    <w:rsid w:val="00603F54"/>
    <w:rsid w:val="0060611F"/>
    <w:rsid w:val="00607A20"/>
    <w:rsid w:val="00620AF2"/>
    <w:rsid w:val="00621F76"/>
    <w:rsid w:val="00622654"/>
    <w:rsid w:val="00623415"/>
    <w:rsid w:val="006300D4"/>
    <w:rsid w:val="00633ED1"/>
    <w:rsid w:val="00651107"/>
    <w:rsid w:val="006516BA"/>
    <w:rsid w:val="006551FF"/>
    <w:rsid w:val="006570B5"/>
    <w:rsid w:val="0068200D"/>
    <w:rsid w:val="006831BD"/>
    <w:rsid w:val="00684774"/>
    <w:rsid w:val="00685AF9"/>
    <w:rsid w:val="00687DB9"/>
    <w:rsid w:val="006904A2"/>
    <w:rsid w:val="006906A7"/>
    <w:rsid w:val="006A0EE6"/>
    <w:rsid w:val="006A27F2"/>
    <w:rsid w:val="006A78B9"/>
    <w:rsid w:val="006C6D25"/>
    <w:rsid w:val="006D3309"/>
    <w:rsid w:val="006E0014"/>
    <w:rsid w:val="006E250E"/>
    <w:rsid w:val="006E74A9"/>
    <w:rsid w:val="006F1532"/>
    <w:rsid w:val="00707D4D"/>
    <w:rsid w:val="0072162A"/>
    <w:rsid w:val="00732EE7"/>
    <w:rsid w:val="00733D6C"/>
    <w:rsid w:val="007347E0"/>
    <w:rsid w:val="007375E6"/>
    <w:rsid w:val="00752677"/>
    <w:rsid w:val="00753DF6"/>
    <w:rsid w:val="007560C1"/>
    <w:rsid w:val="007616BA"/>
    <w:rsid w:val="007634A4"/>
    <w:rsid w:val="00764038"/>
    <w:rsid w:val="00772030"/>
    <w:rsid w:val="00772A0C"/>
    <w:rsid w:val="007776BF"/>
    <w:rsid w:val="007808DB"/>
    <w:rsid w:val="00784AA2"/>
    <w:rsid w:val="00790A5F"/>
    <w:rsid w:val="0079714E"/>
    <w:rsid w:val="007A1E98"/>
    <w:rsid w:val="007A2030"/>
    <w:rsid w:val="007A3841"/>
    <w:rsid w:val="007A4130"/>
    <w:rsid w:val="007A4DFD"/>
    <w:rsid w:val="007A5811"/>
    <w:rsid w:val="007A609E"/>
    <w:rsid w:val="007A7B48"/>
    <w:rsid w:val="007B2754"/>
    <w:rsid w:val="007C0491"/>
    <w:rsid w:val="007C4142"/>
    <w:rsid w:val="007C45CD"/>
    <w:rsid w:val="007D1262"/>
    <w:rsid w:val="007D3C02"/>
    <w:rsid w:val="007D610F"/>
    <w:rsid w:val="007D6B54"/>
    <w:rsid w:val="007E4CFE"/>
    <w:rsid w:val="007E5321"/>
    <w:rsid w:val="007E599E"/>
    <w:rsid w:val="0080095C"/>
    <w:rsid w:val="008009C5"/>
    <w:rsid w:val="00800E2C"/>
    <w:rsid w:val="0080118E"/>
    <w:rsid w:val="00801FB4"/>
    <w:rsid w:val="008040E3"/>
    <w:rsid w:val="00811EE7"/>
    <w:rsid w:val="00817883"/>
    <w:rsid w:val="008226F9"/>
    <w:rsid w:val="00826DBB"/>
    <w:rsid w:val="00833A5B"/>
    <w:rsid w:val="00833BC8"/>
    <w:rsid w:val="00836C25"/>
    <w:rsid w:val="00843B75"/>
    <w:rsid w:val="008501CB"/>
    <w:rsid w:val="00854126"/>
    <w:rsid w:val="00855FDE"/>
    <w:rsid w:val="008863FB"/>
    <w:rsid w:val="00891546"/>
    <w:rsid w:val="00892D0D"/>
    <w:rsid w:val="00892D44"/>
    <w:rsid w:val="008A4B9B"/>
    <w:rsid w:val="008A7E1E"/>
    <w:rsid w:val="008B31DD"/>
    <w:rsid w:val="008B39A4"/>
    <w:rsid w:val="008B7EEC"/>
    <w:rsid w:val="008C1C5B"/>
    <w:rsid w:val="008C7A93"/>
    <w:rsid w:val="008E1985"/>
    <w:rsid w:val="008F29D0"/>
    <w:rsid w:val="008F3FE5"/>
    <w:rsid w:val="00910F64"/>
    <w:rsid w:val="009110F1"/>
    <w:rsid w:val="00911332"/>
    <w:rsid w:val="00920D74"/>
    <w:rsid w:val="0092158E"/>
    <w:rsid w:val="009229B3"/>
    <w:rsid w:val="009230B8"/>
    <w:rsid w:val="00925423"/>
    <w:rsid w:val="00926436"/>
    <w:rsid w:val="00926E25"/>
    <w:rsid w:val="00931908"/>
    <w:rsid w:val="009360B0"/>
    <w:rsid w:val="00940C55"/>
    <w:rsid w:val="00941406"/>
    <w:rsid w:val="00943C3E"/>
    <w:rsid w:val="00946272"/>
    <w:rsid w:val="00955F40"/>
    <w:rsid w:val="00973AD6"/>
    <w:rsid w:val="00974605"/>
    <w:rsid w:val="00982059"/>
    <w:rsid w:val="009858C9"/>
    <w:rsid w:val="009A04A6"/>
    <w:rsid w:val="009B19FF"/>
    <w:rsid w:val="009B6430"/>
    <w:rsid w:val="009C5023"/>
    <w:rsid w:val="009C7917"/>
    <w:rsid w:val="009D6092"/>
    <w:rsid w:val="009E2FF9"/>
    <w:rsid w:val="009E7CAF"/>
    <w:rsid w:val="009F1202"/>
    <w:rsid w:val="00A039F0"/>
    <w:rsid w:val="00A04A83"/>
    <w:rsid w:val="00A077FC"/>
    <w:rsid w:val="00A137E0"/>
    <w:rsid w:val="00A14AE8"/>
    <w:rsid w:val="00A2509F"/>
    <w:rsid w:val="00A265B1"/>
    <w:rsid w:val="00A36210"/>
    <w:rsid w:val="00A476BB"/>
    <w:rsid w:val="00A52F94"/>
    <w:rsid w:val="00A53B72"/>
    <w:rsid w:val="00A5533F"/>
    <w:rsid w:val="00A67664"/>
    <w:rsid w:val="00A67AE7"/>
    <w:rsid w:val="00A70B7A"/>
    <w:rsid w:val="00A74DB4"/>
    <w:rsid w:val="00A85676"/>
    <w:rsid w:val="00A9340B"/>
    <w:rsid w:val="00A93760"/>
    <w:rsid w:val="00A97338"/>
    <w:rsid w:val="00A97BF2"/>
    <w:rsid w:val="00A97CB9"/>
    <w:rsid w:val="00AA27CD"/>
    <w:rsid w:val="00AA2980"/>
    <w:rsid w:val="00AA3AF6"/>
    <w:rsid w:val="00AB083F"/>
    <w:rsid w:val="00AB185E"/>
    <w:rsid w:val="00AB699A"/>
    <w:rsid w:val="00AC0BEF"/>
    <w:rsid w:val="00AC59AA"/>
    <w:rsid w:val="00AD1E75"/>
    <w:rsid w:val="00AD4250"/>
    <w:rsid w:val="00AE08EF"/>
    <w:rsid w:val="00AF3F78"/>
    <w:rsid w:val="00AF504B"/>
    <w:rsid w:val="00AF6ECD"/>
    <w:rsid w:val="00B01AB1"/>
    <w:rsid w:val="00B01EED"/>
    <w:rsid w:val="00B0215E"/>
    <w:rsid w:val="00B101E9"/>
    <w:rsid w:val="00B15411"/>
    <w:rsid w:val="00B17430"/>
    <w:rsid w:val="00B174F0"/>
    <w:rsid w:val="00B22525"/>
    <w:rsid w:val="00B2510E"/>
    <w:rsid w:val="00B26C12"/>
    <w:rsid w:val="00B3630D"/>
    <w:rsid w:val="00B41289"/>
    <w:rsid w:val="00B417CA"/>
    <w:rsid w:val="00B43625"/>
    <w:rsid w:val="00B43F41"/>
    <w:rsid w:val="00B461DC"/>
    <w:rsid w:val="00B53F58"/>
    <w:rsid w:val="00B62C5D"/>
    <w:rsid w:val="00B73E7A"/>
    <w:rsid w:val="00B77B8C"/>
    <w:rsid w:val="00B8087D"/>
    <w:rsid w:val="00B8378E"/>
    <w:rsid w:val="00B845C8"/>
    <w:rsid w:val="00B90007"/>
    <w:rsid w:val="00B932D1"/>
    <w:rsid w:val="00BA3278"/>
    <w:rsid w:val="00BA5131"/>
    <w:rsid w:val="00BA550F"/>
    <w:rsid w:val="00BA5D6A"/>
    <w:rsid w:val="00BB3349"/>
    <w:rsid w:val="00BB4C33"/>
    <w:rsid w:val="00BC00D8"/>
    <w:rsid w:val="00BC0933"/>
    <w:rsid w:val="00BC25D4"/>
    <w:rsid w:val="00BC4C80"/>
    <w:rsid w:val="00BC5EE9"/>
    <w:rsid w:val="00BC68B4"/>
    <w:rsid w:val="00BC7F42"/>
    <w:rsid w:val="00BD141F"/>
    <w:rsid w:val="00BD551D"/>
    <w:rsid w:val="00BD7728"/>
    <w:rsid w:val="00BD7DB6"/>
    <w:rsid w:val="00BE018F"/>
    <w:rsid w:val="00BE0CED"/>
    <w:rsid w:val="00BE6B80"/>
    <w:rsid w:val="00BF7D5F"/>
    <w:rsid w:val="00BF7EF1"/>
    <w:rsid w:val="00C01E27"/>
    <w:rsid w:val="00C12263"/>
    <w:rsid w:val="00C146A4"/>
    <w:rsid w:val="00C14870"/>
    <w:rsid w:val="00C20378"/>
    <w:rsid w:val="00C206BF"/>
    <w:rsid w:val="00C334EC"/>
    <w:rsid w:val="00C36114"/>
    <w:rsid w:val="00C376E5"/>
    <w:rsid w:val="00C53783"/>
    <w:rsid w:val="00C62098"/>
    <w:rsid w:val="00C70392"/>
    <w:rsid w:val="00C77CFC"/>
    <w:rsid w:val="00C77F4A"/>
    <w:rsid w:val="00C826E9"/>
    <w:rsid w:val="00C83B62"/>
    <w:rsid w:val="00C86754"/>
    <w:rsid w:val="00C94303"/>
    <w:rsid w:val="00CA2CC2"/>
    <w:rsid w:val="00CA42D4"/>
    <w:rsid w:val="00CB6750"/>
    <w:rsid w:val="00CC5559"/>
    <w:rsid w:val="00CE13FC"/>
    <w:rsid w:val="00CE7807"/>
    <w:rsid w:val="00CF2FFA"/>
    <w:rsid w:val="00CF3FCF"/>
    <w:rsid w:val="00CF62C5"/>
    <w:rsid w:val="00D00EC6"/>
    <w:rsid w:val="00D03E37"/>
    <w:rsid w:val="00D11B5D"/>
    <w:rsid w:val="00D15847"/>
    <w:rsid w:val="00D204CE"/>
    <w:rsid w:val="00D310A7"/>
    <w:rsid w:val="00D315B5"/>
    <w:rsid w:val="00D329A8"/>
    <w:rsid w:val="00D3689F"/>
    <w:rsid w:val="00D44D4A"/>
    <w:rsid w:val="00D5268F"/>
    <w:rsid w:val="00D56050"/>
    <w:rsid w:val="00D5791B"/>
    <w:rsid w:val="00D6262B"/>
    <w:rsid w:val="00D62A05"/>
    <w:rsid w:val="00D65C97"/>
    <w:rsid w:val="00D673AC"/>
    <w:rsid w:val="00D675EF"/>
    <w:rsid w:val="00D70422"/>
    <w:rsid w:val="00D707D3"/>
    <w:rsid w:val="00D729E8"/>
    <w:rsid w:val="00D72E19"/>
    <w:rsid w:val="00D747D7"/>
    <w:rsid w:val="00D77544"/>
    <w:rsid w:val="00D81F51"/>
    <w:rsid w:val="00DB5882"/>
    <w:rsid w:val="00DB6BE2"/>
    <w:rsid w:val="00DC06AB"/>
    <w:rsid w:val="00DC0892"/>
    <w:rsid w:val="00DD02B1"/>
    <w:rsid w:val="00DD02B9"/>
    <w:rsid w:val="00DD0442"/>
    <w:rsid w:val="00DD3836"/>
    <w:rsid w:val="00DD3F30"/>
    <w:rsid w:val="00DD6981"/>
    <w:rsid w:val="00DE05C0"/>
    <w:rsid w:val="00DE516B"/>
    <w:rsid w:val="00DE66AD"/>
    <w:rsid w:val="00DF54CE"/>
    <w:rsid w:val="00DF7329"/>
    <w:rsid w:val="00E0034C"/>
    <w:rsid w:val="00E017E3"/>
    <w:rsid w:val="00E10496"/>
    <w:rsid w:val="00E12380"/>
    <w:rsid w:val="00E25D44"/>
    <w:rsid w:val="00E4157F"/>
    <w:rsid w:val="00E41B72"/>
    <w:rsid w:val="00E43F3E"/>
    <w:rsid w:val="00E53A9C"/>
    <w:rsid w:val="00E53E94"/>
    <w:rsid w:val="00E74AEE"/>
    <w:rsid w:val="00E759DE"/>
    <w:rsid w:val="00E8326D"/>
    <w:rsid w:val="00E854FD"/>
    <w:rsid w:val="00EA4556"/>
    <w:rsid w:val="00EB7B72"/>
    <w:rsid w:val="00EB7F14"/>
    <w:rsid w:val="00EC5B74"/>
    <w:rsid w:val="00EC75F0"/>
    <w:rsid w:val="00ED0D7B"/>
    <w:rsid w:val="00ED5156"/>
    <w:rsid w:val="00ED55EB"/>
    <w:rsid w:val="00EE1FA4"/>
    <w:rsid w:val="00EE5C14"/>
    <w:rsid w:val="00EE7835"/>
    <w:rsid w:val="00EF45F4"/>
    <w:rsid w:val="00F016E2"/>
    <w:rsid w:val="00F018EA"/>
    <w:rsid w:val="00F125B7"/>
    <w:rsid w:val="00F14701"/>
    <w:rsid w:val="00F14E06"/>
    <w:rsid w:val="00F222AB"/>
    <w:rsid w:val="00F26D1A"/>
    <w:rsid w:val="00F26E8A"/>
    <w:rsid w:val="00F27329"/>
    <w:rsid w:val="00F345E1"/>
    <w:rsid w:val="00F37016"/>
    <w:rsid w:val="00F376A1"/>
    <w:rsid w:val="00F4388F"/>
    <w:rsid w:val="00F45782"/>
    <w:rsid w:val="00F47F6D"/>
    <w:rsid w:val="00F5726F"/>
    <w:rsid w:val="00F656FB"/>
    <w:rsid w:val="00F67441"/>
    <w:rsid w:val="00F821EE"/>
    <w:rsid w:val="00F85693"/>
    <w:rsid w:val="00F930CC"/>
    <w:rsid w:val="00F967FF"/>
    <w:rsid w:val="00FA2ADE"/>
    <w:rsid w:val="00FB17B9"/>
    <w:rsid w:val="00FB2907"/>
    <w:rsid w:val="00FB5334"/>
    <w:rsid w:val="00FC321D"/>
    <w:rsid w:val="00FC465C"/>
    <w:rsid w:val="00FC7948"/>
    <w:rsid w:val="00FD3E30"/>
    <w:rsid w:val="00FD4AC9"/>
    <w:rsid w:val="00FD4F89"/>
    <w:rsid w:val="00F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F30E"/>
  <w15:chartTrackingRefBased/>
  <w15:docId w15:val="{3F504C50-7F1A-FE48-AB8C-BFD2186B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F1"/>
    <w:pPr>
      <w:ind w:left="720"/>
      <w:contextualSpacing/>
    </w:pPr>
  </w:style>
  <w:style w:type="paragraph" w:customStyle="1" w:styleId="ImageCaption">
    <w:name w:val="Image Caption"/>
    <w:basedOn w:val="Caption"/>
    <w:rsid w:val="00167482"/>
    <w:pPr>
      <w:spacing w:after="120"/>
    </w:pPr>
    <w:rPr>
      <w:rFonts w:eastAsiaTheme="minorHAnsi"/>
      <w:iCs w:val="0"/>
      <w:color w:val="auto"/>
      <w:sz w:val="24"/>
      <w:szCs w:val="24"/>
      <w:lang w:val="en-US" w:eastAsia="en-US"/>
    </w:rPr>
  </w:style>
  <w:style w:type="paragraph" w:customStyle="1" w:styleId="CaptionedFigure">
    <w:name w:val="Captioned Figure"/>
    <w:basedOn w:val="Normal"/>
    <w:rsid w:val="00167482"/>
    <w:pPr>
      <w:keepNext/>
      <w:spacing w:after="200"/>
    </w:pPr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748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7D4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329A8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E4F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FC6"/>
  </w:style>
  <w:style w:type="paragraph" w:styleId="Footer">
    <w:name w:val="footer"/>
    <w:basedOn w:val="Normal"/>
    <w:link w:val="FooterChar"/>
    <w:uiPriority w:val="99"/>
    <w:unhideWhenUsed/>
    <w:rsid w:val="001E4F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FC6"/>
  </w:style>
  <w:style w:type="table" w:styleId="TableGrid">
    <w:name w:val="Table Grid"/>
    <w:basedOn w:val="TableNormal"/>
    <w:uiPriority w:val="39"/>
    <w:rsid w:val="00931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6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2508</Words>
  <Characters>14298</Characters>
  <Application>Microsoft Office Word</Application>
  <DocSecurity>0</DocSecurity>
  <Lines>119</Lines>
  <Paragraphs>33</Paragraphs>
  <ScaleCrop>false</ScaleCrop>
  <Company/>
  <LinksUpToDate>false</LinksUpToDate>
  <CharactersWithSpaces>16773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Yiliu</dc:creator>
  <cp:keywords/>
  <dc:description/>
  <cp:lastModifiedBy>YANG, Yiliu</cp:lastModifiedBy>
  <cp:revision>549</cp:revision>
  <dcterms:created xsi:type="dcterms:W3CDTF">2022-07-04T12:43:00Z</dcterms:created>
  <dcterms:modified xsi:type="dcterms:W3CDTF">2022-08-15T15:43:00Z</dcterms:modified>
</cp:coreProperties>
</file>