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B3FC" w14:textId="64C64BAD" w:rsidR="00E00028" w:rsidRPr="006756C4" w:rsidRDefault="00E00028" w:rsidP="00440B39">
      <w:pPr>
        <w:ind w:left="2160"/>
        <w:rPr>
          <w:rFonts w:ascii="Times New Roman" w:hAnsi="Times New Roman" w:cs="Times New Roman"/>
          <w:b/>
          <w:bCs/>
          <w:sz w:val="30"/>
          <w:szCs w:val="30"/>
        </w:rPr>
      </w:pPr>
      <w:r w:rsidRPr="006756C4">
        <w:rPr>
          <w:rFonts w:ascii="Times New Roman" w:hAnsi="Times New Roman" w:cs="Times New Roman"/>
          <w:b/>
          <w:bCs/>
          <w:sz w:val="30"/>
          <w:szCs w:val="30"/>
        </w:rPr>
        <w:t>The Boring Space Dragon Adventure</w:t>
      </w:r>
    </w:p>
    <w:p w14:paraId="1444770F" w14:textId="77777777" w:rsidR="00E00028" w:rsidRPr="006756C4" w:rsidRDefault="00E00028" w:rsidP="00E00028">
      <w:pPr>
        <w:rPr>
          <w:rFonts w:ascii="Times New Roman" w:hAnsi="Times New Roman" w:cs="Times New Roman"/>
          <w:b/>
          <w:bCs/>
          <w:sz w:val="24"/>
          <w:szCs w:val="24"/>
        </w:rPr>
      </w:pPr>
      <w:r w:rsidRPr="006756C4">
        <w:rPr>
          <w:rFonts w:ascii="Times New Roman" w:hAnsi="Times New Roman" w:cs="Times New Roman"/>
          <w:b/>
          <w:bCs/>
          <w:sz w:val="24"/>
          <w:szCs w:val="24"/>
        </w:rPr>
        <w:t>Story:</w:t>
      </w:r>
    </w:p>
    <w:p w14:paraId="219829E2" w14:textId="4EB34D53" w:rsidR="00E00028" w:rsidRDefault="00E00028" w:rsidP="00E00028">
      <w:pPr>
        <w:rPr>
          <w:rFonts w:ascii="Times New Roman" w:hAnsi="Times New Roman" w:cs="Times New Roman"/>
          <w:sz w:val="24"/>
          <w:szCs w:val="24"/>
        </w:rPr>
      </w:pPr>
      <w:r w:rsidRPr="00E00028">
        <w:rPr>
          <w:rFonts w:ascii="Times New Roman" w:hAnsi="Times New Roman" w:cs="Times New Roman"/>
          <w:sz w:val="24"/>
          <w:szCs w:val="24"/>
        </w:rPr>
        <w:t>Set in a remote galaxy, this game unfolds in a world inhabited by serene space dragons. As the player, your mission is to embark on a journey of exploration, engage with intriguing characters, amass items, and unravel hidden mysteries</w:t>
      </w:r>
      <w:r w:rsidR="00C1417C">
        <w:rPr>
          <w:rFonts w:ascii="Times New Roman" w:hAnsi="Times New Roman" w:cs="Times New Roman"/>
          <w:sz w:val="24"/>
          <w:szCs w:val="24"/>
        </w:rPr>
        <w:t>.</w:t>
      </w:r>
    </w:p>
    <w:p w14:paraId="6F011D3A" w14:textId="77777777" w:rsidR="00635E05" w:rsidRPr="00E00028" w:rsidRDefault="00635E05" w:rsidP="00E00028">
      <w:pPr>
        <w:rPr>
          <w:rFonts w:ascii="Times New Roman" w:hAnsi="Times New Roman" w:cs="Times New Roman"/>
          <w:sz w:val="24"/>
          <w:szCs w:val="24"/>
        </w:rPr>
      </w:pPr>
    </w:p>
    <w:p w14:paraId="2BA04E90" w14:textId="77777777" w:rsidR="00124F7E" w:rsidRPr="00124F7E" w:rsidRDefault="00124F7E" w:rsidP="00124F7E">
      <w:pPr>
        <w:rPr>
          <w:rFonts w:ascii="Times New Roman" w:hAnsi="Times New Roman" w:cs="Times New Roman"/>
          <w:sz w:val="24"/>
          <w:szCs w:val="24"/>
        </w:rPr>
      </w:pPr>
      <w:r w:rsidRPr="00124F7E">
        <w:rPr>
          <w:rFonts w:ascii="Times New Roman" w:hAnsi="Times New Roman" w:cs="Times New Roman"/>
          <w:b/>
          <w:bCs/>
          <w:sz w:val="24"/>
          <w:szCs w:val="24"/>
        </w:rPr>
        <w:t>What is going to happen?</w:t>
      </w:r>
    </w:p>
    <w:p w14:paraId="4F0CCE3D" w14:textId="37D5F777" w:rsidR="00635E05" w:rsidRDefault="00124F7E" w:rsidP="00124F7E">
      <w:pPr>
        <w:rPr>
          <w:rFonts w:ascii="Times New Roman" w:hAnsi="Times New Roman" w:cs="Times New Roman"/>
          <w:sz w:val="24"/>
          <w:szCs w:val="24"/>
        </w:rPr>
      </w:pPr>
      <w:r w:rsidRPr="00124F7E">
        <w:rPr>
          <w:rFonts w:ascii="Times New Roman" w:hAnsi="Times New Roman" w:cs="Times New Roman"/>
          <w:sz w:val="24"/>
          <w:szCs w:val="24"/>
        </w:rPr>
        <w:t>In "The Boring Space Dragon Adventure," players will embark on an intergalactic journey to explore various locations, interact with characters, collect items, and uncover secrets in a world inhabited by peaceful space dragons. The game will offer choices that impact the player's health, inventory, and progress. The primary objectives include surviving encounters, finding a hidden key, and ultimately completing the quest.</w:t>
      </w:r>
    </w:p>
    <w:p w14:paraId="1B5DBCA5" w14:textId="77777777" w:rsidR="00440B39" w:rsidRPr="00124F7E" w:rsidRDefault="00440B39" w:rsidP="00124F7E">
      <w:pPr>
        <w:rPr>
          <w:rFonts w:ascii="Times New Roman" w:hAnsi="Times New Roman" w:cs="Times New Roman"/>
          <w:sz w:val="24"/>
          <w:szCs w:val="24"/>
        </w:rPr>
      </w:pPr>
    </w:p>
    <w:p w14:paraId="5D3116CC" w14:textId="77777777" w:rsidR="00124F7E" w:rsidRPr="00124F7E" w:rsidRDefault="00124F7E" w:rsidP="00124F7E">
      <w:pPr>
        <w:rPr>
          <w:rFonts w:ascii="Times New Roman" w:hAnsi="Times New Roman" w:cs="Times New Roman"/>
          <w:sz w:val="24"/>
          <w:szCs w:val="24"/>
        </w:rPr>
      </w:pPr>
      <w:r w:rsidRPr="00124F7E">
        <w:rPr>
          <w:rFonts w:ascii="Times New Roman" w:hAnsi="Times New Roman" w:cs="Times New Roman"/>
          <w:b/>
          <w:bCs/>
          <w:sz w:val="24"/>
          <w:szCs w:val="24"/>
        </w:rPr>
        <w:t>Where does it take place?</w:t>
      </w:r>
    </w:p>
    <w:p w14:paraId="3F448599" w14:textId="77777777" w:rsidR="00124F7E" w:rsidRPr="00124F7E" w:rsidRDefault="00124F7E" w:rsidP="00124F7E">
      <w:pPr>
        <w:rPr>
          <w:rFonts w:ascii="Times New Roman" w:hAnsi="Times New Roman" w:cs="Times New Roman"/>
          <w:sz w:val="24"/>
          <w:szCs w:val="24"/>
        </w:rPr>
      </w:pPr>
      <w:r w:rsidRPr="00124F7E">
        <w:rPr>
          <w:rFonts w:ascii="Times New Roman" w:hAnsi="Times New Roman" w:cs="Times New Roman"/>
          <w:sz w:val="24"/>
          <w:szCs w:val="24"/>
        </w:rPr>
        <w:t>The game takes place in a fictional and diverse set of locations, each with its own unique atmosphere:</w:t>
      </w:r>
    </w:p>
    <w:p w14:paraId="42C6113A" w14:textId="77777777" w:rsidR="00124F7E" w:rsidRPr="00124F7E" w:rsidRDefault="00124F7E" w:rsidP="00124F7E">
      <w:pPr>
        <w:numPr>
          <w:ilvl w:val="0"/>
          <w:numId w:val="1"/>
        </w:numPr>
        <w:rPr>
          <w:rFonts w:ascii="Times New Roman" w:hAnsi="Times New Roman" w:cs="Times New Roman"/>
          <w:sz w:val="24"/>
          <w:szCs w:val="24"/>
        </w:rPr>
      </w:pPr>
      <w:r w:rsidRPr="00124F7E">
        <w:rPr>
          <w:rFonts w:ascii="Times New Roman" w:hAnsi="Times New Roman" w:cs="Times New Roman"/>
          <w:b/>
          <w:bCs/>
          <w:sz w:val="24"/>
          <w:szCs w:val="24"/>
        </w:rPr>
        <w:t>Starship:</w:t>
      </w:r>
      <w:r w:rsidRPr="00124F7E">
        <w:rPr>
          <w:rFonts w:ascii="Times New Roman" w:hAnsi="Times New Roman" w:cs="Times New Roman"/>
          <w:sz w:val="24"/>
          <w:szCs w:val="24"/>
        </w:rPr>
        <w:t xml:space="preserve"> The player begins inside their starship, equipped for the journey.</w:t>
      </w:r>
    </w:p>
    <w:p w14:paraId="438FC552" w14:textId="77777777" w:rsidR="00124F7E" w:rsidRPr="00124F7E" w:rsidRDefault="00124F7E" w:rsidP="00124F7E">
      <w:pPr>
        <w:numPr>
          <w:ilvl w:val="0"/>
          <w:numId w:val="1"/>
        </w:numPr>
        <w:rPr>
          <w:rFonts w:ascii="Times New Roman" w:hAnsi="Times New Roman" w:cs="Times New Roman"/>
          <w:sz w:val="24"/>
          <w:szCs w:val="24"/>
        </w:rPr>
      </w:pPr>
      <w:r w:rsidRPr="00124F7E">
        <w:rPr>
          <w:rFonts w:ascii="Times New Roman" w:hAnsi="Times New Roman" w:cs="Times New Roman"/>
          <w:b/>
          <w:bCs/>
          <w:sz w:val="24"/>
          <w:szCs w:val="24"/>
        </w:rPr>
        <w:t>Enchanted Forest:</w:t>
      </w:r>
      <w:r w:rsidRPr="00124F7E">
        <w:rPr>
          <w:rFonts w:ascii="Times New Roman" w:hAnsi="Times New Roman" w:cs="Times New Roman"/>
          <w:sz w:val="24"/>
          <w:szCs w:val="24"/>
        </w:rPr>
        <w:t xml:space="preserve"> A lush and mystical forest filled with tall trees and glowing mushrooms.</w:t>
      </w:r>
    </w:p>
    <w:p w14:paraId="7D91C02A" w14:textId="77777777" w:rsidR="00124F7E" w:rsidRPr="00124F7E" w:rsidRDefault="00124F7E" w:rsidP="00124F7E">
      <w:pPr>
        <w:numPr>
          <w:ilvl w:val="0"/>
          <w:numId w:val="1"/>
        </w:numPr>
        <w:rPr>
          <w:rFonts w:ascii="Times New Roman" w:hAnsi="Times New Roman" w:cs="Times New Roman"/>
          <w:sz w:val="24"/>
          <w:szCs w:val="24"/>
        </w:rPr>
      </w:pPr>
      <w:r w:rsidRPr="00124F7E">
        <w:rPr>
          <w:rFonts w:ascii="Times New Roman" w:hAnsi="Times New Roman" w:cs="Times New Roman"/>
          <w:b/>
          <w:bCs/>
          <w:sz w:val="24"/>
          <w:szCs w:val="24"/>
        </w:rPr>
        <w:t>Dragon Village:</w:t>
      </w:r>
      <w:r w:rsidRPr="00124F7E">
        <w:rPr>
          <w:rFonts w:ascii="Times New Roman" w:hAnsi="Times New Roman" w:cs="Times New Roman"/>
          <w:sz w:val="24"/>
          <w:szCs w:val="24"/>
        </w:rPr>
        <w:t xml:space="preserve"> The central hub of the dragon world, home to the wise Elder Dragon.</w:t>
      </w:r>
    </w:p>
    <w:p w14:paraId="5B86023E" w14:textId="77777777" w:rsidR="00124F7E" w:rsidRPr="00124F7E" w:rsidRDefault="00124F7E" w:rsidP="00124F7E">
      <w:pPr>
        <w:numPr>
          <w:ilvl w:val="0"/>
          <w:numId w:val="1"/>
        </w:numPr>
        <w:rPr>
          <w:rFonts w:ascii="Times New Roman" w:hAnsi="Times New Roman" w:cs="Times New Roman"/>
          <w:sz w:val="24"/>
          <w:szCs w:val="24"/>
        </w:rPr>
      </w:pPr>
      <w:r w:rsidRPr="00124F7E">
        <w:rPr>
          <w:rFonts w:ascii="Times New Roman" w:hAnsi="Times New Roman" w:cs="Times New Roman"/>
          <w:b/>
          <w:bCs/>
          <w:sz w:val="24"/>
          <w:szCs w:val="24"/>
        </w:rPr>
        <w:t>Hidden Cave:</w:t>
      </w:r>
      <w:r w:rsidRPr="00124F7E">
        <w:rPr>
          <w:rFonts w:ascii="Times New Roman" w:hAnsi="Times New Roman" w:cs="Times New Roman"/>
          <w:sz w:val="24"/>
          <w:szCs w:val="24"/>
        </w:rPr>
        <w:t xml:space="preserve"> A mysterious and dark cave hiding ancient secrets.</w:t>
      </w:r>
    </w:p>
    <w:p w14:paraId="3F10EF72" w14:textId="77777777" w:rsidR="00124F7E" w:rsidRDefault="00124F7E" w:rsidP="00124F7E">
      <w:pPr>
        <w:numPr>
          <w:ilvl w:val="0"/>
          <w:numId w:val="1"/>
        </w:numPr>
        <w:rPr>
          <w:rFonts w:ascii="Times New Roman" w:hAnsi="Times New Roman" w:cs="Times New Roman"/>
          <w:sz w:val="24"/>
          <w:szCs w:val="24"/>
        </w:rPr>
      </w:pPr>
      <w:r w:rsidRPr="00124F7E">
        <w:rPr>
          <w:rFonts w:ascii="Times New Roman" w:hAnsi="Times New Roman" w:cs="Times New Roman"/>
          <w:b/>
          <w:bCs/>
          <w:sz w:val="24"/>
          <w:szCs w:val="24"/>
        </w:rPr>
        <w:t>Nebula Market:</w:t>
      </w:r>
      <w:r w:rsidRPr="00124F7E">
        <w:rPr>
          <w:rFonts w:ascii="Times New Roman" w:hAnsi="Times New Roman" w:cs="Times New Roman"/>
          <w:sz w:val="24"/>
          <w:szCs w:val="24"/>
        </w:rPr>
        <w:t xml:space="preserve"> A bustling marketplace filled with alien traders and items for sale.</w:t>
      </w:r>
    </w:p>
    <w:p w14:paraId="5C10B7D6" w14:textId="77777777" w:rsidR="00635E05" w:rsidRPr="00124F7E" w:rsidRDefault="00635E05" w:rsidP="00635E05">
      <w:pPr>
        <w:ind w:left="360"/>
        <w:rPr>
          <w:rFonts w:ascii="Times New Roman" w:hAnsi="Times New Roman" w:cs="Times New Roman"/>
          <w:sz w:val="24"/>
          <w:szCs w:val="24"/>
        </w:rPr>
      </w:pPr>
    </w:p>
    <w:p w14:paraId="07BEC9F9" w14:textId="77777777" w:rsidR="00124F7E" w:rsidRPr="00124F7E" w:rsidRDefault="00124F7E" w:rsidP="00124F7E">
      <w:pPr>
        <w:rPr>
          <w:rFonts w:ascii="Times New Roman" w:hAnsi="Times New Roman" w:cs="Times New Roman"/>
          <w:sz w:val="24"/>
          <w:szCs w:val="24"/>
        </w:rPr>
      </w:pPr>
      <w:r w:rsidRPr="00124F7E">
        <w:rPr>
          <w:rFonts w:ascii="Times New Roman" w:hAnsi="Times New Roman" w:cs="Times New Roman"/>
          <w:b/>
          <w:bCs/>
          <w:sz w:val="24"/>
          <w:szCs w:val="24"/>
        </w:rPr>
        <w:t>What is the story?</w:t>
      </w:r>
    </w:p>
    <w:p w14:paraId="3D571BF7" w14:textId="77777777" w:rsidR="00124F7E" w:rsidRPr="00124F7E" w:rsidRDefault="00124F7E" w:rsidP="00124F7E">
      <w:pPr>
        <w:rPr>
          <w:rFonts w:ascii="Times New Roman" w:hAnsi="Times New Roman" w:cs="Times New Roman"/>
          <w:sz w:val="24"/>
          <w:szCs w:val="24"/>
        </w:rPr>
      </w:pPr>
      <w:r w:rsidRPr="00124F7E">
        <w:rPr>
          <w:rFonts w:ascii="Times New Roman" w:hAnsi="Times New Roman" w:cs="Times New Roman"/>
          <w:sz w:val="24"/>
          <w:szCs w:val="24"/>
        </w:rPr>
        <w:t>In a distant galaxy, a world is inhabited by peaceful space dragons. Players take on the role of an adventurer who embarks on a quest to explore the dragon world. The player's journey begins inside their starship, where they have the choice to visit various locations. Along the way, they encounter characters such as the Elder Dragon and a market trader. The Dragon Village Representative warns the player about a lurking dragon in the village.</w:t>
      </w:r>
    </w:p>
    <w:p w14:paraId="51D8A9A6" w14:textId="77777777" w:rsidR="00124F7E" w:rsidRPr="00124F7E" w:rsidRDefault="00124F7E" w:rsidP="00124F7E">
      <w:pPr>
        <w:rPr>
          <w:rFonts w:ascii="Times New Roman" w:hAnsi="Times New Roman" w:cs="Times New Roman"/>
          <w:sz w:val="24"/>
          <w:szCs w:val="24"/>
        </w:rPr>
      </w:pPr>
      <w:r w:rsidRPr="00124F7E">
        <w:rPr>
          <w:rFonts w:ascii="Times New Roman" w:hAnsi="Times New Roman" w:cs="Times New Roman"/>
          <w:sz w:val="24"/>
          <w:szCs w:val="24"/>
        </w:rPr>
        <w:t>The player's goal is to navigate these locations, make choices that affect their health and inventory, and search for a hidden key. Finding the key and completing the quest is the ultimate objective. However, the player must also be careful, as there are scenarios where they can die, such as running out of health or encountering a lurking dragon.</w:t>
      </w:r>
    </w:p>
    <w:p w14:paraId="707B796E" w14:textId="77777777" w:rsidR="00440B39" w:rsidRDefault="00124F7E" w:rsidP="00E00028">
      <w:pPr>
        <w:rPr>
          <w:rFonts w:ascii="Times New Roman" w:hAnsi="Times New Roman" w:cs="Times New Roman"/>
          <w:sz w:val="24"/>
          <w:szCs w:val="24"/>
        </w:rPr>
      </w:pPr>
      <w:r w:rsidRPr="00124F7E">
        <w:rPr>
          <w:rFonts w:ascii="Times New Roman" w:hAnsi="Times New Roman" w:cs="Times New Roman"/>
          <w:sz w:val="24"/>
          <w:szCs w:val="24"/>
        </w:rPr>
        <w:t>The game is designed to be both exciting and challenging, with the player's decisions shaping their adventure in this imaginative space dragon world</w:t>
      </w:r>
      <w:r w:rsidR="00440B39">
        <w:rPr>
          <w:rFonts w:ascii="Times New Roman" w:hAnsi="Times New Roman" w:cs="Times New Roman"/>
          <w:sz w:val="24"/>
          <w:szCs w:val="24"/>
        </w:rPr>
        <w:t>.</w:t>
      </w:r>
    </w:p>
    <w:p w14:paraId="0A9B4886" w14:textId="52505FE3" w:rsidR="003B1852" w:rsidRPr="00440B39" w:rsidRDefault="00E00028" w:rsidP="00E00028">
      <w:pPr>
        <w:rPr>
          <w:rFonts w:ascii="Times New Roman" w:hAnsi="Times New Roman" w:cs="Times New Roman"/>
          <w:b/>
          <w:bCs/>
          <w:sz w:val="24"/>
          <w:szCs w:val="24"/>
        </w:rPr>
      </w:pPr>
      <w:r w:rsidRPr="005701D5">
        <w:rPr>
          <w:rFonts w:ascii="Times New Roman" w:hAnsi="Times New Roman" w:cs="Times New Roman"/>
          <w:b/>
          <w:bCs/>
          <w:sz w:val="24"/>
          <w:szCs w:val="24"/>
        </w:rPr>
        <w:lastRenderedPageBreak/>
        <w:t>User Interaction:</w:t>
      </w:r>
    </w:p>
    <w:p w14:paraId="40BD3E28" w14:textId="77777777" w:rsidR="00E00028" w:rsidRDefault="00E00028" w:rsidP="00E00028">
      <w:pPr>
        <w:rPr>
          <w:rFonts w:ascii="Times New Roman" w:hAnsi="Times New Roman" w:cs="Times New Roman"/>
          <w:sz w:val="24"/>
          <w:szCs w:val="24"/>
        </w:rPr>
      </w:pPr>
      <w:r w:rsidRPr="00E00028">
        <w:rPr>
          <w:rFonts w:ascii="Times New Roman" w:hAnsi="Times New Roman" w:cs="Times New Roman"/>
          <w:sz w:val="24"/>
          <w:szCs w:val="24"/>
        </w:rPr>
        <w:t>You guide the narrative by entering numerical choices that correspond to your decisions in the game.</w:t>
      </w:r>
    </w:p>
    <w:p w14:paraId="19582756" w14:textId="4240E3EF" w:rsidR="00440B39" w:rsidRPr="00440B39" w:rsidRDefault="00356031" w:rsidP="00440B39">
      <w:pPr>
        <w:rPr>
          <w:rFonts w:ascii="Times New Roman" w:hAnsi="Times New Roman" w:cs="Times New Roman"/>
          <w:sz w:val="24"/>
          <w:szCs w:val="24"/>
        </w:rPr>
      </w:pPr>
      <w:r w:rsidRPr="00440B39">
        <w:rPr>
          <w:rFonts w:ascii="Times New Roman" w:hAnsi="Times New Roman" w:cs="Times New Roman"/>
          <w:sz w:val="24"/>
          <w:szCs w:val="24"/>
        </w:rPr>
        <w:t>H</w:t>
      </w:r>
      <w:r w:rsidR="00440B39" w:rsidRPr="00440B39">
        <w:rPr>
          <w:rFonts w:ascii="Times New Roman" w:hAnsi="Times New Roman" w:cs="Times New Roman"/>
          <w:sz w:val="24"/>
          <w:szCs w:val="24"/>
        </w:rPr>
        <w:t>ere are the interactions defined in the game:</w:t>
      </w:r>
    </w:p>
    <w:p w14:paraId="65E9C8FC" w14:textId="1B1DDE70" w:rsidR="00440B39" w:rsidRPr="00440B39" w:rsidRDefault="00440B39" w:rsidP="00440B39">
      <w:pPr>
        <w:rPr>
          <w:rFonts w:ascii="Times New Roman" w:hAnsi="Times New Roman" w:cs="Times New Roman"/>
          <w:sz w:val="24"/>
          <w:szCs w:val="24"/>
        </w:rPr>
      </w:pPr>
      <w:r w:rsidRPr="00440B39">
        <w:rPr>
          <w:rFonts w:ascii="Times New Roman" w:hAnsi="Times New Roman" w:cs="Times New Roman"/>
          <w:b/>
          <w:bCs/>
          <w:sz w:val="24"/>
          <w:szCs w:val="24"/>
        </w:rPr>
        <w:t>Elder Dragon Interaction:</w:t>
      </w:r>
      <w:r w:rsidRPr="00440B39">
        <w:rPr>
          <w:rFonts w:ascii="Times New Roman" w:hAnsi="Times New Roman" w:cs="Times New Roman"/>
          <w:sz w:val="24"/>
          <w:szCs w:val="24"/>
        </w:rPr>
        <w:t xml:space="preserve"> "The Elder Dragon greets you, 'Welcome, trave</w:t>
      </w:r>
      <w:r w:rsidR="009D573E">
        <w:rPr>
          <w:rFonts w:ascii="Times New Roman" w:hAnsi="Times New Roman" w:cs="Times New Roman"/>
          <w:sz w:val="24"/>
          <w:szCs w:val="24"/>
        </w:rPr>
        <w:t>l</w:t>
      </w:r>
      <w:r w:rsidRPr="00440B39">
        <w:rPr>
          <w:rFonts w:ascii="Times New Roman" w:hAnsi="Times New Roman" w:cs="Times New Roman"/>
          <w:sz w:val="24"/>
          <w:szCs w:val="24"/>
        </w:rPr>
        <w:t>ler. How may I assist you?'"</w:t>
      </w:r>
    </w:p>
    <w:p w14:paraId="54D054F8" w14:textId="77777777" w:rsidR="00440B39" w:rsidRPr="00440B39" w:rsidRDefault="00440B39" w:rsidP="00440B39">
      <w:pPr>
        <w:rPr>
          <w:rFonts w:ascii="Times New Roman" w:hAnsi="Times New Roman" w:cs="Times New Roman"/>
          <w:sz w:val="24"/>
          <w:szCs w:val="24"/>
        </w:rPr>
      </w:pPr>
      <w:r w:rsidRPr="00440B39">
        <w:rPr>
          <w:rFonts w:ascii="Times New Roman" w:hAnsi="Times New Roman" w:cs="Times New Roman"/>
          <w:b/>
          <w:bCs/>
          <w:sz w:val="24"/>
          <w:szCs w:val="24"/>
        </w:rPr>
        <w:t>Market Trader Interaction:</w:t>
      </w:r>
      <w:r w:rsidRPr="00440B39">
        <w:rPr>
          <w:rFonts w:ascii="Times New Roman" w:hAnsi="Times New Roman" w:cs="Times New Roman"/>
          <w:sz w:val="24"/>
          <w:szCs w:val="24"/>
        </w:rPr>
        <w:t xml:space="preserve"> "The trader at the market stall offers you some items for sale."</w:t>
      </w:r>
    </w:p>
    <w:p w14:paraId="57589DBC" w14:textId="77777777" w:rsidR="00440B39" w:rsidRPr="00440B39" w:rsidRDefault="00440B39" w:rsidP="00440B39">
      <w:pPr>
        <w:rPr>
          <w:rFonts w:ascii="Times New Roman" w:hAnsi="Times New Roman" w:cs="Times New Roman"/>
          <w:sz w:val="24"/>
          <w:szCs w:val="24"/>
        </w:rPr>
      </w:pPr>
      <w:r w:rsidRPr="00440B39">
        <w:rPr>
          <w:rFonts w:ascii="Times New Roman" w:hAnsi="Times New Roman" w:cs="Times New Roman"/>
          <w:b/>
          <w:bCs/>
          <w:sz w:val="24"/>
          <w:szCs w:val="24"/>
        </w:rPr>
        <w:t>Dragon Village Representative Interaction:</w:t>
      </w:r>
      <w:r w:rsidRPr="00440B39">
        <w:rPr>
          <w:rFonts w:ascii="Times New Roman" w:hAnsi="Times New Roman" w:cs="Times New Roman"/>
          <w:sz w:val="24"/>
          <w:szCs w:val="24"/>
        </w:rPr>
        <w:t xml:space="preserve"> "The Dragon Village Representative warns you about the lurking dragon in the village."</w:t>
      </w:r>
    </w:p>
    <w:p w14:paraId="7DA827DC" w14:textId="77777777" w:rsidR="00440B39" w:rsidRPr="00440B39" w:rsidRDefault="00440B39" w:rsidP="00440B39">
      <w:pPr>
        <w:rPr>
          <w:rFonts w:ascii="Times New Roman" w:hAnsi="Times New Roman" w:cs="Times New Roman"/>
          <w:sz w:val="24"/>
          <w:szCs w:val="24"/>
        </w:rPr>
      </w:pPr>
      <w:r w:rsidRPr="00440B39">
        <w:rPr>
          <w:rFonts w:ascii="Times New Roman" w:hAnsi="Times New Roman" w:cs="Times New Roman"/>
          <w:sz w:val="24"/>
          <w:szCs w:val="24"/>
        </w:rPr>
        <w:t>These interactions provide dialogue and guidance to the player as they navigate the game and interact with characters in different locations.</w:t>
      </w:r>
    </w:p>
    <w:p w14:paraId="37065681" w14:textId="77777777" w:rsidR="00E00028" w:rsidRPr="005701D5" w:rsidRDefault="00E00028" w:rsidP="00E00028">
      <w:pPr>
        <w:rPr>
          <w:rFonts w:ascii="Times New Roman" w:hAnsi="Times New Roman" w:cs="Times New Roman"/>
          <w:b/>
          <w:bCs/>
          <w:sz w:val="24"/>
          <w:szCs w:val="24"/>
        </w:rPr>
      </w:pPr>
    </w:p>
    <w:p w14:paraId="6DB7A98F" w14:textId="0E53954D" w:rsidR="00EA2AD4" w:rsidRDefault="00E00028" w:rsidP="00A324BF">
      <w:pPr>
        <w:rPr>
          <w:rFonts w:ascii="Times New Roman" w:hAnsi="Times New Roman" w:cs="Times New Roman"/>
          <w:sz w:val="24"/>
          <w:szCs w:val="24"/>
        </w:rPr>
      </w:pPr>
      <w:r w:rsidRPr="005701D5">
        <w:rPr>
          <w:rFonts w:ascii="Times New Roman" w:hAnsi="Times New Roman" w:cs="Times New Roman"/>
          <w:b/>
          <w:bCs/>
          <w:sz w:val="24"/>
          <w:szCs w:val="24"/>
        </w:rPr>
        <w:t>Room Map:</w:t>
      </w:r>
      <w:r w:rsidR="005A64AC">
        <w:rPr>
          <w:rFonts w:ascii="Times New Roman" w:hAnsi="Times New Roman" w:cs="Times New Roman"/>
          <w:noProof/>
          <w:sz w:val="24"/>
          <w:szCs w:val="24"/>
        </w:rPr>
        <w:drawing>
          <wp:inline distT="0" distB="0" distL="0" distR="0" wp14:anchorId="77572E00" wp14:editId="13DDD5CA">
            <wp:extent cx="6350000" cy="5200650"/>
            <wp:effectExtent l="57150" t="0" r="0" b="0"/>
            <wp:docPr id="108903455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A0A5B5" w14:textId="69EEE9A9" w:rsidR="006005E2" w:rsidRPr="006005E2" w:rsidRDefault="006005E2" w:rsidP="006005E2">
      <w:pPr>
        <w:ind w:left="720"/>
        <w:rPr>
          <w:rFonts w:ascii="Times New Roman" w:hAnsi="Times New Roman" w:cs="Times New Roman"/>
        </w:rPr>
      </w:pPr>
    </w:p>
    <w:sectPr w:rsidR="006005E2" w:rsidRPr="00600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1290C"/>
    <w:multiLevelType w:val="multilevel"/>
    <w:tmpl w:val="E8B4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38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3E"/>
    <w:rsid w:val="00004616"/>
    <w:rsid w:val="00035559"/>
    <w:rsid w:val="000A7E3A"/>
    <w:rsid w:val="001148F9"/>
    <w:rsid w:val="00124F7E"/>
    <w:rsid w:val="001F1083"/>
    <w:rsid w:val="00356031"/>
    <w:rsid w:val="0039017F"/>
    <w:rsid w:val="003B1852"/>
    <w:rsid w:val="003B3DD0"/>
    <w:rsid w:val="00440B39"/>
    <w:rsid w:val="005701D5"/>
    <w:rsid w:val="005A64AC"/>
    <w:rsid w:val="006005E2"/>
    <w:rsid w:val="00635E05"/>
    <w:rsid w:val="006756C4"/>
    <w:rsid w:val="00695F03"/>
    <w:rsid w:val="00752958"/>
    <w:rsid w:val="00792A81"/>
    <w:rsid w:val="007C7B65"/>
    <w:rsid w:val="008057D1"/>
    <w:rsid w:val="009D573E"/>
    <w:rsid w:val="00A324BF"/>
    <w:rsid w:val="00B05DAB"/>
    <w:rsid w:val="00B12228"/>
    <w:rsid w:val="00B95381"/>
    <w:rsid w:val="00C1417C"/>
    <w:rsid w:val="00C8443E"/>
    <w:rsid w:val="00D63B73"/>
    <w:rsid w:val="00D94D06"/>
    <w:rsid w:val="00DC4ADF"/>
    <w:rsid w:val="00E00028"/>
    <w:rsid w:val="00E00CBF"/>
    <w:rsid w:val="00E176D0"/>
    <w:rsid w:val="00E91EDF"/>
    <w:rsid w:val="00EA2AD4"/>
    <w:rsid w:val="00F5236C"/>
    <w:rsid w:val="00FB0070"/>
    <w:rsid w:val="00FF2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C106"/>
  <w15:chartTrackingRefBased/>
  <w15:docId w15:val="{8D711AC9-FA32-403A-A672-F501043F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B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3983">
      <w:bodyDiv w:val="1"/>
      <w:marLeft w:val="0"/>
      <w:marRight w:val="0"/>
      <w:marTop w:val="0"/>
      <w:marBottom w:val="0"/>
      <w:divBdr>
        <w:top w:val="none" w:sz="0" w:space="0" w:color="auto"/>
        <w:left w:val="none" w:sz="0" w:space="0" w:color="auto"/>
        <w:bottom w:val="none" w:sz="0" w:space="0" w:color="auto"/>
        <w:right w:val="none" w:sz="0" w:space="0" w:color="auto"/>
      </w:divBdr>
    </w:div>
    <w:div w:id="867524806">
      <w:bodyDiv w:val="1"/>
      <w:marLeft w:val="0"/>
      <w:marRight w:val="0"/>
      <w:marTop w:val="0"/>
      <w:marBottom w:val="0"/>
      <w:divBdr>
        <w:top w:val="none" w:sz="0" w:space="0" w:color="auto"/>
        <w:left w:val="none" w:sz="0" w:space="0" w:color="auto"/>
        <w:bottom w:val="none" w:sz="0" w:space="0" w:color="auto"/>
        <w:right w:val="none" w:sz="0" w:space="0" w:color="auto"/>
      </w:divBdr>
    </w:div>
    <w:div w:id="1131945847">
      <w:bodyDiv w:val="1"/>
      <w:marLeft w:val="0"/>
      <w:marRight w:val="0"/>
      <w:marTop w:val="0"/>
      <w:marBottom w:val="0"/>
      <w:divBdr>
        <w:top w:val="none" w:sz="0" w:space="0" w:color="auto"/>
        <w:left w:val="none" w:sz="0" w:space="0" w:color="auto"/>
        <w:bottom w:val="none" w:sz="0" w:space="0" w:color="auto"/>
        <w:right w:val="none" w:sz="0" w:space="0" w:color="auto"/>
      </w:divBdr>
    </w:div>
    <w:div w:id="1350063333">
      <w:bodyDiv w:val="1"/>
      <w:marLeft w:val="0"/>
      <w:marRight w:val="0"/>
      <w:marTop w:val="0"/>
      <w:marBottom w:val="0"/>
      <w:divBdr>
        <w:top w:val="none" w:sz="0" w:space="0" w:color="auto"/>
        <w:left w:val="none" w:sz="0" w:space="0" w:color="auto"/>
        <w:bottom w:val="none" w:sz="0" w:space="0" w:color="auto"/>
        <w:right w:val="none" w:sz="0" w:space="0" w:color="auto"/>
      </w:divBdr>
    </w:div>
    <w:div w:id="1368531420">
      <w:bodyDiv w:val="1"/>
      <w:marLeft w:val="0"/>
      <w:marRight w:val="0"/>
      <w:marTop w:val="0"/>
      <w:marBottom w:val="0"/>
      <w:divBdr>
        <w:top w:val="none" w:sz="0" w:space="0" w:color="auto"/>
        <w:left w:val="none" w:sz="0" w:space="0" w:color="auto"/>
        <w:bottom w:val="none" w:sz="0" w:space="0" w:color="auto"/>
        <w:right w:val="none" w:sz="0" w:space="0" w:color="auto"/>
      </w:divBdr>
    </w:div>
    <w:div w:id="1454977491">
      <w:bodyDiv w:val="1"/>
      <w:marLeft w:val="0"/>
      <w:marRight w:val="0"/>
      <w:marTop w:val="0"/>
      <w:marBottom w:val="0"/>
      <w:divBdr>
        <w:top w:val="none" w:sz="0" w:space="0" w:color="auto"/>
        <w:left w:val="none" w:sz="0" w:space="0" w:color="auto"/>
        <w:bottom w:val="none" w:sz="0" w:space="0" w:color="auto"/>
        <w:right w:val="none" w:sz="0" w:space="0" w:color="auto"/>
      </w:divBdr>
    </w:div>
    <w:div w:id="206113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F590B1-3B37-47A4-AFD9-5A7C739184C4}" type="doc">
      <dgm:prSet loTypeId="urn:microsoft.com/office/officeart/2005/8/layout/hierarchy1" loCatId="hierarchy" qsTypeId="urn:microsoft.com/office/officeart/2005/8/quickstyle/simple4" qsCatId="simple" csTypeId="urn:microsoft.com/office/officeart/2005/8/colors/accent1_2" csCatId="accent1" phldr="1"/>
      <dgm:spPr/>
      <dgm:t>
        <a:bodyPr/>
        <a:lstStyle/>
        <a:p>
          <a:endParaRPr lang="en-IN"/>
        </a:p>
      </dgm:t>
    </dgm:pt>
    <dgm:pt modelId="{F2C549DD-215C-4F75-99EC-74CF420036E4}">
      <dgm:prSet phldrT="[Text]" custT="1"/>
      <dgm:spPr/>
      <dgm:t>
        <a:bodyPr/>
        <a:lstStyle/>
        <a:p>
          <a:r>
            <a:rPr lang="en-IN" sz="1200" b="0" i="0"/>
            <a:t>Starship </a:t>
          </a:r>
        </a:p>
        <a:p>
          <a:r>
            <a:rPr lang="en-IN" sz="1200" b="0" i="0"/>
            <a:t>[1] Explore the Enchanted Forest</a:t>
          </a:r>
        </a:p>
        <a:p>
          <a:r>
            <a:rPr lang="en-IN" sz="1200" b="0" i="0"/>
            <a:t>[2] Visit the Dragon Village</a:t>
          </a:r>
        </a:p>
        <a:p>
          <a:r>
            <a:rPr lang="en-IN" sz="1200" b="0" i="0"/>
            <a:t>[3] Enter the Hidden Cave</a:t>
          </a:r>
        </a:p>
        <a:p>
          <a:r>
            <a:rPr lang="en-IN" sz="1200" b="0" i="0"/>
            <a:t>[4] Go to the Nebula Market</a:t>
          </a:r>
          <a:endParaRPr lang="en-IN" sz="1200"/>
        </a:p>
      </dgm:t>
    </dgm:pt>
    <dgm:pt modelId="{0E865ADF-AF0F-4F5A-AD91-725431F1242D}" type="parTrans" cxnId="{F8AE37D3-DDAD-446B-A6FA-766A599ECB4D}">
      <dgm:prSet/>
      <dgm:spPr/>
      <dgm:t>
        <a:bodyPr/>
        <a:lstStyle/>
        <a:p>
          <a:endParaRPr lang="en-IN"/>
        </a:p>
      </dgm:t>
    </dgm:pt>
    <dgm:pt modelId="{07DCEFD8-AF42-4CDD-A962-61EF829370AE}" type="sibTrans" cxnId="{F8AE37D3-DDAD-446B-A6FA-766A599ECB4D}">
      <dgm:prSet/>
      <dgm:spPr/>
      <dgm:t>
        <a:bodyPr/>
        <a:lstStyle/>
        <a:p>
          <a:endParaRPr lang="en-IN"/>
        </a:p>
      </dgm:t>
    </dgm:pt>
    <dgm:pt modelId="{D1FACE4C-B3B2-4726-AC07-615DE8267316}">
      <dgm:prSet phldrT="[Text]" custT="1"/>
      <dgm:spPr/>
      <dgm:t>
        <a:bodyPr/>
        <a:lstStyle/>
        <a:p>
          <a:r>
            <a:rPr lang="en-IN" sz="800" b="0" i="0"/>
            <a:t>Enchanted Forest</a:t>
          </a:r>
        </a:p>
        <a:p>
          <a:r>
            <a:rPr lang="en-IN" sz="800" b="0" i="0"/>
            <a:t>[1] Collect glowing mushrooms</a:t>
          </a:r>
        </a:p>
        <a:p>
          <a:r>
            <a:rPr lang="en-IN" sz="800" b="0" i="0"/>
            <a:t>[2] Explore deeper into the forest</a:t>
          </a:r>
        </a:p>
        <a:p>
          <a:r>
            <a:rPr lang="en-IN" sz="800" b="0" i="0"/>
            <a:t>[3] Return to the Starship</a:t>
          </a:r>
          <a:endParaRPr lang="en-IN" sz="800"/>
        </a:p>
      </dgm:t>
    </dgm:pt>
    <dgm:pt modelId="{994CF11A-4754-4544-A87C-76A8D4E3A897}" type="parTrans" cxnId="{83BFAC86-01FB-4842-85DC-55B05385C7C6}">
      <dgm:prSet/>
      <dgm:spPr/>
      <dgm:t>
        <a:bodyPr/>
        <a:lstStyle/>
        <a:p>
          <a:endParaRPr lang="en-IN"/>
        </a:p>
      </dgm:t>
    </dgm:pt>
    <dgm:pt modelId="{F1DE4672-6957-48FF-AD49-961194986B64}" type="sibTrans" cxnId="{83BFAC86-01FB-4842-85DC-55B05385C7C6}">
      <dgm:prSet/>
      <dgm:spPr/>
      <dgm:t>
        <a:bodyPr/>
        <a:lstStyle/>
        <a:p>
          <a:endParaRPr lang="en-IN"/>
        </a:p>
      </dgm:t>
    </dgm:pt>
    <dgm:pt modelId="{E650534E-FDC5-424B-AB24-30418C8DCBAC}">
      <dgm:prSet phldrT="[Text]"/>
      <dgm:spPr/>
      <dgm:t>
        <a:bodyPr/>
        <a:lstStyle/>
        <a:p>
          <a:r>
            <a:rPr lang="en-IN" b="0" i="0"/>
            <a:t>Dragon Village </a:t>
          </a:r>
        </a:p>
        <a:p>
          <a:r>
            <a:rPr lang="en-IN" b="0" i="0"/>
            <a:t>[1] Speak to the Elder Dragon</a:t>
          </a:r>
        </a:p>
        <a:p>
          <a:r>
            <a:rPr lang="en-IN" b="0" i="0"/>
            <a:t> [2] Visit the Nebula Market</a:t>
          </a:r>
        </a:p>
        <a:p>
          <a:r>
            <a:rPr lang="en-IN" b="0" i="0"/>
            <a:t> [3] Return to the Starship</a:t>
          </a:r>
        </a:p>
        <a:p>
          <a:r>
            <a:rPr lang="en-IN" b="0" i="0"/>
            <a:t> [4] Roam around the village</a:t>
          </a:r>
        </a:p>
        <a:p>
          <a:r>
            <a:rPr lang="en-IN" b="0" i="0"/>
            <a:t> [5] Stay in the village</a:t>
          </a:r>
          <a:endParaRPr lang="en-IN"/>
        </a:p>
      </dgm:t>
    </dgm:pt>
    <dgm:pt modelId="{D3D153A2-0CB7-4F85-806D-97FA980763C5}" type="parTrans" cxnId="{6FB697B9-5026-4931-B54D-E83A275FDAC1}">
      <dgm:prSet/>
      <dgm:spPr/>
      <dgm:t>
        <a:bodyPr/>
        <a:lstStyle/>
        <a:p>
          <a:endParaRPr lang="en-IN"/>
        </a:p>
      </dgm:t>
    </dgm:pt>
    <dgm:pt modelId="{95B76F63-83F8-444B-908B-BC92EC56D7FB}" type="sibTrans" cxnId="{6FB697B9-5026-4931-B54D-E83A275FDAC1}">
      <dgm:prSet/>
      <dgm:spPr/>
      <dgm:t>
        <a:bodyPr/>
        <a:lstStyle/>
        <a:p>
          <a:endParaRPr lang="en-IN"/>
        </a:p>
      </dgm:t>
    </dgm:pt>
    <dgm:pt modelId="{C841141C-97B5-43E6-BB74-98D718483633}">
      <dgm:prSet phldrT="[Text]"/>
      <dgm:spPr/>
      <dgm:t>
        <a:bodyPr/>
        <a:lstStyle/>
        <a:p>
          <a:r>
            <a:rPr lang="en-IN" b="0" i="0"/>
            <a:t>Hidden Cave</a:t>
          </a:r>
        </a:p>
        <a:p>
          <a:r>
            <a:rPr lang="en-IN" b="0" i="0"/>
            <a:t>[1] Investigate the cave paintings</a:t>
          </a:r>
        </a:p>
        <a:p>
          <a:r>
            <a:rPr lang="en-IN" b="0" i="0"/>
            <a:t> [2] Explore further into the cave</a:t>
          </a:r>
        </a:p>
        <a:p>
          <a:r>
            <a:rPr lang="en-IN" b="0" i="0"/>
            <a:t> [3] Return to the Starship</a:t>
          </a:r>
          <a:endParaRPr lang="en-IN"/>
        </a:p>
      </dgm:t>
    </dgm:pt>
    <dgm:pt modelId="{EF336CF9-BEF5-4FC7-A081-B615FEB4538F}" type="parTrans" cxnId="{E51A0640-1F3C-4DEF-87CD-C32BF17C402A}">
      <dgm:prSet/>
      <dgm:spPr/>
      <dgm:t>
        <a:bodyPr/>
        <a:lstStyle/>
        <a:p>
          <a:endParaRPr lang="en-IN"/>
        </a:p>
      </dgm:t>
    </dgm:pt>
    <dgm:pt modelId="{980E08BF-D779-4E18-BC5E-8248D0053E4B}" type="sibTrans" cxnId="{E51A0640-1F3C-4DEF-87CD-C32BF17C402A}">
      <dgm:prSet/>
      <dgm:spPr/>
      <dgm:t>
        <a:bodyPr/>
        <a:lstStyle/>
        <a:p>
          <a:endParaRPr lang="en-IN"/>
        </a:p>
      </dgm:t>
    </dgm:pt>
    <dgm:pt modelId="{6205BBB1-01AB-4FE3-8743-9DC701263532}">
      <dgm:prSet phldrT="[Text]"/>
      <dgm:spPr/>
      <dgm:t>
        <a:bodyPr/>
        <a:lstStyle/>
        <a:p>
          <a:r>
            <a:rPr lang="en-IN" b="0" i="0"/>
            <a:t>Nebula Market </a:t>
          </a:r>
        </a:p>
        <a:p>
          <a:r>
            <a:rPr lang="en-IN" b="0" i="0"/>
            <a:t>[1] Trade items with a trader </a:t>
          </a:r>
        </a:p>
        <a:p>
          <a:r>
            <a:rPr lang="en-IN" b="0" i="0"/>
            <a:t>[2] Explore the market</a:t>
          </a:r>
        </a:p>
        <a:p>
          <a:r>
            <a:rPr lang="en-IN" b="0" i="0"/>
            <a:t> [3] Return to the Starship</a:t>
          </a:r>
          <a:endParaRPr lang="en-IN"/>
        </a:p>
      </dgm:t>
    </dgm:pt>
    <dgm:pt modelId="{84DD2D4A-2976-4759-97C6-E1AD28A17A50}" type="parTrans" cxnId="{45DEA91F-DAD6-488E-9CCC-C08C363F6E2D}">
      <dgm:prSet/>
      <dgm:spPr/>
      <dgm:t>
        <a:bodyPr/>
        <a:lstStyle/>
        <a:p>
          <a:endParaRPr lang="en-IN"/>
        </a:p>
      </dgm:t>
    </dgm:pt>
    <dgm:pt modelId="{661C934B-53A5-4C1E-8CD8-60565B2DAEC7}" type="sibTrans" cxnId="{45DEA91F-DAD6-488E-9CCC-C08C363F6E2D}">
      <dgm:prSet/>
      <dgm:spPr/>
      <dgm:t>
        <a:bodyPr/>
        <a:lstStyle/>
        <a:p>
          <a:endParaRPr lang="en-IN"/>
        </a:p>
      </dgm:t>
    </dgm:pt>
    <dgm:pt modelId="{4BE35B8D-3678-437B-92E2-B3AEC793BAEB}" type="pres">
      <dgm:prSet presAssocID="{04F590B1-3B37-47A4-AFD9-5A7C739184C4}" presName="hierChild1" presStyleCnt="0">
        <dgm:presLayoutVars>
          <dgm:chPref val="1"/>
          <dgm:dir/>
          <dgm:animOne val="branch"/>
          <dgm:animLvl val="lvl"/>
          <dgm:resizeHandles/>
        </dgm:presLayoutVars>
      </dgm:prSet>
      <dgm:spPr/>
    </dgm:pt>
    <dgm:pt modelId="{A53D1C6F-E18F-4B0D-B23E-B0CB5CCE0C2B}" type="pres">
      <dgm:prSet presAssocID="{F2C549DD-215C-4F75-99EC-74CF420036E4}" presName="hierRoot1" presStyleCnt="0"/>
      <dgm:spPr/>
    </dgm:pt>
    <dgm:pt modelId="{F299A3A8-462D-40CB-9FF3-5BBEC3CAD7C5}" type="pres">
      <dgm:prSet presAssocID="{F2C549DD-215C-4F75-99EC-74CF420036E4}" presName="composite" presStyleCnt="0"/>
      <dgm:spPr/>
    </dgm:pt>
    <dgm:pt modelId="{F47B839D-F5D1-4BB2-AE8E-79D7DB4CF1ED}" type="pres">
      <dgm:prSet presAssocID="{F2C549DD-215C-4F75-99EC-74CF420036E4}" presName="background" presStyleLbl="node0" presStyleIdx="0" presStyleCnt="1"/>
      <dgm:spPr/>
    </dgm:pt>
    <dgm:pt modelId="{3D374859-6F11-4F85-8BA8-6BB1C280BBD3}" type="pres">
      <dgm:prSet presAssocID="{F2C549DD-215C-4F75-99EC-74CF420036E4}" presName="text" presStyleLbl="fgAcc0" presStyleIdx="0" presStyleCnt="1" custScaleX="483863" custScaleY="422293" custLinFactNeighborX="-4599" custLinFactNeighborY="-5174">
        <dgm:presLayoutVars>
          <dgm:chPref val="3"/>
        </dgm:presLayoutVars>
      </dgm:prSet>
      <dgm:spPr/>
    </dgm:pt>
    <dgm:pt modelId="{B2C4AF92-E94A-4C07-8E91-C0B708577889}" type="pres">
      <dgm:prSet presAssocID="{F2C549DD-215C-4F75-99EC-74CF420036E4}" presName="hierChild2" presStyleCnt="0"/>
      <dgm:spPr/>
    </dgm:pt>
    <dgm:pt modelId="{67D79EAD-9262-4BBB-828F-4CD719FBB3CA}" type="pres">
      <dgm:prSet presAssocID="{994CF11A-4754-4544-A87C-76A8D4E3A897}" presName="Name10" presStyleLbl="parChTrans1D2" presStyleIdx="0" presStyleCnt="4"/>
      <dgm:spPr/>
    </dgm:pt>
    <dgm:pt modelId="{BFC7143E-6711-46C1-B9CD-D0193A31F840}" type="pres">
      <dgm:prSet presAssocID="{D1FACE4C-B3B2-4726-AC07-615DE8267316}" presName="hierRoot2" presStyleCnt="0"/>
      <dgm:spPr/>
    </dgm:pt>
    <dgm:pt modelId="{1C5561D8-D0AD-4513-AA0F-9D52D80BE8A5}" type="pres">
      <dgm:prSet presAssocID="{D1FACE4C-B3B2-4726-AC07-615DE8267316}" presName="composite2" presStyleCnt="0"/>
      <dgm:spPr/>
    </dgm:pt>
    <dgm:pt modelId="{9BEA7D43-D4BF-4A9A-B764-89F6763DEFDC}" type="pres">
      <dgm:prSet presAssocID="{D1FACE4C-B3B2-4726-AC07-615DE8267316}" presName="background2" presStyleLbl="node2" presStyleIdx="0" presStyleCnt="4"/>
      <dgm:spPr/>
    </dgm:pt>
    <dgm:pt modelId="{88EA0552-017B-401C-9356-BCCF09A9F72D}" type="pres">
      <dgm:prSet presAssocID="{D1FACE4C-B3B2-4726-AC07-615DE8267316}" presName="text2" presStyleLbl="fgAcc2" presStyleIdx="0" presStyleCnt="4" custScaleX="219135" custScaleY="415836" custLinFactNeighborX="-99353" custLinFactNeighborY="61150">
        <dgm:presLayoutVars>
          <dgm:chPref val="3"/>
        </dgm:presLayoutVars>
      </dgm:prSet>
      <dgm:spPr/>
    </dgm:pt>
    <dgm:pt modelId="{F3BA6D8B-C448-4A6B-B688-AA6FA7D6E2CF}" type="pres">
      <dgm:prSet presAssocID="{D1FACE4C-B3B2-4726-AC07-615DE8267316}" presName="hierChild3" presStyleCnt="0"/>
      <dgm:spPr/>
    </dgm:pt>
    <dgm:pt modelId="{A9B0D760-D90B-4077-9D2B-01AE552BFCBF}" type="pres">
      <dgm:prSet presAssocID="{D3D153A2-0CB7-4F85-806D-97FA980763C5}" presName="Name10" presStyleLbl="parChTrans1D2" presStyleIdx="1" presStyleCnt="4"/>
      <dgm:spPr/>
    </dgm:pt>
    <dgm:pt modelId="{D4FFA103-21B9-4ACD-9A2F-30C53C1B5F9C}" type="pres">
      <dgm:prSet presAssocID="{E650534E-FDC5-424B-AB24-30418C8DCBAC}" presName="hierRoot2" presStyleCnt="0"/>
      <dgm:spPr/>
    </dgm:pt>
    <dgm:pt modelId="{4B2FF2C7-4A72-4919-8644-A73348D4754D}" type="pres">
      <dgm:prSet presAssocID="{E650534E-FDC5-424B-AB24-30418C8DCBAC}" presName="composite2" presStyleCnt="0"/>
      <dgm:spPr/>
    </dgm:pt>
    <dgm:pt modelId="{DED231E5-04FC-487E-A9C6-1B225A8D64E4}" type="pres">
      <dgm:prSet presAssocID="{E650534E-FDC5-424B-AB24-30418C8DCBAC}" presName="background2" presStyleLbl="node2" presStyleIdx="1" presStyleCnt="4"/>
      <dgm:spPr/>
    </dgm:pt>
    <dgm:pt modelId="{CC6ED948-F97C-4E1D-ACA2-50CA5119814F}" type="pres">
      <dgm:prSet presAssocID="{E650534E-FDC5-424B-AB24-30418C8DCBAC}" presName="text2" presStyleLbl="fgAcc2" presStyleIdx="1" presStyleCnt="4" custScaleX="287692" custScaleY="482404" custLinFactNeighborX="-6827" custLinFactNeighborY="85966">
        <dgm:presLayoutVars>
          <dgm:chPref val="3"/>
        </dgm:presLayoutVars>
      </dgm:prSet>
      <dgm:spPr/>
    </dgm:pt>
    <dgm:pt modelId="{35DF203A-F9AE-4AB0-AA70-ACB184EEA679}" type="pres">
      <dgm:prSet presAssocID="{E650534E-FDC5-424B-AB24-30418C8DCBAC}" presName="hierChild3" presStyleCnt="0"/>
      <dgm:spPr/>
    </dgm:pt>
    <dgm:pt modelId="{F4D4559E-764B-4E34-B345-1274C7977484}" type="pres">
      <dgm:prSet presAssocID="{EF336CF9-BEF5-4FC7-A081-B615FEB4538F}" presName="Name10" presStyleLbl="parChTrans1D2" presStyleIdx="2" presStyleCnt="4"/>
      <dgm:spPr/>
    </dgm:pt>
    <dgm:pt modelId="{34EC3161-E0AA-4D39-A7C9-4044B7628D7B}" type="pres">
      <dgm:prSet presAssocID="{C841141C-97B5-43E6-BB74-98D718483633}" presName="hierRoot2" presStyleCnt="0"/>
      <dgm:spPr/>
    </dgm:pt>
    <dgm:pt modelId="{85DFFA7B-C602-49AE-A7DD-8E1A55C69554}" type="pres">
      <dgm:prSet presAssocID="{C841141C-97B5-43E6-BB74-98D718483633}" presName="composite2" presStyleCnt="0"/>
      <dgm:spPr/>
    </dgm:pt>
    <dgm:pt modelId="{47FAA1F7-7588-459A-86A7-8B2EEED39C0D}" type="pres">
      <dgm:prSet presAssocID="{C841141C-97B5-43E6-BB74-98D718483633}" presName="background2" presStyleLbl="node2" presStyleIdx="2" presStyleCnt="4"/>
      <dgm:spPr/>
    </dgm:pt>
    <dgm:pt modelId="{564BA2C4-86D4-408B-866A-86A05E04ED57}" type="pres">
      <dgm:prSet presAssocID="{C841141C-97B5-43E6-BB74-98D718483633}" presName="text2" presStyleLbl="fgAcc2" presStyleIdx="2" presStyleCnt="4" custScaleX="230484" custScaleY="341916" custLinFactY="25896" custLinFactNeighborX="-5710" custLinFactNeighborY="100000">
        <dgm:presLayoutVars>
          <dgm:chPref val="3"/>
        </dgm:presLayoutVars>
      </dgm:prSet>
      <dgm:spPr/>
    </dgm:pt>
    <dgm:pt modelId="{93D834BB-2ADC-425A-9F0F-558A1E57389D}" type="pres">
      <dgm:prSet presAssocID="{C841141C-97B5-43E6-BB74-98D718483633}" presName="hierChild3" presStyleCnt="0"/>
      <dgm:spPr/>
    </dgm:pt>
    <dgm:pt modelId="{577CF36C-9F7B-4767-8E9E-62195234DA4F}" type="pres">
      <dgm:prSet presAssocID="{84DD2D4A-2976-4759-97C6-E1AD28A17A50}" presName="Name10" presStyleLbl="parChTrans1D2" presStyleIdx="3" presStyleCnt="4"/>
      <dgm:spPr/>
    </dgm:pt>
    <dgm:pt modelId="{EF5D046E-CEAA-4C5D-96FF-D780AE02618B}" type="pres">
      <dgm:prSet presAssocID="{6205BBB1-01AB-4FE3-8743-9DC701263532}" presName="hierRoot2" presStyleCnt="0"/>
      <dgm:spPr/>
    </dgm:pt>
    <dgm:pt modelId="{2B4C1660-B0ED-4E0A-97FC-9816DECDB8DE}" type="pres">
      <dgm:prSet presAssocID="{6205BBB1-01AB-4FE3-8743-9DC701263532}" presName="composite2" presStyleCnt="0"/>
      <dgm:spPr/>
    </dgm:pt>
    <dgm:pt modelId="{E8B19FDE-79F8-4486-BF67-2FBB965BF948}" type="pres">
      <dgm:prSet presAssocID="{6205BBB1-01AB-4FE3-8743-9DC701263532}" presName="background2" presStyleLbl="node2" presStyleIdx="3" presStyleCnt="4"/>
      <dgm:spPr/>
    </dgm:pt>
    <dgm:pt modelId="{9F07E384-CFE4-4F9B-9AEF-41B5F6E7B6F9}" type="pres">
      <dgm:prSet presAssocID="{6205BBB1-01AB-4FE3-8743-9DC701263532}" presName="text2" presStyleLbl="fgAcc2" presStyleIdx="3" presStyleCnt="4" custScaleX="326365" custScaleY="383324" custLinFactNeighborX="-4568" custLinFactNeighborY="93523">
        <dgm:presLayoutVars>
          <dgm:chPref val="3"/>
        </dgm:presLayoutVars>
      </dgm:prSet>
      <dgm:spPr/>
    </dgm:pt>
    <dgm:pt modelId="{32719E65-03F5-42F1-8C03-0EE723F8D5A3}" type="pres">
      <dgm:prSet presAssocID="{6205BBB1-01AB-4FE3-8743-9DC701263532}" presName="hierChild3" presStyleCnt="0"/>
      <dgm:spPr/>
    </dgm:pt>
  </dgm:ptLst>
  <dgm:cxnLst>
    <dgm:cxn modelId="{DD4BAA1E-1792-4B29-9C80-FB0F890048A9}" type="presOf" srcId="{EF336CF9-BEF5-4FC7-A081-B615FEB4538F}" destId="{F4D4559E-764B-4E34-B345-1274C7977484}" srcOrd="0" destOrd="0" presId="urn:microsoft.com/office/officeart/2005/8/layout/hierarchy1"/>
    <dgm:cxn modelId="{45DEA91F-DAD6-488E-9CCC-C08C363F6E2D}" srcId="{F2C549DD-215C-4F75-99EC-74CF420036E4}" destId="{6205BBB1-01AB-4FE3-8743-9DC701263532}" srcOrd="3" destOrd="0" parTransId="{84DD2D4A-2976-4759-97C6-E1AD28A17A50}" sibTransId="{661C934B-53A5-4C1E-8CD8-60565B2DAEC7}"/>
    <dgm:cxn modelId="{F924D620-A87E-4112-8F77-4C6BD0D45B68}" type="presOf" srcId="{C841141C-97B5-43E6-BB74-98D718483633}" destId="{564BA2C4-86D4-408B-866A-86A05E04ED57}" srcOrd="0" destOrd="0" presId="urn:microsoft.com/office/officeart/2005/8/layout/hierarchy1"/>
    <dgm:cxn modelId="{E51A0640-1F3C-4DEF-87CD-C32BF17C402A}" srcId="{F2C549DD-215C-4F75-99EC-74CF420036E4}" destId="{C841141C-97B5-43E6-BB74-98D718483633}" srcOrd="2" destOrd="0" parTransId="{EF336CF9-BEF5-4FC7-A081-B615FEB4538F}" sibTransId="{980E08BF-D779-4E18-BC5E-8248D0053E4B}"/>
    <dgm:cxn modelId="{D644D95F-7EB4-4F35-AD6D-C2BF2FF4A998}" type="presOf" srcId="{F2C549DD-215C-4F75-99EC-74CF420036E4}" destId="{3D374859-6F11-4F85-8BA8-6BB1C280BBD3}" srcOrd="0" destOrd="0" presId="urn:microsoft.com/office/officeart/2005/8/layout/hierarchy1"/>
    <dgm:cxn modelId="{BF9BCE69-D722-480B-893E-15BAAF9FF008}" type="presOf" srcId="{D3D153A2-0CB7-4F85-806D-97FA980763C5}" destId="{A9B0D760-D90B-4077-9D2B-01AE552BFCBF}" srcOrd="0" destOrd="0" presId="urn:microsoft.com/office/officeart/2005/8/layout/hierarchy1"/>
    <dgm:cxn modelId="{83BFAC86-01FB-4842-85DC-55B05385C7C6}" srcId="{F2C549DD-215C-4F75-99EC-74CF420036E4}" destId="{D1FACE4C-B3B2-4726-AC07-615DE8267316}" srcOrd="0" destOrd="0" parTransId="{994CF11A-4754-4544-A87C-76A8D4E3A897}" sibTransId="{F1DE4672-6957-48FF-AD49-961194986B64}"/>
    <dgm:cxn modelId="{45480395-426E-4A33-ADA7-442C39091A9E}" type="presOf" srcId="{E650534E-FDC5-424B-AB24-30418C8DCBAC}" destId="{CC6ED948-F97C-4E1D-ACA2-50CA5119814F}" srcOrd="0" destOrd="0" presId="urn:microsoft.com/office/officeart/2005/8/layout/hierarchy1"/>
    <dgm:cxn modelId="{CEE6A599-525A-43D0-980A-05180551647F}" type="presOf" srcId="{994CF11A-4754-4544-A87C-76A8D4E3A897}" destId="{67D79EAD-9262-4BBB-828F-4CD719FBB3CA}" srcOrd="0" destOrd="0" presId="urn:microsoft.com/office/officeart/2005/8/layout/hierarchy1"/>
    <dgm:cxn modelId="{7617CFAA-EDF2-42D0-9EAC-6E1E26E82FCC}" type="presOf" srcId="{84DD2D4A-2976-4759-97C6-E1AD28A17A50}" destId="{577CF36C-9F7B-4767-8E9E-62195234DA4F}" srcOrd="0" destOrd="0" presId="urn:microsoft.com/office/officeart/2005/8/layout/hierarchy1"/>
    <dgm:cxn modelId="{560C94B5-CA96-4C44-BA35-9CA286929586}" type="presOf" srcId="{D1FACE4C-B3B2-4726-AC07-615DE8267316}" destId="{88EA0552-017B-401C-9356-BCCF09A9F72D}" srcOrd="0" destOrd="0" presId="urn:microsoft.com/office/officeart/2005/8/layout/hierarchy1"/>
    <dgm:cxn modelId="{6FB697B9-5026-4931-B54D-E83A275FDAC1}" srcId="{F2C549DD-215C-4F75-99EC-74CF420036E4}" destId="{E650534E-FDC5-424B-AB24-30418C8DCBAC}" srcOrd="1" destOrd="0" parTransId="{D3D153A2-0CB7-4F85-806D-97FA980763C5}" sibTransId="{95B76F63-83F8-444B-908B-BC92EC56D7FB}"/>
    <dgm:cxn modelId="{F8AE37D3-DDAD-446B-A6FA-766A599ECB4D}" srcId="{04F590B1-3B37-47A4-AFD9-5A7C739184C4}" destId="{F2C549DD-215C-4F75-99EC-74CF420036E4}" srcOrd="0" destOrd="0" parTransId="{0E865ADF-AF0F-4F5A-AD91-725431F1242D}" sibTransId="{07DCEFD8-AF42-4CDD-A962-61EF829370AE}"/>
    <dgm:cxn modelId="{3958F2D4-1808-41C4-A735-DEF1AAB306D6}" type="presOf" srcId="{04F590B1-3B37-47A4-AFD9-5A7C739184C4}" destId="{4BE35B8D-3678-437B-92E2-B3AEC793BAEB}" srcOrd="0" destOrd="0" presId="urn:microsoft.com/office/officeart/2005/8/layout/hierarchy1"/>
    <dgm:cxn modelId="{E295B7DF-90C1-4A82-A2FC-9109F77DFB2E}" type="presOf" srcId="{6205BBB1-01AB-4FE3-8743-9DC701263532}" destId="{9F07E384-CFE4-4F9B-9AEF-41B5F6E7B6F9}" srcOrd="0" destOrd="0" presId="urn:microsoft.com/office/officeart/2005/8/layout/hierarchy1"/>
    <dgm:cxn modelId="{A9EABC92-EB29-4083-8009-644E8ECB3C8D}" type="presParOf" srcId="{4BE35B8D-3678-437B-92E2-B3AEC793BAEB}" destId="{A53D1C6F-E18F-4B0D-B23E-B0CB5CCE0C2B}" srcOrd="0" destOrd="0" presId="urn:microsoft.com/office/officeart/2005/8/layout/hierarchy1"/>
    <dgm:cxn modelId="{BFE63AEF-3170-4F60-837E-ABF6143A8E00}" type="presParOf" srcId="{A53D1C6F-E18F-4B0D-B23E-B0CB5CCE0C2B}" destId="{F299A3A8-462D-40CB-9FF3-5BBEC3CAD7C5}" srcOrd="0" destOrd="0" presId="urn:microsoft.com/office/officeart/2005/8/layout/hierarchy1"/>
    <dgm:cxn modelId="{25A4E7F3-F201-48E2-BD35-428DE119DB67}" type="presParOf" srcId="{F299A3A8-462D-40CB-9FF3-5BBEC3CAD7C5}" destId="{F47B839D-F5D1-4BB2-AE8E-79D7DB4CF1ED}" srcOrd="0" destOrd="0" presId="urn:microsoft.com/office/officeart/2005/8/layout/hierarchy1"/>
    <dgm:cxn modelId="{9AB3EBA7-5247-4FBD-AC7C-59DE2E7A511D}" type="presParOf" srcId="{F299A3A8-462D-40CB-9FF3-5BBEC3CAD7C5}" destId="{3D374859-6F11-4F85-8BA8-6BB1C280BBD3}" srcOrd="1" destOrd="0" presId="urn:microsoft.com/office/officeart/2005/8/layout/hierarchy1"/>
    <dgm:cxn modelId="{87B3D4D4-0F26-4981-B74F-A7FB20AFE7E8}" type="presParOf" srcId="{A53D1C6F-E18F-4B0D-B23E-B0CB5CCE0C2B}" destId="{B2C4AF92-E94A-4C07-8E91-C0B708577889}" srcOrd="1" destOrd="0" presId="urn:microsoft.com/office/officeart/2005/8/layout/hierarchy1"/>
    <dgm:cxn modelId="{1E0F1551-9035-40B9-80B3-6C5D3F681AB7}" type="presParOf" srcId="{B2C4AF92-E94A-4C07-8E91-C0B708577889}" destId="{67D79EAD-9262-4BBB-828F-4CD719FBB3CA}" srcOrd="0" destOrd="0" presId="urn:microsoft.com/office/officeart/2005/8/layout/hierarchy1"/>
    <dgm:cxn modelId="{0B6AA0B0-E24B-419B-BE6E-5B4878D05447}" type="presParOf" srcId="{B2C4AF92-E94A-4C07-8E91-C0B708577889}" destId="{BFC7143E-6711-46C1-B9CD-D0193A31F840}" srcOrd="1" destOrd="0" presId="urn:microsoft.com/office/officeart/2005/8/layout/hierarchy1"/>
    <dgm:cxn modelId="{ECB07D64-6EA1-4892-9FF7-93B3A798C4AA}" type="presParOf" srcId="{BFC7143E-6711-46C1-B9CD-D0193A31F840}" destId="{1C5561D8-D0AD-4513-AA0F-9D52D80BE8A5}" srcOrd="0" destOrd="0" presId="urn:microsoft.com/office/officeart/2005/8/layout/hierarchy1"/>
    <dgm:cxn modelId="{2B5AE62C-4252-4B7A-8DA1-59DA1D192277}" type="presParOf" srcId="{1C5561D8-D0AD-4513-AA0F-9D52D80BE8A5}" destId="{9BEA7D43-D4BF-4A9A-B764-89F6763DEFDC}" srcOrd="0" destOrd="0" presId="urn:microsoft.com/office/officeart/2005/8/layout/hierarchy1"/>
    <dgm:cxn modelId="{2AA535FB-4354-4D99-AFF8-7434DA1204CA}" type="presParOf" srcId="{1C5561D8-D0AD-4513-AA0F-9D52D80BE8A5}" destId="{88EA0552-017B-401C-9356-BCCF09A9F72D}" srcOrd="1" destOrd="0" presId="urn:microsoft.com/office/officeart/2005/8/layout/hierarchy1"/>
    <dgm:cxn modelId="{EACBCF19-6A67-4E86-A400-C44943E1F4A4}" type="presParOf" srcId="{BFC7143E-6711-46C1-B9CD-D0193A31F840}" destId="{F3BA6D8B-C448-4A6B-B688-AA6FA7D6E2CF}" srcOrd="1" destOrd="0" presId="urn:microsoft.com/office/officeart/2005/8/layout/hierarchy1"/>
    <dgm:cxn modelId="{17A26BC0-0C49-40E9-A498-2BE8526603B8}" type="presParOf" srcId="{B2C4AF92-E94A-4C07-8E91-C0B708577889}" destId="{A9B0D760-D90B-4077-9D2B-01AE552BFCBF}" srcOrd="2" destOrd="0" presId="urn:microsoft.com/office/officeart/2005/8/layout/hierarchy1"/>
    <dgm:cxn modelId="{5C17299D-1B0E-4CF4-8B74-0331240794A7}" type="presParOf" srcId="{B2C4AF92-E94A-4C07-8E91-C0B708577889}" destId="{D4FFA103-21B9-4ACD-9A2F-30C53C1B5F9C}" srcOrd="3" destOrd="0" presId="urn:microsoft.com/office/officeart/2005/8/layout/hierarchy1"/>
    <dgm:cxn modelId="{2832700B-F3BB-45C2-8E19-E55DA929E35F}" type="presParOf" srcId="{D4FFA103-21B9-4ACD-9A2F-30C53C1B5F9C}" destId="{4B2FF2C7-4A72-4919-8644-A73348D4754D}" srcOrd="0" destOrd="0" presId="urn:microsoft.com/office/officeart/2005/8/layout/hierarchy1"/>
    <dgm:cxn modelId="{3CADECAC-7108-497D-B408-B0A7B286C300}" type="presParOf" srcId="{4B2FF2C7-4A72-4919-8644-A73348D4754D}" destId="{DED231E5-04FC-487E-A9C6-1B225A8D64E4}" srcOrd="0" destOrd="0" presId="urn:microsoft.com/office/officeart/2005/8/layout/hierarchy1"/>
    <dgm:cxn modelId="{03F63670-318F-41DE-9B4D-6130EFA19411}" type="presParOf" srcId="{4B2FF2C7-4A72-4919-8644-A73348D4754D}" destId="{CC6ED948-F97C-4E1D-ACA2-50CA5119814F}" srcOrd="1" destOrd="0" presId="urn:microsoft.com/office/officeart/2005/8/layout/hierarchy1"/>
    <dgm:cxn modelId="{AEF3725F-BAE8-4AEA-A706-1FFA28EE0E21}" type="presParOf" srcId="{D4FFA103-21B9-4ACD-9A2F-30C53C1B5F9C}" destId="{35DF203A-F9AE-4AB0-AA70-ACB184EEA679}" srcOrd="1" destOrd="0" presId="urn:microsoft.com/office/officeart/2005/8/layout/hierarchy1"/>
    <dgm:cxn modelId="{1B9C4B6C-F9DB-4F05-9540-9C46F0E452FC}" type="presParOf" srcId="{B2C4AF92-E94A-4C07-8E91-C0B708577889}" destId="{F4D4559E-764B-4E34-B345-1274C7977484}" srcOrd="4" destOrd="0" presId="urn:microsoft.com/office/officeart/2005/8/layout/hierarchy1"/>
    <dgm:cxn modelId="{8CA690B9-9641-41B4-BD36-8E4D6AEA82BD}" type="presParOf" srcId="{B2C4AF92-E94A-4C07-8E91-C0B708577889}" destId="{34EC3161-E0AA-4D39-A7C9-4044B7628D7B}" srcOrd="5" destOrd="0" presId="urn:microsoft.com/office/officeart/2005/8/layout/hierarchy1"/>
    <dgm:cxn modelId="{039C39C8-8B62-4642-B759-A68FB4D261C6}" type="presParOf" srcId="{34EC3161-E0AA-4D39-A7C9-4044B7628D7B}" destId="{85DFFA7B-C602-49AE-A7DD-8E1A55C69554}" srcOrd="0" destOrd="0" presId="urn:microsoft.com/office/officeart/2005/8/layout/hierarchy1"/>
    <dgm:cxn modelId="{68568B24-272A-4ADB-89A2-19862611C08D}" type="presParOf" srcId="{85DFFA7B-C602-49AE-A7DD-8E1A55C69554}" destId="{47FAA1F7-7588-459A-86A7-8B2EEED39C0D}" srcOrd="0" destOrd="0" presId="urn:microsoft.com/office/officeart/2005/8/layout/hierarchy1"/>
    <dgm:cxn modelId="{43ACAF7F-F054-444C-A97C-1307591F8590}" type="presParOf" srcId="{85DFFA7B-C602-49AE-A7DD-8E1A55C69554}" destId="{564BA2C4-86D4-408B-866A-86A05E04ED57}" srcOrd="1" destOrd="0" presId="urn:microsoft.com/office/officeart/2005/8/layout/hierarchy1"/>
    <dgm:cxn modelId="{5AE5C2CB-F3F1-44FE-9347-BE88D2852960}" type="presParOf" srcId="{34EC3161-E0AA-4D39-A7C9-4044B7628D7B}" destId="{93D834BB-2ADC-425A-9F0F-558A1E57389D}" srcOrd="1" destOrd="0" presId="urn:microsoft.com/office/officeart/2005/8/layout/hierarchy1"/>
    <dgm:cxn modelId="{0BE567FC-B298-46A9-A3F9-60236A66C1B5}" type="presParOf" srcId="{B2C4AF92-E94A-4C07-8E91-C0B708577889}" destId="{577CF36C-9F7B-4767-8E9E-62195234DA4F}" srcOrd="6" destOrd="0" presId="urn:microsoft.com/office/officeart/2005/8/layout/hierarchy1"/>
    <dgm:cxn modelId="{ACA1B4FA-442C-407A-8766-1BD64633E5B6}" type="presParOf" srcId="{B2C4AF92-E94A-4C07-8E91-C0B708577889}" destId="{EF5D046E-CEAA-4C5D-96FF-D780AE02618B}" srcOrd="7" destOrd="0" presId="urn:microsoft.com/office/officeart/2005/8/layout/hierarchy1"/>
    <dgm:cxn modelId="{DC085B96-9B83-47C2-BB52-66B415CA2327}" type="presParOf" srcId="{EF5D046E-CEAA-4C5D-96FF-D780AE02618B}" destId="{2B4C1660-B0ED-4E0A-97FC-9816DECDB8DE}" srcOrd="0" destOrd="0" presId="urn:microsoft.com/office/officeart/2005/8/layout/hierarchy1"/>
    <dgm:cxn modelId="{DB8C96DE-5BC5-4AE0-920D-02CB3304331E}" type="presParOf" srcId="{2B4C1660-B0ED-4E0A-97FC-9816DECDB8DE}" destId="{E8B19FDE-79F8-4486-BF67-2FBB965BF948}" srcOrd="0" destOrd="0" presId="urn:microsoft.com/office/officeart/2005/8/layout/hierarchy1"/>
    <dgm:cxn modelId="{1CEF519D-8B1A-4CB1-9C40-419B49E78C07}" type="presParOf" srcId="{2B4C1660-B0ED-4E0A-97FC-9816DECDB8DE}" destId="{9F07E384-CFE4-4F9B-9AEF-41B5F6E7B6F9}" srcOrd="1" destOrd="0" presId="urn:microsoft.com/office/officeart/2005/8/layout/hierarchy1"/>
    <dgm:cxn modelId="{37FFD781-4F26-4014-AEA5-8ADFF095A73F}" type="presParOf" srcId="{EF5D046E-CEAA-4C5D-96FF-D780AE02618B}" destId="{32719E65-03F5-42F1-8C03-0EE723F8D5A3}"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7CF36C-9F7B-4767-8E9E-62195234DA4F}">
      <dsp:nvSpPr>
        <dsp:cNvPr id="0" name=""/>
        <dsp:cNvSpPr/>
      </dsp:nvSpPr>
      <dsp:spPr>
        <a:xfrm>
          <a:off x="3118539" y="2365742"/>
          <a:ext cx="2235280" cy="510174"/>
        </a:xfrm>
        <a:custGeom>
          <a:avLst/>
          <a:gdLst/>
          <a:ahLst/>
          <a:cxnLst/>
          <a:rect l="0" t="0" r="0" b="0"/>
          <a:pathLst>
            <a:path>
              <a:moveTo>
                <a:pt x="0" y="0"/>
              </a:moveTo>
              <a:lnTo>
                <a:pt x="0" y="458666"/>
              </a:lnTo>
              <a:lnTo>
                <a:pt x="2235280" y="458666"/>
              </a:lnTo>
              <a:lnTo>
                <a:pt x="2235280" y="51017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D4559E-764B-4E34-B345-1274C7977484}">
      <dsp:nvSpPr>
        <dsp:cNvPr id="0" name=""/>
        <dsp:cNvSpPr/>
      </dsp:nvSpPr>
      <dsp:spPr>
        <a:xfrm>
          <a:off x="3118539" y="2365742"/>
          <a:ext cx="557297" cy="624473"/>
        </a:xfrm>
        <a:custGeom>
          <a:avLst/>
          <a:gdLst/>
          <a:ahLst/>
          <a:cxnLst/>
          <a:rect l="0" t="0" r="0" b="0"/>
          <a:pathLst>
            <a:path>
              <a:moveTo>
                <a:pt x="0" y="0"/>
              </a:moveTo>
              <a:lnTo>
                <a:pt x="0" y="572964"/>
              </a:lnTo>
              <a:lnTo>
                <a:pt x="557297" y="572964"/>
              </a:lnTo>
              <a:lnTo>
                <a:pt x="557297" y="6244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9B0D760-D90B-4077-9D2B-01AE552BFCBF}">
      <dsp:nvSpPr>
        <dsp:cNvPr id="0" name=""/>
        <dsp:cNvSpPr/>
      </dsp:nvSpPr>
      <dsp:spPr>
        <a:xfrm>
          <a:off x="2105506" y="2365742"/>
          <a:ext cx="1013033" cy="483493"/>
        </a:xfrm>
        <a:custGeom>
          <a:avLst/>
          <a:gdLst/>
          <a:ahLst/>
          <a:cxnLst/>
          <a:rect l="0" t="0" r="0" b="0"/>
          <a:pathLst>
            <a:path>
              <a:moveTo>
                <a:pt x="1013033" y="0"/>
              </a:moveTo>
              <a:lnTo>
                <a:pt x="1013033" y="431984"/>
              </a:lnTo>
              <a:lnTo>
                <a:pt x="0" y="431984"/>
              </a:lnTo>
              <a:lnTo>
                <a:pt x="0" y="48349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7D79EAD-9262-4BBB-828F-4CD719FBB3CA}">
      <dsp:nvSpPr>
        <dsp:cNvPr id="0" name=""/>
        <dsp:cNvSpPr/>
      </dsp:nvSpPr>
      <dsp:spPr>
        <a:xfrm>
          <a:off x="547429" y="2365742"/>
          <a:ext cx="2571109" cy="395875"/>
        </a:xfrm>
        <a:custGeom>
          <a:avLst/>
          <a:gdLst/>
          <a:ahLst/>
          <a:cxnLst/>
          <a:rect l="0" t="0" r="0" b="0"/>
          <a:pathLst>
            <a:path>
              <a:moveTo>
                <a:pt x="2571109" y="0"/>
              </a:moveTo>
              <a:lnTo>
                <a:pt x="2571109" y="344367"/>
              </a:lnTo>
              <a:lnTo>
                <a:pt x="0" y="344367"/>
              </a:lnTo>
              <a:lnTo>
                <a:pt x="0" y="39587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7B839D-F5D1-4BB2-AE8E-79D7DB4CF1ED}">
      <dsp:nvSpPr>
        <dsp:cNvPr id="0" name=""/>
        <dsp:cNvSpPr/>
      </dsp:nvSpPr>
      <dsp:spPr>
        <a:xfrm>
          <a:off x="1773369" y="874760"/>
          <a:ext cx="2690339" cy="149098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D374859-6F11-4F85-8BA8-6BB1C280BBD3}">
      <dsp:nvSpPr>
        <dsp:cNvPr id="0" name=""/>
        <dsp:cNvSpPr/>
      </dsp:nvSpPr>
      <dsp:spPr>
        <a:xfrm>
          <a:off x="1835149" y="933451"/>
          <a:ext cx="2690339" cy="149098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Starship </a:t>
          </a:r>
        </a:p>
        <a:p>
          <a:pPr marL="0" lvl="0" indent="0" algn="ctr" defTabSz="533400">
            <a:lnSpc>
              <a:spcPct val="90000"/>
            </a:lnSpc>
            <a:spcBef>
              <a:spcPct val="0"/>
            </a:spcBef>
            <a:spcAft>
              <a:spcPct val="35000"/>
            </a:spcAft>
            <a:buNone/>
          </a:pPr>
          <a:r>
            <a:rPr lang="en-IN" sz="1200" b="0" i="0" kern="1200"/>
            <a:t>[1] Explore the Enchanted Forest</a:t>
          </a:r>
        </a:p>
        <a:p>
          <a:pPr marL="0" lvl="0" indent="0" algn="ctr" defTabSz="533400">
            <a:lnSpc>
              <a:spcPct val="90000"/>
            </a:lnSpc>
            <a:spcBef>
              <a:spcPct val="0"/>
            </a:spcBef>
            <a:spcAft>
              <a:spcPct val="35000"/>
            </a:spcAft>
            <a:buNone/>
          </a:pPr>
          <a:r>
            <a:rPr lang="en-IN" sz="1200" b="0" i="0" kern="1200"/>
            <a:t>[2] Visit the Dragon Village</a:t>
          </a:r>
        </a:p>
        <a:p>
          <a:pPr marL="0" lvl="0" indent="0" algn="ctr" defTabSz="533400">
            <a:lnSpc>
              <a:spcPct val="90000"/>
            </a:lnSpc>
            <a:spcBef>
              <a:spcPct val="0"/>
            </a:spcBef>
            <a:spcAft>
              <a:spcPct val="35000"/>
            </a:spcAft>
            <a:buNone/>
          </a:pPr>
          <a:r>
            <a:rPr lang="en-IN" sz="1200" b="0" i="0" kern="1200"/>
            <a:t>[3] Enter the Hidden Cave</a:t>
          </a:r>
        </a:p>
        <a:p>
          <a:pPr marL="0" lvl="0" indent="0" algn="ctr" defTabSz="533400">
            <a:lnSpc>
              <a:spcPct val="90000"/>
            </a:lnSpc>
            <a:spcBef>
              <a:spcPct val="0"/>
            </a:spcBef>
            <a:spcAft>
              <a:spcPct val="35000"/>
            </a:spcAft>
            <a:buNone/>
          </a:pPr>
          <a:r>
            <a:rPr lang="en-IN" sz="1200" b="0" i="0" kern="1200"/>
            <a:t>[4] Go to the Nebula Market</a:t>
          </a:r>
          <a:endParaRPr lang="en-IN" sz="1200" kern="1200"/>
        </a:p>
      </dsp:txBody>
      <dsp:txXfrm>
        <a:off x="1878818" y="977120"/>
        <a:ext cx="2603001" cy="1403643"/>
      </dsp:txXfrm>
    </dsp:sp>
    <dsp:sp modelId="{9BEA7D43-D4BF-4A9A-B764-89F6763DEFDC}">
      <dsp:nvSpPr>
        <dsp:cNvPr id="0" name=""/>
        <dsp:cNvSpPr/>
      </dsp:nvSpPr>
      <dsp:spPr>
        <a:xfrm>
          <a:off x="-61779" y="2761618"/>
          <a:ext cx="1218418" cy="14681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8EA0552-017B-401C-9356-BCCF09A9F72D}">
      <dsp:nvSpPr>
        <dsp:cNvPr id="0" name=""/>
        <dsp:cNvSpPr/>
      </dsp:nvSpPr>
      <dsp:spPr>
        <a:xfrm>
          <a:off x="0" y="2820308"/>
          <a:ext cx="1218418" cy="146818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Enchanted Forest</a:t>
          </a:r>
        </a:p>
        <a:p>
          <a:pPr marL="0" lvl="0" indent="0" algn="ctr" defTabSz="355600">
            <a:lnSpc>
              <a:spcPct val="90000"/>
            </a:lnSpc>
            <a:spcBef>
              <a:spcPct val="0"/>
            </a:spcBef>
            <a:spcAft>
              <a:spcPct val="35000"/>
            </a:spcAft>
            <a:buNone/>
          </a:pPr>
          <a:r>
            <a:rPr lang="en-IN" sz="800" b="0" i="0" kern="1200"/>
            <a:t>[1] Collect glowing mushrooms</a:t>
          </a:r>
        </a:p>
        <a:p>
          <a:pPr marL="0" lvl="0" indent="0" algn="ctr" defTabSz="355600">
            <a:lnSpc>
              <a:spcPct val="90000"/>
            </a:lnSpc>
            <a:spcBef>
              <a:spcPct val="0"/>
            </a:spcBef>
            <a:spcAft>
              <a:spcPct val="35000"/>
            </a:spcAft>
            <a:buNone/>
          </a:pPr>
          <a:r>
            <a:rPr lang="en-IN" sz="800" b="0" i="0" kern="1200"/>
            <a:t>[2] Explore deeper into the forest</a:t>
          </a:r>
        </a:p>
        <a:p>
          <a:pPr marL="0" lvl="0" indent="0" algn="ctr" defTabSz="355600">
            <a:lnSpc>
              <a:spcPct val="90000"/>
            </a:lnSpc>
            <a:spcBef>
              <a:spcPct val="0"/>
            </a:spcBef>
            <a:spcAft>
              <a:spcPct val="35000"/>
            </a:spcAft>
            <a:buNone/>
          </a:pPr>
          <a:r>
            <a:rPr lang="en-IN" sz="800" b="0" i="0" kern="1200"/>
            <a:t>[3] Return to the Starship</a:t>
          </a:r>
          <a:endParaRPr lang="en-IN" sz="800" kern="1200"/>
        </a:p>
      </dsp:txBody>
      <dsp:txXfrm>
        <a:off x="35686" y="2855994"/>
        <a:ext cx="1147046" cy="1396811"/>
      </dsp:txXfrm>
    </dsp:sp>
    <dsp:sp modelId="{DED231E5-04FC-487E-A9C6-1B225A8D64E4}">
      <dsp:nvSpPr>
        <dsp:cNvPr id="0" name=""/>
        <dsp:cNvSpPr/>
      </dsp:nvSpPr>
      <dsp:spPr>
        <a:xfrm>
          <a:off x="1305704" y="2849235"/>
          <a:ext cx="1599603" cy="170321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6ED948-F97C-4E1D-ACA2-50CA5119814F}">
      <dsp:nvSpPr>
        <dsp:cNvPr id="0" name=""/>
        <dsp:cNvSpPr/>
      </dsp:nvSpPr>
      <dsp:spPr>
        <a:xfrm>
          <a:off x="1367483" y="2907925"/>
          <a:ext cx="1599603" cy="170321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0" i="0" kern="1200"/>
            <a:t>Dragon Village </a:t>
          </a:r>
        </a:p>
        <a:p>
          <a:pPr marL="0" lvl="0" indent="0" algn="ctr" defTabSz="400050">
            <a:lnSpc>
              <a:spcPct val="90000"/>
            </a:lnSpc>
            <a:spcBef>
              <a:spcPct val="0"/>
            </a:spcBef>
            <a:spcAft>
              <a:spcPct val="35000"/>
            </a:spcAft>
            <a:buNone/>
          </a:pPr>
          <a:r>
            <a:rPr lang="en-IN" sz="900" b="0" i="0" kern="1200"/>
            <a:t>[1] Speak to the Elder Dragon</a:t>
          </a:r>
        </a:p>
        <a:p>
          <a:pPr marL="0" lvl="0" indent="0" algn="ctr" defTabSz="400050">
            <a:lnSpc>
              <a:spcPct val="90000"/>
            </a:lnSpc>
            <a:spcBef>
              <a:spcPct val="0"/>
            </a:spcBef>
            <a:spcAft>
              <a:spcPct val="35000"/>
            </a:spcAft>
            <a:buNone/>
          </a:pPr>
          <a:r>
            <a:rPr lang="en-IN" sz="900" b="0" i="0" kern="1200"/>
            <a:t> [2] Visit the Nebula Market</a:t>
          </a:r>
        </a:p>
        <a:p>
          <a:pPr marL="0" lvl="0" indent="0" algn="ctr" defTabSz="400050">
            <a:lnSpc>
              <a:spcPct val="90000"/>
            </a:lnSpc>
            <a:spcBef>
              <a:spcPct val="0"/>
            </a:spcBef>
            <a:spcAft>
              <a:spcPct val="35000"/>
            </a:spcAft>
            <a:buNone/>
          </a:pPr>
          <a:r>
            <a:rPr lang="en-IN" sz="900" b="0" i="0" kern="1200"/>
            <a:t> [3] Return to the Starship</a:t>
          </a:r>
        </a:p>
        <a:p>
          <a:pPr marL="0" lvl="0" indent="0" algn="ctr" defTabSz="400050">
            <a:lnSpc>
              <a:spcPct val="90000"/>
            </a:lnSpc>
            <a:spcBef>
              <a:spcPct val="0"/>
            </a:spcBef>
            <a:spcAft>
              <a:spcPct val="35000"/>
            </a:spcAft>
            <a:buNone/>
          </a:pPr>
          <a:r>
            <a:rPr lang="en-IN" sz="900" b="0" i="0" kern="1200"/>
            <a:t> [4] Roam around the village</a:t>
          </a:r>
        </a:p>
        <a:p>
          <a:pPr marL="0" lvl="0" indent="0" algn="ctr" defTabSz="400050">
            <a:lnSpc>
              <a:spcPct val="90000"/>
            </a:lnSpc>
            <a:spcBef>
              <a:spcPct val="0"/>
            </a:spcBef>
            <a:spcAft>
              <a:spcPct val="35000"/>
            </a:spcAft>
            <a:buNone/>
          </a:pPr>
          <a:r>
            <a:rPr lang="en-IN" sz="900" b="0" i="0" kern="1200"/>
            <a:t> [5] Stay in the village</a:t>
          </a:r>
          <a:endParaRPr lang="en-IN" sz="900" kern="1200"/>
        </a:p>
      </dsp:txBody>
      <dsp:txXfrm>
        <a:off x="1414334" y="2954776"/>
        <a:ext cx="1505901" cy="1609512"/>
      </dsp:txXfrm>
    </dsp:sp>
    <dsp:sp modelId="{47FAA1F7-7588-459A-86A7-8B2EEED39C0D}">
      <dsp:nvSpPr>
        <dsp:cNvPr id="0" name=""/>
        <dsp:cNvSpPr/>
      </dsp:nvSpPr>
      <dsp:spPr>
        <a:xfrm>
          <a:off x="3035076" y="2990215"/>
          <a:ext cx="1281520" cy="120719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64BA2C4-86D4-408B-866A-86A05E04ED57}">
      <dsp:nvSpPr>
        <dsp:cNvPr id="0" name=""/>
        <dsp:cNvSpPr/>
      </dsp:nvSpPr>
      <dsp:spPr>
        <a:xfrm>
          <a:off x="3096856" y="3048905"/>
          <a:ext cx="1281520" cy="120719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0" i="0" kern="1200"/>
            <a:t>Hidden Cave</a:t>
          </a:r>
        </a:p>
        <a:p>
          <a:pPr marL="0" lvl="0" indent="0" algn="ctr" defTabSz="400050">
            <a:lnSpc>
              <a:spcPct val="90000"/>
            </a:lnSpc>
            <a:spcBef>
              <a:spcPct val="0"/>
            </a:spcBef>
            <a:spcAft>
              <a:spcPct val="35000"/>
            </a:spcAft>
            <a:buNone/>
          </a:pPr>
          <a:r>
            <a:rPr lang="en-IN" sz="900" b="0" i="0" kern="1200"/>
            <a:t>[1] Investigate the cave paintings</a:t>
          </a:r>
        </a:p>
        <a:p>
          <a:pPr marL="0" lvl="0" indent="0" algn="ctr" defTabSz="400050">
            <a:lnSpc>
              <a:spcPct val="90000"/>
            </a:lnSpc>
            <a:spcBef>
              <a:spcPct val="0"/>
            </a:spcBef>
            <a:spcAft>
              <a:spcPct val="35000"/>
            </a:spcAft>
            <a:buNone/>
          </a:pPr>
          <a:r>
            <a:rPr lang="en-IN" sz="900" b="0" i="0" kern="1200"/>
            <a:t> [2] Explore further into the cave</a:t>
          </a:r>
        </a:p>
        <a:p>
          <a:pPr marL="0" lvl="0" indent="0" algn="ctr" defTabSz="400050">
            <a:lnSpc>
              <a:spcPct val="90000"/>
            </a:lnSpc>
            <a:spcBef>
              <a:spcPct val="0"/>
            </a:spcBef>
            <a:spcAft>
              <a:spcPct val="35000"/>
            </a:spcAft>
            <a:buNone/>
          </a:pPr>
          <a:r>
            <a:rPr lang="en-IN" sz="900" b="0" i="0" kern="1200"/>
            <a:t> [3] Return to the Starship</a:t>
          </a:r>
          <a:endParaRPr lang="en-IN" sz="900" kern="1200"/>
        </a:p>
      </dsp:txBody>
      <dsp:txXfrm>
        <a:off x="3132214" y="3084263"/>
        <a:ext cx="1210804" cy="1136479"/>
      </dsp:txXfrm>
    </dsp:sp>
    <dsp:sp modelId="{E8B19FDE-79F8-4486-BF67-2FBB965BF948}">
      <dsp:nvSpPr>
        <dsp:cNvPr id="0" name=""/>
        <dsp:cNvSpPr/>
      </dsp:nvSpPr>
      <dsp:spPr>
        <a:xfrm>
          <a:off x="4446504" y="2875916"/>
          <a:ext cx="1814630" cy="135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F07E384-CFE4-4F9B-9AEF-41B5F6E7B6F9}">
      <dsp:nvSpPr>
        <dsp:cNvPr id="0" name=""/>
        <dsp:cNvSpPr/>
      </dsp:nvSpPr>
      <dsp:spPr>
        <a:xfrm>
          <a:off x="4508284" y="2934607"/>
          <a:ext cx="1814630" cy="135339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0" i="0" kern="1200"/>
            <a:t>Nebula Market </a:t>
          </a:r>
        </a:p>
        <a:p>
          <a:pPr marL="0" lvl="0" indent="0" algn="ctr" defTabSz="400050">
            <a:lnSpc>
              <a:spcPct val="90000"/>
            </a:lnSpc>
            <a:spcBef>
              <a:spcPct val="0"/>
            </a:spcBef>
            <a:spcAft>
              <a:spcPct val="35000"/>
            </a:spcAft>
            <a:buNone/>
          </a:pPr>
          <a:r>
            <a:rPr lang="en-IN" sz="900" b="0" i="0" kern="1200"/>
            <a:t>[1] Trade items with a trader </a:t>
          </a:r>
        </a:p>
        <a:p>
          <a:pPr marL="0" lvl="0" indent="0" algn="ctr" defTabSz="400050">
            <a:lnSpc>
              <a:spcPct val="90000"/>
            </a:lnSpc>
            <a:spcBef>
              <a:spcPct val="0"/>
            </a:spcBef>
            <a:spcAft>
              <a:spcPct val="35000"/>
            </a:spcAft>
            <a:buNone/>
          </a:pPr>
          <a:r>
            <a:rPr lang="en-IN" sz="900" b="0" i="0" kern="1200"/>
            <a:t>[2] Explore the market</a:t>
          </a:r>
        </a:p>
        <a:p>
          <a:pPr marL="0" lvl="0" indent="0" algn="ctr" defTabSz="400050">
            <a:lnSpc>
              <a:spcPct val="90000"/>
            </a:lnSpc>
            <a:spcBef>
              <a:spcPct val="0"/>
            </a:spcBef>
            <a:spcAft>
              <a:spcPct val="35000"/>
            </a:spcAft>
            <a:buNone/>
          </a:pPr>
          <a:r>
            <a:rPr lang="en-IN" sz="900" b="0" i="0" kern="1200"/>
            <a:t> [3] Return to the Starship</a:t>
          </a:r>
          <a:endParaRPr lang="en-IN" sz="900" kern="1200"/>
        </a:p>
      </dsp:txBody>
      <dsp:txXfrm>
        <a:off x="4547924" y="2974247"/>
        <a:ext cx="1735350" cy="12741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Narayan</dc:creator>
  <cp:keywords/>
  <dc:description/>
  <cp:lastModifiedBy>yash roy</cp:lastModifiedBy>
  <cp:revision>38</cp:revision>
  <dcterms:created xsi:type="dcterms:W3CDTF">2023-09-01T15:44:00Z</dcterms:created>
  <dcterms:modified xsi:type="dcterms:W3CDTF">2023-09-01T19:12:00Z</dcterms:modified>
</cp:coreProperties>
</file>