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6ED25" w14:textId="477DEEE8" w:rsidR="00B528DE" w:rsidRPr="00F87028" w:rsidRDefault="00B81B48" w:rsidP="00F67B8E">
      <w:pPr>
        <w:pStyle w:val="Title"/>
        <w:spacing w:before="0" w:after="0" w:line="240" w:lineRule="auto"/>
        <w:rPr>
          <w:rFonts w:ascii="Times New Roman" w:hAnsi="Times New Roman" w:cs="Times New Roman"/>
        </w:rPr>
      </w:pPr>
      <w:r w:rsidRPr="00F87028">
        <w:rPr>
          <w:rFonts w:ascii="Times New Roman" w:eastAsiaTheme="majorEastAsia" w:hAnsi="Times New Roman" w:cs="Times New Roman"/>
          <w:b w:val="0"/>
          <w:spacing w:val="-10"/>
          <w:kern w:val="28"/>
          <w:sz w:val="56"/>
          <w:szCs w:val="56"/>
        </w:rPr>
        <w:t>Lab Practical #03:</w:t>
      </w:r>
    </w:p>
    <w:p w14:paraId="5C447510" w14:textId="77777777" w:rsidR="00B528DE" w:rsidRPr="00F87028" w:rsidRDefault="00B81B48" w:rsidP="00F67B8E">
      <w:pPr>
        <w:pStyle w:val="Subtitle"/>
        <w:spacing w:before="0" w:after="160"/>
        <w:rPr>
          <w:rFonts w:ascii="Times New Roman" w:eastAsiaTheme="minorEastAsia" w:hAnsi="Times New Roman" w:cs="Times New Roman"/>
          <w:i w:val="0"/>
          <w:color w:val="5A5A5A" w:themeColor="text1" w:themeTint="A5"/>
          <w:spacing w:val="15"/>
          <w:sz w:val="22"/>
          <w:szCs w:val="22"/>
        </w:rPr>
      </w:pPr>
      <w:r w:rsidRPr="00F87028">
        <w:rPr>
          <w:rFonts w:ascii="Times New Roman" w:eastAsiaTheme="minorEastAsia" w:hAnsi="Times New Roman" w:cs="Times New Roman"/>
          <w:i w:val="0"/>
          <w:color w:val="5A5A5A" w:themeColor="text1" w:themeTint="A5"/>
          <w:spacing w:val="15"/>
          <w:sz w:val="22"/>
          <w:szCs w:val="22"/>
        </w:rPr>
        <w:t>Study of different types of network cables &amp; connectors and crimping a LAN.</w:t>
      </w:r>
    </w:p>
    <w:p w14:paraId="494BD1BC" w14:textId="77777777" w:rsidR="00B528DE" w:rsidRPr="00F87028" w:rsidRDefault="00B81B48" w:rsidP="00F67B8E">
      <w:pPr>
        <w:pStyle w:val="Heading1"/>
        <w:rPr>
          <w:rFonts w:ascii="Times New Roman" w:hAnsi="Times New Roman" w:cs="Times New Roman"/>
        </w:rPr>
      </w:pPr>
      <w:r w:rsidRPr="00F87028">
        <w:rPr>
          <w:rFonts w:ascii="Times New Roman" w:hAnsi="Times New Roman" w:cs="Times New Roman"/>
        </w:rPr>
        <w:t>Practical Assignment #03:</w:t>
      </w:r>
    </w:p>
    <w:p w14:paraId="7CB9FADA"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List various networks cable. Also, write short description.</w:t>
      </w:r>
    </w:p>
    <w:p w14:paraId="05D96A12"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Difference between guided and unguided media.</w:t>
      </w:r>
    </w:p>
    <w:p w14:paraId="00C6E52C"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Give cross-wired cable and straight through cable diagram (Color Code wise).</w:t>
      </w:r>
    </w:p>
    <w:p w14:paraId="041413BB" w14:textId="2E3A4DC5" w:rsidR="003C11C7" w:rsidRPr="00F87028" w:rsidRDefault="00B81B48" w:rsidP="003C11C7">
      <w:pPr>
        <w:pStyle w:val="Heading2"/>
        <w:numPr>
          <w:ilvl w:val="0"/>
          <w:numId w:val="2"/>
        </w:numPr>
        <w:rPr>
          <w:rFonts w:ascii="Times New Roman" w:hAnsi="Times New Roman" w:cs="Times New Roman"/>
          <w:sz w:val="24"/>
          <w:szCs w:val="24"/>
        </w:rPr>
      </w:pPr>
      <w:r w:rsidRPr="00F87028">
        <w:rPr>
          <w:rFonts w:ascii="Times New Roman" w:hAnsi="Times New Roman" w:cs="Times New Roman"/>
          <w:sz w:val="24"/>
          <w:szCs w:val="24"/>
        </w:rPr>
        <w:t>List various networks cable and connectors. Also, write short description.</w:t>
      </w:r>
    </w:p>
    <w:p w14:paraId="14DA0849" w14:textId="77777777" w:rsidR="003C11C7" w:rsidRPr="00F87028" w:rsidRDefault="003C11C7" w:rsidP="003C11C7">
      <w:pPr>
        <w:pStyle w:val="ListParagraph"/>
        <w:numPr>
          <w:ilvl w:val="0"/>
          <w:numId w:val="3"/>
        </w:numPr>
        <w:spacing w:after="0" w:line="240" w:lineRule="auto"/>
        <w:ind w:left="714" w:hanging="357"/>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t xml:space="preserve">Unshielded Twisted Pair (UTP) Cable: </w:t>
      </w:r>
    </w:p>
    <w:p w14:paraId="6FC326E9" w14:textId="12A4E040" w:rsidR="003C11C7" w:rsidRPr="00F87028" w:rsidRDefault="00B81B48"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w:t>
      </w:r>
      <w:r w:rsidR="003C11C7" w:rsidRPr="00F87028">
        <w:rPr>
          <w:rFonts w:ascii="Times New Roman" w:eastAsia="Calibri" w:hAnsi="Times New Roman" w:cs="Times New Roman"/>
          <w:color w:val="000000"/>
          <w:sz w:val="24"/>
          <w:szCs w:val="24"/>
        </w:rPr>
        <w:t xml:space="preserve"> </w:t>
      </w:r>
      <w:r w:rsidR="003C11C7" w:rsidRPr="00F87028">
        <w:rPr>
          <w:rFonts w:ascii="Times New Roman" w:eastAsia="Calibri" w:hAnsi="Times New Roman" w:cs="Times New Roman"/>
          <w:color w:val="000000"/>
          <w:sz w:val="24"/>
          <w:szCs w:val="24"/>
        </w:rPr>
        <w:t>Unshielded twisted pair cable is one of the most commonly used cables in computer networks at present time. UTP consists of two insulated copper wires twisted around one another, the twisting of wires helps in controlling interference. It is inexpensive and easy to install. It is also Flexible and lightweight.</w:t>
      </w:r>
    </w:p>
    <w:p w14:paraId="32692A28" w14:textId="77777777" w:rsidR="00B528DE" w:rsidRPr="00F87028" w:rsidRDefault="00B81B48">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06544C6A" w14:textId="77777777" w:rsidR="003C11C7" w:rsidRPr="00F87028" w:rsidRDefault="003C11C7" w:rsidP="003C11C7">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7C13B152" w14:textId="3FFB09C0" w:rsidR="003C11C7" w:rsidRPr="00F87028" w:rsidRDefault="003C11C7" w:rsidP="003C11C7">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1CB1E0EC" wp14:editId="2503048B">
            <wp:extent cx="5399314" cy="3477895"/>
            <wp:effectExtent l="76200" t="76200" r="125730" b="141605"/>
            <wp:docPr id="946281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393" t="20905" r="5120" b="7901"/>
                    <a:stretch>
                      <a:fillRect/>
                    </a:stretch>
                  </pic:blipFill>
                  <pic:spPr bwMode="auto">
                    <a:xfrm>
                      <a:off x="0" y="0"/>
                      <a:ext cx="5435569" cy="35012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B3607C" w14:textId="77777777"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noProof/>
          <w:color w:val="000000"/>
          <w:sz w:val="24"/>
          <w:szCs w:val="24"/>
        </w:rPr>
      </w:pPr>
    </w:p>
    <w:p w14:paraId="06D18FB5" w14:textId="77777777"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noProof/>
          <w:color w:val="000000"/>
          <w:sz w:val="24"/>
          <w:szCs w:val="24"/>
        </w:rPr>
      </w:pPr>
    </w:p>
    <w:p w14:paraId="1C6CC4FA" w14:textId="2618A9D5"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color w:val="000000"/>
          <w:sz w:val="24"/>
          <w:szCs w:val="24"/>
        </w:rPr>
      </w:pPr>
    </w:p>
    <w:p w14:paraId="67A10337" w14:textId="27053737" w:rsidR="003C11C7" w:rsidRPr="00F87028" w:rsidRDefault="003C11C7">
      <w:pPr>
        <w:suppressAutoHyphens w:val="0"/>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br w:type="page"/>
      </w:r>
    </w:p>
    <w:p w14:paraId="4E247241" w14:textId="54A33108" w:rsidR="003C11C7" w:rsidRPr="00F87028" w:rsidRDefault="003C11C7" w:rsidP="003C11C7">
      <w:pPr>
        <w:pStyle w:val="ListParagraph"/>
        <w:numPr>
          <w:ilvl w:val="0"/>
          <w:numId w:val="3"/>
        </w:numPr>
        <w:spacing w:after="0" w:line="240" w:lineRule="auto"/>
        <w:ind w:left="714" w:hanging="357"/>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lastRenderedPageBreak/>
        <w:t>Shielded Twisted Pair (</w:t>
      </w:r>
      <w:r w:rsidR="005E41AB" w:rsidRPr="00F87028">
        <w:rPr>
          <w:rFonts w:ascii="Times New Roman" w:eastAsia="Calibri" w:hAnsi="Times New Roman" w:cs="Times New Roman"/>
          <w:b/>
          <w:color w:val="000000"/>
          <w:sz w:val="24"/>
          <w:szCs w:val="24"/>
        </w:rPr>
        <w:t>S</w:t>
      </w:r>
      <w:r w:rsidRPr="00F87028">
        <w:rPr>
          <w:rFonts w:ascii="Times New Roman" w:eastAsia="Calibri" w:hAnsi="Times New Roman" w:cs="Times New Roman"/>
          <w:b/>
          <w:color w:val="000000"/>
          <w:sz w:val="24"/>
          <w:szCs w:val="24"/>
        </w:rPr>
        <w:t xml:space="preserve">TP) Cable: </w:t>
      </w:r>
    </w:p>
    <w:p w14:paraId="06D15DED" w14:textId="77777777" w:rsidR="003C11C7" w:rsidRPr="00F87028" w:rsidRDefault="003C11C7"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In STP the wires are covered by a copper braid covering or a foil shield, this foil shield adds a layer that protects it against interference leaking into and out of the cable. Hence, they are used for longer distances and higher transmission rates. Much better at blocking interference (EMI and radio-frequency interference). More reliable in “noisy” environments. Thicker, heavier, and more expensive than UTP.</w:t>
      </w:r>
    </w:p>
    <w:p w14:paraId="1C4B3EE9" w14:textId="77777777" w:rsidR="003C11C7" w:rsidRPr="00F87028" w:rsidRDefault="003C11C7"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050F3268" w14:textId="77777777" w:rsidR="005E41AB" w:rsidRPr="00F87028" w:rsidRDefault="005E41AB" w:rsidP="005E41AB">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0DB93EE0" w14:textId="37623A31" w:rsidR="005E41AB" w:rsidRPr="00F87028" w:rsidRDefault="005E41AB" w:rsidP="003C11C7">
      <w:pPr>
        <w:pBdr>
          <w:top w:val="nil"/>
          <w:left w:val="nil"/>
          <w:bottom w:val="nil"/>
          <w:right w:val="nil"/>
          <w:between w:val="nil"/>
        </w:pBdr>
        <w:spacing w:after="0" w:line="240" w:lineRule="auto"/>
        <w:ind w:left="1134"/>
        <w:jc w:val="center"/>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626B5CC" wp14:editId="30973ACB">
            <wp:extent cx="5400000" cy="1563161"/>
            <wp:effectExtent l="76200" t="76200" r="125095" b="132715"/>
            <wp:docPr id="1941716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156316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E5F4091" w14:textId="09185BF0" w:rsidR="005E41AB" w:rsidRPr="00F87028" w:rsidRDefault="005E41AB">
      <w:pPr>
        <w:suppressAutoHyphens w:val="0"/>
        <w:rPr>
          <w:rFonts w:ascii="Times New Roman" w:eastAsia="Calibri" w:hAnsi="Times New Roman" w:cs="Times New Roman"/>
          <w:color w:val="000000"/>
          <w:sz w:val="24"/>
          <w:szCs w:val="24"/>
        </w:rPr>
      </w:pPr>
    </w:p>
    <w:p w14:paraId="4763FE96" w14:textId="77777777" w:rsidR="005E41AB" w:rsidRPr="00F87028" w:rsidRDefault="005E41AB" w:rsidP="005E41AB">
      <w:pPr>
        <w:numPr>
          <w:ilvl w:val="0"/>
          <w:numId w:val="3"/>
        </w:numPr>
        <w:spacing w:after="0" w:line="240" w:lineRule="auto"/>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t xml:space="preserve">Coaxial Cables: </w:t>
      </w:r>
    </w:p>
    <w:p w14:paraId="7960FCDB" w14:textId="66C62BFC" w:rsidR="005E41AB" w:rsidRPr="005E41AB"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xml:space="preserve">: Coaxial cables contain a </w:t>
      </w:r>
      <w:r w:rsidRPr="00F87028">
        <w:rPr>
          <w:rFonts w:ascii="Times New Roman" w:eastAsia="Calibri" w:hAnsi="Times New Roman" w:cs="Times New Roman"/>
          <w:color w:val="000000"/>
          <w:sz w:val="24"/>
          <w:szCs w:val="24"/>
        </w:rPr>
        <w:t>center</w:t>
      </w:r>
      <w:r w:rsidRPr="00F87028">
        <w:rPr>
          <w:rFonts w:ascii="Times New Roman" w:eastAsia="Calibri" w:hAnsi="Times New Roman" w:cs="Times New Roman"/>
          <w:color w:val="000000"/>
          <w:sz w:val="24"/>
          <w:szCs w:val="24"/>
        </w:rPr>
        <w:t xml:space="preserve"> conductor and a metal shield insulated by a plastic layer placed in between. The metal shield in coaxial cables blocks any elements or interferences from the outside.</w:t>
      </w:r>
    </w:p>
    <w:p w14:paraId="79AB0BC9" w14:textId="27CF49AF"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In a coaxial cable, the outer layer, known as sheath, protects the cable from physical damage. Meanwhile, the metal shield protects the cable from any external interference, and the insulation between the metal shield and the conductor protects the conductor – the core of the coaxial cable. Good protection from interference thanks to its thick shielding. Can carry high-frequency signals</w:t>
      </w:r>
      <w:r w:rsidRPr="00F87028">
        <w:rPr>
          <w:rFonts w:ascii="Times New Roman" w:eastAsia="Calibri" w:hAnsi="Times New Roman" w:cs="Times New Roman"/>
          <w:color w:val="000000"/>
          <w:sz w:val="24"/>
          <w:szCs w:val="24"/>
        </w:rPr>
        <w:t>.</w:t>
      </w:r>
    </w:p>
    <w:p w14:paraId="32BB8EFC" w14:textId="77777777" w:rsidR="005E41AB" w:rsidRPr="00F87028" w:rsidRDefault="005E41AB" w:rsidP="005E41AB">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14:paraId="31F027F7" w14:textId="77777777"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76928DD1" w14:textId="77777777"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noProof/>
          <w:color w:val="000000"/>
          <w:sz w:val="24"/>
          <w:szCs w:val="24"/>
        </w:rPr>
      </w:pPr>
    </w:p>
    <w:p w14:paraId="6DF59539" w14:textId="13EFEE38"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noProof/>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3002C1C9" wp14:editId="1875FDEF">
            <wp:extent cx="5400000" cy="2127408"/>
            <wp:effectExtent l="76200" t="76200" r="125095" b="139700"/>
            <wp:docPr id="800656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687" b="851"/>
                    <a:stretch>
                      <a:fillRect/>
                    </a:stretch>
                  </pic:blipFill>
                  <pic:spPr bwMode="auto">
                    <a:xfrm>
                      <a:off x="0" y="0"/>
                      <a:ext cx="5400000" cy="212740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20E79E" w14:textId="3030F58E" w:rsidR="005E41AB" w:rsidRPr="00F87028" w:rsidRDefault="005E41AB">
      <w:pPr>
        <w:suppressAutoHyphens w:val="0"/>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br w:type="page"/>
      </w:r>
    </w:p>
    <w:p w14:paraId="66763C7E" w14:textId="7A8D6CA1" w:rsidR="005E41AB" w:rsidRPr="00F87028" w:rsidRDefault="005E41AB" w:rsidP="005E41AB">
      <w:pPr>
        <w:pStyle w:val="ListParagraph"/>
        <w:numPr>
          <w:ilvl w:val="0"/>
          <w:numId w:val="3"/>
        </w:numPr>
        <w:spacing w:after="0" w:line="240" w:lineRule="auto"/>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lastRenderedPageBreak/>
        <w:t xml:space="preserve">Fiber Optic Cables: </w:t>
      </w:r>
    </w:p>
    <w:p w14:paraId="00B6B695" w14:textId="77777777"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Fiber optic cables use optical fibers which are made of glass cores surrounded by several layers of covering material generally made of PVC or Teflon. It transmits data in the form of light signals due to which there are no interference issues in fiber optics. Fiber optics can transmit signals over a very long distance as compared to twisted pairs or coaxial cables. Immune to electromagnetic interference. Far greater bandwidth (can carry more data at once). Extremely long-distance runs without boosters</w:t>
      </w:r>
    </w:p>
    <w:p w14:paraId="4CF28A78" w14:textId="7C8712FB"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4F9E6332" w14:textId="163C1B04"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4B0161DA" w14:textId="77777777"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665B5DDE" w14:textId="2D5FB076"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98D1198" wp14:editId="7C69AAC0">
            <wp:extent cx="5400000" cy="2204031"/>
            <wp:effectExtent l="76200" t="76200" r="125095" b="139700"/>
            <wp:docPr id="226846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20403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30531F6" w14:textId="77777777" w:rsidR="00D97C78" w:rsidRPr="00F87028" w:rsidRDefault="00D97C78" w:rsidP="00D97C78">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14:paraId="1F499207" w14:textId="0EC46EB8" w:rsidR="00D97C78" w:rsidRPr="00F87028" w:rsidRDefault="00B81B48" w:rsidP="00534E19">
      <w:pPr>
        <w:pStyle w:val="Heading2"/>
        <w:numPr>
          <w:ilvl w:val="0"/>
          <w:numId w:val="2"/>
        </w:numPr>
        <w:rPr>
          <w:rFonts w:ascii="Times New Roman" w:eastAsia="Cambria" w:hAnsi="Times New Roman" w:cs="Times New Roman"/>
        </w:rPr>
      </w:pPr>
      <w:r w:rsidRPr="00F87028">
        <w:rPr>
          <w:rFonts w:ascii="Times New Roman" w:eastAsia="Cambria" w:hAnsi="Times New Roman" w:cs="Times New Roman"/>
        </w:rPr>
        <w:t>Difference between guided and unguided media.</w:t>
      </w:r>
    </w:p>
    <w:p w14:paraId="09F511EF" w14:textId="77777777" w:rsidR="00D97C78" w:rsidRPr="00F87028" w:rsidRDefault="00D97C78" w:rsidP="00D97C78">
      <w:pPr>
        <w:rPr>
          <w:rFonts w:ascii="Times New Roman" w:hAnsi="Times New Roman" w:cs="Times New Roman"/>
        </w:rPr>
      </w:pPr>
    </w:p>
    <w:tbl>
      <w:tblPr>
        <w:tblStyle w:val="TableGrid"/>
        <w:tblW w:w="0" w:type="auto"/>
        <w:tblLook w:val="04A0" w:firstRow="1" w:lastRow="0" w:firstColumn="1" w:lastColumn="0" w:noHBand="0" w:noVBand="1"/>
      </w:tblPr>
      <w:tblGrid>
        <w:gridCol w:w="1194"/>
        <w:gridCol w:w="3815"/>
        <w:gridCol w:w="4290"/>
      </w:tblGrid>
      <w:tr w:rsidR="00D97C78" w:rsidRPr="00D97C78" w14:paraId="3F4DBC29" w14:textId="77777777" w:rsidTr="00D97C78">
        <w:tc>
          <w:tcPr>
            <w:tcW w:w="0" w:type="auto"/>
            <w:hideMark/>
          </w:tcPr>
          <w:p w14:paraId="5151ED77"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Feature</w:t>
            </w:r>
          </w:p>
        </w:tc>
        <w:tc>
          <w:tcPr>
            <w:tcW w:w="0" w:type="auto"/>
            <w:hideMark/>
          </w:tcPr>
          <w:p w14:paraId="4F0FC06D"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Guided Media</w:t>
            </w:r>
          </w:p>
        </w:tc>
        <w:tc>
          <w:tcPr>
            <w:tcW w:w="0" w:type="auto"/>
            <w:hideMark/>
          </w:tcPr>
          <w:p w14:paraId="2A55F967"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Unguided Media</w:t>
            </w:r>
          </w:p>
        </w:tc>
      </w:tr>
      <w:tr w:rsidR="00D97C78" w:rsidRPr="00D97C78" w14:paraId="7601A23F" w14:textId="77777777" w:rsidTr="00D97C78">
        <w:tc>
          <w:tcPr>
            <w:tcW w:w="0" w:type="auto"/>
            <w:hideMark/>
          </w:tcPr>
          <w:p w14:paraId="24383F4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Definition</w:t>
            </w:r>
          </w:p>
        </w:tc>
        <w:tc>
          <w:tcPr>
            <w:tcW w:w="0" w:type="auto"/>
            <w:hideMark/>
          </w:tcPr>
          <w:p w14:paraId="1CE013C2"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 xml:space="preserve">Data travels through a </w:t>
            </w:r>
            <w:r w:rsidRPr="00D97C78">
              <w:rPr>
                <w:rFonts w:ascii="Times New Roman" w:eastAsia="Cambria" w:hAnsi="Times New Roman" w:cs="Times New Roman"/>
                <w:b/>
                <w:bCs/>
                <w:lang w:val="en-IN"/>
              </w:rPr>
              <w:t>physical medium</w:t>
            </w:r>
          </w:p>
        </w:tc>
        <w:tc>
          <w:tcPr>
            <w:tcW w:w="0" w:type="auto"/>
            <w:hideMark/>
          </w:tcPr>
          <w:p w14:paraId="5B62BD3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 xml:space="preserve">Data travels through </w:t>
            </w:r>
            <w:r w:rsidRPr="00D97C78">
              <w:rPr>
                <w:rFonts w:ascii="Times New Roman" w:eastAsia="Cambria" w:hAnsi="Times New Roman" w:cs="Times New Roman"/>
                <w:b/>
                <w:bCs/>
                <w:lang w:val="en-IN"/>
              </w:rPr>
              <w:t>air or space</w:t>
            </w:r>
          </w:p>
        </w:tc>
      </w:tr>
      <w:tr w:rsidR="00D97C78" w:rsidRPr="00D97C78" w14:paraId="2BCCCD87" w14:textId="77777777" w:rsidTr="00D97C78">
        <w:tc>
          <w:tcPr>
            <w:tcW w:w="0" w:type="auto"/>
            <w:hideMark/>
          </w:tcPr>
          <w:p w14:paraId="37BA3EBA"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Examples</w:t>
            </w:r>
          </w:p>
        </w:tc>
        <w:tc>
          <w:tcPr>
            <w:tcW w:w="0" w:type="auto"/>
            <w:hideMark/>
          </w:tcPr>
          <w:p w14:paraId="7F053883"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Twisted Pair, Coaxial, Fiber Optic</w:t>
            </w:r>
          </w:p>
        </w:tc>
        <w:tc>
          <w:tcPr>
            <w:tcW w:w="0" w:type="auto"/>
            <w:hideMark/>
          </w:tcPr>
          <w:p w14:paraId="0655FCB8"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Radio waves, Microwaves, Infrared</w:t>
            </w:r>
          </w:p>
        </w:tc>
      </w:tr>
      <w:tr w:rsidR="00D97C78" w:rsidRPr="00D97C78" w14:paraId="463809E6" w14:textId="77777777" w:rsidTr="00D97C78">
        <w:tc>
          <w:tcPr>
            <w:tcW w:w="0" w:type="auto"/>
            <w:hideMark/>
          </w:tcPr>
          <w:p w14:paraId="6AF56DBC"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Reliability</w:t>
            </w:r>
          </w:p>
        </w:tc>
        <w:tc>
          <w:tcPr>
            <w:tcW w:w="0" w:type="auto"/>
            <w:hideMark/>
          </w:tcPr>
          <w:p w14:paraId="647FC041"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More reliable, less interference</w:t>
            </w:r>
          </w:p>
        </w:tc>
        <w:tc>
          <w:tcPr>
            <w:tcW w:w="0" w:type="auto"/>
            <w:hideMark/>
          </w:tcPr>
          <w:p w14:paraId="13FF5A4D"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Less reliable, affected by weather/interference</w:t>
            </w:r>
          </w:p>
        </w:tc>
      </w:tr>
      <w:tr w:rsidR="00D97C78" w:rsidRPr="00D97C78" w14:paraId="0904C996" w14:textId="77777777" w:rsidTr="00D97C78">
        <w:tc>
          <w:tcPr>
            <w:tcW w:w="0" w:type="auto"/>
            <w:hideMark/>
          </w:tcPr>
          <w:p w14:paraId="6EE092CB"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Speed</w:t>
            </w:r>
          </w:p>
        </w:tc>
        <w:tc>
          <w:tcPr>
            <w:tcW w:w="0" w:type="auto"/>
            <w:hideMark/>
          </w:tcPr>
          <w:p w14:paraId="386C7892"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Usually faster due to dedicated paths</w:t>
            </w:r>
          </w:p>
        </w:tc>
        <w:tc>
          <w:tcPr>
            <w:tcW w:w="0" w:type="auto"/>
            <w:hideMark/>
          </w:tcPr>
          <w:p w14:paraId="345A5893"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Slower over long distances</w:t>
            </w:r>
          </w:p>
        </w:tc>
      </w:tr>
      <w:tr w:rsidR="00D97C78" w:rsidRPr="00D97C78" w14:paraId="1E21C833" w14:textId="77777777" w:rsidTr="00D97C78">
        <w:tc>
          <w:tcPr>
            <w:tcW w:w="0" w:type="auto"/>
            <w:hideMark/>
          </w:tcPr>
          <w:p w14:paraId="17B62C3A"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Cost</w:t>
            </w:r>
          </w:p>
        </w:tc>
        <w:tc>
          <w:tcPr>
            <w:tcW w:w="0" w:type="auto"/>
            <w:hideMark/>
          </w:tcPr>
          <w:p w14:paraId="42CB7168"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Installation is costlier</w:t>
            </w:r>
          </w:p>
        </w:tc>
        <w:tc>
          <w:tcPr>
            <w:tcW w:w="0" w:type="auto"/>
            <w:hideMark/>
          </w:tcPr>
          <w:p w14:paraId="11CA6F70"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Cheaper to deploy, especially over large areas</w:t>
            </w:r>
          </w:p>
        </w:tc>
      </w:tr>
      <w:tr w:rsidR="00D97C78" w:rsidRPr="00D97C78" w14:paraId="561A18AB" w14:textId="77777777" w:rsidTr="00D97C78">
        <w:tc>
          <w:tcPr>
            <w:tcW w:w="0" w:type="auto"/>
            <w:hideMark/>
          </w:tcPr>
          <w:p w14:paraId="1109FBF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Usage</w:t>
            </w:r>
          </w:p>
        </w:tc>
        <w:tc>
          <w:tcPr>
            <w:tcW w:w="0" w:type="auto"/>
            <w:hideMark/>
          </w:tcPr>
          <w:p w14:paraId="4713BF05"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LAN, WAN, telephony</w:t>
            </w:r>
          </w:p>
        </w:tc>
        <w:tc>
          <w:tcPr>
            <w:tcW w:w="0" w:type="auto"/>
            <w:hideMark/>
          </w:tcPr>
          <w:p w14:paraId="5B93F490"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Wi-Fi, satellite, cellular communication</w:t>
            </w:r>
          </w:p>
        </w:tc>
      </w:tr>
    </w:tbl>
    <w:p w14:paraId="31E03192" w14:textId="77777777" w:rsidR="00691DBE" w:rsidRPr="00F87028" w:rsidRDefault="00691DBE">
      <w:pPr>
        <w:suppressAutoHyphens w:val="0"/>
        <w:rPr>
          <w:rFonts w:ascii="Times New Roman" w:eastAsia="Cambria" w:hAnsi="Times New Roman" w:cs="Times New Roman"/>
        </w:rPr>
      </w:pPr>
    </w:p>
    <w:p w14:paraId="6F32E692" w14:textId="4F703259" w:rsidR="00534E19" w:rsidRPr="00F87028" w:rsidRDefault="00691DBE" w:rsidP="00691DBE">
      <w:pPr>
        <w:suppressAutoHyphens w:val="0"/>
        <w:rPr>
          <w:rFonts w:ascii="Times New Roman" w:eastAsia="Cambria" w:hAnsi="Times New Roman" w:cs="Times New Roman"/>
        </w:rPr>
      </w:pPr>
      <w:r w:rsidRPr="00F87028">
        <w:rPr>
          <w:rFonts w:ascii="Times New Roman" w:eastAsia="Cambria" w:hAnsi="Times New Roman" w:cs="Times New Roman"/>
        </w:rPr>
        <w:br w:type="page"/>
      </w:r>
    </w:p>
    <w:p w14:paraId="44F27C32" w14:textId="77777777" w:rsidR="00B528DE" w:rsidRPr="00F87028" w:rsidRDefault="00B81B48">
      <w:pPr>
        <w:pStyle w:val="Heading2"/>
        <w:numPr>
          <w:ilvl w:val="0"/>
          <w:numId w:val="2"/>
        </w:numPr>
        <w:rPr>
          <w:rFonts w:ascii="Times New Roman" w:hAnsi="Times New Roman" w:cs="Times New Roman"/>
          <w:sz w:val="24"/>
          <w:szCs w:val="24"/>
        </w:rPr>
      </w:pPr>
      <w:r w:rsidRPr="00F87028">
        <w:rPr>
          <w:rFonts w:ascii="Times New Roman" w:hAnsi="Times New Roman" w:cs="Times New Roman"/>
          <w:sz w:val="24"/>
          <w:szCs w:val="24"/>
        </w:rPr>
        <w:lastRenderedPageBreak/>
        <w:t>Give cross-wired cable and straight through cable diagram (Color Code wise).</w:t>
      </w:r>
    </w:p>
    <w:p w14:paraId="2593637B" w14:textId="77777777" w:rsidR="00B528DE" w:rsidRPr="00F87028" w:rsidRDefault="00B81B48">
      <w:pPr>
        <w:numPr>
          <w:ilvl w:val="0"/>
          <w:numId w:val="4"/>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Cross-wired Cable Diagram (Color Code)</w:t>
      </w:r>
    </w:p>
    <w:p w14:paraId="07697BAD" w14:textId="77777777" w:rsidR="008F7195" w:rsidRPr="00F87028" w:rsidRDefault="008F7195" w:rsidP="008F7195">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4AE7D633" w14:textId="59B44DCA" w:rsidR="003D70CD" w:rsidRPr="00F87028" w:rsidRDefault="003D70CD" w:rsidP="003D70CD">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9862288" wp14:editId="61A969EB">
            <wp:extent cx="5400000" cy="2357036"/>
            <wp:effectExtent l="76200" t="76200" r="125095" b="139065"/>
            <wp:docPr id="877894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35703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E48B5B6" w14:textId="77777777" w:rsidR="00DB5E71" w:rsidRPr="00F87028" w:rsidRDefault="00DB5E71" w:rsidP="003D70CD">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051F76EF" w14:textId="4CE4CF7F" w:rsidR="00B528DE" w:rsidRPr="00F87028" w:rsidRDefault="00B81B48" w:rsidP="003D70CD">
      <w:pPr>
        <w:numPr>
          <w:ilvl w:val="0"/>
          <w:numId w:val="4"/>
        </w:numPr>
        <w:pBdr>
          <w:top w:val="nil"/>
          <w:left w:val="nil"/>
          <w:bottom w:val="nil"/>
          <w:right w:val="nil"/>
          <w:between w:val="nil"/>
        </w:pBdr>
        <w:spacing w:after="0" w:line="240" w:lineRule="auto"/>
        <w:rPr>
          <w:rFonts w:ascii="Times New Roman" w:hAnsi="Times New Roman" w:cs="Times New Roman"/>
        </w:rPr>
      </w:pPr>
      <w:r w:rsidRPr="00F87028">
        <w:rPr>
          <w:rFonts w:ascii="Times New Roman" w:eastAsia="Calibri" w:hAnsi="Times New Roman" w:cs="Times New Roman"/>
          <w:color w:val="000000"/>
          <w:sz w:val="24"/>
          <w:szCs w:val="24"/>
        </w:rPr>
        <w:t>Straight Through Cable Diagram (Color Code)</w:t>
      </w:r>
    </w:p>
    <w:p w14:paraId="6403D91C" w14:textId="77777777" w:rsidR="003D70CD" w:rsidRPr="00F87028" w:rsidRDefault="003D70CD" w:rsidP="003D70CD">
      <w:pPr>
        <w:pBdr>
          <w:top w:val="nil"/>
          <w:left w:val="nil"/>
          <w:bottom w:val="nil"/>
          <w:right w:val="nil"/>
          <w:between w:val="nil"/>
        </w:pBdr>
        <w:spacing w:after="0" w:line="240" w:lineRule="auto"/>
        <w:ind w:left="720"/>
        <w:rPr>
          <w:rFonts w:ascii="Times New Roman" w:hAnsi="Times New Roman" w:cs="Times New Roman"/>
          <w:b/>
          <w:color w:val="FF0000"/>
        </w:rPr>
      </w:pPr>
    </w:p>
    <w:p w14:paraId="3F0A0D33" w14:textId="347BCA66" w:rsidR="003D70CD" w:rsidRPr="00F87028" w:rsidRDefault="003D70CD" w:rsidP="003D70CD">
      <w:pPr>
        <w:pBdr>
          <w:top w:val="nil"/>
          <w:left w:val="nil"/>
          <w:bottom w:val="nil"/>
          <w:right w:val="nil"/>
          <w:between w:val="nil"/>
        </w:pBdr>
        <w:spacing w:after="0" w:line="240" w:lineRule="auto"/>
        <w:ind w:left="720"/>
        <w:rPr>
          <w:rFonts w:ascii="Times New Roman" w:hAnsi="Times New Roman" w:cs="Times New Roman"/>
        </w:rPr>
      </w:pPr>
      <w:r w:rsidRPr="00F87028">
        <w:rPr>
          <w:rFonts w:ascii="Times New Roman" w:hAnsi="Times New Roman" w:cs="Times New Roman"/>
          <w:noProof/>
        </w:rPr>
        <w:drawing>
          <wp:inline distT="0" distB="0" distL="0" distR="0" wp14:anchorId="1D3AA3B5" wp14:editId="0188046A">
            <wp:extent cx="5400000" cy="2700000"/>
            <wp:effectExtent l="76200" t="76200" r="125095" b="139065"/>
            <wp:docPr id="412503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54209B6" w14:textId="210BDD21" w:rsidR="00B528DE" w:rsidRPr="00F87028" w:rsidRDefault="00B528DE">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sectPr w:rsidR="00B528DE" w:rsidRPr="00F87028">
      <w:headerReference w:type="default" r:id="rId15"/>
      <w:footerReference w:type="default" r:id="rId16"/>
      <w:pgSz w:w="11909" w:h="16834"/>
      <w:pgMar w:top="1267" w:right="569" w:bottom="1080" w:left="1440"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BE277" w14:textId="77777777" w:rsidR="004C2085" w:rsidRDefault="004C2085">
      <w:pPr>
        <w:spacing w:after="0" w:line="240" w:lineRule="auto"/>
      </w:pPr>
      <w:r>
        <w:separator/>
      </w:r>
    </w:p>
  </w:endnote>
  <w:endnote w:type="continuationSeparator" w:id="0">
    <w:p w14:paraId="072FCD80" w14:textId="77777777" w:rsidR="004C2085" w:rsidRDefault="004C2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oid Sans Fallback">
    <w:altName w:val="Microsoft YaHe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6766D" w14:textId="77777777" w:rsidR="00B528DE" w:rsidRDefault="00B528DE">
    <w:pPr>
      <w:widowControl w:val="0"/>
      <w:pBdr>
        <w:top w:val="nil"/>
        <w:left w:val="nil"/>
        <w:bottom w:val="nil"/>
        <w:right w:val="nil"/>
        <w:between w:val="nil"/>
      </w:pBdr>
      <w:spacing w:after="0"/>
    </w:pPr>
  </w:p>
  <w:tbl>
    <w:tblPr>
      <w:tblStyle w:val="a"/>
      <w:tblW w:w="9900" w:type="dxa"/>
      <w:tblBorders>
        <w:top w:val="single" w:sz="18" w:space="0" w:color="808080"/>
        <w:insideV w:val="single" w:sz="18" w:space="0" w:color="808080"/>
      </w:tblBorders>
      <w:tblLayout w:type="fixed"/>
      <w:tblLook w:val="0400" w:firstRow="0" w:lastRow="0" w:firstColumn="0" w:lastColumn="0" w:noHBand="0" w:noVBand="1"/>
    </w:tblPr>
    <w:tblGrid>
      <w:gridCol w:w="598"/>
      <w:gridCol w:w="9302"/>
    </w:tblGrid>
    <w:tr w:rsidR="00B528DE" w14:paraId="26DB7027" w14:textId="77777777">
      <w:trPr>
        <w:trHeight w:val="402"/>
      </w:trPr>
      <w:tc>
        <w:tcPr>
          <w:tcW w:w="598" w:type="dxa"/>
        </w:tcPr>
        <w:p w14:paraId="1A9A2065" w14:textId="77777777" w:rsidR="00B528DE" w:rsidRDefault="00B81B48">
          <w:pPr>
            <w:pBdr>
              <w:top w:val="nil"/>
              <w:left w:val="nil"/>
              <w:bottom w:val="nil"/>
              <w:right w:val="nil"/>
              <w:between w:val="nil"/>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AE0D4F">
            <w:rPr>
              <w:rFonts w:eastAsia="Calibri"/>
              <w:noProof/>
              <w:color w:val="000000"/>
            </w:rPr>
            <w:t>1</w:t>
          </w:r>
          <w:r>
            <w:rPr>
              <w:rFonts w:eastAsia="Calibri"/>
              <w:color w:val="000000"/>
            </w:rPr>
            <w:fldChar w:fldCharType="end"/>
          </w:r>
        </w:p>
      </w:tc>
      <w:tc>
        <w:tcPr>
          <w:tcW w:w="9302" w:type="dxa"/>
        </w:tcPr>
        <w:p w14:paraId="25D992A4" w14:textId="77777777" w:rsidR="00B528DE" w:rsidRDefault="00B528DE">
          <w:pPr>
            <w:pBdr>
              <w:top w:val="nil"/>
              <w:left w:val="nil"/>
              <w:bottom w:val="nil"/>
              <w:right w:val="nil"/>
              <w:between w:val="nil"/>
            </w:pBdr>
            <w:tabs>
              <w:tab w:val="center" w:pos="4680"/>
              <w:tab w:val="right" w:pos="9360"/>
            </w:tabs>
            <w:spacing w:after="0" w:line="240" w:lineRule="auto"/>
            <w:jc w:val="center"/>
            <w:rPr>
              <w:rFonts w:eastAsia="Calibri"/>
              <w:color w:val="000000"/>
            </w:rPr>
          </w:pPr>
        </w:p>
      </w:tc>
    </w:tr>
  </w:tbl>
  <w:p w14:paraId="4B6A4216" w14:textId="77777777" w:rsidR="00B528DE" w:rsidRDefault="00B81B48">
    <w:pPr>
      <w:pBdr>
        <w:top w:val="nil"/>
        <w:left w:val="nil"/>
        <w:bottom w:val="nil"/>
        <w:right w:val="nil"/>
        <w:between w:val="nil"/>
      </w:pBdr>
      <w:tabs>
        <w:tab w:val="center" w:pos="4680"/>
        <w:tab w:val="right" w:pos="9360"/>
      </w:tabs>
      <w:spacing w:after="0" w:line="240" w:lineRule="auto"/>
      <w:rPr>
        <w:rFonts w:eastAsia="Calibri"/>
        <w:color w:val="000000"/>
      </w:rPr>
    </w:pPr>
    <w:r>
      <w:rPr>
        <w:noProof/>
      </w:rPr>
      <mc:AlternateContent>
        <mc:Choice Requires="wps">
          <w:drawing>
            <wp:anchor distT="0" distB="0" distL="114300" distR="114300" simplePos="0" relativeHeight="251660288" behindDoc="0" locked="0" layoutInCell="1" hidden="0" allowOverlap="1" wp14:anchorId="48D31467" wp14:editId="64C291AD">
              <wp:simplePos x="0" y="0"/>
              <wp:positionH relativeFrom="column">
                <wp:posOffset>228600</wp:posOffset>
              </wp:positionH>
              <wp:positionV relativeFrom="paragraph">
                <wp:posOffset>-279399</wp:posOffset>
              </wp:positionV>
              <wp:extent cx="2840355" cy="352425"/>
              <wp:effectExtent l="0" t="0" r="0" b="0"/>
              <wp:wrapNone/>
              <wp:docPr id="16" name="Rectangle 16"/>
              <wp:cNvGraphicFramePr/>
              <a:graphic xmlns:a="http://schemas.openxmlformats.org/drawingml/2006/main">
                <a:graphicData uri="http://schemas.microsoft.com/office/word/2010/wordprocessingShape">
                  <wps:wsp>
                    <wps:cNvSpPr/>
                    <wps:spPr>
                      <a:xfrm>
                        <a:off x="3930585" y="3608550"/>
                        <a:ext cx="2830830" cy="342900"/>
                      </a:xfrm>
                      <a:prstGeom prst="rect">
                        <a:avLst/>
                      </a:prstGeom>
                      <a:noFill/>
                      <a:ln>
                        <a:noFill/>
                      </a:ln>
                    </wps:spPr>
                    <wps:txbx>
                      <w:txbxContent>
                        <w:p w14:paraId="28B4E88D" w14:textId="3F4A2CCF" w:rsidR="00534E19" w:rsidRDefault="00B81B48">
                          <w:pPr>
                            <w:spacing w:line="275" w:lineRule="auto"/>
                            <w:textDirection w:val="btLr"/>
                          </w:pPr>
                          <w:r>
                            <w:rPr>
                              <w:rFonts w:eastAsia="Calibri"/>
                              <w:b/>
                              <w:color w:val="000000"/>
                            </w:rPr>
                            <w:t xml:space="preserve">   Enrollment No: - </w:t>
                          </w:r>
                          <w:r w:rsidR="00534E19">
                            <w:rPr>
                              <w:rFonts w:eastAsia="Calibri"/>
                              <w:b/>
                              <w:color w:val="FF0000"/>
                            </w:rPr>
                            <w:t>23010101121</w:t>
                          </w:r>
                        </w:p>
                      </w:txbxContent>
                    </wps:txbx>
                    <wps:bodyPr spcFirstLastPara="1" wrap="square" lIns="91425" tIns="45700" rIns="91425" bIns="45700" anchor="t" anchorCtr="0">
                      <a:noAutofit/>
                    </wps:bodyPr>
                  </wps:wsp>
                </a:graphicData>
              </a:graphic>
            </wp:anchor>
          </w:drawing>
        </mc:Choice>
        <mc:Fallback>
          <w:pict>
            <v:rect w14:anchorId="48D31467" id="Rectangle 16" o:spid="_x0000_s1026" style="position:absolute;margin-left:18pt;margin-top:-22pt;width:223.6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" filled="f" stroked="f">
              <v:textbox inset="2.53958mm,1.2694mm,2.53958mm,1.2694mm">
                <w:txbxContent>
                  <w:p w14:paraId="28B4E88D" w14:textId="3F4A2CCF" w:rsidR="00534E19" w:rsidRDefault="00B81B48">
                    <w:pPr>
                      <w:spacing w:line="275" w:lineRule="auto"/>
                      <w:textDirection w:val="btLr"/>
                    </w:pPr>
                    <w:r>
                      <w:rPr>
                        <w:rFonts w:eastAsia="Calibri"/>
                        <w:b/>
                        <w:color w:val="000000"/>
                      </w:rPr>
                      <w:t xml:space="preserve">   Enrollment No: - </w:t>
                    </w:r>
                    <w:r w:rsidR="00534E19">
                      <w:rPr>
                        <w:rFonts w:eastAsia="Calibri"/>
                        <w:b/>
                        <w:color w:val="FF0000"/>
                      </w:rPr>
                      <w:t>23010101121</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75B8705" wp14:editId="2D57973F">
              <wp:simplePos x="0" y="0"/>
              <wp:positionH relativeFrom="column">
                <wp:posOffset>4076700</wp:posOffset>
              </wp:positionH>
              <wp:positionV relativeFrom="paragraph">
                <wp:posOffset>-279399</wp:posOffset>
              </wp:positionV>
              <wp:extent cx="2251710" cy="304800"/>
              <wp:effectExtent l="0" t="0" r="0" b="0"/>
              <wp:wrapNone/>
              <wp:docPr id="15" name="Rectangle 15"/>
              <wp:cNvGraphicFramePr/>
              <a:graphic xmlns:a="http://schemas.openxmlformats.org/drawingml/2006/main">
                <a:graphicData uri="http://schemas.microsoft.com/office/word/2010/wordprocessingShape">
                  <wps:wsp>
                    <wps:cNvSpPr/>
                    <wps:spPr>
                      <a:xfrm>
                        <a:off x="4224908" y="3632363"/>
                        <a:ext cx="2242185" cy="295275"/>
                      </a:xfrm>
                      <a:prstGeom prst="rect">
                        <a:avLst/>
                      </a:prstGeom>
                      <a:noFill/>
                      <a:ln>
                        <a:noFill/>
                      </a:ln>
                    </wps:spPr>
                    <wps:txbx>
                      <w:txbxContent>
                        <w:p w14:paraId="79A29E95" w14:textId="77777777" w:rsidR="00B528DE" w:rsidRDefault="00B81B48">
                          <w:pPr>
                            <w:spacing w:line="275" w:lineRule="auto"/>
                            <w:jc w:val="center"/>
                            <w:textDirection w:val="btLr"/>
                          </w:pPr>
                          <w:r>
                            <w:rPr>
                              <w:rFonts w:eastAsia="Calibri"/>
                              <w:b/>
                              <w:color w:val="000000"/>
                            </w:rPr>
                            <w:t xml:space="preserve">| </w:t>
                          </w:r>
                          <w:r>
                            <w:rPr>
                              <w:rFonts w:eastAsia="Calibri"/>
                              <w:b/>
                              <w:color w:val="FF0000"/>
                            </w:rPr>
                            <w:t>B.Tech. CSE</w:t>
                          </w:r>
                        </w:p>
                        <w:p w14:paraId="6EAABCCD" w14:textId="77777777" w:rsidR="00B528DE" w:rsidRDefault="00B528DE">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75B8705" id="Rectangle 15" o:spid="_x0000_s1027" style="position:absolute;margin-left:321pt;margin-top:-22pt;width:177.3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" filled="f" stroked="f">
              <v:textbox inset="2.53958mm,1.2694mm,2.53958mm,1.2694mm">
                <w:txbxContent>
                  <w:p w14:paraId="79A29E95" w14:textId="77777777" w:rsidR="00B528DE" w:rsidRDefault="00B81B48">
                    <w:pPr>
                      <w:spacing w:line="275" w:lineRule="auto"/>
                      <w:jc w:val="center"/>
                      <w:textDirection w:val="btLr"/>
                    </w:pPr>
                    <w:r>
                      <w:rPr>
                        <w:rFonts w:eastAsia="Calibri"/>
                        <w:b/>
                        <w:color w:val="000000"/>
                      </w:rPr>
                      <w:t xml:space="preserve">| </w:t>
                    </w:r>
                    <w:r>
                      <w:rPr>
                        <w:rFonts w:eastAsia="Calibri"/>
                        <w:b/>
                        <w:color w:val="FF0000"/>
                      </w:rPr>
                      <w:t>B.Tech. CSE</w:t>
                    </w:r>
                  </w:p>
                  <w:p w14:paraId="6EAABCCD" w14:textId="77777777" w:rsidR="00B528DE" w:rsidRDefault="00B528DE">
                    <w:pPr>
                      <w:spacing w:line="275" w:lineRule="auto"/>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1904E" w14:textId="77777777" w:rsidR="004C2085" w:rsidRDefault="004C2085">
      <w:pPr>
        <w:spacing w:after="0" w:line="240" w:lineRule="auto"/>
      </w:pPr>
      <w:r>
        <w:separator/>
      </w:r>
    </w:p>
  </w:footnote>
  <w:footnote w:type="continuationSeparator" w:id="0">
    <w:p w14:paraId="1050702D" w14:textId="77777777" w:rsidR="004C2085" w:rsidRDefault="004C20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22B62" w14:textId="77777777" w:rsidR="00B528DE" w:rsidRDefault="00B81B48">
    <w:pPr>
      <w:pStyle w:val="Heading1"/>
      <w:jc w:val="center"/>
    </w:pPr>
    <w:r>
      <w:t>DARSHAN INSTITUTE OF ENGINEERING &amp; TECHNOLOGY</w:t>
    </w:r>
    <w:r>
      <w:rPr>
        <w:noProof/>
      </w:rPr>
      <w:drawing>
        <wp:anchor distT="0" distB="0" distL="0" distR="0" simplePos="0" relativeHeight="251658240" behindDoc="1" locked="0" layoutInCell="1" hidden="0" allowOverlap="1" wp14:anchorId="4E7B3F43" wp14:editId="6936BD23">
          <wp:simplePos x="0" y="0"/>
          <wp:positionH relativeFrom="column">
            <wp:posOffset>447</wp:posOffset>
          </wp:positionH>
          <wp:positionV relativeFrom="paragraph">
            <wp:posOffset>-28861</wp:posOffset>
          </wp:positionV>
          <wp:extent cx="558800" cy="767694"/>
          <wp:effectExtent l="0" t="0" r="0" b="0"/>
          <wp:wrapNone/>
          <wp:docPr id="6825700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69068"/>
                  <a:stretch>
                    <a:fillRect/>
                  </a:stretch>
                </pic:blipFill>
                <pic:spPr>
                  <a:xfrm>
                    <a:off x="0" y="0"/>
                    <a:ext cx="558800" cy="767694"/>
                  </a:xfrm>
                  <a:prstGeom prst="rect">
                    <a:avLst/>
                  </a:prstGeom>
                  <a:ln/>
                </pic:spPr>
              </pic:pic>
            </a:graphicData>
          </a:graphic>
        </wp:anchor>
      </w:drawing>
    </w:r>
  </w:p>
  <w:p w14:paraId="56D74B0E" w14:textId="77777777" w:rsidR="00B528DE" w:rsidRDefault="00B81B48">
    <w:pPr>
      <w:pStyle w:val="Heading1"/>
      <w:jc w:val="center"/>
      <w:rPr>
        <w:sz w:val="24"/>
        <w:szCs w:val="24"/>
      </w:rPr>
    </w:pPr>
    <w:r>
      <w:rPr>
        <w:sz w:val="24"/>
        <w:szCs w:val="24"/>
      </w:rPr>
      <w:t>Semester 5</w:t>
    </w:r>
    <w:r>
      <w:rPr>
        <w:sz w:val="24"/>
        <w:szCs w:val="24"/>
        <w:vertAlign w:val="superscript"/>
      </w:rPr>
      <w:t>th</w:t>
    </w:r>
    <w:r>
      <w:rPr>
        <w:sz w:val="24"/>
        <w:szCs w:val="24"/>
      </w:rPr>
      <w:t xml:space="preserve"> | Practical Assignment | Computer Networks (2</w:t>
    </w:r>
    <w:r w:rsidR="00AE0D4F">
      <w:rPr>
        <w:sz w:val="24"/>
        <w:szCs w:val="24"/>
      </w:rPr>
      <w:t>3</w:t>
    </w:r>
    <w:r>
      <w:rPr>
        <w:sz w:val="24"/>
        <w:szCs w:val="24"/>
      </w:rPr>
      <w:t>01CS501)</w:t>
    </w:r>
  </w:p>
  <w:p w14:paraId="1C674CFA" w14:textId="77777777" w:rsidR="00B528DE" w:rsidRDefault="00B81B48">
    <w:pPr>
      <w:pStyle w:val="Heading1"/>
      <w:jc w:val="center"/>
      <w:rPr>
        <w:sz w:val="24"/>
        <w:szCs w:val="24"/>
      </w:rPr>
    </w:pPr>
    <w:r>
      <w:rPr>
        <w:noProof/>
      </w:rPr>
      <mc:AlternateContent>
        <mc:Choice Requires="wpg">
          <w:drawing>
            <wp:anchor distT="0" distB="0" distL="114300" distR="114300" simplePos="0" relativeHeight="251659264" behindDoc="0" locked="0" layoutInCell="1" hidden="0" allowOverlap="1" wp14:anchorId="7402D2B6" wp14:editId="2B5A78A5">
              <wp:simplePos x="0" y="0"/>
              <wp:positionH relativeFrom="column">
                <wp:posOffset>1</wp:posOffset>
              </wp:positionH>
              <wp:positionV relativeFrom="paragraph">
                <wp:posOffset>50800</wp:posOffset>
              </wp:positionV>
              <wp:extent cx="6278336" cy="50948"/>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216357" y="3764051"/>
                        <a:ext cx="6259286" cy="31898"/>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278336" cy="50948"/>
              <wp:effectExtent b="0" l="0" r="0" t="0"/>
              <wp:wrapNone/>
              <wp:docPr id="17"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278336" cy="50948"/>
                      </a:xfrm>
                      <a:prstGeom prst="rect"/>
                      <a:ln/>
                    </pic:spPr>
                  </pic:pic>
                </a:graphicData>
              </a:graphic>
            </wp:anchor>
          </w:drawing>
        </mc:Fallback>
      </mc:AlternateContent>
    </w:r>
  </w:p>
  <w:p w14:paraId="4200D415" w14:textId="0F298ACF" w:rsidR="00B528DE" w:rsidRDefault="00B81B48">
    <w:pPr>
      <w:pStyle w:val="Heading1"/>
      <w:jc w:val="right"/>
      <w:rPr>
        <w:sz w:val="22"/>
        <w:szCs w:val="22"/>
      </w:rPr>
    </w:pPr>
    <w:r>
      <w:rPr>
        <w:sz w:val="22"/>
        <w:szCs w:val="22"/>
      </w:rPr>
      <w:t>Date</w:t>
    </w:r>
    <w:r w:rsidR="00534E19">
      <w:rPr>
        <w:sz w:val="22"/>
        <w:szCs w:val="22"/>
      </w:rPr>
      <w:t>: 8/8/2025</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C3DC3"/>
    <w:multiLevelType w:val="multilevel"/>
    <w:tmpl w:val="264447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3917BC6"/>
    <w:multiLevelType w:val="multilevel"/>
    <w:tmpl w:val="66A40CEE"/>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0A66EEE"/>
    <w:multiLevelType w:val="multilevel"/>
    <w:tmpl w:val="C50A8770"/>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4B26BC7"/>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87237FB"/>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C82335D"/>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8145DF1"/>
    <w:multiLevelType w:val="multilevel"/>
    <w:tmpl w:val="87B6E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3045147">
    <w:abstractNumId w:val="6"/>
  </w:num>
  <w:num w:numId="2" w16cid:durableId="816917978">
    <w:abstractNumId w:val="0"/>
  </w:num>
  <w:num w:numId="3" w16cid:durableId="1705641512">
    <w:abstractNumId w:val="4"/>
  </w:num>
  <w:num w:numId="4" w16cid:durableId="377045816">
    <w:abstractNumId w:val="1"/>
  </w:num>
  <w:num w:numId="5" w16cid:durableId="1025907099">
    <w:abstractNumId w:val="5"/>
  </w:num>
  <w:num w:numId="6" w16cid:durableId="1033731460">
    <w:abstractNumId w:val="2"/>
    <w:lvlOverride w:ilvl="0">
      <w:startOverride w:val="1"/>
    </w:lvlOverride>
    <w:lvlOverride w:ilvl="1"/>
    <w:lvlOverride w:ilvl="2"/>
    <w:lvlOverride w:ilvl="3"/>
    <w:lvlOverride w:ilvl="4"/>
    <w:lvlOverride w:ilvl="5"/>
    <w:lvlOverride w:ilvl="6"/>
    <w:lvlOverride w:ilvl="7"/>
    <w:lvlOverride w:ilvl="8"/>
  </w:num>
  <w:num w:numId="7" w16cid:durableId="268897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8DE"/>
    <w:rsid w:val="003C11C7"/>
    <w:rsid w:val="003D70CD"/>
    <w:rsid w:val="004629B0"/>
    <w:rsid w:val="004C2085"/>
    <w:rsid w:val="00534E19"/>
    <w:rsid w:val="005E41AB"/>
    <w:rsid w:val="006411C0"/>
    <w:rsid w:val="00691DBE"/>
    <w:rsid w:val="00854C55"/>
    <w:rsid w:val="008761D3"/>
    <w:rsid w:val="008F7195"/>
    <w:rsid w:val="00AC21F7"/>
    <w:rsid w:val="00AE0D4F"/>
    <w:rsid w:val="00B528DE"/>
    <w:rsid w:val="00B81B48"/>
    <w:rsid w:val="00C25BAA"/>
    <w:rsid w:val="00D97C78"/>
    <w:rsid w:val="00DB5E71"/>
    <w:rsid w:val="00F67B8E"/>
    <w:rsid w:val="00F87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D0CE28"/>
  <w15:docId w15:val="{51F1D6A4-74FE-4C7D-A771-20F91B72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1AB"/>
    <w:pPr>
      <w:suppressAutoHyphens/>
    </w:pPr>
    <w:rPr>
      <w:rFonts w:eastAsia="Droid Sans Fallback"/>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nP5BQhhRt4IRfyhPdhHogDsS3A==">CgMxLjA4AHIhMURqSTd2OVpCUHpFWXd0SGFHSkQyS3drS0pHNUVFdVNt</go:docsCustomData>
</go:gDocsCustomXmlDataStorage>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15A2A8-50E8-4B97-826E-059B8EFA3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Kakadiya</dc:creator>
  <cp:lastModifiedBy>YASH KAKADIYA</cp:lastModifiedBy>
  <cp:revision>11</cp:revision>
  <cp:lastPrinted>2025-08-09T03:37:00Z</cp:lastPrinted>
  <dcterms:created xsi:type="dcterms:W3CDTF">2020-09-04T10:13:00Z</dcterms:created>
  <dcterms:modified xsi:type="dcterms:W3CDTF">2025-08-09T03:37:00Z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563d3a74-dfe8-4c37-88d5-ccc77672052b</vt:lpwstr>
  </property>
</Properties>
</file>